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60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49" w:afterLines="200" w:line="480" w:lineRule="auto"/>
        <w:jc w:val="center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Supplemental Table Content</w:t>
      </w:r>
    </w:p>
    <w:p w14:paraId="23798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Supplementary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Table S1. Definition and cross-cohort harmonization of adulthood stressful life event indicators in HRS and ELSA</w:t>
      </w:r>
    </w:p>
    <w:p w14:paraId="109CD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Supplementary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Table S2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. D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efinitions and harmonization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of v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ariable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across HRS and ELSA cohorts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</w:p>
    <w:p w14:paraId="235BD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Supplementary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Table S3. Missing data (counts and rates) for covariates in the HRS and ELSA cohorts</w:t>
      </w:r>
    </w:p>
    <w:p w14:paraId="6F7DF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Supplementary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Table S4. Characteristics of participants in each cohort stratified by adulthood stressful life events exposure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</w:p>
    <w:p w14:paraId="7CB77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Table S5.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Association of adulthood stressful life events exposure with risks of incident cardiovascular diseases 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with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analyses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stratified by cohort</w:t>
      </w:r>
    </w:p>
    <w:p w14:paraId="231F3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 xml:space="preserve">. Association of adulthood stressful life events exposure with risks of incident cardiovascular diseases using data not being imputed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</w:p>
    <w:p w14:paraId="2B974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7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. Association of adulthood stressful life events exposure with risks of incident cardiovascular diseases with additional adjustment for antihypertensive and antidiabetic medications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</w:p>
    <w:p w14:paraId="104F6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8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. Association of adulthood stressful life events exposure with risks of incident cardiovascular diseases using the competing risk model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</w:p>
    <w:p w14:paraId="691A2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9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. Association of adulthood stressful life events exposure with risks of incident cardiovascular diseases at different follow-up time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-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points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</w:p>
    <w:p w14:paraId="42D5A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10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. Association of adulthood stressful life events exposure with risks of incident cardiovascular diseases excluding participants who were diagnosed with CVD within the first 2 years of follow-up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</w:p>
    <w:p w14:paraId="4AD48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11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. Association of adulthood stressful life events exposure with risks of incident cardiovascular diseases excluding participants 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with low related to self-report accuracy</w:t>
      </w:r>
    </w:p>
    <w:p w14:paraId="45E64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12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Mediation analysis employing second-wave measurements</w:t>
      </w:r>
    </w:p>
    <w:p w14:paraId="2986A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13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Association of each adulthood stressful life event component with incident cardiovascular outcomes</w:t>
      </w:r>
    </w:p>
    <w:p w14:paraId="44D35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Table S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14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Association of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depression-weighted stressful life event score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with incident cardiovascular outcomes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ab/>
      </w:r>
    </w:p>
    <w:p w14:paraId="37E9A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Table S1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. Association of adulthood stressful life events exposure with risks of incident cardiovascular diseases stratified by age</w:t>
      </w:r>
    </w:p>
    <w:p w14:paraId="5CD12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Table S1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>. Association of adulthood stressful life events exposure with risks of incident cardiovascular diseases stratified by sex</w:t>
      </w:r>
      <w:r>
        <w:rPr>
          <w:rFonts w:hint="default" w:ascii="Times New Roman Regular" w:hAnsi="Times New Roman Regular" w:cs="Times New Roman Regular"/>
          <w:color w:val="auto"/>
          <w:sz w:val="24"/>
          <w:szCs w:val="24"/>
        </w:rPr>
        <w:tab/>
      </w:r>
    </w:p>
    <w:p w14:paraId="6E4D3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color w:val="auto"/>
          <w:sz w:val="24"/>
          <w:szCs w:val="24"/>
          <w:lang w:val="en-US" w:eastAsia="zh-CN"/>
        </w:rPr>
        <w:t>Supplementary Figure S1.</w:t>
      </w:r>
      <w:r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  <w:t xml:space="preserve"> Flow chart of participant selection</w:t>
      </w:r>
    </w:p>
    <w:p w14:paraId="1BDEB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6C923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1A8FB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34F9C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2723B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197FE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579F0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5C478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73162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22A53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Supplementary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Table S1. Definition and cross-cohort harmonization of adulthood stressful life event indicators in HRS and ELSA</w:t>
      </w:r>
    </w:p>
    <w:tbl>
      <w:tblPr>
        <w:tblStyle w:val="4"/>
        <w:tblW w:w="2014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4"/>
        <w:gridCol w:w="1190"/>
        <w:gridCol w:w="4364"/>
        <w:gridCol w:w="5986"/>
        <w:gridCol w:w="5867"/>
      </w:tblGrid>
      <w:tr w14:paraId="5A0AA6CF">
        <w:trPr>
          <w:trHeight w:val="336" w:hRule="atLeast"/>
        </w:trPr>
        <w:tc>
          <w:tcPr>
            <w:tcW w:w="273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92C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Indicators</w:t>
            </w:r>
          </w:p>
        </w:tc>
        <w:tc>
          <w:tcPr>
            <w:tcW w:w="119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9A6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Cohort</w:t>
            </w:r>
          </w:p>
        </w:tc>
        <w:tc>
          <w:tcPr>
            <w:tcW w:w="436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480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Source Variable Name &amp; Description</w:t>
            </w:r>
          </w:p>
        </w:tc>
        <w:tc>
          <w:tcPr>
            <w:tcW w:w="598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C74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Original Values / Codes</w:t>
            </w:r>
          </w:p>
        </w:tc>
        <w:tc>
          <w:tcPr>
            <w:tcW w:w="5867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417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Harmonization Rule &amp; Final Analytic Variable</w:t>
            </w:r>
          </w:p>
        </w:tc>
      </w:tr>
      <w:tr w14:paraId="7FA549B3">
        <w:trPr>
          <w:trHeight w:val="336" w:hRule="atLeast"/>
        </w:trPr>
        <w:tc>
          <w:tcPr>
            <w:tcW w:w="273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E6D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Unemployment</w:t>
            </w: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73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HRS</w:t>
            </w:r>
          </w:p>
        </w:tc>
        <w:tc>
          <w:tcPr>
            <w:tcW w:w="43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01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NJ005M1: Current job status</w:t>
            </w:r>
          </w:p>
        </w:tc>
        <w:tc>
          <w:tcPr>
            <w:tcW w:w="59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B3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2=Unemployed and looking for work, 4=Disabled, 5=Retired, 6=Homemaker, 7=Other, 8=On leave, 1=Working, 3=Laid off</w:t>
            </w:r>
          </w:p>
        </w:tc>
        <w:tc>
          <w:tcPr>
            <w:tcW w:w="586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D3E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Present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1: HRS status=2 or ELSA status=4 (“unemployed”)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code as 1</w:t>
            </w:r>
          </w:p>
          <w:p w14:paraId="41CAE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Absent = 0: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All other categories coded as 0</w:t>
            </w:r>
          </w:p>
        </w:tc>
      </w:tr>
      <w:tr w14:paraId="3F8B7989">
        <w:trPr>
          <w:trHeight w:val="336" w:hRule="atLeast"/>
        </w:trPr>
        <w:tc>
          <w:tcPr>
            <w:tcW w:w="27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09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E3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ELSA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B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wselfd: Self-reported employment status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65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4=unemployed, 3=retired, 5=lt_sick, 6=other, 1=employee, 2=self_emp</w:t>
            </w:r>
          </w:p>
        </w:tc>
        <w:tc>
          <w:tcPr>
            <w:tcW w:w="586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33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C261C5">
        <w:trPr>
          <w:trHeight w:val="336" w:hRule="atLeast"/>
        </w:trPr>
        <w:tc>
          <w:tcPr>
            <w:tcW w:w="27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BF3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Asset Poverty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12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HRS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FF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H11ATOTB: Total of all assets (cross-wave)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4F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58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4BD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Present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1: Total net wealth ≤ 0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code as 1</w:t>
            </w:r>
          </w:p>
          <w:p w14:paraId="3FDBB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Absent = 0: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Total net wealth 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&gt;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code as 0</w:t>
            </w:r>
          </w:p>
        </w:tc>
      </w:tr>
      <w:tr w14:paraId="60CEAF10">
        <w:trPr>
          <w:trHeight w:val="336" w:hRule="atLeast"/>
        </w:trPr>
        <w:tc>
          <w:tcPr>
            <w:tcW w:w="27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29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12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ELSA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DF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netfw_bu_s: BU total net financial wealth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D6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586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7E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1F0406">
        <w:trPr>
          <w:trHeight w:val="336" w:hRule="atLeast"/>
        </w:trPr>
        <w:tc>
          <w:tcPr>
            <w:tcW w:w="27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368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Death of Child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38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HRS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1F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NLB037A: Has a child of yours ever died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D9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1=Yes, 5=No</w:t>
            </w:r>
          </w:p>
        </w:tc>
        <w:tc>
          <w:tcPr>
            <w:tcW w:w="58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01B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Present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1: HRS response=1 or ELSA has non-missing year of child’s death (rcdyy/rcndy)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code as 1</w:t>
            </w:r>
          </w:p>
          <w:p w14:paraId="16B5D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Absent = 0: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HRS response=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or ELSA has missing year of child’s death (rcdyy/rcndy)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code as 0</w:t>
            </w:r>
          </w:p>
        </w:tc>
      </w:tr>
      <w:tr w14:paraId="65E92373">
        <w:trPr>
          <w:trHeight w:val="336" w:hRule="atLeast"/>
        </w:trPr>
        <w:tc>
          <w:tcPr>
            <w:tcW w:w="27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09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0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ELSA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AA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rcdyy: Year of child’s death; rcndy: Other natural child’s year of death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B7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Year or missing</w:t>
            </w:r>
          </w:p>
        </w:tc>
        <w:tc>
          <w:tcPr>
            <w:tcW w:w="586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94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10D433">
        <w:trPr>
          <w:trHeight w:val="336" w:hRule="atLeast"/>
        </w:trPr>
        <w:tc>
          <w:tcPr>
            <w:tcW w:w="27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8AD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Death of Spouse/Partner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20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HRS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16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Derived from marital status (R11MSTAT)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98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1=Married, 2=Married spouse absent, 3=Partnered, 4=Separated, 5=Divorced, 6=Sep/Div, 7=Widowed, 8=Never married</w:t>
            </w:r>
          </w:p>
        </w:tc>
        <w:tc>
          <w:tcPr>
            <w:tcW w:w="58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381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Present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1: HRS status=7 (“Widowed”) or ELSA status=7 (“Widowed”) or 10 (“Surviving civil partner”)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code as 1</w:t>
            </w:r>
          </w:p>
          <w:p w14:paraId="55C4D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Absent = 0: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All other categories coded as 0</w:t>
            </w:r>
          </w:p>
        </w:tc>
      </w:tr>
      <w:tr w14:paraId="1A7A9A52">
        <w:trPr>
          <w:trHeight w:val="336" w:hRule="atLeast"/>
        </w:trPr>
        <w:tc>
          <w:tcPr>
            <w:tcW w:w="27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00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B2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ELSA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F1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Derived from marital status (dimar)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6E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2=Married (1st), 3=Civil partner, 4=Remarried, 11=Civil partner (remarried), 1=Single, 5=Legally separated, 6=Divorced, 7=Widowed, 8=Civil partner separated, 9=Civil partnership dissolved, 10=Surviving civil partner</w:t>
            </w:r>
          </w:p>
        </w:tc>
        <w:tc>
          <w:tcPr>
            <w:tcW w:w="586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87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0EB4E6">
        <w:trPr>
          <w:trHeight w:val="336" w:hRule="atLeast"/>
        </w:trPr>
        <w:tc>
          <w:tcPr>
            <w:tcW w:w="27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F6D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Life-Threatening Illness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6C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HRS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F8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NLB037F: Ever had a life-threatening illness or accident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6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1=Yes, 5=No</w:t>
            </w:r>
          </w:p>
        </w:tc>
        <w:tc>
          <w:tcPr>
            <w:tcW w:w="58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214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Present 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= 1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(HRS:1; ELSA:1) vs. Absent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= 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(HRS:5; ELSA:2)</w:t>
            </w:r>
          </w:p>
        </w:tc>
      </w:tr>
      <w:tr w14:paraId="7B0F2033">
        <w:trPr>
          <w:trHeight w:val="336" w:hRule="atLeast"/>
        </w:trPr>
        <w:tc>
          <w:tcPr>
            <w:tcW w:w="273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E2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7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ELSA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F5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rsill: Ever had a life-threatening illness or accident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8B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1=Yes, 2=No</w:t>
            </w:r>
          </w:p>
        </w:tc>
        <w:tc>
          <w:tcPr>
            <w:tcW w:w="586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59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F231D8">
        <w:trPr>
          <w:trHeight w:val="336" w:hRule="atLeast"/>
        </w:trPr>
        <w:tc>
          <w:tcPr>
            <w:tcW w:w="27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F2F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Physical Attack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83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HRS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1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NLB037E: Ever victim of physical attack</w:t>
            </w:r>
          </w:p>
        </w:tc>
        <w:tc>
          <w:tcPr>
            <w:tcW w:w="5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C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1=Yes, 5=No</w:t>
            </w:r>
          </w:p>
        </w:tc>
        <w:tc>
          <w:tcPr>
            <w:tcW w:w="58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D8B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Present 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= 1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(HRS:1; ELSA:1) vs. Absent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= 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(HRS:5; ELSA:2)</w:t>
            </w:r>
          </w:p>
        </w:tc>
      </w:tr>
      <w:tr w14:paraId="44DD643D">
        <w:trPr>
          <w:trHeight w:val="336" w:hRule="atLeast"/>
        </w:trPr>
        <w:tc>
          <w:tcPr>
            <w:tcW w:w="273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855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6B1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ELSA</w:t>
            </w:r>
          </w:p>
        </w:tc>
        <w:tc>
          <w:tcPr>
            <w:tcW w:w="43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76D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rsattac: Ever been a victim of serious physical attack</w:t>
            </w:r>
          </w:p>
        </w:tc>
        <w:tc>
          <w:tcPr>
            <w:tcW w:w="59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BB8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1=Yes, 2=No</w:t>
            </w:r>
          </w:p>
        </w:tc>
        <w:tc>
          <w:tcPr>
            <w:tcW w:w="586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7CBC2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52FEB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78152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1AB40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2F26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41A53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1EE4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35642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29DC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0F311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1078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CA04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9BD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0C1DD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E3F8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D78B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Supplementary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Table S2. 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D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efinitions and harmonization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 of v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ariable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 across HRS and ELSA cohorts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</w:p>
    <w:tbl>
      <w:tblPr>
        <w:tblStyle w:val="4"/>
        <w:tblW w:w="2033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1097"/>
        <w:gridCol w:w="5592"/>
        <w:gridCol w:w="6250"/>
        <w:gridCol w:w="5532"/>
      </w:tblGrid>
      <w:tr w14:paraId="2DADDFC7">
        <w:trPr>
          <w:trHeight w:val="336" w:hRule="atLeast"/>
        </w:trPr>
        <w:tc>
          <w:tcPr>
            <w:tcW w:w="1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11A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10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D45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Cohort</w:t>
            </w:r>
          </w:p>
        </w:tc>
        <w:tc>
          <w:tcPr>
            <w:tcW w:w="55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525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Source Variable Name &amp; Description</w:t>
            </w:r>
          </w:p>
        </w:tc>
        <w:tc>
          <w:tcPr>
            <w:tcW w:w="62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F43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Original Values / Codes</w:t>
            </w:r>
          </w:p>
        </w:tc>
        <w:tc>
          <w:tcPr>
            <w:tcW w:w="5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175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Harmonization Rule &amp; Final Analytic Variable</w:t>
            </w:r>
          </w:p>
        </w:tc>
      </w:tr>
      <w:tr w14:paraId="14150FBB">
        <w:trPr>
          <w:trHeight w:val="336" w:hRule="atLeast"/>
        </w:trPr>
        <w:tc>
          <w:tcPr>
            <w:tcW w:w="186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B12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10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7E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F8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R11AGEY_E: Age at interview end (years)</w:t>
            </w:r>
          </w:p>
        </w:tc>
        <w:tc>
          <w:tcPr>
            <w:tcW w:w="62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74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5532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8A2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Continuous (years)</w:t>
            </w:r>
          </w:p>
        </w:tc>
      </w:tr>
      <w:tr w14:paraId="4D4B1048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D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84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27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dhager: Age collapsed / INDAGER: Age in years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70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597A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BCDDCFE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7FA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9D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5D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RAGENDER: Gender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E0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1=Male, 2=Female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BAC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Binary: 1=Male, 2=Female</w:t>
            </w:r>
          </w:p>
        </w:tc>
      </w:tr>
      <w:tr w14:paraId="1BEDDF93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E5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FF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AD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disex: Respondent sex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6E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1=Male, 2=Female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86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4ABF557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A2F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Educational Attainment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75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3C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RAEDUC: Education (categorical)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DC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1=Lt High-school, 2=GED, 3=High-school graduate, 4=Some college, 5=College and above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F96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Three categories: 1. Below high school (HRS:1; ELSA:7). 2. High school (HRS:2,3; ELSA:4,5). 3. College or above (HRS:4,5; ELSA:1,2,3)</w:t>
            </w:r>
          </w:p>
        </w:tc>
      </w:tr>
      <w:tr w14:paraId="08C61215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D6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08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94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edqual: Educational qualification – merged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D3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1=nvq4/nvq5/degree, 2=higher ed below degree, 3=nvq3/gce a level, 4=nvq2/gce o level, 5=nvq1/cse other, 6=foreign/other, 7=no qualification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D0B3C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E5EB6B5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26B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DB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AC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R11MSTAT: Marital Status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70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1=Married, 2=Married spouse absent, 3=Partnered, 4=Separated, 5=Divorced, 6=Sep/Div, 7=Widowed, 8=Never married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583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Binary: Married/Partnered (HRS:1,2,3; ELSA:2,3,4,11) vs. Other (all other categories)</w:t>
            </w:r>
          </w:p>
        </w:tc>
      </w:tr>
      <w:tr w14:paraId="6B64A85D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EC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E1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8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dimar: Current legal marital status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7C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2=Married (1st), 3=Civil partner, 4=Remarried, 11=Civil partner (remarried), 1=Single, 5=Legally separated, 6=Divorced, 7=Widowed, 8=Civil partner separated, 9=Civil partnership dissolved, 10=Surviving civil partner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B725B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7180CBA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29E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Current Smoking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E6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7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R11SMOKEN: R smokes now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56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5=No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C49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Binary: Current smoker (HRS:1; ELSA:1) vs. Non-smoker (HRS:5; ELSA:0)</w:t>
            </w:r>
          </w:p>
        </w:tc>
      </w:tr>
      <w:tr w14:paraId="21817944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6A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26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02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smoker: Whether current smoker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51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1=current smoker, 0=not a current smoker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D233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E656A8E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399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Current Drinking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D7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24C55">
            <w:pPr>
              <w:pStyle w:val="12"/>
              <w:keepNext w:val="0"/>
              <w:keepLines w:val="0"/>
              <w:widowControl/>
              <w:suppressLineNumbers w:val="0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R11DRINK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N: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R # drinks/day when drinks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64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rinks/day when drinks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A9D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Binary: Current drinker (HRS:</w:t>
            </w:r>
            <w:r>
              <w:rPr>
                <w:rFonts w:hint="default" w:ascii="Times New Roman" w:hAnsi="Times New Roman" w:cs="Times New Roman"/>
                <w:i w:val="0"/>
                <w:iCs w:val="0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i w:val="0"/>
                <w:iCs w:val="0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; ELSA:1-7) vs. Non-drinker (HRS: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; ELSA:8)</w:t>
            </w:r>
          </w:p>
        </w:tc>
      </w:tr>
      <w:tr w14:paraId="201D83E9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C2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C9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81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scako: How often had alcoholic drink last 12 months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96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1=Almost every day, 2=5-6 days/wk, 3=3-4 days/wk, 4=1-2 days/wk, 5=1-2 days/mo, 6=Every couple months, 7=1-2 days/yr, 8=Not at all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00AE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2680139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EDC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Physical Activity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B8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C2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R11VGACTX: Frequency of vigorous physical activity; R11MDACTX: Frequency of moderate physical activity; R11LTACTX: Frequency of light physical activity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4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1=More than once/wk, 2=Once/wk, 3=1-3 times/mo, 4=Hardly ever, 5=Never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FED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Three levels: Vigorous: Any vigorous activity (HRS: R11VGACTX in 1-3; ELSA: heacta in 1-3). Moderate: No vigorous activity, but any moderate activity (HRS: R11MDACTX in 1-3; ELSA: heactb in 1-3). Light: No vigorous &amp; no moderate activity, but any mild activity (HRS: R11LTACTX in 1-3; ELSA: heactc in 1-3)</w:t>
            </w:r>
          </w:p>
        </w:tc>
      </w:tr>
      <w:tr w14:paraId="23DB6793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ED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A2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6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heacta: Frequency of vigorous sports/activities; heactb: Frequency of moderate sports/activities; heactc: Frequency of mild sports/activities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E8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-9=Refusal, -8=Don’t know, -2=Schedule not applicable, -1=Item not applicable, 1=More than once/wk, 2=Once/wk, 3=1-3 times/mo, 4=Hardly ever/never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4798F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45CF5CE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D8E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Body Mass Index (BMI)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44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7E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R11BMI: Self-reported BMI (kg/m²)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1D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B29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Continuous (kg/m²)</w:t>
            </w:r>
          </w:p>
        </w:tc>
      </w:tr>
      <w:tr w14:paraId="158B854B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A2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42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1B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bmival: BMI calculated from measured height and weight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1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Continuous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6D50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4A846D4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31D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Depressive Symptoms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F7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E1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R11CESD: CES-D-8 total score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F5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0-8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7EB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 score (0-8)</w:t>
            </w:r>
          </w:p>
        </w:tc>
      </w:tr>
      <w:tr w14:paraId="02F25340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F4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1B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B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totalpsc: CES-D-8 total score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01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0-8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6F23C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2EDDCCB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831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2E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AA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R11HIBPE: R ever had high blood pressure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C3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5=No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EB8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Binary: Yes (HRS:1; ELSA:1) vs. No (HRS:5; ELSA:2)</w:t>
            </w:r>
          </w:p>
        </w:tc>
      </w:tr>
      <w:tr w14:paraId="3D67D512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C4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E6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09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hedawbp: Diagnosed high blood pressure (fed forward)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96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2=No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969A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9E2D0B3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B04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05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48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R11DIAB: R reports diabetes this wave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43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5=No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A43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Binary: Yes (HRS:1; ELSA:1) vs. No (HRS:5; ELSA:2)</w:t>
            </w:r>
          </w:p>
        </w:tc>
      </w:tr>
      <w:tr w14:paraId="799862DF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5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3D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F9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hedawdi: Diagnosed diabetes or high blood sugar (fed forward)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CE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2=No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F58AF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199DA20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144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Anti-hypertensive Medication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1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D1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NC006: Blood pressure medication now taking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8E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5=No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D69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Binary: Yes (HRS:1; ELSA:1) vs. No (HRS:5; ELSA:2)</w:t>
            </w:r>
          </w:p>
        </w:tc>
      </w:tr>
      <w:tr w14:paraId="44D9C23E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8A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B3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8F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Hemda: High blood pressure: whether taking medication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FF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2=No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8E0C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9C2D379">
        <w:trPr>
          <w:trHeight w:val="336" w:hRule="atLeast"/>
        </w:trPr>
        <w:tc>
          <w:tcPr>
            <w:tcW w:w="18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C1E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Anti-diabetic Medication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34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9B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NC011: Swallowed medication for diabetes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F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5=No</w:t>
            </w:r>
          </w:p>
        </w:tc>
        <w:tc>
          <w:tcPr>
            <w:tcW w:w="55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1BF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Binary: Yes (HRS:1; ELSA:1) vs. No (HRS:5; ELSA:2)</w:t>
            </w:r>
          </w:p>
        </w:tc>
      </w:tr>
      <w:tr w14:paraId="3B37E816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0D7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6B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D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HeMdb: Diabetes: whether taking medication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25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1=Yes, 2=No</w:t>
            </w:r>
          </w:p>
        </w:tc>
        <w:tc>
          <w:tcPr>
            <w:tcW w:w="5532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D02F6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98A0834">
        <w:trPr>
          <w:trHeight w:val="336" w:hRule="atLeast"/>
        </w:trPr>
        <w:tc>
          <w:tcPr>
            <w:tcW w:w="1861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F18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Incident 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heart problem 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57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2B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HEARTS: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 had heart prob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lem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since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last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interview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54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0=No, 1=Yes</w:t>
            </w:r>
          </w:p>
        </w:tc>
        <w:tc>
          <w:tcPr>
            <w:tcW w:w="553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FD7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Binary: Incident Case: First report of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”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(1) in HRS and first report of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Mentioned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”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(1) in ELSA. Absence of Event: No such report (HRS) or no such change (ELSA) during follow-up (censored).</w:t>
            </w:r>
          </w:p>
        </w:tc>
      </w:tr>
      <w:tr w14:paraId="0E919A7D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F91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BF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0F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hediaan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angina diagnosis newly reported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hediami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heart attack diagnosis newly reported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hediahf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congestive heart failure diagnosis newly reported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; </w:t>
            </w:r>
          </w:p>
          <w:p w14:paraId="51760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hedia95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other heart disease diagnosis newly reported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C4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-9.0 = Refusal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75FBA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-8.0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= Don't Know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092D5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-2.0 = Schedule not applicable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239DF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 = Item not applicable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4EE95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 = Not mentioned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23F15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 = Mentioned</w:t>
            </w:r>
          </w:p>
        </w:tc>
        <w:tc>
          <w:tcPr>
            <w:tcW w:w="5532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E60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FAAB3F">
        <w:trPr>
          <w:trHeight w:val="336" w:hRule="atLeast"/>
        </w:trPr>
        <w:tc>
          <w:tcPr>
            <w:tcW w:w="1861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B9B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Incident Stroke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8D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HRS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99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RxSTROKS: R had stroke since last interview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D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0=No,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1=Yes</w:t>
            </w:r>
          </w:p>
        </w:tc>
        <w:tc>
          <w:tcPr>
            <w:tcW w:w="553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396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Binary: Incident Case: First report of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”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(1) in HRS and first report of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“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Mentioned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”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(1) in ELSA. Absence of Event: No such report (HRS) or no such change (ELSA) during follow-up (censored).</w:t>
            </w:r>
          </w:p>
        </w:tc>
      </w:tr>
      <w:tr w14:paraId="0B6E5A7E">
        <w:trPr>
          <w:trHeight w:val="336" w:hRule="atLeast"/>
        </w:trPr>
        <w:tc>
          <w:tcPr>
            <w:tcW w:w="18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1B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09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ELSA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70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hediast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stroke diagnosis newly reported</w:t>
            </w:r>
          </w:p>
        </w:tc>
        <w:tc>
          <w:tcPr>
            <w:tcW w:w="6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92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-9.0 = Refusal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3565D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-8.0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= Don't Know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1B181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-2.0 = Schedule not applicable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1D235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 = Item not applicable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11EF4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 = Not mentioned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</w:p>
          <w:p w14:paraId="13DDB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 = Mentioned</w:t>
            </w:r>
          </w:p>
        </w:tc>
        <w:tc>
          <w:tcPr>
            <w:tcW w:w="5532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D3A73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240" w:lineRule="auto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6F459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Supplementary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Table S3. Missing data (counts and rates) for covariates in the HRS and ELSA cohorts</w:t>
      </w:r>
    </w:p>
    <w:tbl>
      <w:tblPr>
        <w:tblStyle w:val="4"/>
        <w:tblW w:w="155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7"/>
        <w:gridCol w:w="1596"/>
        <w:gridCol w:w="1638"/>
        <w:gridCol w:w="1383"/>
        <w:gridCol w:w="1442"/>
        <w:gridCol w:w="240"/>
        <w:gridCol w:w="1734"/>
        <w:gridCol w:w="1638"/>
        <w:gridCol w:w="1639"/>
        <w:gridCol w:w="1553"/>
      </w:tblGrid>
      <w:tr w14:paraId="262FAE1C">
        <w:trPr>
          <w:trHeight w:val="408" w:hRule="atLeast"/>
        </w:trPr>
        <w:tc>
          <w:tcPr>
            <w:tcW w:w="268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FFE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6059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C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HRS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A3C92"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64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F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ELSA</w:t>
            </w:r>
          </w:p>
        </w:tc>
      </w:tr>
      <w:tr w14:paraId="63D47436">
        <w:trPr>
          <w:trHeight w:val="820" w:hRule="atLeast"/>
        </w:trPr>
        <w:tc>
          <w:tcPr>
            <w:tcW w:w="268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18E3E0"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6A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Total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(n=13399)</w:t>
            </w:r>
          </w:p>
        </w:tc>
        <w:tc>
          <w:tcPr>
            <w:tcW w:w="16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1E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No SLEs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(n=8349)</w:t>
            </w:r>
          </w:p>
        </w:tc>
        <w:tc>
          <w:tcPr>
            <w:tcW w:w="13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F8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1-2 SLEs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(n=4840)</w:t>
            </w:r>
          </w:p>
        </w:tc>
        <w:tc>
          <w:tcPr>
            <w:tcW w:w="144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45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&gt; 2 SLEs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(n=177)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95139E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3B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Total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(n=5532)</w:t>
            </w:r>
          </w:p>
        </w:tc>
        <w:tc>
          <w:tcPr>
            <w:tcW w:w="16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20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No SLEs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(n=2866)</w:t>
            </w:r>
          </w:p>
        </w:tc>
        <w:tc>
          <w:tcPr>
            <w:tcW w:w="163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A3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1-2 SLEs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(n=2556)</w:t>
            </w:r>
          </w:p>
        </w:tc>
        <w:tc>
          <w:tcPr>
            <w:tcW w:w="15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F3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&gt; 2 SLEs 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(n=110)</w:t>
            </w:r>
          </w:p>
        </w:tc>
      </w:tr>
      <w:tr w14:paraId="66826CB8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79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F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E9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2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3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6E8C2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6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4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D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F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3C7A85AF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FA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93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2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F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E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A9F63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0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47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9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F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4D5ABE21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20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Education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9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3(0.02%)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9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2(0.02%)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9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1(0.02%)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8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FA726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D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448(8.10%)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1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214(7.47%)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4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223(8.72%)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8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11(10.00%)</w:t>
            </w:r>
          </w:p>
        </w:tc>
      </w:tr>
      <w:tr w14:paraId="51256D33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AB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0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4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6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C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47108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A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A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D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A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7AE4C89F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74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Current smoking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3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76(0.57%)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D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45(0.54%)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A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30(0.62%)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A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1(0.56%)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81282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F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C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0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8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183C2760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1A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Current drinking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3(0.02%)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2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3(0.04%)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D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8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6E4F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A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508(9.18%)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6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233(8.13%)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5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257(10.05%)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9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18(16.36%)</w:t>
            </w:r>
          </w:p>
        </w:tc>
      </w:tr>
      <w:tr w14:paraId="6FF82BDA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F4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Physical activity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7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51(0.38%)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C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30(0.36%)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C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21(0.43%)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D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E471C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B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2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9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5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4032FF15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94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2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232(1.74%)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8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115(1.38%)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F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113(2.33%)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1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4(2.26%)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6183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2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1766(31.92%)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7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907(31.65%)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8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813(31.81%)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6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46(41.82%)</w:t>
            </w:r>
          </w:p>
        </w:tc>
      </w:tr>
      <w:tr w14:paraId="2C8FA3DA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E8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CESD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8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395(2.96)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0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237(2.84%)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D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156(3.22%)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2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2(1.13%)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8F5D1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3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12(0.22%)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F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7(0.24%)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1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5(0.20%)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D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1A239300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52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B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 (0.16%)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0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13(0.16%)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2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8(0.17%)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7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16382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4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B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2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F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397F4C9D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12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B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11(0.08%)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D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6(0.07%)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1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4(0.08%)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9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1(0.56%)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32EC9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3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D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3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B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410EECCA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89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Antihypertensive drugs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1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 (0.16%)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7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13(0.16%)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5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8(0.17%)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F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A871A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9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1(0.02)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4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0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1(0.04%)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B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  <w:tr w14:paraId="41B14766">
        <w:trPr>
          <w:trHeight w:val="420" w:hRule="atLeast"/>
        </w:trPr>
        <w:tc>
          <w:tcPr>
            <w:tcW w:w="268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C82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Antidiabetic drugs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39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11(0.08%)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6D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6(0.07%)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BE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4(0.08%)</w:t>
            </w:r>
          </w:p>
        </w:tc>
        <w:tc>
          <w:tcPr>
            <w:tcW w:w="144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05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A62419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37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29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82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93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0(0.00%)</w:t>
            </w:r>
          </w:p>
        </w:tc>
      </w:tr>
    </w:tbl>
    <w:p w14:paraId="47DE0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7140" w:rightChars="3400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BMI, body mass index; CESD, Center of Epidemiologic Studies Depression Scale; ELSA, English Longitudinal Study of Ageing; HRS, Health and Retirement Study;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SLEs, stressful life events</w:t>
      </w:r>
    </w:p>
    <w:p w14:paraId="384AB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01820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3D63E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3C79F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76FFD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22BCA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0B9EF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08F7C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4EAD8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57F5E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1AD2A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3CC29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74C5C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69C5A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75265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2F00C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0E703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6CBE1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39603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1983E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05C55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7E55E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Table S4. Characteristics of participants in each cohort stratified by adulthood stressful life events exposure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</w:p>
    <w:tbl>
      <w:tblPr>
        <w:tblStyle w:val="4"/>
        <w:tblW w:w="188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9"/>
        <w:gridCol w:w="1601"/>
        <w:gridCol w:w="1543"/>
        <w:gridCol w:w="1566"/>
        <w:gridCol w:w="1587"/>
        <w:gridCol w:w="1064"/>
        <w:gridCol w:w="240"/>
        <w:gridCol w:w="1565"/>
        <w:gridCol w:w="1565"/>
        <w:gridCol w:w="1848"/>
        <w:gridCol w:w="1652"/>
        <w:gridCol w:w="1174"/>
      </w:tblGrid>
      <w:tr w14:paraId="379F0FE5">
        <w:trPr>
          <w:trHeight w:val="408" w:hRule="atLeast"/>
        </w:trPr>
        <w:tc>
          <w:tcPr>
            <w:tcW w:w="339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24E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7361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2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HRS</w:t>
            </w:r>
          </w:p>
        </w:tc>
        <w:tc>
          <w:tcPr>
            <w:tcW w:w="2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508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04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07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ELSA</w:t>
            </w:r>
          </w:p>
        </w:tc>
      </w:tr>
      <w:tr w14:paraId="7B1ED536">
        <w:trPr>
          <w:trHeight w:val="820" w:hRule="atLeast"/>
        </w:trPr>
        <w:tc>
          <w:tcPr>
            <w:tcW w:w="339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369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B3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Total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(n=13399)</w:t>
            </w:r>
          </w:p>
        </w:tc>
        <w:tc>
          <w:tcPr>
            <w:tcW w:w="154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17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No SLEs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(n=8349)</w:t>
            </w:r>
          </w:p>
        </w:tc>
        <w:tc>
          <w:tcPr>
            <w:tcW w:w="15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A5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1-2 SLEs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(n=4840)</w:t>
            </w:r>
          </w:p>
        </w:tc>
        <w:tc>
          <w:tcPr>
            <w:tcW w:w="158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78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&gt; 2 SLEs 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(n=177)</w:t>
            </w:r>
          </w:p>
        </w:tc>
        <w:tc>
          <w:tcPr>
            <w:tcW w:w="10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A2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580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F65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Total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(n=5532)</w:t>
            </w:r>
          </w:p>
        </w:tc>
        <w:tc>
          <w:tcPr>
            <w:tcW w:w="156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38E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No SLEs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(n=2866)</w:t>
            </w:r>
          </w:p>
        </w:tc>
        <w:tc>
          <w:tcPr>
            <w:tcW w:w="184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3EC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1-2 SLEs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(n=2556)</w:t>
            </w:r>
          </w:p>
        </w:tc>
        <w:tc>
          <w:tcPr>
            <w:tcW w:w="165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960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&gt; 2 SLEs 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(n=110)</w:t>
            </w:r>
          </w:p>
        </w:tc>
        <w:tc>
          <w:tcPr>
            <w:tcW w:w="11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11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536D6815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65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Age, mean (SD), years</w:t>
            </w:r>
          </w:p>
        </w:tc>
        <w:tc>
          <w:tcPr>
            <w:tcW w:w="16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BB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64.98 ± 11.02</w:t>
            </w:r>
          </w:p>
        </w:tc>
        <w:tc>
          <w:tcPr>
            <w:tcW w:w="154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3B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63.83 ± 9.96</w:t>
            </w:r>
          </w:p>
        </w:tc>
        <w:tc>
          <w:tcPr>
            <w:tcW w:w="15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63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66.98 ± 12.35</w:t>
            </w:r>
          </w:p>
        </w:tc>
        <w:tc>
          <w:tcPr>
            <w:tcW w:w="158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96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64.34 ± 12.43</w:t>
            </w:r>
          </w:p>
        </w:tc>
        <w:tc>
          <w:tcPr>
            <w:tcW w:w="10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48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79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C0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63.41 ± 10.51</w:t>
            </w:r>
          </w:p>
        </w:tc>
        <w:tc>
          <w:tcPr>
            <w:tcW w:w="15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7C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62.14 ± 9.58</w:t>
            </w:r>
          </w:p>
        </w:tc>
        <w:tc>
          <w:tcPr>
            <w:tcW w:w="18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72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64.80 ± 11.24</w:t>
            </w:r>
          </w:p>
        </w:tc>
        <w:tc>
          <w:tcPr>
            <w:tcW w:w="165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E2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64.33 ± 11.75</w:t>
            </w:r>
          </w:p>
        </w:tc>
        <w:tc>
          <w:tcPr>
            <w:tcW w:w="11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59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2E093E21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93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Sex,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86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CD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2F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D2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6D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AA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46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72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95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B9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EE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</w:tr>
      <w:tr w14:paraId="30809B23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C3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Male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14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5191(38.84)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CD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3603(43.15)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CE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1537(31.76)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F5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51(28.81)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E7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CC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7C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2334(42.19)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B1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1244(43.41)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92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1049(41.04)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26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41(37.27)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23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24FC54D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3F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Female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1F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8175(61.16)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E8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4746(56.85)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B9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3303(68.24)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EA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126(71.19)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3E5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24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BA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3198(57.81)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1C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1622(56.59)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B4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1507(58.96)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38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69(62.73)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D1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2C3BD84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57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Education,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54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E4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AB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8B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C3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2B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B4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0B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B2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38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4B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65728405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5B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Below high school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37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2371(17.74)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69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1124(13.46)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9D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1197(24.73)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0C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50(28.25)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3D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18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B8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1773(32.05)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6B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782(27.29)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74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938(36.70)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63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53(48.18)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42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C9BDCA3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81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High school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52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4396(32.89)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6A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2686(32.17)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8F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1658(34.26)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92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52(29.38)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77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45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84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2752(49.75)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DC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1481(51.67)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50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1227(48.00)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EE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44(40.00)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3B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4A7BB40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75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College or above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86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6599(49.37)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46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4539(54.37)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80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1985(41.01)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85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75(42.37)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62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5F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7B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1007(18.20)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28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603(21.04)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F9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391(15.30)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17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13(11.82)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07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8879279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70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Marital status,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7E9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33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8A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82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D9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5E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2E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2D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30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F6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84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06C20592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F4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Married or partnered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8F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8778(65.67)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3F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6778(81.18)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4E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1949(40.27)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AB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51(28.81)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37B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5E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64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3897(70.44)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5D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2400(83.74)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29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1467(57.39)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9C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30(27.27)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F9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CEEFCD9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70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Other marital status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04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4588(34.33)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12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1571(18.82)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EF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2891(59.73)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98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126(71.19)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0E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54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4C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1635(29.56)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F2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466(16.26)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48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1089(42.61)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BC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80(72.73)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1A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985F43A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A0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Current smoking,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98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1995(14.93)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65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1105(13.24)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3F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842(17.40)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87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48(27.12)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B7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5D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BB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777(14.05)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7F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337(11.76)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AC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410(16.04)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F5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30(27.27)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84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501904A5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3C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Current drinking,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5F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7692(57.55)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86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5110(61.20)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FE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2490(51.45)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27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92(51.98)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33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F1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75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4974(89.91)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0D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2659(92.78)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FA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2232(87.32)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E8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83(75.45)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D6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5C0EA907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B1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Physical activity,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2D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04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25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E4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B4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E2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21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65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27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15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D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756E0A6A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34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Light level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89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2175(16.27)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39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1063(12.73)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F8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1066(22.02)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15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46(25.99)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D5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E2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AE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645(11.66)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BF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237( 8.27)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17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381(14.91)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65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27(24.55)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909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8A3BEDC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F4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Moderate level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46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4550(34.04)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0E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2744(32.87)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96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1743(36.01)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A1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63(35.59)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99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BF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AF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2521(45.57)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C4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1273(44.42)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6F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1187(46.44)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8B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61(55.45)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C9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81B837B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8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Vigorous level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97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6641(49.69)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8C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4542(54.40)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A6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2031(41.96)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3B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68(38.42)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98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C5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8A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2366(42.77)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0B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1356(47.31)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D3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988(38.65)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6F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22(20.00)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72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545D10E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82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 Bold" w:hAnsi="Times New Roman Bold" w:cs="Times New Roman Bold"/>
                <w:b/>
                <w:bCs/>
                <w:color w:val="auto"/>
                <w:sz w:val="22"/>
                <w:szCs w:val="22"/>
                <w:lang w:val="en-US" w:eastAsia="zh-CN" w:bidi="ar"/>
              </w:rPr>
              <w:t>BMI, mean (SD), kg/m</w:t>
            </w:r>
            <w:r>
              <w:rPr>
                <w:rStyle w:val="10"/>
                <w:rFonts w:hint="default" w:ascii="Times New Roman Bold" w:hAnsi="Times New Roman Bold" w:cs="Times New Roman Bold"/>
                <w:b/>
                <w:bCs/>
                <w:color w:val="auto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4D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28.49 ± 6.15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28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28.41 ± 5.89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30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28.58 ± 6.52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73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29.48 ± 7.22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67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56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57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28.06 ± 4.98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A8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27.61 ± 4.59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54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28.51 ± 5.27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E5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29.55 ± 6.29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17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733C6119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63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CESD, mean (SD)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AE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1.38 ± 1.94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66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1.12 ± 1.73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8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1.79 ± 2.17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43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2.29 ± 2.31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F8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85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DB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1.35 ± 1.85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72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1.00 ± 1.50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B5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1.67 ± 2.05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35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3.16 ± 2.60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2A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33E35EBF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25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Hypertension,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70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7294(54.57)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49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4326(51.81)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E5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2855(58.99)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30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113(63.84)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CC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72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BA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1583(28.62)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24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772(26.94)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F4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779(30.48)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7C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32(29.09)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2C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0.02</w:t>
            </w:r>
          </w:p>
        </w:tc>
      </w:tr>
      <w:tr w14:paraId="75EEF86A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6E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Diabetes,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5E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2707(20.25)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F2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1574(18.85)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F0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1088(22.48)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6C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45(25.42)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91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BB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66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287( 5.19)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E1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127( 4.43)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1A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153( 5.99)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7A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7( 6.36)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83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</w:tr>
      <w:tr w14:paraId="6D86CC7F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55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Antihypertensive drugs, n (%)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F4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6320(47.28)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82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3768(45.13)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D2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2462(50.87)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95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90(50.85)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FA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B80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67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1442(26.07)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E8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670(23.38)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4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738(28.87)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2E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34(30.91)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5E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545E125F">
        <w:trPr>
          <w:trHeight w:val="400" w:hRule="atLeast"/>
        </w:trPr>
        <w:tc>
          <w:tcPr>
            <w:tcW w:w="33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55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Antidiabetic drugs, n (%)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E3B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2135(15.97)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7C7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1257(15.06)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F75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842(17.40)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741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36(20.34)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C44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58C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A63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292( 5.28)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72D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118( 4.12)</w:t>
            </w:r>
          </w:p>
        </w:tc>
        <w:tc>
          <w:tcPr>
            <w:tcW w:w="18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EBE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165( 6.46)</w:t>
            </w:r>
          </w:p>
        </w:tc>
        <w:tc>
          <w:tcPr>
            <w:tcW w:w="16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85A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9( 8.18)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B81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</w:tbl>
    <w:p w14:paraId="25724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4200" w:rightChars="2000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default" w:ascii="Times New Roman Regular" w:hAnsi="Times New Roman Regular" w:eastAsia="Times New Roman Regular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BMI, body mass index; CESD, Center for Epidemiologic Studies Depression Scale; ELSA, English Longitudinal Study of Ageing; HRS, Health and Retirement Study; SD, Standard Deviation; SLEs, stressful life events.</w:t>
      </w:r>
    </w:p>
    <w:p w14:paraId="37909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39EB6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9DC7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3030F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45D3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FC80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F71A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0B895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32117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092A3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7FBD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Supplementary Table S5. Association of adulthood stressful life events exposure with risks of incident cardiovascular diseases with analyses stratified by cohort</w:t>
      </w:r>
    </w:p>
    <w:tbl>
      <w:tblPr>
        <w:tblStyle w:val="4"/>
        <w:tblW w:w="212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7"/>
        <w:gridCol w:w="1631"/>
        <w:gridCol w:w="1927"/>
        <w:gridCol w:w="1718"/>
        <w:gridCol w:w="912"/>
        <w:gridCol w:w="240"/>
        <w:gridCol w:w="1600"/>
        <w:gridCol w:w="1924"/>
        <w:gridCol w:w="1728"/>
        <w:gridCol w:w="960"/>
        <w:gridCol w:w="240"/>
        <w:gridCol w:w="1488"/>
        <w:gridCol w:w="1904"/>
        <w:gridCol w:w="1744"/>
        <w:gridCol w:w="960"/>
      </w:tblGrid>
      <w:tr w14:paraId="7B6DDCCE">
        <w:trPr>
          <w:trHeight w:val="336" w:hRule="atLeast"/>
        </w:trPr>
        <w:tc>
          <w:tcPr>
            <w:tcW w:w="228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4E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18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CAA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34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12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92D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2F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096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72E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12C3A603">
        <w:trPr>
          <w:trHeight w:val="485" w:hRule="atLeast"/>
        </w:trPr>
        <w:tc>
          <w:tcPr>
            <w:tcW w:w="228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5BE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3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6FA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2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74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RMST difference</w:t>
            </w:r>
          </w:p>
          <w:p w14:paraId="48F9D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2E0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28A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0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98E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2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058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RMST difference</w:t>
            </w:r>
          </w:p>
          <w:p w14:paraId="088A7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2BB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645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8B2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0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BE8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RMST difference</w:t>
            </w:r>
          </w:p>
          <w:p w14:paraId="318FC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615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70D09CA2">
        <w:trPr>
          <w:trHeight w:val="428" w:hRule="atLeast"/>
        </w:trPr>
        <w:tc>
          <w:tcPr>
            <w:tcW w:w="228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EBE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3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ADA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2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585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F7C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6CB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987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0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965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2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643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1C1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7C6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AFD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0E5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491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8E3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7A0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0F8D790E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D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HRS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67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29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C4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66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D8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E2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75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CB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53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68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143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F8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32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0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2C6E133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65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Model 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E4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91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02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1E0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D8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A23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D5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83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C4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8E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2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18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99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FE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F470742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E0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F6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FB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7A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08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C6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23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DB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9A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F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1F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FC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90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7E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AA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1BA544B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A0D23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4D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2.52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96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F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7F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E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D1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2.11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57C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B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2E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67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70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07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6B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22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E6CDBAE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79E9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0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3.19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53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-2.23 (-2.99, -1.46)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0C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1.28 (1.17, 1.39)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E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1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63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2.56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18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-1.30 (-1.93, -0.66)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4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1.20 (1.09, 1.32)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A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F4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4F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0.94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9A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-0.82 (-1.20, -0.44)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2C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1.45 (1.23, 1.71)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88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</w:tr>
      <w:tr w14:paraId="64E0A1B0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4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2E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11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FE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EB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64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22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4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8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FB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0E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1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0D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1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DC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3758E4A4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4C7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1E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2.52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96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8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27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E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6D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2.11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87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1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8A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84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90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1A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F1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53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19AFFF0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E13AF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F5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3.18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8E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-2.15 (-2.93, -1.38)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13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1.27 (1.16, 1.39)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F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2D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71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2.55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95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-1.23 (-1.87, -0.59)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46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1.19 (1.08, 1.32)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C5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28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84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0.95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35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-0.81 (-1.19, -0.42)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25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1.45 (1.23, 1.71)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E4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</w:tr>
      <w:tr w14:paraId="6744BABD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8D20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D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3.51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74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-4.27 (-7.53, -1.01)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F3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1.46 (1.03, 2.08)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F6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0.034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AD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DF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2.85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17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-3.25 (-5.94, -0.56)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FF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1.27 (0.86, 1.88)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35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0.228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6F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45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9D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-1.25 (-2.86, 0.36)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D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1.33 (0.66, 2.68)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31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0.430</w:t>
            </w:r>
          </w:p>
        </w:tc>
      </w:tr>
      <w:tr w14:paraId="78FEE62D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57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7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4D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74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A4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6A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2D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17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E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FE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D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A3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3D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81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1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25F6496B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7580F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8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2.77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D8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-1.44 (-1.98, -0.90)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73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1.17 (1.10, 1.24)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7C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A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B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2.28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07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-0.94 (-1.39, -0.50)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18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1.14 (1.07, 1.21)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C2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B2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43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0.76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79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-0.45 (-0.71, -0.18)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E7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1.22 (1.10, 1.36)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D3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</w:tr>
      <w:tr w14:paraId="1BC3F89D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59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Model 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14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B9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2E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D0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B2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1A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DC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BA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C7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32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BA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7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20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92CD731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A6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50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D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07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0D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1C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D1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AB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A2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F3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22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D9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80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47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97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D640CD8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AF9BB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36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2.52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A7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FC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79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4E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FF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2.11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88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BA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A5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3F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EC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56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54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D1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3CE1DEA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AA4C5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54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3.19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CA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-1.45 (-2.23, -0.67)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4F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1.16 (1.06, 1.27)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E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83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0D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2.56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08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-0.80 (-1.44, -0.15)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97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1.11 (1.00, 1.22)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D0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0.044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AE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BF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0.94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86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-0.47 (-0.85, -0.08)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9A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1.20 (1.01, 1.43)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22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0.040</w:t>
            </w:r>
          </w:p>
        </w:tc>
      </w:tr>
      <w:tr w14:paraId="22E66DBB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7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B9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E5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35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40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42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8F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31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1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B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7E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08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C1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5C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36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566D7665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BD00D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F4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2.52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6F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95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3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48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21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2.11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6E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8C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21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7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F36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53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D2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E6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F3F1E83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3F340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34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3.18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B9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-1.36 (-2.15, -0.57)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04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1.11 (1.01, 1.21)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8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0.029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C1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2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2.55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7E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-0.71 (-1.37, -0.06)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D6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1.11 (1.00, 1.22)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00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0.053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B6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2D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0.95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17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-0.44 (-0.84, -0.05)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00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1.20 (1.01, 1.43)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2B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0.040</w:t>
            </w:r>
          </w:p>
        </w:tc>
      </w:tr>
      <w:tr w14:paraId="702CCEA9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B288E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1B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3.51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F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-3.92 (-7.15, -0.69)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88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1.56 (1.10, 2.22)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AF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F3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E5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2.85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20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-3.01 (-5.68, -0.34)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71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1.20 (0.81, 1.77)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4C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0.362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D1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F2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34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-1.07 (-2.67, 0.54)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A6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1.14 (0.56, 2.30)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2D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0.720</w:t>
            </w:r>
          </w:p>
        </w:tc>
      </w:tr>
      <w:tr w14:paraId="34178E4C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9C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0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BD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2C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9A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8D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20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8D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0F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9A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C0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E5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44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E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0E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00479D9F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6B1ED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90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2.77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EC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-0.95 (-1.49, -0.40)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4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1.10 (1.04, 1.17)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69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FB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91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2.28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8E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-0.63 (-1.08, -0.17)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35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1.09 (1.01, 1.16)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A4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0.018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C9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86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0.76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BC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-0.22 (-0.49, 0.06)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20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1.08 (0.96, 1.22)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8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0.180</w:t>
            </w:r>
          </w:p>
        </w:tc>
      </w:tr>
      <w:tr w14:paraId="678D122F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7D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ELSA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D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D4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5F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76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FF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A4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8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3C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49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95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C9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2F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FD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1D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DFBF109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F5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Model 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E6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1C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16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F7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9E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A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B0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0C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DD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A0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5C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39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4E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60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C534A33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AF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6B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F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74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A1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3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20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41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30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9D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63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3C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43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7D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BA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3A5ED53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245F1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1E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1.56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1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24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DB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1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58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49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90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B4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2F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42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0.48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B7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7C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C7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2823A4A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5035B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C3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2.45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12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-0.37 (-0.58, -0.17)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86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1.54 (1.32, 1.78)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F8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DC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66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B3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-0.19 (-0.28, -0.11)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CB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1.55 (1.30, 1.84)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A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DE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F57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9F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-0.10 (-0.17, -0.03)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DA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1.62 (1.24, 2.10)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41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</w:tr>
      <w:tr w14:paraId="073A1563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A8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82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49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53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95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AB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B6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EF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6A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7C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1B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51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C2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D2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A5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6D84866F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7FE31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47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1.56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5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66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6A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A8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7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40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8A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2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D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C9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0.48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16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B8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40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48E498B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8FD1D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5E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2.44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BB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-0.36 (-0.57, -0.16)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6D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1.53 (1.32, 1.78)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B8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7F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96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2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-0.19 (-0.28, -0.10)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B6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1.54 (1.29, 1.83)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CF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20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04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8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-0.10 (-0.17, -0.03)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97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1.63 (1.24, 2.12)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21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</w:tr>
      <w:tr w14:paraId="1173A148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0B342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4F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2.93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DF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-0.64 (-1.36, 0.10)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4F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1.72 (1.07, 2.77)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4A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0.025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A5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A9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2.28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88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-0.23 (-0.54, 0.08)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C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1.81 (1.06, 3.11)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49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0.031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9D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BC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A1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-0.08 (-0.33, 0.16)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DE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1.53 (0.62, 3.76)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FB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0.354</w:t>
            </w:r>
          </w:p>
        </w:tc>
      </w:tr>
      <w:tr w14:paraId="45E905D0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7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78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70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DA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C4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D1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E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07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B3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17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29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65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8A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90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34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533FAF64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54E7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7C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1.98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F1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-0.22 (-0.36, -0.09)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47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1.24 (1.13, 1.35)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32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AB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2B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99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-0.10 (-0.16, -0.04)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CA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1.24 (1.12, 1.38)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6F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B8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66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0.64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8A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-0.05 (-0.10, -0.01)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94F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1.27 (1.08, 1.48)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63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0.003</w:t>
            </w:r>
          </w:p>
        </w:tc>
      </w:tr>
      <w:tr w14:paraId="3A6264E6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1F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Model 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5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0C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C3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DC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BA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1D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20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04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F9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14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63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E9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8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D6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9A8C7D2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DC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83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C9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CE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67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AA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F3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B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7A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5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8C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B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00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E7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154FD00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DF323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EB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1.56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BB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B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A1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DD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F0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4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10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3A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D5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DA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0.48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F0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E2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5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8FA8FD0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9124E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CC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2.45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B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-0.28 (-0.49, -0.08)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C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1.38 (1.19, 1.61)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7A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81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1B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8E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-0.15 (-0.24, -0.07)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26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1.42 (1.19, 1.69)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63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7A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59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10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-0.07 (-0.14, -0.01)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9C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1.39 (1.06, 1.83)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31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0.016</w:t>
            </w:r>
          </w:p>
        </w:tc>
      </w:tr>
      <w:tr w14:paraId="6DA3D539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78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3A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2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F8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B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B1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C1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3B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B8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41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E1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63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C8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64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D9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1B255EBB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1881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4A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1.56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E0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E1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52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E0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88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50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63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31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EB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29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0.48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F9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F2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77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505D5723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271A4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57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2.44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3F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-0.27 (-0.48, -0.06)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DC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1.37 (1.18, 1.60)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21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D9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37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B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-0.15 (-0.24, -0.06)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D7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1.41 (1.18, 1.68)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67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46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E84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87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-0.07 (-0.14, -0.01)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59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1.40 (1.06, 1.83)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BC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0.017</w:t>
            </w:r>
          </w:p>
        </w:tc>
      </w:tr>
      <w:tr w14:paraId="2B159938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23E63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72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2.93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99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-0.54 (-1.27, 0.19)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3D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1.55 (0.96, 2.51)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DD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0.071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B3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C6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2.28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B3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-0.20 (-0.51, 0.11)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01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1.68 (0.98, 2.89)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7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0.061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82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61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F3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-0.06 (-0.31, 0.19)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A3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1.34 (0.54, 3.31)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AB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0.526</w:t>
            </w:r>
          </w:p>
        </w:tc>
      </w:tr>
      <w:tr w14:paraId="54D781FC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BF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6A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36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B1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1A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2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69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65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1C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14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D8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E1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85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CD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82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584C0DE5">
        <w:trPr>
          <w:trHeight w:val="336" w:hRule="atLeast"/>
        </w:trPr>
        <w:tc>
          <w:tcPr>
            <w:tcW w:w="22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5DD38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6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70B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1.98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5D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-0.16 (-0.30, -0.03)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DA4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1.15 (1.05, 1.27)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353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E62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B47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1.46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429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-0.07 (-0.13, -0.02)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F8B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1.17 (1.05, 1.31)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5B0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E7C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AE4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0.64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CAF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-0.03 (-0.08, 0.01)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C31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1.15 (0.97, 1.36)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4F4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0.100</w:t>
            </w:r>
          </w:p>
        </w:tc>
      </w:tr>
    </w:tbl>
    <w:p w14:paraId="30C72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Model 1 was unadjusted.</w:t>
      </w:r>
    </w:p>
    <w:p w14:paraId="1852B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odel 2 was 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current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drinking status,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71090448">
      <w:pP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; SLEs, stressful life events.</w:t>
      </w:r>
    </w:p>
    <w:p w14:paraId="67444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288AB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020EC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01480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Table 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Association of adulthood stressful life events exposure with risks of incident cardiovascular diseases using data not being imputed</w:t>
      </w:r>
    </w:p>
    <w:tbl>
      <w:tblPr>
        <w:tblStyle w:val="4"/>
        <w:tblW w:w="20490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1307"/>
        <w:gridCol w:w="1961"/>
        <w:gridCol w:w="1762"/>
        <w:gridCol w:w="951"/>
        <w:gridCol w:w="240"/>
        <w:gridCol w:w="1324"/>
        <w:gridCol w:w="1941"/>
        <w:gridCol w:w="1703"/>
        <w:gridCol w:w="950"/>
        <w:gridCol w:w="240"/>
        <w:gridCol w:w="1305"/>
        <w:gridCol w:w="2000"/>
        <w:gridCol w:w="1683"/>
        <w:gridCol w:w="967"/>
      </w:tblGrid>
      <w:tr w14:paraId="722B40DB">
        <w:trPr>
          <w:trHeight w:val="336" w:hRule="atLeast"/>
        </w:trPr>
        <w:tc>
          <w:tcPr>
            <w:tcW w:w="215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8F533E">
            <w:pPr>
              <w:ind w:firstLine="220" w:firstLineChars="10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5981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1E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01DD4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91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86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DD04B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95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B6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3D3247C0">
        <w:trPr>
          <w:trHeight w:val="485" w:hRule="atLeast"/>
        </w:trPr>
        <w:tc>
          <w:tcPr>
            <w:tcW w:w="215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4C1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A5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6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5D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2E47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2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84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674742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EF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91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2924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7E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F2D7D6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1C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92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6188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64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74AC3DAA">
        <w:trPr>
          <w:trHeight w:val="428" w:hRule="atLeast"/>
        </w:trPr>
        <w:tc>
          <w:tcPr>
            <w:tcW w:w="215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F48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3B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79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9F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B5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B6BEA6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E5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4E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9C6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39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8C4E22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B0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44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548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DE7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6F0D8855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43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2E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4CA6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FAC9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4EBC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BB90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1B9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D60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47D2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636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DD49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C70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7713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FD55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03EE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1DF6DB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76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0A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3341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E99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46AD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25D2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381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2A5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D2C6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04A9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A67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1EBD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69D3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321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CDE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66A1A8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F38BD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1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4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1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7AEB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F7B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EFC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1.96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8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F9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8713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1CF1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9C83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A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1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28FC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03CB87A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0D69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C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3.12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1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-1.97 (-2.71, -1.23)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9F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1.18 (1.09,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C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9A25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3F68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2.46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F4F5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-1.31 (-1.95, -0.68)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44E3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1.14 (1.04, 1.25)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D34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424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240B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0.95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75AB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-0.70 (-1.11, -0.30)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2D4D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1.23 (1.06, 1.44)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3CB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0.008</w:t>
            </w:r>
          </w:p>
        </w:tc>
      </w:tr>
      <w:tr w14:paraId="2B1796F1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8F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B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2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B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2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022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7B89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F988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00BE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CABF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3B3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8873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8CEB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41BC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40D4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00F11A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61EA5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3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3C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C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1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F4B3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FDD2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1.96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4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F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11EA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5A7C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239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E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5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8490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4288DB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A5B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C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3.11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61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-1.87 (-2.61, -1.13)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B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1.17 (1.08,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55D9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465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89C8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2.45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0D27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-1.24 (-1.87, -0.61)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F8DE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1.13 (1.03, 1.24)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AEC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8BA4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C7C7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0.95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4668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-0.68 (-1.08, -0.28)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E94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1.23 (1.06, 1.44)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642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0.008</w:t>
            </w:r>
          </w:p>
        </w:tc>
      </w:tr>
      <w:tr w14:paraId="447C9C17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EE4B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8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3.64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F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-4.68 (-7.71, -1.66)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A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1.43 (1.05, 1.95)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E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0.025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1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CCA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2.84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1AC1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-3.40 (-5.96, -0.84)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10C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1.27 (0.89, 1.80)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477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0.192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E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A9E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0.98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8CDD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-1.37 (-3.01, 0.27)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6AC8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1.29 (0.71, 2.35)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2EDC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0.408</w:t>
            </w:r>
          </w:p>
        </w:tc>
      </w:tr>
      <w:tr w14:paraId="5BF1CAE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49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3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E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8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6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A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58BF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F009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F0AA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4FC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6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8458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A1AD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8F5E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90E6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44C58298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5DB65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22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2.66</w:t>
            </w:r>
          </w:p>
        </w:tc>
        <w:tc>
          <w:tcPr>
            <w:tcW w:w="1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01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-1.23 (-1.74, -0.71)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7F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1.11 (1.05, 1.17)</w:t>
            </w: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E0D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1A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250F0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2.15</w:t>
            </w:r>
          </w:p>
        </w:tc>
        <w:tc>
          <w:tcPr>
            <w:tcW w:w="19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B454F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-0.90 (-1.34, -0.46)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D3C15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1.09 (1.03, 1.16)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823D0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0.005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15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28044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0.75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FB3F9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-0.35 (-0.63, -0.07)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C8235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1.10 (0.99, 1.22)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8B21F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0.072</w:t>
            </w:r>
          </w:p>
        </w:tc>
      </w:tr>
    </w:tbl>
    <w:p w14:paraId="7C189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odel 2 was 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current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drinking status,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20560D63">
      <w:pP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; SLEs, stressful life events.</w:t>
      </w:r>
    </w:p>
    <w:p w14:paraId="40FA1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1890B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678A9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Regular" w:hAnsi="Times New Roman Regular" w:cs="Times New Roman Regular"/>
          <w:color w:val="auto"/>
          <w:sz w:val="24"/>
          <w:szCs w:val="24"/>
        </w:rPr>
      </w:pPr>
    </w:p>
    <w:p w14:paraId="5563E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5E8F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AA51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 w:eastAsia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eastAsia="Times New Roman Regular" w:cs="Times New Roman Bold"/>
          <w:b/>
          <w:bCs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 w14:paraId="69975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05DB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CF1B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DFF6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6BFF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8237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6F22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5BF4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6918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2A2D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383A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00C58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190A1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00B3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4C54D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D3AD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26A1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Table 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7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Association of adulthood stressful life events exposure with risks of incident cardiovascular diseases with additional adjustment for anti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-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hypertensive and anti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-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diabetic medications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</w:p>
    <w:tbl>
      <w:tblPr>
        <w:tblStyle w:val="4"/>
        <w:tblW w:w="20421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1307"/>
        <w:gridCol w:w="1961"/>
        <w:gridCol w:w="1762"/>
        <w:gridCol w:w="951"/>
        <w:gridCol w:w="240"/>
        <w:gridCol w:w="1324"/>
        <w:gridCol w:w="1941"/>
        <w:gridCol w:w="1703"/>
        <w:gridCol w:w="950"/>
        <w:gridCol w:w="240"/>
        <w:gridCol w:w="1305"/>
        <w:gridCol w:w="2000"/>
        <w:gridCol w:w="1683"/>
        <w:gridCol w:w="898"/>
      </w:tblGrid>
      <w:tr w14:paraId="3ABABA3A">
        <w:trPr>
          <w:trHeight w:val="336" w:hRule="atLeast"/>
        </w:trPr>
        <w:tc>
          <w:tcPr>
            <w:tcW w:w="215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06CD37">
            <w:pPr>
              <w:ind w:firstLine="220" w:firstLineChars="10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5981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02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E1C4F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91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6B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06BCB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86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4F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21672330">
        <w:trPr>
          <w:trHeight w:val="485" w:hRule="atLeast"/>
        </w:trPr>
        <w:tc>
          <w:tcPr>
            <w:tcW w:w="215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2C8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037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6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0A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4B05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2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81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C92BFF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D4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65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67D4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E5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0FCCA7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4C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61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56A2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8B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71BEEE33">
        <w:trPr>
          <w:trHeight w:val="428" w:hRule="atLeast"/>
        </w:trPr>
        <w:tc>
          <w:tcPr>
            <w:tcW w:w="215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EBF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97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CA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44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A4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19CD4D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D2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1D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E8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827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9A5883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8E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B8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C3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62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6C5BF2E3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50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7B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3C0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E833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56A0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4C70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89B6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ECD5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14F2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5440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AD95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ABAD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69B2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9576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7CC7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F7B92E3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D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30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8386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5DD7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4E0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1DED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F5ED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CBC9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ED34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FAD7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8A37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E84B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1634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4974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B1F0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0C031E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F02DE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4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2.24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2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E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EF6B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582E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C0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1.83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8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F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49CA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4A18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13B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0.60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6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E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D575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DF3019F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F2572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A8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2.91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2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-2.22 (-2.91, -1.52)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B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1.20 (1.11, 1.30)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D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E0E4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B9D3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2.27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F1B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-1.57 (-2.17, -0.98)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FCC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1.17 (1.07, 1.27)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1CF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8F8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3F9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12BB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-0.79 (-1.17, -0.41)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01C0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1.26 (1.09, 1.45)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ED88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0.002</w:t>
            </w:r>
          </w:p>
        </w:tc>
      </w:tr>
      <w:tr w14:paraId="54A5E3E0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A0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5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8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4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C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F208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094E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6C54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978A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B200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ABD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D084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7244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C18D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45BD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A0EDE5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691B0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1F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2.24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A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9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7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8623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08CD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1.83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7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1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B343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EAF2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EB7E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0.60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7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50E9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7F54788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FB2CC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7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2.90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F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-2.13 (-2.83, -1.44)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0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1.20 (1.11, 1.29)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132B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0143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40D4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2.26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80D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-1.50 (-2.09, -0.91)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78A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1.16 (1.06, 1.27)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ED6A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210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6467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0.90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8895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-0.77 (-1.15, -0.39)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8F6C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1.26 (1.09, 1.46)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E0C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0.002</w:t>
            </w:r>
          </w:p>
        </w:tc>
      </w:tr>
      <w:tr w14:paraId="05581A2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A232A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2A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3.27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F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-4.42 (-7.13, -1.72)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D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1.39 (1.05, 1.85)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9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0.022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5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8725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2.62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0CB3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-3.59 (-5.90, -1.29)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215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1.33 (0.97, 1.82)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F2E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0.079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16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BA79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F6FE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-1.17 (-2.66, 0.32)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D06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1.19 (0.68, 2.08)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8299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0.535</w:t>
            </w:r>
          </w:p>
        </w:tc>
      </w:tr>
      <w:tr w14:paraId="7C01CA05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5F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2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3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F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DA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8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0B83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A801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65F1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516D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A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CDA6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4B83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D296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C3D6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2B28CED1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D9ACA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9D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2.51</w:t>
            </w:r>
          </w:p>
        </w:tc>
        <w:tc>
          <w:tcPr>
            <w:tcW w:w="1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9D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-1.34 (-1.81, -0.86)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C2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1.11 (1.06, 1.17)</w:t>
            </w: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A5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467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6337B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2.01</w:t>
            </w:r>
          </w:p>
        </w:tc>
        <w:tc>
          <w:tcPr>
            <w:tcW w:w="19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EBC6C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-1.01 (-1.42, -0.61)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8DCBD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1.10 (1.04, 1.17)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01951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4F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933CA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0.72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BD163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-0.42 (-0.68, -0.16)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D9C0D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1.11 (1.01, 1.22)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9098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0.033</w:t>
            </w:r>
          </w:p>
        </w:tc>
      </w:tr>
    </w:tbl>
    <w:p w14:paraId="7CDF2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odel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3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was adjusted for age, sex, education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, 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diabetes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anti-hypertensive and anti-diabetic medications.</w:t>
      </w:r>
    </w:p>
    <w:p w14:paraId="1885B71A">
      <w:pP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; SLEs, stressful life events.</w:t>
      </w:r>
    </w:p>
    <w:p w14:paraId="22FD7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5426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C87A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A2B8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9007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554C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4325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54A7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D773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596A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EA62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E1BF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DBEE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522E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19F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B99F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E426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388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25D2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396D0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139E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0C88A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5E6B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Table 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8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Association of adulthood stressful life events exposure with risks of incident cardiovascular diseases using the competing risk model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</w:p>
    <w:tbl>
      <w:tblPr>
        <w:tblStyle w:val="4"/>
        <w:tblW w:w="16764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4"/>
        <w:gridCol w:w="2337"/>
        <w:gridCol w:w="1820"/>
        <w:gridCol w:w="240"/>
        <w:gridCol w:w="2637"/>
        <w:gridCol w:w="2022"/>
        <w:gridCol w:w="240"/>
        <w:gridCol w:w="2794"/>
        <w:gridCol w:w="1730"/>
      </w:tblGrid>
      <w:tr w14:paraId="2BBCD3BA">
        <w:trPr>
          <w:trHeight w:val="408" w:hRule="atLeast"/>
        </w:trPr>
        <w:tc>
          <w:tcPr>
            <w:tcW w:w="2944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D1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All participants</w:t>
            </w:r>
          </w:p>
        </w:tc>
        <w:tc>
          <w:tcPr>
            <w:tcW w:w="4157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F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659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1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3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524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C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11BDF3B7">
        <w:trPr>
          <w:trHeight w:val="408" w:hRule="atLeast"/>
        </w:trPr>
        <w:tc>
          <w:tcPr>
            <w:tcW w:w="2944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B8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06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HR (95% CI )</w:t>
            </w:r>
          </w:p>
        </w:tc>
        <w:tc>
          <w:tcPr>
            <w:tcW w:w="18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B7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E3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09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HR (95% CI )</w:t>
            </w:r>
          </w:p>
        </w:tc>
        <w:tc>
          <w:tcPr>
            <w:tcW w:w="20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10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88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28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HR (95% CI )</w:t>
            </w:r>
          </w:p>
        </w:tc>
        <w:tc>
          <w:tcPr>
            <w:tcW w:w="17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88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P value</w:t>
            </w:r>
          </w:p>
        </w:tc>
      </w:tr>
      <w:tr w14:paraId="23909314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D6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6A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D0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AD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1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D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C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4A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8828AFD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2C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D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93C9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29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D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A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C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8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1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08D8A07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08821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3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5587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81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8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5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1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A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1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2B9DE73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A1E2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D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1.19 (1.10, 1.28)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0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9A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C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1.09 (1.00, 1.20)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0E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0.062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6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6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1.21 (1.03, 1.42)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6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0.022</w:t>
            </w:r>
          </w:p>
        </w:tc>
      </w:tr>
      <w:tr w14:paraId="107183D8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B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3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7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7A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F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3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D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C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D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660993F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3A910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E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71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02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E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D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3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A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EC30A2D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94AFB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8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1.18 (1.09, 1.28)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28C8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85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4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1.09 (1.00, 1.20)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F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0.063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3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1.21 (1.03, 1.43)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3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0.020</w:t>
            </w:r>
          </w:p>
        </w:tc>
      </w:tr>
      <w:tr w14:paraId="3604F53D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A97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1.31 (0.98, 1.75)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0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0.069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6B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9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1.07 (0.74, 1.56)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1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0.700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F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1.07 (0.56, 2.03)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C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0.840</w:t>
            </w:r>
          </w:p>
        </w:tc>
      </w:tr>
      <w:tr w14:paraId="5E6217D5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7B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F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6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08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7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B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D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D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F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5CDF5B57">
        <w:trPr>
          <w:trHeight w:val="408" w:hRule="atLeast"/>
        </w:trPr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D45AC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23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2A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1.10 (1.04, 1.16)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92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FF3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D7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1.05 (0.99, 1.12)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EA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0.100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39C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A2B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1.08 (0.97, 1.19)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85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0.150</w:t>
            </w:r>
          </w:p>
        </w:tc>
      </w:tr>
    </w:tbl>
    <w:p w14:paraId="13630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odel 2 was 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current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drinking status,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1FEB4C0C">
      <w:pP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SLEs, stressful life events.</w:t>
      </w:r>
    </w:p>
    <w:p w14:paraId="0F4DF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</w:p>
    <w:p w14:paraId="54AC1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2400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FE55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5FEA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6D51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3061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AEBA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A40F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6651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0159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C665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C0EC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0351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E20F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BE45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353D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3465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8942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F65B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4B592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3C0BE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0C59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Table 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9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Association of adulthood stressful life events exposure with risks of incident cardiovascular diseases at different follow-up time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-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points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</w:p>
    <w:tbl>
      <w:tblPr>
        <w:tblStyle w:val="4"/>
        <w:tblW w:w="20421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1307"/>
        <w:gridCol w:w="1961"/>
        <w:gridCol w:w="1757"/>
        <w:gridCol w:w="893"/>
        <w:gridCol w:w="240"/>
        <w:gridCol w:w="1313"/>
        <w:gridCol w:w="2085"/>
        <w:gridCol w:w="1745"/>
        <w:gridCol w:w="916"/>
        <w:gridCol w:w="240"/>
        <w:gridCol w:w="1285"/>
        <w:gridCol w:w="1942"/>
        <w:gridCol w:w="1683"/>
        <w:gridCol w:w="898"/>
      </w:tblGrid>
      <w:tr w14:paraId="7CEBE6A5">
        <w:trPr>
          <w:trHeight w:val="336" w:hRule="atLeast"/>
        </w:trPr>
        <w:tc>
          <w:tcPr>
            <w:tcW w:w="215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D1AB39">
            <w:pPr>
              <w:ind w:firstLine="220" w:firstLineChars="10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591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D0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B532D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059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60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49720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0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3B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545D8151">
        <w:trPr>
          <w:trHeight w:val="485" w:hRule="atLeast"/>
        </w:trPr>
        <w:tc>
          <w:tcPr>
            <w:tcW w:w="215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CCC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2A8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6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C6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7274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DD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D1A071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8D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2085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2D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7586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0C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AC3A54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88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42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C8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6405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8FA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22155C1B">
        <w:trPr>
          <w:trHeight w:val="428" w:hRule="atLeast"/>
        </w:trPr>
        <w:tc>
          <w:tcPr>
            <w:tcW w:w="215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BF4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E6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75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C8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1F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BF12EB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89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8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86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36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90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678676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A0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B6B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A6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8B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650D6B3B">
        <w:trPr>
          <w:trHeight w:val="336" w:hRule="atLeast"/>
        </w:trPr>
        <w:tc>
          <w:tcPr>
            <w:tcW w:w="204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9E6D5">
            <w:pPr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Follow-up at the 3-year time point</w:t>
            </w:r>
          </w:p>
        </w:tc>
      </w:tr>
      <w:tr w14:paraId="69C9F74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A8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2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2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6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ABA0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CA87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3712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ECF1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83EC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4FFE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A91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43C4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7F50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8F48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CC7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47A28F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F4A8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D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3.53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C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5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DAD5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B37E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41C3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2.87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F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3DF8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C69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13C5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0.92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7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C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635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A88ECB1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22A6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4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4.73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3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-1.99 (-4.42, 0.44)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9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1.24 (1.01, 1.54)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5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0.043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99E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13BD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3.53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E51B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-0.97 (-3.10, 1.17)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79FC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1.16 (0.91, 1.47)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709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0.234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01DE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391E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1.70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FB37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-2.41 (-3.90, -0.92)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B820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1.66 (1.13, 2.44)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B033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0.010</w:t>
            </w:r>
          </w:p>
        </w:tc>
      </w:tr>
      <w:tr w14:paraId="5C44472F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F0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6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5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6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F44C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418E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1243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1AAC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7144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D7AD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D2FC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2EC5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35F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EB0F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2A21056B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56235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3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3.53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C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2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CDAC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0E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2.87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6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0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F9C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2B88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C028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0.92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F2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5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43B1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C5702F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55351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4.69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-1.79 (-4.25, 0.67)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1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1.23 (0.99, 1.52)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DEE0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0.057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EACB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2E48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3.44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6575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-0.60 (-2.75, 1.57)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DAD8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1.12 (0.88, 1.43)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8E9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0.344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71E6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C02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1.74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414D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-2.52 (-4.03, -1.01)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D4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1.69 (1.15, 2.48)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F876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0.008</w:t>
            </w:r>
          </w:p>
        </w:tc>
      </w:tr>
      <w:tr w14:paraId="66F428CF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5F5D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5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5.81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-6.37 (-14.98, 2.23)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F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1.66 (0.82, 3.40)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AF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0.162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6AF8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B071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5.81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A2EA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-9.05 (-16.61, -1.49)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D1F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2.13 (1.04, 4.36)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71C6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0.039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982A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FEF5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0.73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201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-0.09 (-5.38, 5.19)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F581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0.79 (0.11, 5.74)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7D50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0.812</w:t>
            </w:r>
          </w:p>
        </w:tc>
      </w:tr>
      <w:tr w14:paraId="7FD674F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92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3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F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8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2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FA57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AE1A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7A79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EDA7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6942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8180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01A8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1128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E24F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ACC7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32EACA63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1556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4.03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B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-0.99 (-2.61, 0.64)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7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1.10 (0.96, 1.27)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7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8102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FAD8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3.15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561D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-0.80 (-2.23, 0.63)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7703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1.10 (0.94, 1.28)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09B8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0.250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96C5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7774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1.25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9503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-0.96 (-1.96, 0.04)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098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1.18 (0.92, 1.51)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7838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0.185</w:t>
            </w:r>
          </w:p>
        </w:tc>
      </w:tr>
      <w:tr w14:paraId="7F7C84AD">
        <w:trPr>
          <w:trHeight w:val="336" w:hRule="atLeast"/>
        </w:trPr>
        <w:tc>
          <w:tcPr>
            <w:tcW w:w="204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0F207">
            <w:pPr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Follow-up at the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-year time point</w:t>
            </w:r>
          </w:p>
        </w:tc>
      </w:tr>
      <w:tr w14:paraId="688A3B18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04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08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8A28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0934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8DFE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2012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FC45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87D3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09E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9AEF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C845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7A2F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E418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C6B9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F462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9BC5393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D035B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55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2.90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1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3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D38B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AB75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7AEC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2.27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E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4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D775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ED4C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6E2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0.89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D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5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2680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CC6D25B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92D6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4.05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A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-2.52 (-4.16, -0.88)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3B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1.29 (1.10, 1.51)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8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2F3B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FD21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3.16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391D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-1.98 (-3.35, -0.62)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BF70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1.29 (1.08, 1.54)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C8A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6441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5FC0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1.28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CF6D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-0.89 (-1.82, 0.05)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9BDE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1.24 (0.94, 1.65)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1BDD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0.136</w:t>
            </w:r>
          </w:p>
        </w:tc>
      </w:tr>
      <w:tr w14:paraId="69BDB045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5B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8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C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4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3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555F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0D66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5975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EEAA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71C0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0D3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2EA7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FA4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9FAB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E7DD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A53DD9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C289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B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2.90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4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3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0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5A96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3CE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2.27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C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2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5049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C7EA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9F3D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0.89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6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0396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EC3C787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44884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3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4.06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6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-2.49 (-4.15, -0.83)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8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1.29 (1.10, 1.51)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69C5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C35D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0EC2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3.14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710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-1.87 (-3.25, -0.49)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2EF6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1.29 (1.08, 1.54)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D89F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8852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1F86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BBD2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-0.97 (-1.91, -0.03)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865F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1.27 (0.95, 1.68)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BB6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0.102</w:t>
            </w:r>
          </w:p>
        </w:tc>
      </w:tr>
      <w:tr w14:paraId="35B35E97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12A2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B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3.92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4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-3.23 (-9.10, 2.63)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4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1.18 (0.68, 2.06)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6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0.560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7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8876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3.62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A0ED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-4.47 (-9.35, 0.41)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A734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1.37 (0.77, 2.45)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E7D2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0.288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F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EE71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0.60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473D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1.01 (-2.32, 4.35)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1229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0.58 (0.14, 2.35)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FB26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0.442</w:t>
            </w:r>
          </w:p>
        </w:tc>
      </w:tr>
      <w:tr w14:paraId="16833A1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92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7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D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D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8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9F75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09EC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60AE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84D9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7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8062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EAC4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18E7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DC3F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2C3E652D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98330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1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3.40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5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-1.49 (-2.60, -0.38)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7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1.14 (1.03, 1.26)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3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0.012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C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1DE7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2.66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53A1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-1.38 (-2.31, -0.46)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563B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1.16 (1.04, 1.30)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CB88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D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651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1.06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4508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-0.33 (-0.97, 0.30)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12F0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1.06 (0.88, 1,27)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18D7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0.574</w:t>
            </w:r>
          </w:p>
        </w:tc>
      </w:tr>
      <w:tr w14:paraId="6DC9C828">
        <w:trPr>
          <w:trHeight w:val="336" w:hRule="atLeast"/>
        </w:trPr>
        <w:tc>
          <w:tcPr>
            <w:tcW w:w="204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88523">
            <w:pPr>
              <w:jc w:val="left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Follow-up at the 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9-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year time point</w:t>
            </w:r>
          </w:p>
        </w:tc>
      </w:tr>
      <w:tr w14:paraId="145501E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3F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74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4A56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28C5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6CB6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9552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BDF6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A10C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17BA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B1A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32DF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66F8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7A8E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8DE6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0D5D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55B1EE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777F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2,56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8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3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E6FC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F2ED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203D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C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7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6FEC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2CF6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45F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0.67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D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0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B3DF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5AE4939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B431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B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3.33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B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-2.00 (-2.78, -1.22)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0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1.19 (1.10, 1.30)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E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03A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263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2.63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791E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-1.28 (-1.94, -0.62)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1147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1.15 (1.04, 1.26)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2AC4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44DE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4F7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0.99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00CD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-0.67 (-1.08, -0.27)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DD8C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1.26 (1.07, 1.47)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0F1A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0.005</w:t>
            </w:r>
          </w:p>
        </w:tc>
      </w:tr>
      <w:tr w14:paraId="4515AC43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CC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C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46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D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9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205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2934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9C07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FC8D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7E90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04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56C4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F50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A23E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2DF8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35F229A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EC5D3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E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2.56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F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F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3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9DF6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C5AB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2.12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7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2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DBC7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DE9F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68B6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0.67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C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7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EC9D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4E5219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11D7C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3.32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8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-1.92 (-2.69, -1.14)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F8A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1.19 (1.09, 12.9）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6207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79C9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41B4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2.62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6E10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-1.20 (-1.85, -0.54)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3B22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1.14 (1.04, 1.25)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4DEE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294A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6CCB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1.00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77E7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-0.70 (-1.07, -0.27)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B4B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1.26 (1.07, 1.48)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404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0.005</w:t>
            </w:r>
          </w:p>
        </w:tc>
      </w:tr>
      <w:tr w14:paraId="50936950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C6CA0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9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3.60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-4.05 (-7.09, -1.00)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3D1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1.39 (1.01, 1.91)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6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0.045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52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EF47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2.96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0072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-3.44 (-6.02, -0.87)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EF1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1.28 (0.90, 1.81)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1B8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0.177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D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F25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0.83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3CE2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-0.75 (-2.34, -0.83)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2938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1.09 (0.56, 2.11)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77E0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0.803</w:t>
            </w:r>
          </w:p>
        </w:tc>
      </w:tr>
      <w:tr w14:paraId="6F642C39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84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A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F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6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A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F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01B5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A7DE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56BD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4104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4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6DC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12A6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4AFE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822F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F8CAA1A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5BD7E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C3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2.85</w:t>
            </w:r>
          </w:p>
        </w:tc>
        <w:tc>
          <w:tcPr>
            <w:tcW w:w="19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96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-1.28 (-1.82, -0.75)</w:t>
            </w: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29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1.12 (1.06, 1.18)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BC0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B4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45A7D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2.31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58C66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-0.95 (-1.40, -0.50)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29E1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1.11 (1.04, 1.18)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AC836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B2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ADD73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0.79</w:t>
            </w:r>
          </w:p>
        </w:tc>
        <w:tc>
          <w:tcPr>
            <w:tcW w:w="19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4F8ED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-0.31 (-0.58, -0.03)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36466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1.11 (0.99, 1.23)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BE6AA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0.068</w:t>
            </w:r>
          </w:p>
        </w:tc>
      </w:tr>
    </w:tbl>
    <w:p w14:paraId="67BEC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All 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odel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w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ere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current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drinking status,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1555CAC2">
      <w:pP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; SLEs, stressful life events.</w:t>
      </w:r>
    </w:p>
    <w:p w14:paraId="12E43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ADF4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7CDA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6932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C856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02BE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D625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0505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C3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5DDE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CD28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Table S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10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Association of adulthood stressful life events exposure with risks of incident cardiovascular diseases excluding participants who were diagnosed with CVD within the first 2 years of follow-up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</w:p>
    <w:tbl>
      <w:tblPr>
        <w:tblStyle w:val="4"/>
        <w:tblW w:w="20421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1307"/>
        <w:gridCol w:w="1961"/>
        <w:gridCol w:w="1762"/>
        <w:gridCol w:w="951"/>
        <w:gridCol w:w="240"/>
        <w:gridCol w:w="1324"/>
        <w:gridCol w:w="1941"/>
        <w:gridCol w:w="1703"/>
        <w:gridCol w:w="950"/>
        <w:gridCol w:w="240"/>
        <w:gridCol w:w="1305"/>
        <w:gridCol w:w="2000"/>
        <w:gridCol w:w="1683"/>
        <w:gridCol w:w="898"/>
      </w:tblGrid>
      <w:tr w14:paraId="2E029BBC">
        <w:trPr>
          <w:trHeight w:val="336" w:hRule="atLeast"/>
        </w:trPr>
        <w:tc>
          <w:tcPr>
            <w:tcW w:w="215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D4A239">
            <w:pPr>
              <w:ind w:firstLine="220" w:firstLineChars="10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5981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21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FCFAE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91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D1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26EF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86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46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0747CE75">
        <w:trPr>
          <w:trHeight w:val="485" w:hRule="atLeast"/>
        </w:trPr>
        <w:tc>
          <w:tcPr>
            <w:tcW w:w="215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0DB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F4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6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5C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04EE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2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5A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BFBD71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FB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4C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66B0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3A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F0B65A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E6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BE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2DB1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41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217C1E6F">
        <w:trPr>
          <w:trHeight w:val="428" w:hRule="atLeast"/>
        </w:trPr>
        <w:tc>
          <w:tcPr>
            <w:tcW w:w="215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D06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ED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838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5B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FB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A0D45C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B7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288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45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D2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0EF600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41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1D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A1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34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67102FEF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90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32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9898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6E1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D9B7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78D9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D330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6659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698E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A238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9720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102E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892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1EF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41D4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8E4D8B7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6E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13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03E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D0CA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78A5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79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3495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5428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5C0B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F731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3C7A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3212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110F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611A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836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463EAD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32E3E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9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1.64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C3F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8E2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BF7B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D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B768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DE0A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4956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0.44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F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7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9D7E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B92682D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14C1F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8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2.01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6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-1.31 (-1.84, -0.78)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F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1.15 (1.05, 1.26)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4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511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68FC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1.57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43C4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-1.00 (-1.47, -0.52)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F196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1.13 (1.02, 1.25)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98D3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0.021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A696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9A5C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C9F3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-0.48 (-0.78, -0.17)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7392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1.21 (1.02, 1.44)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9DA0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0.030</w:t>
            </w:r>
          </w:p>
        </w:tc>
      </w:tr>
      <w:tr w14:paraId="30671BB7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1F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2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1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6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C8CF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C2C6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2C18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CFC6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CEBA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C5C2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5847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EB45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ADF7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6FCA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FF7A2E3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22B41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A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1.64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C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D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7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2304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B9C3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2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A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3B67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12C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E9B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0.44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1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4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987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C673CF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A4CAA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A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1.99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4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-1.22 (-1.76, -0.69)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9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1.14 (1.04, 1.26)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DFA6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5FA3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07D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1.56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B859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-0.95 (-1.43, -0.48)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AFD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1.13 (1.02, 1.25)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1A8B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0.025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1B6D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6081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EB1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-0.42 (-0.73, -0.12)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4D92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1.20 (1.00, 1.43)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552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0.044</w:t>
            </w:r>
          </w:p>
        </w:tc>
      </w:tr>
      <w:tr w14:paraId="51DC9E4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BEB75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7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-3.79 (-5.92, -1.67)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6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1.43 (1.02, 2.01)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B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0.037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BF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7E94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1.69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4CE0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-2.09 (-3.99, -0.19)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9360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1.20 (0.81, 1.79)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F608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0.362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D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B2B4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0.81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9936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-1.90 (-3.11, -0.69)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E86C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1.63 (0.91, 2.92)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F9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0.098</w:t>
            </w:r>
          </w:p>
        </w:tc>
      </w:tr>
      <w:tr w14:paraId="66C4BAA5">
        <w:trPr>
          <w:trHeight w:val="90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4A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0D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D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6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F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B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365F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9CA2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32A6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C86B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7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181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DE92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3AFE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CB2B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47CDCD3A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D13BD3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EF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1.78</w:t>
            </w:r>
          </w:p>
        </w:tc>
        <w:tc>
          <w:tcPr>
            <w:tcW w:w="1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C21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-0.86 (-1.23, -0.49)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F5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1.09 (1.03, 1.16)</w:t>
            </w: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AA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0.005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8D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7EFE1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1.42</w:t>
            </w:r>
          </w:p>
        </w:tc>
        <w:tc>
          <w:tcPr>
            <w:tcW w:w="19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F2D36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-0.62 (-0.95, -0.29)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1A947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1.08 (1.01, 1.16)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74759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0.028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BE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D72EA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0.51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5CAA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-0.32 (-0.53, -0.11)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F1418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1.12 (1.00, 1.26)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CB7D6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0.052</w:t>
            </w:r>
          </w:p>
        </w:tc>
      </w:tr>
    </w:tbl>
    <w:p w14:paraId="4A1F0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odel 2 was 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current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drinking status,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6FF725D0">
      <w:pP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; SLEs, stressful life events.</w:t>
      </w:r>
    </w:p>
    <w:p w14:paraId="60C4C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BE83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BCED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9F23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4288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64FF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6FD3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3D3F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8E41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495B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AFAA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5452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4801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769E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303D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C7B6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399C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FDB4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</w:p>
    <w:p w14:paraId="134E4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</w:p>
    <w:p w14:paraId="5116A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</w:p>
    <w:p w14:paraId="1A644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</w:p>
    <w:p w14:paraId="56694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 Regular" w:hAnsi="Times New Roman Regular" w:cs="Times New Roman Regular"/>
          <w:color w:val="auto"/>
          <w:sz w:val="24"/>
          <w:szCs w:val="24"/>
          <w:lang w:val="en-US" w:eastAsia="zh-CN"/>
        </w:rPr>
      </w:pPr>
    </w:p>
    <w:p w14:paraId="1B92B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Supplementary Table S11. Association of adulthood stressful life events exposure with risks of incident cardiovascular diseases excluding participants with low related to self-report accuracy</w:t>
      </w:r>
    </w:p>
    <w:tbl>
      <w:tblPr>
        <w:tblStyle w:val="4"/>
        <w:tblW w:w="20421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1307"/>
        <w:gridCol w:w="1961"/>
        <w:gridCol w:w="1762"/>
        <w:gridCol w:w="951"/>
        <w:gridCol w:w="240"/>
        <w:gridCol w:w="1324"/>
        <w:gridCol w:w="1941"/>
        <w:gridCol w:w="1703"/>
        <w:gridCol w:w="950"/>
        <w:gridCol w:w="240"/>
        <w:gridCol w:w="1305"/>
        <w:gridCol w:w="2000"/>
        <w:gridCol w:w="1683"/>
        <w:gridCol w:w="898"/>
      </w:tblGrid>
      <w:tr w14:paraId="21EB0238">
        <w:trPr>
          <w:trHeight w:val="336" w:hRule="atLeast"/>
        </w:trPr>
        <w:tc>
          <w:tcPr>
            <w:tcW w:w="215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9536C4">
            <w:pPr>
              <w:ind w:firstLine="220" w:firstLineChars="10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5981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2B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FFCE9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918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F4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9292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886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3A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2C433C98">
        <w:trPr>
          <w:trHeight w:val="485" w:hRule="atLeast"/>
        </w:trPr>
        <w:tc>
          <w:tcPr>
            <w:tcW w:w="215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FFA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5A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6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75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4F24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27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2D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076EC2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86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17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2148D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6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EB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F88810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7B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5A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6B23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53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5D826891">
        <w:trPr>
          <w:trHeight w:val="428" w:hRule="atLeast"/>
        </w:trPr>
        <w:tc>
          <w:tcPr>
            <w:tcW w:w="215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874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6D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9F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06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CA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02936D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F3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31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6C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A6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9931D3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72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6C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A0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C7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326C1D93">
        <w:trPr>
          <w:trHeight w:val="336" w:hRule="atLeast"/>
        </w:trPr>
        <w:tc>
          <w:tcPr>
            <w:tcW w:w="204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E5080"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2"/>
                <w:szCs w:val="22"/>
                <w:lang w:val="en-US" w:eastAsia="zh-CN"/>
              </w:rPr>
              <w:t>E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2"/>
                <w:szCs w:val="22"/>
              </w:rPr>
              <w:t>xcluding participants aged ≥75 years</w:t>
            </w:r>
          </w:p>
        </w:tc>
      </w:tr>
      <w:tr w14:paraId="1CE26C91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F6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5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3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3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F728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1F7B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1198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D021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E94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846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852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4E08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4EF0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9E66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B22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EA322F9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13152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6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1.98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3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5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B875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E80B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633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1.61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C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A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3F2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5FDC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E42E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0.49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8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E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C4BC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118AE4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01A25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D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2.51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3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-2.41 (-3.15, -1.67)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1DD3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1.27 (1.16, 1.39)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0743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2C69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2BC7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2.02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FB2A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-1.83 (-2.45, -1.20)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179E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1.26 (1.14, 1.39)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EEE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6D4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8938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0.69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1C98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-0.76 (-1.14, -0.38)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D34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1.34 (1.12, 1.60)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D97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0.001</w:t>
            </w:r>
          </w:p>
        </w:tc>
      </w:tr>
      <w:tr w14:paraId="25A4D8A3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E3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E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8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4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650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0C8A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90D0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10DF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83AD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39DB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D233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1706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8A68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5B1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0A188C6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C4B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9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1.98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3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C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0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62A5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871F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1.61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9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3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C215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B08D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EF9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0.49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C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B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E661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65900E0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897F9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0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2.49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7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-2.32 (-3.07, -1.57)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B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1.26 (1.15, 1.38)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31BB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7B3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703C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2.00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FF11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-1.74 (-2.38, -1.11)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B10F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1.25 (1.13, 1.39)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98C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70DD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0D69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0.69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CF41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-0.74 (-1.13, -0.36)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0B43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1.34 (1.12, 1.60)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8F7C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0.001</w:t>
            </w:r>
          </w:p>
        </w:tc>
      </w:tr>
      <w:tr w14:paraId="1C00756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37451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B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2.98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C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-4.70 (-7.66, -1.74)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7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1.52 (1.09, 2.12)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0.014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6DF7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E4F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2.40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9CF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-3.93 (-6.44, -1.42)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F3B3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1.46 (1.01, 2.12)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A16A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0.045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646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7CF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0.74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934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-1.14 (-2.66, 0.38)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2E9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1.43 (0.74, 2.79)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B164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0.290</w:t>
            </w:r>
          </w:p>
        </w:tc>
      </w:tr>
      <w:tr w14:paraId="6430FC2A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3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9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F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5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B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BC59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FE0E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0F60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E1FF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60E6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08E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82F5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46F0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740F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6CA8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513D5D84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D346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D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2.17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E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-1.52 (-2.03, -1.00)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A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1.15 (1.09, 1.23)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5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7761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A169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1.76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EFCF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-1.18 (-1.62, -0.74)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50D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1.16 (1.08, 1.24)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823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B243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33B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0.57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C22E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-0.43 (-0.69, -0.16)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ADDD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1.17 (1.04, 1.31)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C62E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0.008</w:t>
            </w:r>
          </w:p>
        </w:tc>
      </w:tr>
      <w:tr w14:paraId="5A148111">
        <w:trPr>
          <w:trHeight w:val="336" w:hRule="atLeast"/>
        </w:trPr>
        <w:tc>
          <w:tcPr>
            <w:tcW w:w="204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75D9D"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2"/>
                <w:szCs w:val="22"/>
                <w:lang w:val="en-US" w:eastAsia="zh-CN"/>
              </w:rPr>
              <w:t>E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2"/>
                <w:szCs w:val="22"/>
              </w:rPr>
              <w:t>xcluding participants with education below high school</w:t>
            </w:r>
          </w:p>
        </w:tc>
      </w:tr>
      <w:tr w14:paraId="63E237E9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B8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5A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F566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67C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53A6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E25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213D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7388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F205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7449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C4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43A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CD3D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D666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6B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576FC42D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DEB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D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2.23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3F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C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90F4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5BD1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7770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1.86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7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0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A70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18F2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BCFA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0.55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A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E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88A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56959007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EE979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2.97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3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-2.38 (-3.14, -1.62)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61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1.23 (1.13, 1.34)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C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FC1B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8F26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BB29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-1.58 (-2.24, -0.92)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4B6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1.16 (1.06, 1.28)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36B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2C1D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2D4B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0.86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6212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-0.89 (-1.29, -0.49)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F56C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1.32 (1.11, 1.56)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876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0.001</w:t>
            </w:r>
          </w:p>
        </w:tc>
      </w:tr>
      <w:tr w14:paraId="2C4BC476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D2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D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4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D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E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E9AC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75F6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5722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0578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FB09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9211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783C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4484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B3FE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18E1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D0F9991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1B9DF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8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2.23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87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4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9E3D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5C07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1.86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482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3C6F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2F15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0.55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36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B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278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391D5FD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E17B1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B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2.96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7F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-2.35 (-3.12, -1.58)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4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1.23 (1.12, 1.34)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4A15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7D7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1F2E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F5A9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-1.54 (-2.20, -0.87)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DBCC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1.16 (1.05, 1.28)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4328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0.003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A607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87C6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0.87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5862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-0.89 (-1.30, -0.49)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9FE5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1.32 (1.12, 1.57)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D249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0.001</w:t>
            </w:r>
          </w:p>
        </w:tc>
      </w:tr>
      <w:tr w14:paraId="3F32D5AF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FBAF4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09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3.13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E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-3.32 (-6.60, -0.05)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7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1.38 (0.97, 1.97)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4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0.077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8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D13D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2.62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988F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-2.84 (-5.68, -0.01)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106E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1.31 (0.89, 1.94)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FBF4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0.169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2D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E7F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0.71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3E77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-0.82 (-2.54, 0.90)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D10A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1.13 (0.53, 2.39)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5B6A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0.753</w:t>
            </w:r>
          </w:p>
        </w:tc>
      </w:tr>
      <w:tr w14:paraId="31206E32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AA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C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F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D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1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2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E0AD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7EC4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7163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48DE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7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70A9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3286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1EE9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B03E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79C7AC14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7C320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F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2.50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6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-1.45 (-1.99, -0.91)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A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1.14 (1.07, 1.21)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E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11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AD28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2.03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096D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-1.03 (-1.50, -0.56)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BC0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1.12 (1.05, 1.20)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BD01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3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B53C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0.67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8D0B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-0.50 (-0.78, -0.21)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32A5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1.16 (1.04, 1.30)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B3E9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0.011</w:t>
            </w:r>
          </w:p>
        </w:tc>
      </w:tr>
      <w:tr w14:paraId="36A30550">
        <w:trPr>
          <w:trHeight w:val="336" w:hRule="atLeast"/>
        </w:trPr>
        <w:tc>
          <w:tcPr>
            <w:tcW w:w="204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FB318">
            <w:pPr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2"/>
                <w:szCs w:val="22"/>
                <w:lang w:val="en-US" w:eastAsia="zh-CN"/>
              </w:rPr>
              <w:t>E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2"/>
                <w:szCs w:val="22"/>
              </w:rPr>
              <w:t>xcluding participants cognitive score in the lowest quartile</w:t>
            </w:r>
          </w:p>
        </w:tc>
      </w:tr>
      <w:tr w14:paraId="209D544C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1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8C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486F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ADA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18D1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E7B4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C251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E356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06EE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B29F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4120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FE4B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A687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8E79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6C4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6F5F259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48114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8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2.07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2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9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0D98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2FF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6321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1.73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C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E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54A6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3769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230B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0.49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B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6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BFA3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32F14AE0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EAEF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F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2.89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9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-3.11 (-3.90, -2.33)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F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1.32 (1.20, 1.45)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E5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EF93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1DA4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1D1A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-2.19 (-2.87, -1.51)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4A32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1.27 (1.14, 1.40)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FA86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7B01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A56A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0.77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2CE2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-1.05 (-1.45, -0.65)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14EB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1.39 (1.16, 1.67)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726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</w:tr>
      <w:tr w14:paraId="72D3F0D5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6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8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C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3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7F97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7D45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1667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D842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A55E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EC7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E152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81CE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5BC6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D74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0D6599D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BB4D5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F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2.07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7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8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29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576A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04B5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1.73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8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9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CA0C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A14A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0658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0.49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3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C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C657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B7DAF7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11A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0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2.87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7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-3.01 (-3.80, -2.22)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0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1.31 (1.19, 1.43)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0D28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B903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88F9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42F6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-2.09 (-2.78, -1.41)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F9D5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1.25 (1.13, 1.39)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FE9D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2B30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F7B0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0.77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58C3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-1.03 (-1.44, -0.62)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5BFC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1.39 (1.16, 1.67)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164A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</w:tr>
      <w:tr w14:paraId="0C190998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0658B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A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3.50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3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-6.06 (-9.39, -2.73)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D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1.67 (1.18, 2.37)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1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5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ED7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2.97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F682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-4.77 (-7.67, -1.88)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12C2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1.65 (1.13, 2.40)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7223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0.010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1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EF7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0.74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9714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-1.61 (-3.31, 0.10)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0A29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1.40 (0.66, 2.97)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FF4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0.379</w:t>
            </w:r>
          </w:p>
        </w:tc>
      </w:tr>
      <w:tr w14:paraId="7A7900CE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5B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3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5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9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3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1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F46C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AAFC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F6B0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7B86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1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9DDC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49F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6DFA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B089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07788E70">
        <w:trPr>
          <w:trHeight w:val="336" w:hRule="atLeast"/>
        </w:trPr>
        <w:tc>
          <w:tcPr>
            <w:tcW w:w="21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21A3C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3E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2.37</w:t>
            </w:r>
          </w:p>
        </w:tc>
        <w:tc>
          <w:tcPr>
            <w:tcW w:w="19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EE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-1.96 (-2.52, -1.41)</w:t>
            </w: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AD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1.19 (1.12, 1.26)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7AE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85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53FB5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1.95</w:t>
            </w:r>
          </w:p>
        </w:tc>
        <w:tc>
          <w:tcPr>
            <w:tcW w:w="194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A40B1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-1.47 (-1.95, -0.98)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9C610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1.18 (1.10, 1.26)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8813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14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78D75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0.59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4B98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-0.59 (-0.88, -0.31)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7937C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1.17 (1.04, 1.33)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6AA1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0.012</w:t>
            </w:r>
          </w:p>
        </w:tc>
      </w:tr>
    </w:tbl>
    <w:p w14:paraId="4864B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All 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odel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w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ere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current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drinking status,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1F5F19A0">
      <w:pP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; SLEs, stressful life events.</w:t>
      </w:r>
    </w:p>
    <w:p w14:paraId="11C94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F6C2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63CC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86E3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E371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E6CC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2E81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F13D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07C3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4CC7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2E62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679F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Table S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12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 Mediation analysis employing second-wave measurements</w:t>
      </w:r>
    </w:p>
    <w:tbl>
      <w:tblPr>
        <w:tblStyle w:val="4"/>
        <w:tblW w:w="1390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7"/>
        <w:gridCol w:w="2103"/>
        <w:gridCol w:w="1390"/>
        <w:gridCol w:w="240"/>
        <w:gridCol w:w="1985"/>
        <w:gridCol w:w="1242"/>
        <w:gridCol w:w="240"/>
        <w:gridCol w:w="2059"/>
        <w:gridCol w:w="1264"/>
      </w:tblGrid>
      <w:tr w14:paraId="27FB01D0">
        <w:trPr>
          <w:trHeight w:val="336" w:hRule="atLeast"/>
        </w:trPr>
        <w:tc>
          <w:tcPr>
            <w:tcW w:w="33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9428F">
            <w:pP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CF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BF356">
            <w:pP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76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Heart disease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0E9BA">
            <w:pP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3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91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Stroke</w:t>
            </w:r>
          </w:p>
        </w:tc>
      </w:tr>
      <w:tr w14:paraId="0FF9851E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D00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68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6101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CI), months 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E2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ERM, %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89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0E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715EC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1C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ERM, %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42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57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2C4B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E9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ERM, %</w:t>
            </w:r>
          </w:p>
        </w:tc>
      </w:tr>
      <w:tr w14:paraId="12B4EB10">
        <w:trPr>
          <w:trHeight w:val="336" w:hRule="atLeast"/>
        </w:trPr>
        <w:tc>
          <w:tcPr>
            <w:tcW w:w="33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E0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Depressive symptoms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¶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3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F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C4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6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D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8B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63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79CFB7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DF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No-exposure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9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5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94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3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2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2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4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8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E442ED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FFD8F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Exposure, multivariate model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3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-1.84 (-2.50, -1.18)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2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6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-1.19 (-1.71, -0.68)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D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C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8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-0.61 (-0.95, -0.28)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9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7E5D10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AB586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Exposure, depressive symptoms adjusted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2977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-1.73 (-2.40, -1.07)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EF06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5.98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64BDD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B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-1.15 (-1.67, -0.63)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D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2D685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0B24F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-0.57 (-0.91, -0.24)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02913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6.56</w:t>
            </w:r>
          </w:p>
        </w:tc>
      </w:tr>
      <w:tr w14:paraId="2129560D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1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Physical activity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¶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9215E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3E0DA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5059D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6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0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11D59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957D3">
            <w:pPr>
              <w:jc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F94E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97FCE7D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BD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No-exposure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0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8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7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9E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2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C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CC75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9DBB016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E567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Exposure, multivariate model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0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-1.84 (-2.50, -1.18)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F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3D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7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-1.19 (-1.71, -0.68)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6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B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9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-0.61 (-0.95, -0.28)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78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CE292E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DF247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Exposure, physical activity adjusted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-1.78 (-2.44, -1.12)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C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3F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7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(-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1.67,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-0.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A3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3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0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-0.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(-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0.91,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-0.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0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6.56</w:t>
            </w:r>
          </w:p>
        </w:tc>
      </w:tr>
      <w:tr w14:paraId="31AE94C9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7E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Current smoking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¶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B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B2B2E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12643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9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DE3F4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BEA95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8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F1C84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428CCB5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BD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No-exposure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B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C236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5DA78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2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D00E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02014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E8C9C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5BC6DF5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E77E3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Exposure, multivariate model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0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-1.84 (-2.50, -1.18)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0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5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6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-1.19 (-1.71, -0.68)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0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3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-0.61 (-0.95, -0.28)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C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F164F8">
        <w:trPr>
          <w:trHeight w:val="336" w:hRule="atLeast"/>
        </w:trPr>
        <w:tc>
          <w:tcPr>
            <w:tcW w:w="33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1594B8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Exposure, current smoking adjusted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EB632F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-1.81 (-2.47, -1.15)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0552A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1.63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CC3DCC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A4D906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-1.18 (-1.70, -0.67)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E9F346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0.84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EE1BEB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FDC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-0.60 (-0.94, -0.26)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89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</w:tr>
    </w:tbl>
    <w:p w14:paraId="42D2E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420" w:rightChars="2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0"/>
          <w:sz w:val="22"/>
          <w:szCs w:val="22"/>
          <w:u w:val="none"/>
          <w:vertAlign w:val="superscript"/>
          <w:lang w:val="en-US" w:eastAsia="zh-CN" w:bidi="ar"/>
        </w:rPr>
        <w:t>¶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auto"/>
          <w:kern w:val="0"/>
          <w:sz w:val="22"/>
          <w:szCs w:val="22"/>
          <w:u w:val="none"/>
          <w:vertAlign w:val="superscript"/>
          <w:lang w:val="en-US" w:eastAsia="zh-CN" w:bidi="ar"/>
        </w:rPr>
        <w:t xml:space="preserve">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Multivariate model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was adjusted for age, sex, education,drinking status,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, and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diabetes. </w:t>
      </w:r>
    </w:p>
    <w:p w14:paraId="5736C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420" w:rightChars="2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CI, confidence interval; HR, hazard ratio; PERM, percentage of excess risk mediated; SLEs, stressful life events; 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 w14:paraId="2A037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9780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8FEE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BF00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EE3C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32B5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D894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721A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D6E7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F600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46BE8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7DF1B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0B411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7619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A55C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77BD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A497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B9D4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11730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332D8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53A5D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6946F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4"/>
          <w:szCs w:val="24"/>
          <w:lang w:val="en-US" w:eastAsia="zh-CN"/>
        </w:rPr>
      </w:pPr>
    </w:p>
    <w:p w14:paraId="26287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Supplementary Table S13. Association of each adulthood stressful life event component with incident cardiovascular outcomes</w:t>
      </w:r>
    </w:p>
    <w:tbl>
      <w:tblPr>
        <w:tblStyle w:val="4"/>
        <w:tblW w:w="201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9"/>
        <w:gridCol w:w="2575"/>
        <w:gridCol w:w="1709"/>
        <w:gridCol w:w="74"/>
        <w:gridCol w:w="969"/>
        <w:gridCol w:w="238"/>
        <w:gridCol w:w="2315"/>
        <w:gridCol w:w="1912"/>
        <w:gridCol w:w="1181"/>
        <w:gridCol w:w="240"/>
        <w:gridCol w:w="2264"/>
        <w:gridCol w:w="2080"/>
        <w:gridCol w:w="981"/>
      </w:tblGrid>
      <w:tr w14:paraId="53B0B482">
        <w:trPr>
          <w:trHeight w:val="336" w:hRule="atLeast"/>
        </w:trPr>
        <w:tc>
          <w:tcPr>
            <w:tcW w:w="3639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44A990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53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3C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FA0A3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82A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Heart disease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FA3BC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CD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Stroke</w:t>
            </w:r>
          </w:p>
        </w:tc>
      </w:tr>
      <w:tr w14:paraId="7E230E81">
        <w:trPr>
          <w:trHeight w:val="336" w:hRule="atLeast"/>
        </w:trPr>
        <w:tc>
          <w:tcPr>
            <w:tcW w:w="3639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0A9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57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7F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1A65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27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00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57014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40B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1218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F8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9D76B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F7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160E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30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0F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21A52E0F">
        <w:trPr>
          <w:trHeight w:val="336" w:hRule="atLeast"/>
        </w:trPr>
        <w:tc>
          <w:tcPr>
            <w:tcW w:w="363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04A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7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80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C7E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10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79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8D708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BD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FC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1D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5E8D8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D40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70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65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 w14:paraId="68A206FB">
        <w:trPr>
          <w:trHeight w:val="336" w:hRule="atLeast"/>
        </w:trPr>
        <w:tc>
          <w:tcPr>
            <w:tcW w:w="363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78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25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B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1B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02B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399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73CE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4F27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96FA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0987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E594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4498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AAB9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6FDBE60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A7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Unemployment vs. employment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6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1.79 (-0.15, 3.73)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0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0.89 (0.71, 1.13)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270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0.340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3CEA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5AD0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1.75 (0.10, 3.40)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24C9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0.89 (0.69, 1.14)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4313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0.355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E209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068C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2.45 (0.12, 4.78)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5B49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0.70 (0.43, 1.13)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8B21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0.701</w:t>
            </w:r>
          </w:p>
        </w:tc>
      </w:tr>
      <w:tr w14:paraId="63CF1E1D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CB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Asset poverty vs. asset sufficiency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0.18 (-0.81, 1.18)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8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0.94 (0.83, 1.05)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18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0.248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5D2E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FE0C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-0.07 (-0.91, 0.78)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9971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0.95 (0.83, 1.07)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9E1B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0.378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6030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83A8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0.84 (-0.36, 2.03)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370E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0.92 (0.74, 1.14)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52C0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0.438</w:t>
            </w:r>
          </w:p>
        </w:tc>
      </w:tr>
      <w:tr w14:paraId="7B08E9E7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3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Death of a child vs. no child death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F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-3.14 (-4.63, -1.64)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1.34 (1.15, 1.56)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E587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14D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-2.35 (-3.62, -1.08)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1B8A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1.36 (1.15, 1.61)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E27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1B6F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E22B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-1.33 (-3.13, 0.47)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4FEE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1.48 (1.13, 1.94)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25ED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0.004</w:t>
            </w:r>
          </w:p>
        </w:tc>
      </w:tr>
      <w:tr w14:paraId="30C6AA08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B949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Death of a spouse/partner vs. no spouse/partner death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F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-3.08 (-4.02, -2.15)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B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1.42 (1.29, 1.56)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490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929D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1C51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-1.76 (-2.56, -0.97)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C98F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1.28 (1.15, 1.42)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1A2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C90C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AB73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-3.09 (-4.21, -1.97)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EF30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1.76 (1.49, 2.08)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5CCC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</w:tr>
      <w:tr w14:paraId="16273A70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AC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Life-threatening illness/accident vs. no life-threatening illness/accident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8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-3.37 (-4.39, -2.35)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1.21 (1.09, 1.35)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6803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B696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-2.63 (-3.50, -1.76)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8BD7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1.21 (1.07, 1.36)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EEF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DD49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E0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-1.25 (-2.47, -0.02)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9128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1.28 (1.05, 1.56)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DAFA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0.013</w:t>
            </w:r>
          </w:p>
        </w:tc>
      </w:tr>
      <w:tr w14:paraId="47177CF6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17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Physical attack/injury vs. no physical attack/injury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C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-2.54 (-4.32, -0.76)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1.21 (1.01, 1.45)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6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0.042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E7E1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217B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-2.62 (-4.14, -1.11)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6C0A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1.31 (1.08, 1.60)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0998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6B2B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39AD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0.27 (-1.87, 2.41)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2F4B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0.90 (0.61, 1.34)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05B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0.612</w:t>
            </w:r>
          </w:p>
        </w:tc>
      </w:tr>
      <w:tr w14:paraId="14EEAC65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29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3C00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7FEC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BE8D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F72A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1EEF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19A0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1E98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EC4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703A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AD55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434A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EC5876B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24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Unemployment vs. employment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E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-0.49 (-2.43, 1.45)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1.19 (0.94, 1.50)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3AC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0.149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0770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4E70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0.26 (-1.39, 1.92)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A375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1.14 (0.88, 1.48)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BFA7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0.315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9A2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A64B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0.89 (-1.46, 3.23)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9F67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1.07 (0.66, 1.74)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E72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0.791</w:t>
            </w:r>
          </w:p>
        </w:tc>
      </w:tr>
      <w:tr w14:paraId="1917D99E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3D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Asset poverty vs. asset sufficiency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3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-0.84 (-1.86, 0.17)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C2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1.07 (0.96, 1.21)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A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0.231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D3E0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B9A6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-0.72 (-1.58, 0.15)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D2F9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1.07 (0.94, 1.22)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6177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0.306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314F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C62D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0.10 (-1.12, 1.33)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8CC7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1.06 (0.85, 1.33)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B8B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0.582</w:t>
            </w:r>
          </w:p>
        </w:tc>
      </w:tr>
      <w:tr w14:paraId="75574370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45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Death of a child vs. no child death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7D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-1.64 (-3.13, -0.15)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4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1.14 (0.97, 1.32)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74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0.104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7B31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526E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-1.36 (-2.64, -0.09)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1307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1.17 (0.99, 1.39)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09AF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0.062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758C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0F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-0.28 (-2.09, 1.52)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C3D2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1.17 (0.89, 1.53)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42DD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0.271</w:t>
            </w:r>
          </w:p>
        </w:tc>
      </w:tr>
      <w:tr w14:paraId="564F811F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1470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Death of a spouse/partner vs. no spouse/partner death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8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0.06 (-0.97, 1.10)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E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0.98 (0.88, 1.09)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2423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0.737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26C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8380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0.24 (-0.64, 1.12)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776B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0.93 (0.83, 1.06)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4AD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0.271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5CC4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D664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-0.70 (-1.95, 0.56)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C6A0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1.02 (0.84, 1.23)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877A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0.844</w:t>
            </w:r>
          </w:p>
        </w:tc>
      </w:tr>
      <w:tr w14:paraId="531FFCDC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3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Life-threatening illness/accident vs. no life-threatening illness/accident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8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-3.17 (-4.18, -2.15)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5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1.23 (1.10, 1.37)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7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F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124D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-2.45 (-3.32, -1.59)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1B06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1.22 (1.08, 1.38)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B8C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6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F6D0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-1.29 (-2.52, -0.06)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0707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1.30 (1.07, 1.58)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3F2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0.009</w:t>
            </w:r>
          </w:p>
        </w:tc>
      </w:tr>
      <w:tr w14:paraId="44D1569B">
        <w:trPr>
          <w:trHeight w:val="336" w:hRule="atLeast"/>
        </w:trPr>
        <w:tc>
          <w:tcPr>
            <w:tcW w:w="363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4C1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Physical attack/injury vs. no physical attack/injury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47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-3.92 (-5.69, -2.15)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35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1.44 (1.20, 1.74)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5A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43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E69EB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-3.51 (-5.02, -2.00)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426C7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1.53 (1.25, 1.86)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D1883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23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0D116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-0.81 (-2.95, 1.33)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900BA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1.18 (0.80, 1.74)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287D0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0.416</w:t>
            </w:r>
          </w:p>
        </w:tc>
      </w:tr>
    </w:tbl>
    <w:p w14:paraId="063FB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Model 1 was unadjusted.</w:t>
      </w:r>
    </w:p>
    <w:p w14:paraId="1AA18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odel 2 was 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17282251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 w14:paraId="3D984786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1ED007DE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20B09DCE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638F9091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6219B390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6FDF150D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3231C474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1207140E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7A330964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3BBEC016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3A9F77C5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78BE9627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3135916E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328C8F5F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73C8E99F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7D0E2C95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567A0D6C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1A30D428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6088A28E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6A33217A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13F506B4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058C8363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572EE9A1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4DE176A9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6944A07E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6BDE213D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78D2A871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</w:p>
    <w:p w14:paraId="412CB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>Supplementary Table S14. Association of depression-weighted stressful life event score with incident cardiovascular outcomes</w:t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tab/>
      </w:r>
    </w:p>
    <w:tbl>
      <w:tblPr>
        <w:tblStyle w:val="4"/>
        <w:tblW w:w="185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4"/>
        <w:gridCol w:w="2301"/>
        <w:gridCol w:w="1950"/>
        <w:gridCol w:w="1034"/>
        <w:gridCol w:w="240"/>
        <w:gridCol w:w="2311"/>
        <w:gridCol w:w="1771"/>
        <w:gridCol w:w="969"/>
        <w:gridCol w:w="240"/>
        <w:gridCol w:w="2140"/>
        <w:gridCol w:w="1930"/>
        <w:gridCol w:w="1163"/>
      </w:tblGrid>
      <w:tr w14:paraId="3BC0C440">
        <w:trPr>
          <w:trHeight w:val="334" w:hRule="atLeast"/>
        </w:trPr>
        <w:tc>
          <w:tcPr>
            <w:tcW w:w="250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901137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52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E3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39597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F9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Heart disease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EE750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4A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Stroke</w:t>
            </w:r>
          </w:p>
        </w:tc>
      </w:tr>
      <w:tr w14:paraId="733EB4DD">
        <w:trPr>
          <w:trHeight w:val="334" w:hRule="atLeast"/>
        </w:trPr>
        <w:tc>
          <w:tcPr>
            <w:tcW w:w="250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2EC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0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FE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5F3E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2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83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53362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65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45B1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2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6D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7B853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3C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4940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44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51CFABB4">
        <w:trPr>
          <w:trHeight w:val="334" w:hRule="atLeast"/>
        </w:trPr>
        <w:tc>
          <w:tcPr>
            <w:tcW w:w="250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6DE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0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D5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B2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60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FD4E38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13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7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8A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F5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397A84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7A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82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3F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747E51B7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95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8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4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1A3A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2344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66D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9AC3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8A58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0C97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7794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DE40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9485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2DE1B2A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F7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Continuous analysis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1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6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AE2C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F70A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C455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C828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1BEA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FCF0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8BE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562F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CAF5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EB5D766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3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Per 1-score increase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826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-0.17 (-0.24, -0.09)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AEE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1.01 (1.01, 1.02)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87301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1413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A1334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-0.11 (-0.17, -0.06)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5AF06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1.01 (1.00, 1.02)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FD364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3493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1412F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-0.05 (-0.09, -0.01)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FF30E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1.02 (1.01, 1.03)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6EF00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0.007</w:t>
            </w:r>
          </w:p>
        </w:tc>
      </w:tr>
      <w:tr w14:paraId="7A2013C5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C6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Per 1-traumatic equivalent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3FE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-1.00 (-1.44, -0.56)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D98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1.09 (1.04, 1.14)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FC825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EEA8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4E8CC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-0.73 (-1.11, -0.36)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341B1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1.07 (1.02, 1.13)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FFF27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574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FD7F3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-0.32 (-0.56, -0.08)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20416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1.13 (1.03, 1.23)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95F0E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0.007</w:t>
            </w:r>
          </w:p>
        </w:tc>
      </w:tr>
      <w:tr w14:paraId="46C64397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BE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Categorical analysis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F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E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B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DFA1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E7A9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11E4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47A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4238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80D2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23F5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6AC7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61A2A60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8F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 No events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538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31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B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2D09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F9590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508AA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3929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D3C7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DAB58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C7324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7793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3ADEF22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857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9FAFB"/>
              <w:wordWrap w:val="0"/>
              <w:spacing w:before="0" w:beforeAutospacing="0" w:after="0" w:afterAutospacing="0"/>
              <w:ind w:left="0" w:right="0" w:firstLine="220" w:firstLineChars="100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Low burden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C90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-3.37 (-4.41, -2.32)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AD4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1.27 (1.14, 1.42)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FE621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B985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A3449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-2.36 (-3.25, -1.47)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40C48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1.22 (1.07, 1.38)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4A81D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9A7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3544F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-1.48 (-2.05, -0.91)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D723F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1.44 (1.17, 1.76)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C6B69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</w:tr>
      <w:tr w14:paraId="279A4128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E3F7D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oderate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-high burden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C7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-2.80 (-3.56, -2.05)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3E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1.31 (1.21, 1.43)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46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F9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25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-1.92 (-2.56, -1.28)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79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1.25 (1.14, 1.37)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B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FB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F6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-1.04 (-1.46, -0.63)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0C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1.50 (1.28, 1.74)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B6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</w:tr>
      <w:tr w14:paraId="5A17A591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09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03D6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BA45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79E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1841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798B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B5D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78C3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273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A292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103F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F83A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1B469D9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A4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Continuous analysis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D4E7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635F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2855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2232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D9DE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83D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0D3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C660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AF94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C9BF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C6F4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F1B63A6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BE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Per 1-score increase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DDD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-0.14 (-0.21, -0.06)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B78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1.01 (1.00, 1.02)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A6188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0.006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A5F1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95F48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-0.10 (-0.16, -0.04)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73F6C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1.01 (1.00, 1.02)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C9A30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0.032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E44B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800DF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-0.03 (-0.07, 0.01)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BB38B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1.01 (1.00, 1.02)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EADB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0.208</w:t>
            </w:r>
          </w:p>
        </w:tc>
      </w:tr>
      <w:tr w14:paraId="4110327A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E0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Per 1-traumatic equivalent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76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-0.82 (-1.27, -0.37)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919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1.07 (1.02, 1.13)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BF898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0.006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2EDA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CE2B5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-0.63 (-1.01, -0.24)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13768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1.06 (1.01, 1.12)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00161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0.032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E59A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9B115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-0.19 (-0.44, 0.05)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045C3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1.06 (0.97, 1.17)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EA0C2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0.208</w:t>
            </w:r>
          </w:p>
        </w:tc>
      </w:tr>
      <w:tr w14:paraId="2BB168F3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D9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Categorical analysis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0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6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3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4FE1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3DEE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0D04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A037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58A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8D27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A9DD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AF1B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2395089D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6E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 No events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C0C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B86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0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2516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19CED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81B22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36D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9BB1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5612E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3CC9B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E61F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1DC332F8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521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9FAFB"/>
              <w:wordWrap w:val="0"/>
              <w:spacing w:before="0" w:beforeAutospacing="0" w:after="0" w:afterAutospacing="0"/>
              <w:ind w:left="0" w:leftChars="0" w:right="0" w:rightChars="0" w:firstLine="220" w:firstLineChars="100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Low burden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8A5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-3.11 (-4.14, -2.07)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95A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1.27 (1.14, 1.42)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9B5E5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849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D36DA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-2.16 (-3.04, -1.28)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82A04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1.22 (1.07, 1.38)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678D6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8527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D2A1E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-1.35 (-1.91, -0.78)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593D9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1.42 (1.16, 1.75)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6AAEA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&lt; 0.001</w:t>
            </w:r>
          </w:p>
        </w:tc>
      </w:tr>
      <w:tr w14:paraId="4EF8236A">
        <w:trPr>
          <w:trHeight w:val="334" w:hRule="atLeast"/>
        </w:trPr>
        <w:tc>
          <w:tcPr>
            <w:tcW w:w="25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B62C9B"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oderate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-high burden </w:t>
            </w:r>
          </w:p>
        </w:tc>
        <w:tc>
          <w:tcPr>
            <w:tcW w:w="23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1302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-1.80 (-2.57, -1.02)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DB0C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1.17 (1.07, 1.28)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A55E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B9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BF1A9F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-1.30 (-1.96, -0.64)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6F4F01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1.14 (1.03, 1.26)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A7E120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0.008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66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4E7B64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-0.53 (-0.95, -0.10)</w:t>
            </w:r>
          </w:p>
        </w:tc>
        <w:tc>
          <w:tcPr>
            <w:tcW w:w="19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4E4877">
            <w:pPr>
              <w:jc w:val="both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1.19 (1.01, 1.40)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72B8AE">
            <w:pPr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0.035</w:t>
            </w:r>
          </w:p>
        </w:tc>
      </w:tr>
    </w:tbl>
    <w:p w14:paraId="1670E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Model 1 was unadjusted.</w:t>
      </w:r>
    </w:p>
    <w:p w14:paraId="18222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odel 2 was 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212F2E26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 w14:paraId="5529C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08A31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5EB71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29641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0FE56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0B519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3037E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6FE02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0672C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53498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1DAE3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53B6D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0461A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2FE1E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18E96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11D41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42BB9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7293D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739D2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 w:eastAsiaTheme="minorEastAsia"/>
          <w:color w:val="auto"/>
          <w:sz w:val="22"/>
          <w:szCs w:val="22"/>
          <w:lang w:val="en-US" w:eastAsia="zh-CN"/>
        </w:rPr>
      </w:pPr>
    </w:p>
    <w:p w14:paraId="01A50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Table S1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Association of adulthood stressful life events exposure with risks of incident cardiovascular diseases stratified by age</w:t>
      </w:r>
    </w:p>
    <w:tbl>
      <w:tblPr>
        <w:tblStyle w:val="4"/>
        <w:tblW w:w="23604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340"/>
        <w:gridCol w:w="2040"/>
        <w:gridCol w:w="1571"/>
        <w:gridCol w:w="941"/>
        <w:gridCol w:w="1146"/>
        <w:gridCol w:w="240"/>
        <w:gridCol w:w="1388"/>
        <w:gridCol w:w="1808"/>
        <w:gridCol w:w="1731"/>
        <w:gridCol w:w="861"/>
        <w:gridCol w:w="1180"/>
        <w:gridCol w:w="240"/>
        <w:gridCol w:w="1346"/>
        <w:gridCol w:w="1846"/>
        <w:gridCol w:w="1627"/>
        <w:gridCol w:w="821"/>
        <w:gridCol w:w="1226"/>
      </w:tblGrid>
      <w:tr w14:paraId="6123A16E">
        <w:trPr>
          <w:trHeight w:val="336" w:hRule="atLeast"/>
          <w:jc w:val="center"/>
        </w:trPr>
        <w:tc>
          <w:tcPr>
            <w:tcW w:w="2252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CCFC02">
            <w:pPr>
              <w:ind w:firstLine="190" w:firstLineChars="10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7038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58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8D33D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6968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4B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333F9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6866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AE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7DDF4AC9">
        <w:trPr>
          <w:trHeight w:val="485" w:hRule="atLeast"/>
          <w:jc w:val="center"/>
        </w:trPr>
        <w:tc>
          <w:tcPr>
            <w:tcW w:w="2252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22F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BD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204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88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1722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36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D0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03D30C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E1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80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35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151F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37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C7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95BA40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B9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846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67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3B25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36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77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627F7421">
        <w:trPr>
          <w:trHeight w:val="428" w:hRule="atLeast"/>
          <w:jc w:val="center"/>
        </w:trPr>
        <w:tc>
          <w:tcPr>
            <w:tcW w:w="225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AE4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9D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DA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5A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D5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85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338A47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4E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08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37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E4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79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54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60F744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74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B4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2C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BF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12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12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for interaction</w:t>
            </w:r>
          </w:p>
        </w:tc>
      </w:tr>
      <w:tr w14:paraId="2A610CA0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79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  <w:t>Age &lt;65 years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6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4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9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E6E5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12A9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EB2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EDA3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2DBF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C4FC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3843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EF94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E49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59DC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05E1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E021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844A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CC63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1BC88061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39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3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1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1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9AAF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3E009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0.086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1E26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6DA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5844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4A2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D4BB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191DD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0.069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E71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389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67C3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5B1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F792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9D8E9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0.121</w:t>
            </w:r>
          </w:p>
        </w:tc>
      </w:tr>
      <w:tr w14:paraId="6BC46283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7126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B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A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878E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EDF97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BEB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CF7E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1.29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3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9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2F7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A916F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E6EF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A0B9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0.36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8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0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AF37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B7AE44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06666642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83DFF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4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A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-2.23 (-3.06, -1.41)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1.30 (1.16, 1.47)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8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114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0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7789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8C51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1.69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3806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-1.62 (-2.32, -0.92)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D64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1.28 (1.13, 1.47)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5CB7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118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F839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1D7D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9293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0.54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5694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-0.67 (-1.06, -0.28)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6CCD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1.43 (1.12, 1.83)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75C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0.004</w:t>
            </w:r>
          </w:p>
        </w:tc>
        <w:tc>
          <w:tcPr>
            <w:tcW w:w="122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F38B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1F30A209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0C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1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6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7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8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64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0.226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0AA2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B984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A6CF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E6C4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4DEC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4AAA1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0.193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6781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415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7940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0473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20E9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377A6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0.274</w:t>
            </w:r>
          </w:p>
        </w:tc>
      </w:tr>
      <w:tr w14:paraId="20590671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8692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1.56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E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A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01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BA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1D06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7AAE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1.29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5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3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5CF4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8AE11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685C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8A25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0.36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1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1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F39C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0EFC6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44FE7F09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14406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E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-2.15 (-2.97, -1.33)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0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1.29 (1.15, 1.46)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4510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114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67C98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E0E4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0394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1.68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FA26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-1.55 (-2.24, -0.85)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D293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1.28 (1.12, 1.46)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FEAE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1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8C7DA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56A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7B1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0.45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3D1C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-0.67 (-1.07, -0.28)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8BE5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1.44 (1.13, 1.84)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2141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0.003</w:t>
            </w:r>
          </w:p>
        </w:tc>
        <w:tc>
          <w:tcPr>
            <w:tcW w:w="122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8DD13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4598D688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D948F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D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2.45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7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-4.14 (-7.26, -1.01)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2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1.56 (1.02, 2.40)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6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0.039</w:t>
            </w:r>
          </w:p>
        </w:tc>
        <w:tc>
          <w:tcPr>
            <w:tcW w:w="114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1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FF63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8954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2.01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2A33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-3.29 (-5.92, -0.63)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ADA8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1.49 (0.93, 2.39)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BC69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0.096</w:t>
            </w:r>
          </w:p>
        </w:tc>
        <w:tc>
          <w:tcPr>
            <w:tcW w:w="118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2D78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E8A0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7893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0.55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D5EF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-0.55 (-2.05, 0.94)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1D9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1.16 (0.43, 3.14)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04E9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0.769</w:t>
            </w:r>
          </w:p>
        </w:tc>
        <w:tc>
          <w:tcPr>
            <w:tcW w:w="122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2560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22D70C2B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FE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6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5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F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A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BA2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0.079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B8B0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3A39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D218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0A8C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649C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D165A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0.127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50A5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6BCF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01C7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6264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7FC8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2049B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0.197</w:t>
            </w:r>
          </w:p>
        </w:tc>
      </w:tr>
      <w:tr w14:paraId="04B1CA8E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E8522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1.75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8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-1.33 (-1.89, -0.77)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A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1.17 (1.08, 1.27)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5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114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D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D26C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6FD0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1.44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F715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-0.93 (-1.41, -0.46)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BC1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1.16 (1.07, 1.27)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A815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&lt; 0.001</w:t>
            </w:r>
          </w:p>
        </w:tc>
        <w:tc>
          <w:tcPr>
            <w:tcW w:w="118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EAF3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7C19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6895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0.43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BF1B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-0.32 (-0.59, -0.05)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99DF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1.19 (1.02, 1.39)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548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0.031</w:t>
            </w:r>
          </w:p>
        </w:tc>
        <w:tc>
          <w:tcPr>
            <w:tcW w:w="122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D1C7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189AC3E2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BE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sz w:val="19"/>
                <w:szCs w:val="19"/>
                <w:lang w:val="en-US" w:eastAsia="zh-CN"/>
              </w:rPr>
              <w:t xml:space="preserve">Age 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19"/>
                <w:szCs w:val="19"/>
              </w:rPr>
              <w:t>≥75 years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17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40EA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0805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3CD2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42C0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9D7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2E13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331E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9D8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6827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C6C4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F68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2790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2A9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2931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78BA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7F1C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77EDDB83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3B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82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9BC4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85F4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655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0CBF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0.086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8D4B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D9E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90AD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244A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A1D0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ED353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0.069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5BA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6E8B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2879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46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49B1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EAC3C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0.121</w:t>
            </w:r>
          </w:p>
        </w:tc>
      </w:tr>
      <w:tr w14:paraId="0A75D105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A00FE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F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3.29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0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6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4F5B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07008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99A5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066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2.66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F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B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955D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6C340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BAF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1841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0.97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1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0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DD98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583D3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3DBE8921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23FBF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8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3.85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6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-2.50 (-3.70, -1.29)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E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1.17 (1.06, 1.30)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0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0.002</w:t>
            </w:r>
          </w:p>
        </w:tc>
        <w:tc>
          <w:tcPr>
            <w:tcW w:w="114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9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DEC8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0EF3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2.93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1E6B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-1.75 (-2.78, -0.73)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DEAC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1.13 (1.00, 1.26)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CAEF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0.043</w:t>
            </w:r>
          </w:p>
        </w:tc>
        <w:tc>
          <w:tcPr>
            <w:tcW w:w="118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E3854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7E8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5FA1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1368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-0.90 (-1.61, -0.19)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8A14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1.20 (1.00, 1.44)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7E5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0.051</w:t>
            </w:r>
          </w:p>
        </w:tc>
        <w:tc>
          <w:tcPr>
            <w:tcW w:w="122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2A64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34CF9435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6E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7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4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B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B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99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0.226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7C20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0385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DDA7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DF2A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C22F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DB313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0.193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CFF9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9289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38B2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AF8D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3D5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291A1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0.274</w:t>
            </w:r>
          </w:p>
        </w:tc>
      </w:tr>
      <w:tr w14:paraId="333589F6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7FBCD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63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3.29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F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F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A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4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96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D5C9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C7F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2.66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BA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8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E74E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1A3D3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30B8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6990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0.97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7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D9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9BBD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2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801A7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435E79B5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C82B7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D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3.83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7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-2.42 (-3.62, -1.23)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E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1.17 (1.06, 1.29)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C9A0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0.003</w:t>
            </w:r>
          </w:p>
        </w:tc>
        <w:tc>
          <w:tcPr>
            <w:tcW w:w="114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D49C7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7AE6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0718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2.91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3A56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-1.68 (-2.70, -0.66)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ED6B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1.12 (1.00, 1.26)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B9B7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0.051</w:t>
            </w:r>
          </w:p>
        </w:tc>
        <w:tc>
          <w:tcPr>
            <w:tcW w:w="1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584C3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A091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3926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1C74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-0.86 (-1.57, -0.16)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FD96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1.20 (1.00, 1.43)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5150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0.055</w:t>
            </w:r>
          </w:p>
        </w:tc>
        <w:tc>
          <w:tcPr>
            <w:tcW w:w="122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ED49D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34A28871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9B020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C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4.44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F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-4.85 (-9.60, -0.10)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3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1.31 (0.90, 1.91)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C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0.164</w:t>
            </w:r>
          </w:p>
        </w:tc>
        <w:tc>
          <w:tcPr>
            <w:tcW w:w="114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5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B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0763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3.49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1F5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-4.11 (-8.14, -0.07)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74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1.23 (0.80, 1.89)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3236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0.341</w:t>
            </w:r>
          </w:p>
        </w:tc>
        <w:tc>
          <w:tcPr>
            <w:tcW w:w="118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1AA8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E3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6A3F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1.43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E56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-2.00 (-4.79, 0.80)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9AE7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1.27 (0.65, 2.47)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470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0.490</w:t>
            </w:r>
          </w:p>
        </w:tc>
        <w:tc>
          <w:tcPr>
            <w:tcW w:w="1226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F7C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7D4B7EE6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D7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8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F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6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F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D0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0.079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966E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53AC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C04C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FDEE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54021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0.127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2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9242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7184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0266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BA8D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ECE1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0.197</w:t>
            </w:r>
          </w:p>
        </w:tc>
      </w:tr>
      <w:tr w14:paraId="5550B6A0">
        <w:trPr>
          <w:trHeight w:val="336" w:hRule="atLeast"/>
          <w:jc w:val="center"/>
        </w:trPr>
        <w:tc>
          <w:tcPr>
            <w:tcW w:w="2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52D0A3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7A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3.54</w:t>
            </w:r>
          </w:p>
        </w:tc>
        <w:tc>
          <w:tcPr>
            <w:tcW w:w="2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4E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-1.47 (-2.29, -0.65)</w:t>
            </w:r>
          </w:p>
        </w:tc>
        <w:tc>
          <w:tcPr>
            <w:tcW w:w="15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B5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1.09 (1.02, 1.17)</w:t>
            </w:r>
          </w:p>
        </w:tc>
        <w:tc>
          <w:tcPr>
            <w:tcW w:w="9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FE4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0.013</w:t>
            </w:r>
          </w:p>
        </w:tc>
        <w:tc>
          <w:tcPr>
            <w:tcW w:w="114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41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B1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2D7C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2.78</w:t>
            </w:r>
          </w:p>
        </w:tc>
        <w:tc>
          <w:tcPr>
            <w:tcW w:w="18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54503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-1.24 (-1.93, -0.54)</w:t>
            </w:r>
          </w:p>
        </w:tc>
        <w:tc>
          <w:tcPr>
            <w:tcW w:w="1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8ADCE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1.08 (1.00, 1.17)</w:t>
            </w:r>
          </w:p>
        </w:tc>
        <w:tc>
          <w:tcPr>
            <w:tcW w:w="8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C259D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0.042</w:t>
            </w:r>
          </w:p>
        </w:tc>
        <w:tc>
          <w:tcPr>
            <w:tcW w:w="1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101D4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F9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C928A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C3C39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-0.51 (-0.99, -0.03)</w:t>
            </w:r>
          </w:p>
        </w:tc>
        <w:tc>
          <w:tcPr>
            <w:tcW w:w="16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9B7C0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1.09 (0.97, 1.23)</w:t>
            </w: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649A7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0.167</w:t>
            </w:r>
          </w:p>
        </w:tc>
        <w:tc>
          <w:tcPr>
            <w:tcW w:w="122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F38B9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</w:tbl>
    <w:p w14:paraId="15D37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Models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w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ere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4EBA8194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 w14:paraId="12C1E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48BF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2624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1ADF0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AE29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C382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3114E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0B4C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BF06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4B95B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65B6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6ECC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BC4A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A7DA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1EDE4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18FB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4786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6E3E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DB8C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444D1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Table S1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Association of adulthood stressful life events exposure with risks of incident cardiovascular diseases stratified by sex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ab/>
      </w:r>
    </w:p>
    <w:tbl>
      <w:tblPr>
        <w:tblStyle w:val="4"/>
        <w:tblW w:w="23741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1307"/>
        <w:gridCol w:w="1961"/>
        <w:gridCol w:w="1762"/>
        <w:gridCol w:w="955"/>
        <w:gridCol w:w="1243"/>
        <w:gridCol w:w="240"/>
        <w:gridCol w:w="1411"/>
        <w:gridCol w:w="1831"/>
        <w:gridCol w:w="1611"/>
        <w:gridCol w:w="852"/>
        <w:gridCol w:w="1255"/>
        <w:gridCol w:w="240"/>
        <w:gridCol w:w="1294"/>
        <w:gridCol w:w="1822"/>
        <w:gridCol w:w="1618"/>
        <w:gridCol w:w="834"/>
        <w:gridCol w:w="1349"/>
      </w:tblGrid>
      <w:tr w14:paraId="4DE0459F">
        <w:trPr>
          <w:trHeight w:val="336" w:hRule="atLeast"/>
          <w:jc w:val="center"/>
        </w:trPr>
        <w:tc>
          <w:tcPr>
            <w:tcW w:w="2156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5EE3F1">
            <w:pPr>
              <w:ind w:firstLine="190" w:firstLineChars="100"/>
              <w:jc w:val="both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All participants </w:t>
            </w:r>
          </w:p>
        </w:tc>
        <w:tc>
          <w:tcPr>
            <w:tcW w:w="7228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E2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Cardiovascular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F899F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6960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DB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H</w:t>
            </w: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eart disease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204B5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6917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02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Stroke</w:t>
            </w:r>
          </w:p>
        </w:tc>
      </w:tr>
      <w:tr w14:paraId="09F8CC71">
        <w:trPr>
          <w:trHeight w:val="485" w:hRule="atLeast"/>
          <w:jc w:val="center"/>
        </w:trPr>
        <w:tc>
          <w:tcPr>
            <w:tcW w:w="2156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89C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8F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96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07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4F85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(95% CI) 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AE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4CEF63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E6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83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1B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3B9EA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37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085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Cox models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00D685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0A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Event rate (events/100 person years)</w:t>
            </w:r>
          </w:p>
        </w:tc>
        <w:tc>
          <w:tcPr>
            <w:tcW w:w="1822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EF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RMST difference </w:t>
            </w:r>
          </w:p>
          <w:p w14:paraId="7FEE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38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1D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Cox models</w:t>
            </w:r>
          </w:p>
        </w:tc>
      </w:tr>
      <w:tr w14:paraId="6EE60A36">
        <w:trPr>
          <w:trHeight w:val="428" w:hRule="atLeast"/>
          <w:jc w:val="center"/>
        </w:trPr>
        <w:tc>
          <w:tcPr>
            <w:tcW w:w="215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7F3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30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47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3E0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00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C3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F7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C983BA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7D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3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AF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D1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71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C3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24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8A6978">
            <w:pPr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42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BA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A1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HR (95% CI )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34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13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05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 for interaction</w:t>
            </w:r>
          </w:p>
        </w:tc>
      </w:tr>
      <w:tr w14:paraId="3A323CF5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7B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u w:val="none"/>
                <w:lang w:val="en-US" w:eastAsia="zh-CN" w:bidi="ar"/>
              </w:rPr>
              <w:t>Male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CB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E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4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D76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23C1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8A92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4F04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8C83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821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9878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1E0C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54FA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1416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02B3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B986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5F5E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763E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6DBE003D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CE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3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B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5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A0FF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1CA7D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0.385</w:t>
            </w:r>
          </w:p>
          <w:p w14:paraId="507BA8C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D58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82EE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014E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B6B1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F94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8566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0.458</w:t>
            </w:r>
          </w:p>
          <w:p w14:paraId="73E118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AA75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1556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DD4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8C1D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6ED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840B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0.724</w:t>
            </w:r>
          </w:p>
          <w:p w14:paraId="4D4F1A6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25A228AA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99DCA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73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2.58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2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1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A92E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4494A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616A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4AF9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2.14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5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3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794D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5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A1650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5042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BAAE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0.65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B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4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F38B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42EB4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06B37E11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679B8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1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2.97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-2.51 (-3.66, -1.35)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6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1.17 (1.04, 1.31)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0.010</w:t>
            </w:r>
          </w:p>
        </w:tc>
        <w:tc>
          <w:tcPr>
            <w:tcW w:w="124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5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80F6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3859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2.38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8FDE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-2.23 (-3.23, -1.23)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C06F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1.14 (1.00, 1.30)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12E1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0.051</w:t>
            </w:r>
          </w:p>
        </w:tc>
        <w:tc>
          <w:tcPr>
            <w:tcW w:w="125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D85A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4E5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BFF2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0.88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0BB7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-0.73 (-1.35, -0.11)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4E37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1.28 (1.02, 1.59)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6FC7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0.033</w:t>
            </w:r>
          </w:p>
        </w:tc>
        <w:tc>
          <w:tcPr>
            <w:tcW w:w="134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ACB4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5EF2456E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AB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C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C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2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45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29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0.599</w:t>
            </w:r>
          </w:p>
          <w:p w14:paraId="37C4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DC4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1F07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F72A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7C4E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8277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43749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0.756</w:t>
            </w:r>
          </w:p>
          <w:p w14:paraId="3791D29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9D6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9FCD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A0FB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AF39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71ED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E5590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0.384</w:t>
            </w:r>
          </w:p>
          <w:p w14:paraId="46A8C5B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</w:tr>
      <w:tr w14:paraId="37EAED5A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FCBB2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9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2.58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D4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4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8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3C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B247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EE5F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2.14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6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C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E5BE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B69FD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67B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761F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0.65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1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8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D39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3C1D5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0EAB8EAC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E9438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0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2.97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E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-2.45 (-3.60, -1.31)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2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1.17 (1.04, 1.31)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80D7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0.011</w:t>
            </w:r>
          </w:p>
        </w:tc>
        <w:tc>
          <w:tcPr>
            <w:tcW w:w="124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0726C9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947F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254A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2.37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D3B5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-2.14 (-3.14, -1.15)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E9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1.14 (1.00, 1.29)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9703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0.058</w:t>
            </w:r>
          </w:p>
        </w:tc>
        <w:tc>
          <w:tcPr>
            <w:tcW w:w="125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DAFC04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CD2F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392A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0.89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4841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-0.77 (-1.39, -0.14)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1931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1.30 (1.04, 1.62)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4CB0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0.023</w:t>
            </w:r>
          </w:p>
        </w:tc>
        <w:tc>
          <w:tcPr>
            <w:tcW w:w="134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E93C3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5FC15902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C3C05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F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2.87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9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-4.01 (-8.29, 0.91)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A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1.18 (0.69, 2.00)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F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0.544</w:t>
            </w:r>
          </w:p>
        </w:tc>
        <w:tc>
          <w:tcPr>
            <w:tcW w:w="124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4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7878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BDA8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2.46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286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-4.76 (-9.02, -0.50)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BADC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1.22 (0.69, 2.17)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A041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0.489</w:t>
            </w:r>
          </w:p>
        </w:tc>
        <w:tc>
          <w:tcPr>
            <w:tcW w:w="125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DD3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C449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7198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0.41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BEBF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0.31 (-2.36, 2.97)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D899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0.60 (0.15, 2.41)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73E6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0.468</w:t>
            </w:r>
          </w:p>
        </w:tc>
        <w:tc>
          <w:tcPr>
            <w:tcW w:w="134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8EC3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1D2A9148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EE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08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F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8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7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8C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0.593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FA49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4FDD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CD37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D72F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35F0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633D3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0.817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836A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41EF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99F76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923D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9110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B6C3F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0.999</w:t>
            </w:r>
          </w:p>
        </w:tc>
      </w:tr>
      <w:tr w14:paraId="3A5855A3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1078D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F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2.72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E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-1.62 (-2.43, -0.80)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D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1.10 (1.01, 1.19)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0.029</w:t>
            </w:r>
          </w:p>
        </w:tc>
        <w:tc>
          <w:tcPr>
            <w:tcW w:w="124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8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E457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54C4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2.23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14B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-1.60 (-2.30, -0.89)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B5F3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1.10 (1.01, 1.21)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69FD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0.034</w:t>
            </w:r>
          </w:p>
        </w:tc>
        <w:tc>
          <w:tcPr>
            <w:tcW w:w="125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0D8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4EBB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83D1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0.73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90B3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-0.36 (-0.80, 0.08)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5804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1.10 (0.94, 1.28)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60D6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0.235</w:t>
            </w:r>
          </w:p>
        </w:tc>
        <w:tc>
          <w:tcPr>
            <w:tcW w:w="134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E160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670B1205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97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u w:val="none"/>
                <w:lang w:val="en-US" w:eastAsia="zh-CN" w:bidi="ar-SA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sz w:val="19"/>
                <w:szCs w:val="19"/>
                <w:lang w:val="en-US" w:eastAsia="zh-CN"/>
              </w:rPr>
              <w:t>Female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7D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B6C3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6A99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2011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20B9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3EBA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554C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CD2E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AF08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499D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5E70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808F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2C2E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F2F6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CF29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DE7F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962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38CC08EE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F2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Bold" w:hAnsi="Times New Roman Bold" w:eastAsia="宋体" w:cs="Times New Roman Bold"/>
                <w:b/>
                <w:bCs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Binary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D2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9C6F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FF43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1CC8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A7438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0.385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19FA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3BCA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A1B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DABC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E760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8DA93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0.458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03A3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64F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F071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3B41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6EE1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7C99F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0.724</w:t>
            </w:r>
          </w:p>
        </w:tc>
      </w:tr>
      <w:tr w14:paraId="381168E9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DAFF5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4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1.99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D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C76C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EB1C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EBC7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FDD2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1.60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A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9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E759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416937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3E39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C088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0.56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2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296C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4FA3E0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08E63341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F0BD3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6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2.88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A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-2.03 (-2.90, -1.16)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5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1.22 (1.10, 1.35)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2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124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4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69F6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4481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2.22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1DA1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-1.21 (-1.95, -0.46)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DC68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1.18 (1.05, 1.32)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A8E1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0.006</w:t>
            </w:r>
          </w:p>
        </w:tc>
        <w:tc>
          <w:tcPr>
            <w:tcW w:w="125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3720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7F26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0ADB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0.90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EB7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-0.80 (-1.28, -0.32)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5F35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1.23 (1.02, 1.49)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EB20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0.032</w:t>
            </w:r>
          </w:p>
        </w:tc>
        <w:tc>
          <w:tcPr>
            <w:tcW w:w="134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08D0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6CB474E2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AF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Categorical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3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D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0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C4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8E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0.599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8BB4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C73B1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B9D0D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1E75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9752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60D34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0.756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4364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45BC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AE6B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B7EBF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029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F3BFEF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0.384</w:t>
            </w:r>
          </w:p>
        </w:tc>
      </w:tr>
      <w:tr w14:paraId="14A6D89C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22281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No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6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1.99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B7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0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F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4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D9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FDAC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94D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1.60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2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B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2D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8E99A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81BE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55E9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0.56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C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0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C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(reference)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3928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4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FCFD4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703F3F27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1A5B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 xml:space="preserve">1-2 SLEs 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5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2.86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F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-1.93 (-2.80, -1.06)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2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1.21 (1.09, 1.35)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8CF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&lt; 0.001</w:t>
            </w:r>
          </w:p>
        </w:tc>
        <w:tc>
          <w:tcPr>
            <w:tcW w:w="124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92A0F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FFB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BED9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2.20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88B51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-1.13 (-1.87, -0.39)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C0A3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1.17 (1.04, 1.32)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CCFD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0.008</w:t>
            </w:r>
          </w:p>
        </w:tc>
        <w:tc>
          <w:tcPr>
            <w:tcW w:w="125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F4125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F755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F2B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0.90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3A1F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-0.76 (-1.23, -0.28)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746D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1.22 (1.01, 1.48)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EC0F5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0.040</w:t>
            </w:r>
          </w:p>
        </w:tc>
        <w:tc>
          <w:tcPr>
            <w:tcW w:w="134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F0498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2DA199FB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ACDF5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SLEs &gt; 2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1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3.46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-4.55 (-7.76, -1.34)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9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1.47 (1.05, 2.06)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9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0.025</w:t>
            </w:r>
          </w:p>
        </w:tc>
        <w:tc>
          <w:tcPr>
            <w:tcW w:w="124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7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7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14AA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2.69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8AC54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-3.10 (-5.84, -0.36)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BA33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1.33 (0.91, 1.95)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C064E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0.141</w:t>
            </w:r>
          </w:p>
        </w:tc>
        <w:tc>
          <w:tcPr>
            <w:tcW w:w="1255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B2783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1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837F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1.06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99877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-1.88 (-3.63, -0.12)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424F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1.46 (0.79, 2.69)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735B3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0.223</w:t>
            </w:r>
          </w:p>
        </w:tc>
        <w:tc>
          <w:tcPr>
            <w:tcW w:w="134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42AC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  <w:tr w14:paraId="5A3F1118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0E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Continuous SLEs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F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E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A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00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0.593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0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4A8E0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E078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E6CE5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7AF4E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CA11E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0.817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B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A0C9B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07857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4C1B2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6073A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4E932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sz w:val="19"/>
                <w:szCs w:val="19"/>
                <w:highlight w:val="none"/>
                <w:u w:val="none"/>
                <w:lang w:val="en-US" w:eastAsia="zh-CN"/>
              </w:rPr>
              <w:t>0.999</w:t>
            </w:r>
          </w:p>
        </w:tc>
      </w:tr>
      <w:tr w14:paraId="14496C44">
        <w:trPr>
          <w:trHeight w:val="336" w:hRule="atLeast"/>
          <w:jc w:val="center"/>
        </w:trPr>
        <w:tc>
          <w:tcPr>
            <w:tcW w:w="2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AEB461">
            <w:pPr>
              <w:keepNext w:val="0"/>
              <w:keepLines w:val="0"/>
              <w:widowControl/>
              <w:suppressLineNumbers w:val="0"/>
              <w:ind w:firstLine="190" w:firstLineChars="10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Per additional SLE</w:t>
            </w: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17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2.37</w:t>
            </w:r>
          </w:p>
        </w:tc>
        <w:tc>
          <w:tcPr>
            <w:tcW w:w="1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70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-1.16 (-1.74, -0.58)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9A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1.11 (1.04, 1.19)</w:t>
            </w:r>
          </w:p>
        </w:tc>
        <w:tc>
          <w:tcPr>
            <w:tcW w:w="9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10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0.002</w:t>
            </w:r>
          </w:p>
        </w:tc>
        <w:tc>
          <w:tcPr>
            <w:tcW w:w="124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60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42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FB3FBB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1.87</w:t>
            </w:r>
          </w:p>
        </w:tc>
        <w:tc>
          <w:tcPr>
            <w:tcW w:w="18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96DF9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-0.71 (-1.21, -0.21)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2E59AD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1.09 (1.02, 1.18)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3FF13A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0.019</w:t>
            </w:r>
          </w:p>
        </w:tc>
        <w:tc>
          <w:tcPr>
            <w:tcW w:w="1255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37CE1C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F7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543306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0.71</w:t>
            </w:r>
          </w:p>
        </w:tc>
        <w:tc>
          <w:tcPr>
            <w:tcW w:w="18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6A0359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-0.44 (-0.76, -0.12)</w:t>
            </w:r>
          </w:p>
        </w:tc>
        <w:tc>
          <w:tcPr>
            <w:tcW w:w="1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834A38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1.11 (0.99, 1.26)</w:t>
            </w: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118D32">
            <w:pPr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  <w:t>0.086</w:t>
            </w:r>
          </w:p>
        </w:tc>
        <w:tc>
          <w:tcPr>
            <w:tcW w:w="134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233FC8">
            <w:pPr>
              <w:jc w:val="center"/>
              <w:rPr>
                <w:rFonts w:hint="eastAsia" w:ascii="Times New Roman Regular" w:hAnsi="Times New Roman Regular" w:eastAsia="宋体" w:cs="Times New Roman Regular"/>
                <w:b w:val="0"/>
                <w:bCs w:val="0"/>
                <w:i w:val="0"/>
                <w:iCs w:val="0"/>
                <w:color w:val="auto"/>
                <w:kern w:val="2"/>
                <w:sz w:val="19"/>
                <w:szCs w:val="19"/>
                <w:highlight w:val="none"/>
                <w:u w:val="none"/>
                <w:lang w:val="en-US" w:eastAsia="zh-CN" w:bidi="ar-SA"/>
              </w:rPr>
            </w:pPr>
          </w:p>
        </w:tc>
      </w:tr>
    </w:tbl>
    <w:p w14:paraId="6427B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2100" w:rightChars="1000"/>
        <w:jc w:val="left"/>
        <w:textAlignment w:val="auto"/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Models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w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ere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adjusted for age, sex, education,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body mass index,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hypertension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, and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diabetes. </w:t>
      </w:r>
    </w:p>
    <w:p w14:paraId="67C95B27">
      <w:pP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CI, confidence interval; ELSA, English Longitudinal Study of Ageing; HR, hazard ratio;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HRS, Health and Retirement Study;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RMST, r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estricted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m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ean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urvival 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ime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p w14:paraId="2CAEF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DE14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71E1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5CF2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FFF2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147E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F60F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3BB2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24BF2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2A27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D7DD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680D5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0A77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46DA0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EBDE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06370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765A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74B97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10208260" cy="6564630"/>
            <wp:effectExtent l="0" t="0" r="2540" b="13970"/>
            <wp:docPr id="2" name="Picture 1" descr="Supplementary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upplementary 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08260" cy="656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EA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 Bold" w:hAnsi="Times New Roman Bold" w:eastAsia="Times New Roman Bold" w:cs="Times New Roman Bold"/>
          <w:b/>
          <w:bCs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Supplementary Figure S1. Flow chart of participant selection. </w:t>
      </w:r>
    </w:p>
    <w:p w14:paraId="331B3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Times New Roman Bold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Times New Roman Bold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CVD, Cardiovascular Disease; ELSA, English Longitudinal Study of Ageing; HRS, Health and Retirement Study</w:t>
      </w:r>
      <w:r>
        <w:rPr>
          <w:rFonts w:hint="eastAsia" w:ascii="Times New Roman" w:hAnsi="Times New Roman" w:eastAsia="Times New Roman Bold" w:cs="Times New Roman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; SLEs, stressful life events.</w:t>
      </w:r>
    </w:p>
    <w:p w14:paraId="18975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color w:val="auto"/>
          <w:lang w:val="en-US" w:eastAsia="zh-CN"/>
        </w:rPr>
      </w:pPr>
    </w:p>
    <w:sectPr>
      <w:pgSz w:w="25512" w:h="21543" w:orient="landscape"/>
      <w:pgMar w:top="1440" w:right="1440" w:bottom="1440" w:left="1440" w:header="851" w:footer="992" w:gutter="0"/>
      <w:cols w:space="0" w:num="1"/>
      <w:rtlGutter w:val="0"/>
      <w:docGrid w:type="lines" w:linePitch="33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DD1891"/>
    <w:rsid w:val="17DF64A7"/>
    <w:rsid w:val="17EB7FD3"/>
    <w:rsid w:val="1BFC9647"/>
    <w:rsid w:val="1F7F7C3B"/>
    <w:rsid w:val="2DAF3FA4"/>
    <w:rsid w:val="2DD71DB8"/>
    <w:rsid w:val="2FDD7DA6"/>
    <w:rsid w:val="37FEB1C5"/>
    <w:rsid w:val="3AA713E9"/>
    <w:rsid w:val="3FF295AB"/>
    <w:rsid w:val="3FFFD275"/>
    <w:rsid w:val="47FDB3BD"/>
    <w:rsid w:val="4DFF0AD5"/>
    <w:rsid w:val="4FF7A576"/>
    <w:rsid w:val="56D33D89"/>
    <w:rsid w:val="57F3D1A7"/>
    <w:rsid w:val="5CF7FEC1"/>
    <w:rsid w:val="5D3F864C"/>
    <w:rsid w:val="5FE60B89"/>
    <w:rsid w:val="636F2BE2"/>
    <w:rsid w:val="6ABEF1CE"/>
    <w:rsid w:val="6B9F01BA"/>
    <w:rsid w:val="6BB7839B"/>
    <w:rsid w:val="6BF72EAD"/>
    <w:rsid w:val="6BFD1A1D"/>
    <w:rsid w:val="6D6FA765"/>
    <w:rsid w:val="6FAF1201"/>
    <w:rsid w:val="79DCA6AA"/>
    <w:rsid w:val="79F41EBE"/>
    <w:rsid w:val="7AD51361"/>
    <w:rsid w:val="7D7E051A"/>
    <w:rsid w:val="7DCE9BD4"/>
    <w:rsid w:val="7DFF18E7"/>
    <w:rsid w:val="7EDFBBB7"/>
    <w:rsid w:val="7F3B6682"/>
    <w:rsid w:val="7F5E9B9D"/>
    <w:rsid w:val="7F7DB86E"/>
    <w:rsid w:val="7FAEDC16"/>
    <w:rsid w:val="7FDB5681"/>
    <w:rsid w:val="7FDF40E4"/>
    <w:rsid w:val="7FFDB692"/>
    <w:rsid w:val="7FFDC675"/>
    <w:rsid w:val="7FFF1AD3"/>
    <w:rsid w:val="7FFF84B3"/>
    <w:rsid w:val="8CFF0612"/>
    <w:rsid w:val="8FCF88F5"/>
    <w:rsid w:val="9F3D15F9"/>
    <w:rsid w:val="A7FF60C3"/>
    <w:rsid w:val="A9FB25E0"/>
    <w:rsid w:val="B147EF12"/>
    <w:rsid w:val="B3FFC71E"/>
    <w:rsid w:val="B4FFE0F0"/>
    <w:rsid w:val="B9FFC59C"/>
    <w:rsid w:val="BD33EAC7"/>
    <w:rsid w:val="BDEC526A"/>
    <w:rsid w:val="BDFF4176"/>
    <w:rsid w:val="BEBBFFFB"/>
    <w:rsid w:val="BECF548B"/>
    <w:rsid w:val="BFDCDB8F"/>
    <w:rsid w:val="BFFD33D0"/>
    <w:rsid w:val="C9FF027D"/>
    <w:rsid w:val="CBFDC968"/>
    <w:rsid w:val="CF3F8236"/>
    <w:rsid w:val="D47DF8AF"/>
    <w:rsid w:val="D73F0ED1"/>
    <w:rsid w:val="DBFF012F"/>
    <w:rsid w:val="DBFF481E"/>
    <w:rsid w:val="DD56F0B0"/>
    <w:rsid w:val="DDF63FEF"/>
    <w:rsid w:val="DFF7502D"/>
    <w:rsid w:val="DFF78B6D"/>
    <w:rsid w:val="DFF9BCB4"/>
    <w:rsid w:val="E6FF1745"/>
    <w:rsid w:val="E79D4D3D"/>
    <w:rsid w:val="EC9F3C47"/>
    <w:rsid w:val="ECF72169"/>
    <w:rsid w:val="EDFF4834"/>
    <w:rsid w:val="EEBCCF19"/>
    <w:rsid w:val="EF5D616F"/>
    <w:rsid w:val="EF9B98F0"/>
    <w:rsid w:val="EFB9B240"/>
    <w:rsid w:val="EFEB7688"/>
    <w:rsid w:val="F5366225"/>
    <w:rsid w:val="F59E45EC"/>
    <w:rsid w:val="F5B7AA15"/>
    <w:rsid w:val="F6B549B2"/>
    <w:rsid w:val="F6FDE98C"/>
    <w:rsid w:val="F7ADE4B8"/>
    <w:rsid w:val="F7DF5643"/>
    <w:rsid w:val="F7DF95EB"/>
    <w:rsid w:val="F7EF4E90"/>
    <w:rsid w:val="F9FF2D0A"/>
    <w:rsid w:val="F9FF3A32"/>
    <w:rsid w:val="FA675483"/>
    <w:rsid w:val="FA7FD03F"/>
    <w:rsid w:val="FAF79A43"/>
    <w:rsid w:val="FBBF2A94"/>
    <w:rsid w:val="FBFFD1DF"/>
    <w:rsid w:val="FCDD750C"/>
    <w:rsid w:val="FD68ED0F"/>
    <w:rsid w:val="FDCD0C1A"/>
    <w:rsid w:val="FDDE3828"/>
    <w:rsid w:val="FDECC1E6"/>
    <w:rsid w:val="FE2F05FE"/>
    <w:rsid w:val="FEFBC9B9"/>
    <w:rsid w:val="FEFF2742"/>
    <w:rsid w:val="FF97E5AF"/>
    <w:rsid w:val="FFBF833C"/>
    <w:rsid w:val="FFCF1B6E"/>
    <w:rsid w:val="FFD1929D"/>
    <w:rsid w:val="FFD53891"/>
    <w:rsid w:val="FFD65658"/>
    <w:rsid w:val="FFE9D231"/>
    <w:rsid w:val="FFFFA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en-US" w:eastAsia="zh-CN" w:bidi="ar"/>
    </w:r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11"/>
    <w:basedOn w:val="5"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8">
    <w:name w:val="font21"/>
    <w:basedOn w:val="5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9">
    <w:name w:val="font41"/>
    <w:basedOn w:val="5"/>
    <w:uiPriority w:val="0"/>
    <w:rPr>
      <w:rFonts w:hint="default" w:ascii="Times New Roman Regular" w:hAnsi="Times New Roman Regular" w:eastAsia="Times New Roman Regular" w:cs="Times New Roman Regular"/>
      <w:b/>
      <w:bCs/>
      <w:color w:val="000000"/>
      <w:sz w:val="28"/>
      <w:szCs w:val="28"/>
      <w:u w:val="none"/>
    </w:rPr>
  </w:style>
  <w:style w:type="character" w:customStyle="1" w:styleId="10">
    <w:name w:val="font71"/>
    <w:basedOn w:val="5"/>
    <w:uiPriority w:val="0"/>
    <w:rPr>
      <w:rFonts w:hint="default" w:ascii="Times New Roman Regular" w:hAnsi="Times New Roman Regular" w:eastAsia="Times New Roman Regular" w:cs="Times New Roman Regular"/>
      <w:b/>
      <w:bCs/>
      <w:color w:val="000000"/>
      <w:sz w:val="28"/>
      <w:szCs w:val="28"/>
      <w:u w:val="none"/>
      <w:vertAlign w:val="superscript"/>
    </w:rPr>
  </w:style>
  <w:style w:type="character" w:customStyle="1" w:styleId="11">
    <w:name w:val="font31"/>
    <w:basedOn w:val="5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12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16"/>
      <w:szCs w:val="1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6578</Words>
  <Characters>37133</Characters>
  <Lines>0</Lines>
  <Paragraphs>0</Paragraphs>
  <TotalTime>0</TotalTime>
  <ScaleCrop>false</ScaleCrop>
  <LinksUpToDate>false</LinksUpToDate>
  <CharactersWithSpaces>41596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2025-07-13T23:06:00Z</dcterms:created>
  <dc:creator>吴双</dc:creator>
  <cp:lastModifiedBy>吴双</cp:lastModifiedBy>
  <dcterms:modified xsi:type="dcterms:W3CDTF">2026-04-02T11:19:30Z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6B6F9F8FEEA1C4D94F099269E143C85D_43</vt:lpwstr>
  </property>
</Properties>
</file>