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4C3B5A">
      <w:pPr>
        <w:pStyle w:val="5"/>
        <w:spacing w:line="240" w:lineRule="auto"/>
        <w:jc w:val="left"/>
        <w:rPr>
          <w:sz w:val="21"/>
          <w:szCs w:val="20"/>
        </w:rPr>
      </w:pPr>
      <w:bookmarkStart w:id="0" w:name="_Toc26795"/>
      <w:bookmarkStart w:id="1" w:name="_Toc29700"/>
      <w:r>
        <w:rPr>
          <w:sz w:val="21"/>
          <w:szCs w:val="20"/>
        </w:rPr>
        <w:t>Unequal health returns of healthy lifestyles across countries: the role of social and environmental contexts in healthy ageing</w:t>
      </w:r>
      <w:bookmarkEnd w:id="0"/>
      <w:bookmarkEnd w:id="1"/>
    </w:p>
    <w:p w14:paraId="698DBC17">
      <w:pPr>
        <w:rPr>
          <w:sz w:val="16"/>
          <w:szCs w:val="20"/>
        </w:rPr>
      </w:pPr>
      <w:r>
        <w:rPr>
          <w:sz w:val="16"/>
          <w:szCs w:val="20"/>
        </w:rPr>
        <w:t>R</w:t>
      </w:r>
      <w:r>
        <w:rPr>
          <w:rFonts w:hint="eastAsia"/>
          <w:sz w:val="16"/>
          <w:szCs w:val="20"/>
        </w:rPr>
        <w:t xml:space="preserve">unning title: </w:t>
      </w:r>
      <w:r>
        <w:rPr>
          <w:sz w:val="16"/>
          <w:szCs w:val="20"/>
        </w:rPr>
        <w:t>Unequal Health Returns of Healthy Lifestyles</w:t>
      </w:r>
    </w:p>
    <w:p w14:paraId="7D75BABC">
      <w:pPr>
        <w:rPr>
          <w:b/>
          <w:bCs/>
          <w:sz w:val="16"/>
          <w:szCs w:val="20"/>
        </w:rPr>
      </w:pPr>
      <w:r>
        <w:rPr>
          <w:b/>
          <w:bCs/>
          <w:sz w:val="16"/>
          <w:szCs w:val="20"/>
        </w:rPr>
        <w:t>Heng Wang¹, Yining Zhang¹, Yaqi Zhang¹, Yang Pei¹, Moluan Zhang², Jun Li¹, Koh-Hei Sonoda</w:t>
      </w:r>
      <w:r>
        <w:rPr>
          <w:rFonts w:hint="eastAsia"/>
          <w:b/>
          <w:bCs/>
          <w:sz w:val="16"/>
          <w:szCs w:val="20"/>
        </w:rPr>
        <w:t>3</w:t>
      </w:r>
      <w:r>
        <w:rPr>
          <w:b/>
          <w:bCs/>
          <w:sz w:val="16"/>
          <w:szCs w:val="20"/>
        </w:rPr>
        <w:t>, Jinghua Jiao</w:t>
      </w:r>
      <w:r>
        <w:rPr>
          <w:rFonts w:hint="eastAsia"/>
          <w:b/>
          <w:bCs/>
          <w:sz w:val="16"/>
          <w:szCs w:val="20"/>
        </w:rPr>
        <w:t>4</w:t>
      </w:r>
      <w:r>
        <w:rPr>
          <w:b/>
          <w:bCs/>
          <w:sz w:val="16"/>
          <w:szCs w:val="20"/>
        </w:rPr>
        <w:t>,*, Chingyu Cheng</w:t>
      </w:r>
      <w:r>
        <w:rPr>
          <w:rFonts w:hint="eastAsia"/>
          <w:b/>
          <w:bCs/>
          <w:sz w:val="16"/>
          <w:szCs w:val="20"/>
        </w:rPr>
        <w:t>5</w:t>
      </w:r>
      <w:r>
        <w:rPr>
          <w:b/>
          <w:bCs/>
          <w:sz w:val="16"/>
          <w:szCs w:val="20"/>
        </w:rPr>
        <w:t>,</w:t>
      </w:r>
      <w:r>
        <w:rPr>
          <w:rFonts w:hint="eastAsia"/>
          <w:b/>
          <w:bCs/>
          <w:sz w:val="16"/>
          <w:szCs w:val="20"/>
        </w:rPr>
        <w:t>6</w:t>
      </w:r>
      <w:r>
        <w:rPr>
          <w:b/>
          <w:bCs/>
          <w:sz w:val="16"/>
          <w:szCs w:val="20"/>
        </w:rPr>
        <w:t>,</w:t>
      </w:r>
      <w:r>
        <w:rPr>
          <w:rFonts w:hint="eastAsia"/>
          <w:b/>
          <w:bCs/>
          <w:sz w:val="16"/>
          <w:szCs w:val="20"/>
        </w:rPr>
        <w:t>7</w:t>
      </w:r>
      <w:r>
        <w:rPr>
          <w:b/>
          <w:bCs/>
          <w:sz w:val="16"/>
          <w:szCs w:val="20"/>
        </w:rPr>
        <w:t>,</w:t>
      </w:r>
      <w:r>
        <w:rPr>
          <w:rFonts w:hint="eastAsia"/>
          <w:b/>
          <w:bCs/>
          <w:sz w:val="16"/>
          <w:szCs w:val="20"/>
        </w:rPr>
        <w:t>8</w:t>
      </w:r>
      <w:r>
        <w:rPr>
          <w:b/>
          <w:bCs/>
          <w:sz w:val="16"/>
          <w:szCs w:val="20"/>
        </w:rPr>
        <w:t>,*</w:t>
      </w:r>
      <w:r>
        <w:rPr>
          <w:rFonts w:hint="eastAsia"/>
          <w:b/>
          <w:bCs/>
          <w:sz w:val="16"/>
          <w:szCs w:val="20"/>
        </w:rPr>
        <w:t>,</w:t>
      </w:r>
      <w:r>
        <w:rPr>
          <w:b/>
          <w:bCs/>
          <w:sz w:val="16"/>
          <w:szCs w:val="20"/>
        </w:rPr>
        <w:t xml:space="preserve"> Lei Liu</w:t>
      </w:r>
      <w:r>
        <w:rPr>
          <w:rFonts w:hint="eastAsia"/>
          <w:b/>
          <w:bCs/>
          <w:sz w:val="16"/>
          <w:szCs w:val="20"/>
        </w:rPr>
        <w:t>9</w:t>
      </w:r>
      <w:r>
        <w:rPr>
          <w:b/>
          <w:bCs/>
          <w:sz w:val="16"/>
          <w:szCs w:val="20"/>
        </w:rPr>
        <w:t>,</w:t>
      </w:r>
      <w:r>
        <w:rPr>
          <w:rFonts w:hint="eastAsia"/>
          <w:b/>
          <w:bCs/>
          <w:sz w:val="16"/>
          <w:szCs w:val="20"/>
        </w:rPr>
        <w:t>10</w:t>
      </w:r>
      <w:r>
        <w:rPr>
          <w:b/>
          <w:bCs/>
          <w:sz w:val="16"/>
          <w:szCs w:val="20"/>
        </w:rPr>
        <w:t>,*</w:t>
      </w:r>
      <w:r>
        <w:rPr>
          <w:rFonts w:hint="eastAsia"/>
          <w:b/>
          <w:bCs/>
          <w:sz w:val="16"/>
          <w:szCs w:val="20"/>
        </w:rPr>
        <w:t>,</w:t>
      </w:r>
      <w:r>
        <w:rPr>
          <w:b/>
          <w:bCs/>
          <w:sz w:val="16"/>
          <w:szCs w:val="20"/>
        </w:rPr>
        <w:t xml:space="preserve"> Han Zhang¹,*</w:t>
      </w:r>
    </w:p>
    <w:p w14:paraId="2889AC38">
      <w:pPr>
        <w:rPr>
          <w:sz w:val="15"/>
          <w:szCs w:val="18"/>
        </w:rPr>
      </w:pPr>
      <w:r>
        <w:rPr>
          <w:sz w:val="15"/>
          <w:szCs w:val="18"/>
        </w:rPr>
        <w:t xml:space="preserve">1 Department of Ophthalmology, First Hospital of China Medical University, Shenyang, China. </w:t>
      </w:r>
    </w:p>
    <w:p w14:paraId="44A0A5CD">
      <w:pPr>
        <w:rPr>
          <w:sz w:val="15"/>
          <w:szCs w:val="18"/>
        </w:rPr>
      </w:pPr>
      <w:r>
        <w:rPr>
          <w:sz w:val="15"/>
          <w:szCs w:val="18"/>
        </w:rPr>
        <w:t xml:space="preserve">2 School of Medicine, Gifu University, Gifu City, Japan. </w:t>
      </w:r>
    </w:p>
    <w:p w14:paraId="620591EC">
      <w:pPr>
        <w:rPr>
          <w:sz w:val="15"/>
          <w:szCs w:val="18"/>
        </w:rPr>
      </w:pPr>
      <w:r>
        <w:rPr>
          <w:sz w:val="15"/>
          <w:szCs w:val="18"/>
        </w:rPr>
        <w:t xml:space="preserve">3 Department of Ophthalmology, Graduate School of Medical Sciences, Kyushu University, Fukuoka, Japan. </w:t>
      </w:r>
    </w:p>
    <w:p w14:paraId="0ABBEC85">
      <w:pPr>
        <w:rPr>
          <w:sz w:val="15"/>
          <w:szCs w:val="18"/>
        </w:rPr>
      </w:pPr>
      <w:r>
        <w:rPr>
          <w:rFonts w:hint="eastAsia"/>
          <w:sz w:val="15"/>
          <w:szCs w:val="18"/>
        </w:rPr>
        <w:t xml:space="preserve">4. </w:t>
      </w:r>
      <w:r>
        <w:rPr>
          <w:sz w:val="15"/>
          <w:szCs w:val="18"/>
        </w:rPr>
        <w:t>Department of Anesthesiology, The Affiliated Panyu Central Hospital, Guangzhou Medical University, Guangzhou, China.</w:t>
      </w:r>
    </w:p>
    <w:p w14:paraId="666D5F5D">
      <w:pPr>
        <w:rPr>
          <w:sz w:val="15"/>
          <w:szCs w:val="18"/>
        </w:rPr>
      </w:pPr>
      <w:r>
        <w:rPr>
          <w:rFonts w:hint="eastAsia"/>
          <w:sz w:val="15"/>
          <w:szCs w:val="18"/>
        </w:rPr>
        <w:t>5.</w:t>
      </w:r>
      <w:r>
        <w:rPr>
          <w:sz w:val="15"/>
          <w:szCs w:val="18"/>
        </w:rPr>
        <w:t xml:space="preserve"> Singapore Eye Research Institute, Singapore National Eye Centre, Singapore. </w:t>
      </w:r>
    </w:p>
    <w:p w14:paraId="0CF063B5">
      <w:pPr>
        <w:rPr>
          <w:sz w:val="15"/>
          <w:szCs w:val="18"/>
        </w:rPr>
      </w:pPr>
      <w:r>
        <w:rPr>
          <w:rFonts w:hint="eastAsia"/>
          <w:sz w:val="15"/>
          <w:szCs w:val="18"/>
        </w:rPr>
        <w:t>6.</w:t>
      </w:r>
      <w:r>
        <w:rPr>
          <w:sz w:val="15"/>
          <w:szCs w:val="18"/>
        </w:rPr>
        <w:t xml:space="preserve"> Centre for Innovation and Precision Eye Health, Yong Loo Lin School of Medicine, National University of Singapore, Singapore. </w:t>
      </w:r>
    </w:p>
    <w:p w14:paraId="7D2DBFF6">
      <w:pPr>
        <w:rPr>
          <w:sz w:val="15"/>
          <w:szCs w:val="18"/>
        </w:rPr>
      </w:pPr>
      <w:r>
        <w:rPr>
          <w:rFonts w:hint="eastAsia"/>
          <w:sz w:val="15"/>
          <w:szCs w:val="18"/>
        </w:rPr>
        <w:t>7.</w:t>
      </w:r>
      <w:r>
        <w:rPr>
          <w:sz w:val="15"/>
          <w:szCs w:val="18"/>
        </w:rPr>
        <w:t xml:space="preserve"> Department of Ophthalmology, Yong Loo Lin School of Medicine, National University of Singapore, Singapore. </w:t>
      </w:r>
    </w:p>
    <w:p w14:paraId="5F2A3CD2">
      <w:pPr>
        <w:rPr>
          <w:sz w:val="15"/>
          <w:szCs w:val="18"/>
        </w:rPr>
      </w:pPr>
      <w:r>
        <w:rPr>
          <w:rFonts w:hint="eastAsia"/>
          <w:sz w:val="15"/>
          <w:szCs w:val="18"/>
        </w:rPr>
        <w:t>8.</w:t>
      </w:r>
      <w:r>
        <w:rPr>
          <w:sz w:val="15"/>
          <w:szCs w:val="18"/>
        </w:rPr>
        <w:t xml:space="preserve"> Ophthalmology &amp; Visual Sciences Academic Clinical Program (Eye ACP), Duke-NUS Medical School, Singapore. </w:t>
      </w:r>
    </w:p>
    <w:p w14:paraId="726C3940">
      <w:pPr>
        <w:rPr>
          <w:sz w:val="15"/>
          <w:szCs w:val="18"/>
        </w:rPr>
      </w:pPr>
      <w:r>
        <w:rPr>
          <w:rFonts w:hint="eastAsia"/>
          <w:sz w:val="15"/>
          <w:szCs w:val="18"/>
        </w:rPr>
        <w:t>9.</w:t>
      </w:r>
      <w:r>
        <w:rPr>
          <w:sz w:val="15"/>
          <w:szCs w:val="18"/>
        </w:rPr>
        <w:t xml:space="preserve"> Department of Ophthalmology, Guangdong Eye Institute, Guangdong Provincial People's Hospital (Guangdong Academy of Medical Sciences), Southern Medical University, Guangzhou, China. </w:t>
      </w:r>
    </w:p>
    <w:p w14:paraId="3CDD3AD8">
      <w:pPr>
        <w:rPr>
          <w:sz w:val="16"/>
          <w:szCs w:val="20"/>
        </w:rPr>
      </w:pPr>
      <w:r>
        <w:rPr>
          <w:sz w:val="15"/>
          <w:szCs w:val="18"/>
        </w:rPr>
        <w:t>1</w:t>
      </w:r>
      <w:r>
        <w:rPr>
          <w:rFonts w:hint="eastAsia"/>
          <w:sz w:val="15"/>
          <w:szCs w:val="18"/>
        </w:rPr>
        <w:t>0.</w:t>
      </w:r>
      <w:r>
        <w:rPr>
          <w:sz w:val="15"/>
          <w:szCs w:val="18"/>
        </w:rPr>
        <w:t xml:space="preserve"> Medical Big Data Center, Guangdong Provincial People's Hospital (Guangdong Academy of Medical Sciences), Southern Medical University, Guangzhou, China.</w:t>
      </w:r>
    </w:p>
    <w:p w14:paraId="0E274E35">
      <w:pPr>
        <w:rPr>
          <w:sz w:val="15"/>
          <w:szCs w:val="18"/>
        </w:rPr>
      </w:pPr>
      <w:r>
        <w:rPr>
          <w:rFonts w:hint="eastAsia"/>
          <w:sz w:val="15"/>
          <w:szCs w:val="18"/>
        </w:rPr>
        <w:t># Correspondence to J</w:t>
      </w:r>
      <w:r>
        <w:rPr>
          <w:sz w:val="15"/>
          <w:szCs w:val="18"/>
        </w:rPr>
        <w:t>i</w:t>
      </w:r>
      <w:r>
        <w:rPr>
          <w:rFonts w:hint="eastAsia"/>
          <w:sz w:val="15"/>
          <w:szCs w:val="18"/>
        </w:rPr>
        <w:t xml:space="preserve">nghua Jiao, </w:t>
      </w:r>
      <w:r>
        <w:rPr>
          <w:sz w:val="15"/>
          <w:szCs w:val="18"/>
        </w:rPr>
        <w:t>Department of Anesthesiology, The Affiliated Panyu Central Hospital, Guangzhou Medical University, Guangzhou, China. Email: jean0905@163.com</w:t>
      </w:r>
      <w:r>
        <w:rPr>
          <w:rFonts w:hint="eastAsia"/>
          <w:sz w:val="15"/>
          <w:szCs w:val="18"/>
        </w:rPr>
        <w:t xml:space="preserve">; Chingyu Cheng, </w:t>
      </w:r>
      <w:r>
        <w:rPr>
          <w:sz w:val="15"/>
          <w:szCs w:val="18"/>
        </w:rPr>
        <w:t>Singapore Eye Research Institute, Singapore National Eye Centre, Singapore</w:t>
      </w:r>
      <w:r>
        <w:rPr>
          <w:rFonts w:hint="eastAsia"/>
          <w:sz w:val="15"/>
          <w:szCs w:val="18"/>
        </w:rPr>
        <w:t xml:space="preserve">; Centre for Innovation and Precision Eye Health, Yong Loo Lin School of Medicine, National University of Singapore, Singapore; Department of Ophthalmology, Yong Loo Lin School of Medicine, National University of Singapore, Singapore; Ophthalmology &amp; Visual Sciences Academic Clinical Program (Eye ACP), Duke-NUS Medical School, Singapore; Email: chingyu.cheng@nus.edu.sg; Lei Liu, </w:t>
      </w:r>
      <w:r>
        <w:rPr>
          <w:sz w:val="15"/>
          <w:szCs w:val="18"/>
        </w:rPr>
        <w:t>Medical Big Data Center, Guangdong Provincial People's Hospital (Guangdong Academy of Medical Sciences), Southern Medical University, Guangzhou, China.</w:t>
      </w:r>
      <w:r>
        <w:rPr>
          <w:rFonts w:hint="eastAsia"/>
          <w:sz w:val="15"/>
          <w:szCs w:val="18"/>
        </w:rPr>
        <w:t xml:space="preserve"> </w:t>
      </w:r>
      <w:r>
        <w:rPr>
          <w:sz w:val="15"/>
          <w:szCs w:val="18"/>
        </w:rPr>
        <w:t>E</w:t>
      </w:r>
      <w:r>
        <w:rPr>
          <w:rFonts w:hint="eastAsia"/>
          <w:sz w:val="15"/>
          <w:szCs w:val="18"/>
        </w:rPr>
        <w:t xml:space="preserve">mail: </w:t>
      </w:r>
      <w:r>
        <w:rPr>
          <w:sz w:val="15"/>
          <w:szCs w:val="18"/>
        </w:rPr>
        <w:t>liulei@gdph.org.cn</w:t>
      </w:r>
      <w:r>
        <w:rPr>
          <w:rFonts w:hint="eastAsia"/>
          <w:sz w:val="15"/>
          <w:szCs w:val="18"/>
        </w:rPr>
        <w:t xml:space="preserve">; Han Zhang, </w:t>
      </w:r>
      <w:r>
        <w:rPr>
          <w:sz w:val="15"/>
          <w:szCs w:val="18"/>
        </w:rPr>
        <w:t>Department of Ophthalmology, First Hospital of China Medical University, Shenyang, China.</w:t>
      </w:r>
      <w:r>
        <w:rPr>
          <w:rFonts w:hint="eastAsia"/>
          <w:sz w:val="15"/>
          <w:szCs w:val="18"/>
        </w:rPr>
        <w:t xml:space="preserve"> Email: </w:t>
      </w:r>
      <w:r>
        <w:fldChar w:fldCharType="begin"/>
      </w:r>
      <w:r>
        <w:instrText xml:space="preserve"> HYPERLINK "mailto:hanzh@cmu.edu.cn" </w:instrText>
      </w:r>
      <w:r>
        <w:fldChar w:fldCharType="separate"/>
      </w:r>
      <w:r>
        <w:rPr>
          <w:rFonts w:hint="eastAsia"/>
          <w:sz w:val="15"/>
          <w:szCs w:val="18"/>
        </w:rPr>
        <w:t>hanzh@cmu.edu.cn</w:t>
      </w:r>
      <w:r>
        <w:rPr>
          <w:rFonts w:hint="eastAsia"/>
          <w:sz w:val="15"/>
          <w:szCs w:val="18"/>
        </w:rPr>
        <w:fldChar w:fldCharType="end"/>
      </w:r>
      <w:r>
        <w:rPr>
          <w:rFonts w:hint="eastAsia"/>
          <w:sz w:val="15"/>
          <w:szCs w:val="18"/>
        </w:rPr>
        <w:t>.</w:t>
      </w:r>
    </w:p>
    <w:sdt>
      <w:sdtPr>
        <w:rPr>
          <w:rFonts w:ascii="宋体" w:hAnsi="宋体" w:eastAsia="宋体"/>
        </w:rPr>
        <w:id w:val="147456466"/>
        <w:showingPlcHdr/>
        <w15:color w:val="DBDBDB"/>
        <w:docPartObj>
          <w:docPartGallery w:val="Table of Contents"/>
          <w:docPartUnique/>
        </w:docPartObj>
      </w:sdtPr>
      <w:sdtEndPr>
        <w:rPr>
          <w:rFonts w:ascii="宋体" w:hAnsi="宋体" w:eastAsia="宋体"/>
        </w:rPr>
      </w:sdtEndPr>
      <w:sdtContent>
        <w:p w14:paraId="14F003A6">
          <w:pPr>
            <w:jc w:val="center"/>
          </w:pPr>
          <w:r>
            <w:rPr>
              <w:rFonts w:hint="eastAsia" w:ascii="宋体" w:hAnsi="宋体" w:eastAsia="宋体"/>
            </w:rPr>
            <w:t xml:space="preserve">     </w:t>
          </w:r>
        </w:p>
      </w:sdtContent>
    </w:sdt>
    <w:p w14:paraId="56C8BA37">
      <w:pPr>
        <w:pStyle w:val="7"/>
        <w:numPr>
          <w:ilvl w:val="0"/>
          <w:numId w:val="1"/>
        </w:numPr>
        <w:bidi w:val="0"/>
      </w:pPr>
      <w:bookmarkStart w:id="2" w:name="_Toc4063"/>
      <w:r>
        <w:rPr>
          <w:rFonts w:hint="eastAsia"/>
        </w:rPr>
        <w:t>Supplementary Figure S1:Cohort design and analytic time windows</w:t>
      </w:r>
      <w:bookmarkEnd w:id="2"/>
    </w:p>
    <w:p w14:paraId="6D9CB1AF">
      <w:pPr>
        <w:jc w:val="center"/>
        <w:sectPr>
          <w:pgSz w:w="11906" w:h="16838"/>
          <w:pgMar w:top="720" w:right="720" w:bottom="720" w:left="720" w:header="851" w:footer="992" w:gutter="0"/>
          <w:cols w:space="425" w:num="1"/>
          <w:docGrid w:type="lines" w:linePitch="312" w:charSpace="0"/>
        </w:sectPr>
      </w:pPr>
      <w:r>
        <w:drawing>
          <wp:inline distT="0" distB="0" distL="114300" distR="114300">
            <wp:extent cx="6782435" cy="5283835"/>
            <wp:effectExtent l="0" t="0" r="0" b="0"/>
            <wp:docPr id="22" name="图片 2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2"/>
                    <pic:cNvPicPr>
                      <a:picLocks noChangeAspect="1"/>
                    </pic:cNvPicPr>
                  </pic:nvPicPr>
                  <pic:blipFill>
                    <a:blip r:embed="rId4"/>
                    <a:srcRect t="2621"/>
                    <a:stretch>
                      <a:fillRect/>
                    </a:stretch>
                  </pic:blipFill>
                  <pic:spPr>
                    <a:xfrm>
                      <a:off x="0" y="0"/>
                      <a:ext cx="6782435" cy="5283835"/>
                    </a:xfrm>
                    <a:prstGeom prst="rect">
                      <a:avLst/>
                    </a:prstGeom>
                  </pic:spPr>
                </pic:pic>
              </a:graphicData>
            </a:graphic>
          </wp:inline>
        </w:drawing>
      </w:r>
    </w:p>
    <w:p w14:paraId="2F598162">
      <w:pPr>
        <w:pStyle w:val="7"/>
        <w:numPr>
          <w:ilvl w:val="0"/>
          <w:numId w:val="1"/>
        </w:numPr>
        <w:bidi w:val="0"/>
      </w:pPr>
      <w:bookmarkStart w:id="3" w:name="_Toc16961"/>
      <w:r>
        <w:rPr>
          <w:rFonts w:hint="eastAsia"/>
        </w:rPr>
        <w:t>Supplementary Table S1:Ethical Approval of Cohort Studies</w:t>
      </w:r>
      <w:bookmarkEnd w:id="3"/>
    </w:p>
    <w:tbl>
      <w:tblPr>
        <w:tblStyle w:val="13"/>
        <w:tblW w:w="5000" w:type="pct"/>
        <w:jc w:val="center"/>
        <w:tblLayout w:type="fixed"/>
        <w:tblCellMar>
          <w:top w:w="0" w:type="dxa"/>
          <w:left w:w="108" w:type="dxa"/>
          <w:bottom w:w="0" w:type="dxa"/>
          <w:right w:w="108" w:type="dxa"/>
        </w:tblCellMar>
      </w:tblPr>
      <w:tblGrid>
        <w:gridCol w:w="1349"/>
        <w:gridCol w:w="1752"/>
        <w:gridCol w:w="4032"/>
        <w:gridCol w:w="5674"/>
        <w:gridCol w:w="2807"/>
      </w:tblGrid>
      <w:tr w14:paraId="4D061977">
        <w:tblPrEx>
          <w:tblCellMar>
            <w:top w:w="0" w:type="dxa"/>
            <w:left w:w="108" w:type="dxa"/>
            <w:bottom w:w="0" w:type="dxa"/>
            <w:right w:w="108" w:type="dxa"/>
          </w:tblCellMar>
        </w:tblPrEx>
        <w:trPr>
          <w:tblHeader/>
          <w:jc w:val="center"/>
        </w:trPr>
        <w:tc>
          <w:tcPr>
            <w:tcW w:w="432" w:type="pct"/>
            <w:tcBorders>
              <w:top w:val="single" w:color="auto" w:sz="12" w:space="0"/>
              <w:left w:val="nil"/>
              <w:bottom w:val="single" w:color="auto" w:sz="4" w:space="0"/>
              <w:right w:val="nil"/>
            </w:tcBorders>
            <w:shd w:val="clear" w:color="auto" w:fill="FFFFFF"/>
            <w:vAlign w:val="center"/>
          </w:tcPr>
          <w:p w14:paraId="17C55B5B">
            <w:pPr>
              <w:tabs>
                <w:tab w:val="left" w:pos="1614"/>
              </w:tabs>
              <w:snapToGrid w:val="0"/>
              <w:jc w:val="center"/>
              <w:rPr>
                <w:b/>
                <w:color w:val="000000" w:themeColor="dark1"/>
                <w14:textFill>
                  <w14:solidFill>
                    <w14:schemeClr w14:val="dk1"/>
                  </w14:solidFill>
                </w14:textFill>
              </w:rPr>
            </w:pPr>
            <w:r>
              <w:rPr>
                <w:rFonts w:hint="eastAsia"/>
                <w:b/>
                <w:color w:val="000000" w:themeColor="dark1"/>
                <w14:textFill>
                  <w14:solidFill>
                    <w14:schemeClr w14:val="dk1"/>
                  </w14:solidFill>
                </w14:textFill>
              </w:rPr>
              <w:t>Cohort</w:t>
            </w:r>
          </w:p>
        </w:tc>
        <w:tc>
          <w:tcPr>
            <w:tcW w:w="561" w:type="pct"/>
            <w:tcBorders>
              <w:top w:val="single" w:color="auto" w:sz="12" w:space="0"/>
              <w:left w:val="nil"/>
              <w:bottom w:val="single" w:color="auto" w:sz="4" w:space="0"/>
              <w:right w:val="nil"/>
            </w:tcBorders>
            <w:shd w:val="clear" w:color="auto" w:fill="FFFFFF"/>
            <w:vAlign w:val="center"/>
          </w:tcPr>
          <w:p w14:paraId="094E61DE">
            <w:pPr>
              <w:tabs>
                <w:tab w:val="left" w:pos="1614"/>
              </w:tabs>
              <w:snapToGrid w:val="0"/>
              <w:jc w:val="center"/>
              <w:rPr>
                <w:b/>
                <w:color w:val="000000" w:themeColor="dark1"/>
                <w14:textFill>
                  <w14:solidFill>
                    <w14:schemeClr w14:val="dk1"/>
                  </w14:solidFill>
                </w14:textFill>
              </w:rPr>
            </w:pPr>
            <w:r>
              <w:rPr>
                <w:rFonts w:hint="eastAsia"/>
                <w:b/>
                <w:color w:val="000000" w:themeColor="dark1"/>
                <w14:textFill>
                  <w14:solidFill>
                    <w14:schemeClr w14:val="dk1"/>
                  </w14:solidFill>
                </w14:textFill>
              </w:rPr>
              <w:t>Country / region</w:t>
            </w:r>
          </w:p>
        </w:tc>
        <w:tc>
          <w:tcPr>
            <w:tcW w:w="1290" w:type="pct"/>
            <w:tcBorders>
              <w:top w:val="single" w:color="auto" w:sz="12" w:space="0"/>
              <w:left w:val="nil"/>
              <w:bottom w:val="single" w:color="auto" w:sz="4" w:space="0"/>
              <w:right w:val="nil"/>
            </w:tcBorders>
            <w:shd w:val="clear" w:color="auto" w:fill="FFFFFF"/>
            <w:vAlign w:val="center"/>
          </w:tcPr>
          <w:p w14:paraId="1F0D30C8">
            <w:pPr>
              <w:tabs>
                <w:tab w:val="left" w:pos="1614"/>
              </w:tabs>
              <w:snapToGrid w:val="0"/>
              <w:jc w:val="center"/>
              <w:rPr>
                <w:b/>
                <w:color w:val="000000" w:themeColor="dark1"/>
                <w14:textFill>
                  <w14:solidFill>
                    <w14:schemeClr w14:val="dk1"/>
                  </w14:solidFill>
                </w14:textFill>
              </w:rPr>
            </w:pPr>
            <w:r>
              <w:rPr>
                <w:rFonts w:hint="eastAsia"/>
                <w:b/>
                <w:color w:val="000000" w:themeColor="dark1"/>
                <w14:textFill>
                  <w14:solidFill>
                    <w14:schemeClr w14:val="dk1"/>
                  </w14:solidFill>
                </w14:textFill>
              </w:rPr>
              <w:t>Ethics approval</w:t>
            </w:r>
          </w:p>
        </w:tc>
        <w:tc>
          <w:tcPr>
            <w:tcW w:w="1816" w:type="pct"/>
            <w:tcBorders>
              <w:top w:val="single" w:color="auto" w:sz="12" w:space="0"/>
              <w:left w:val="nil"/>
              <w:bottom w:val="single" w:color="auto" w:sz="4" w:space="0"/>
              <w:right w:val="nil"/>
            </w:tcBorders>
            <w:shd w:val="clear" w:color="auto" w:fill="FFFFFF"/>
            <w:vAlign w:val="center"/>
          </w:tcPr>
          <w:p w14:paraId="581525CC">
            <w:pPr>
              <w:tabs>
                <w:tab w:val="left" w:pos="1614"/>
              </w:tabs>
              <w:snapToGrid w:val="0"/>
              <w:jc w:val="center"/>
              <w:rPr>
                <w:b/>
                <w:color w:val="000000" w:themeColor="dark1"/>
                <w14:textFill>
                  <w14:solidFill>
                    <w14:schemeClr w14:val="dk1"/>
                  </w14:solidFill>
                </w14:textFill>
              </w:rPr>
            </w:pPr>
            <w:r>
              <w:rPr>
                <w:rFonts w:hint="eastAsia"/>
                <w:b/>
                <w:color w:val="000000" w:themeColor="dark1"/>
                <w14:textFill>
                  <w14:solidFill>
                    <w14:schemeClr w14:val="dk1"/>
                  </w14:solidFill>
                </w14:textFill>
              </w:rPr>
              <w:t>Approval ID</w:t>
            </w:r>
          </w:p>
        </w:tc>
        <w:tc>
          <w:tcPr>
            <w:tcW w:w="899" w:type="pct"/>
            <w:tcBorders>
              <w:top w:val="single" w:color="auto" w:sz="12" w:space="0"/>
              <w:left w:val="nil"/>
              <w:bottom w:val="single" w:color="auto" w:sz="4" w:space="0"/>
              <w:right w:val="nil"/>
            </w:tcBorders>
            <w:shd w:val="clear" w:color="auto" w:fill="FFFFFF"/>
            <w:vAlign w:val="center"/>
          </w:tcPr>
          <w:p w14:paraId="3E57E557">
            <w:pPr>
              <w:tabs>
                <w:tab w:val="left" w:pos="1614"/>
              </w:tabs>
              <w:snapToGrid w:val="0"/>
              <w:jc w:val="center"/>
              <w:rPr>
                <w:b/>
                <w:color w:val="000000" w:themeColor="dark1"/>
                <w14:textFill>
                  <w14:solidFill>
                    <w14:schemeClr w14:val="dk1"/>
                  </w14:solidFill>
                </w14:textFill>
              </w:rPr>
            </w:pPr>
            <w:r>
              <w:rPr>
                <w:rFonts w:hint="eastAsia"/>
                <w:b/>
                <w:color w:val="000000" w:themeColor="dark1"/>
                <w14:textFill>
                  <w14:solidFill>
                    <w14:schemeClr w14:val="dk1"/>
                  </w14:solidFill>
                </w14:textFill>
              </w:rPr>
              <w:t>Informed consent</w:t>
            </w:r>
          </w:p>
        </w:tc>
      </w:tr>
      <w:tr w14:paraId="4FAFF1BA">
        <w:tblPrEx>
          <w:tblCellMar>
            <w:top w:w="0" w:type="dxa"/>
            <w:left w:w="108" w:type="dxa"/>
            <w:bottom w:w="0" w:type="dxa"/>
            <w:right w:w="108" w:type="dxa"/>
          </w:tblCellMar>
        </w:tblPrEx>
        <w:trPr>
          <w:jc w:val="center"/>
        </w:trPr>
        <w:tc>
          <w:tcPr>
            <w:tcW w:w="432" w:type="pct"/>
            <w:tcBorders>
              <w:top w:val="single" w:color="auto" w:sz="4" w:space="0"/>
              <w:left w:val="nil"/>
              <w:bottom w:val="nil"/>
              <w:right w:val="nil"/>
            </w:tcBorders>
            <w:shd w:val="clear" w:color="auto" w:fill="FFFFFF"/>
            <w:vAlign w:val="center"/>
          </w:tcPr>
          <w:p w14:paraId="7E0BC26B">
            <w:pPr>
              <w:tabs>
                <w:tab w:val="left" w:pos="1614"/>
              </w:tabs>
              <w:snapToGrid w:val="0"/>
              <w:jc w:val="left"/>
              <w:rPr>
                <w:color w:val="08090C"/>
              </w:rPr>
            </w:pPr>
            <w:r>
              <w:rPr>
                <w:rFonts w:hint="eastAsia"/>
                <w:color w:val="08090C"/>
              </w:rPr>
              <w:t>CHARLS</w:t>
            </w:r>
          </w:p>
        </w:tc>
        <w:tc>
          <w:tcPr>
            <w:tcW w:w="561" w:type="pct"/>
            <w:tcBorders>
              <w:top w:val="single" w:color="auto" w:sz="4" w:space="0"/>
              <w:left w:val="nil"/>
              <w:bottom w:val="nil"/>
              <w:right w:val="nil"/>
            </w:tcBorders>
            <w:shd w:val="clear" w:color="auto" w:fill="FFFFFF"/>
            <w:vAlign w:val="center"/>
          </w:tcPr>
          <w:p w14:paraId="242E7B0F">
            <w:pPr>
              <w:tabs>
                <w:tab w:val="left" w:pos="1614"/>
              </w:tabs>
              <w:snapToGrid w:val="0"/>
              <w:jc w:val="left"/>
              <w:rPr>
                <w:color w:val="08090C"/>
              </w:rPr>
            </w:pPr>
            <w:r>
              <w:rPr>
                <w:rFonts w:hint="eastAsia"/>
                <w:color w:val="08090C"/>
              </w:rPr>
              <w:t>China</w:t>
            </w:r>
          </w:p>
        </w:tc>
        <w:tc>
          <w:tcPr>
            <w:tcW w:w="1290" w:type="pct"/>
            <w:tcBorders>
              <w:top w:val="single" w:color="auto" w:sz="4" w:space="0"/>
              <w:left w:val="nil"/>
              <w:bottom w:val="nil"/>
              <w:right w:val="nil"/>
            </w:tcBorders>
            <w:shd w:val="clear" w:color="auto" w:fill="FFFFFF"/>
            <w:vAlign w:val="center"/>
          </w:tcPr>
          <w:p w14:paraId="2633AF6A">
            <w:pPr>
              <w:tabs>
                <w:tab w:val="left" w:pos="1614"/>
              </w:tabs>
              <w:snapToGrid w:val="0"/>
              <w:jc w:val="left"/>
              <w:rPr>
                <w:color w:val="08090C"/>
              </w:rPr>
            </w:pPr>
            <w:r>
              <w:rPr>
                <w:rFonts w:hint="eastAsia"/>
                <w:color w:val="08090C"/>
              </w:rPr>
              <w:t>Approved by the Institutional Review Board (IRB) at Peking University</w:t>
            </w:r>
          </w:p>
        </w:tc>
        <w:tc>
          <w:tcPr>
            <w:tcW w:w="1816" w:type="pct"/>
            <w:tcBorders>
              <w:top w:val="single" w:color="auto" w:sz="4" w:space="0"/>
              <w:left w:val="nil"/>
              <w:bottom w:val="nil"/>
              <w:right w:val="nil"/>
            </w:tcBorders>
            <w:shd w:val="clear" w:color="auto" w:fill="FFFFFF"/>
            <w:vAlign w:val="center"/>
          </w:tcPr>
          <w:p w14:paraId="27DD3B7E">
            <w:pPr>
              <w:tabs>
                <w:tab w:val="left" w:pos="1614"/>
              </w:tabs>
              <w:snapToGrid w:val="0"/>
              <w:jc w:val="left"/>
              <w:rPr>
                <w:color w:val="08090C"/>
              </w:rPr>
            </w:pPr>
            <w:r>
              <w:rPr>
                <w:rFonts w:hint="eastAsia"/>
                <w:color w:val="08090C"/>
              </w:rPr>
              <w:t>IRB00001052-11015 (main survey); IRB00001052-11014 (biomarker collection)</w:t>
            </w:r>
          </w:p>
        </w:tc>
        <w:tc>
          <w:tcPr>
            <w:tcW w:w="899" w:type="pct"/>
            <w:tcBorders>
              <w:top w:val="single" w:color="auto" w:sz="4" w:space="0"/>
              <w:left w:val="nil"/>
              <w:bottom w:val="nil"/>
              <w:right w:val="nil"/>
            </w:tcBorders>
            <w:shd w:val="clear" w:color="auto" w:fill="FFFFFF"/>
            <w:vAlign w:val="center"/>
          </w:tcPr>
          <w:p w14:paraId="6D401D46">
            <w:pPr>
              <w:tabs>
                <w:tab w:val="left" w:pos="1614"/>
              </w:tabs>
              <w:snapToGrid w:val="0"/>
              <w:jc w:val="left"/>
              <w:rPr>
                <w:color w:val="08090C"/>
              </w:rPr>
            </w:pPr>
            <w:r>
              <w:rPr>
                <w:rFonts w:hint="eastAsia"/>
                <w:color w:val="08090C"/>
              </w:rPr>
              <w:t>Written informed consent; separate consents covering main interview and biomarker/blood collection and storage</w:t>
            </w:r>
          </w:p>
        </w:tc>
      </w:tr>
      <w:tr w14:paraId="5FF3E2F9">
        <w:tblPrEx>
          <w:tblCellMar>
            <w:top w:w="0" w:type="dxa"/>
            <w:left w:w="108" w:type="dxa"/>
            <w:bottom w:w="0" w:type="dxa"/>
            <w:right w:w="108" w:type="dxa"/>
          </w:tblCellMar>
        </w:tblPrEx>
        <w:trPr>
          <w:jc w:val="center"/>
        </w:trPr>
        <w:tc>
          <w:tcPr>
            <w:tcW w:w="432" w:type="pct"/>
            <w:tcBorders>
              <w:top w:val="nil"/>
              <w:left w:val="nil"/>
              <w:bottom w:val="nil"/>
              <w:right w:val="nil"/>
            </w:tcBorders>
            <w:shd w:val="clear" w:color="auto" w:fill="FFFFFF"/>
            <w:vAlign w:val="center"/>
          </w:tcPr>
          <w:p w14:paraId="2BD94A9B">
            <w:pPr>
              <w:tabs>
                <w:tab w:val="left" w:pos="1614"/>
              </w:tabs>
              <w:snapToGrid w:val="0"/>
              <w:jc w:val="left"/>
              <w:rPr>
                <w:color w:val="08090C"/>
              </w:rPr>
            </w:pPr>
            <w:r>
              <w:rPr>
                <w:rFonts w:hint="eastAsia"/>
                <w:color w:val="08090C"/>
              </w:rPr>
              <w:t>ELSA</w:t>
            </w:r>
          </w:p>
        </w:tc>
        <w:tc>
          <w:tcPr>
            <w:tcW w:w="561" w:type="pct"/>
            <w:tcBorders>
              <w:top w:val="nil"/>
              <w:left w:val="nil"/>
              <w:bottom w:val="nil"/>
              <w:right w:val="nil"/>
            </w:tcBorders>
            <w:shd w:val="clear" w:color="auto" w:fill="FFFFFF"/>
            <w:vAlign w:val="center"/>
          </w:tcPr>
          <w:p w14:paraId="4A0FF493">
            <w:pPr>
              <w:tabs>
                <w:tab w:val="left" w:pos="1614"/>
              </w:tabs>
              <w:snapToGrid w:val="0"/>
              <w:jc w:val="left"/>
              <w:rPr>
                <w:color w:val="08090C"/>
              </w:rPr>
            </w:pPr>
            <w:r>
              <w:rPr>
                <w:rFonts w:hint="eastAsia"/>
                <w:color w:val="08090C"/>
              </w:rPr>
              <w:t>UK</w:t>
            </w:r>
          </w:p>
        </w:tc>
        <w:tc>
          <w:tcPr>
            <w:tcW w:w="1290" w:type="pct"/>
            <w:tcBorders>
              <w:top w:val="nil"/>
              <w:left w:val="nil"/>
              <w:bottom w:val="nil"/>
              <w:right w:val="nil"/>
            </w:tcBorders>
            <w:shd w:val="clear" w:color="auto" w:fill="FFFFFF"/>
            <w:vAlign w:val="center"/>
          </w:tcPr>
          <w:p w14:paraId="61268431">
            <w:pPr>
              <w:tabs>
                <w:tab w:val="left" w:pos="1614"/>
              </w:tabs>
              <w:snapToGrid w:val="0"/>
              <w:jc w:val="left"/>
              <w:rPr>
                <w:color w:val="08090C"/>
              </w:rPr>
            </w:pPr>
            <w:r>
              <w:rPr>
                <w:rFonts w:hint="eastAsia"/>
                <w:color w:val="08090C"/>
              </w:rPr>
              <w:t>Approved by the National Research Ethics Service / Research Ethics Committees (wave-specific approvals)</w:t>
            </w:r>
          </w:p>
        </w:tc>
        <w:tc>
          <w:tcPr>
            <w:tcW w:w="1816" w:type="pct"/>
            <w:tcBorders>
              <w:top w:val="nil"/>
              <w:left w:val="nil"/>
              <w:bottom w:val="nil"/>
              <w:right w:val="nil"/>
            </w:tcBorders>
            <w:shd w:val="clear" w:color="auto" w:fill="FFFFFF"/>
            <w:vAlign w:val="center"/>
          </w:tcPr>
          <w:p w14:paraId="1DAA2F02">
            <w:pPr>
              <w:tabs>
                <w:tab w:val="left" w:pos="1614"/>
              </w:tabs>
              <w:snapToGrid w:val="0"/>
              <w:jc w:val="left"/>
              <w:rPr>
                <w:color w:val="08090C"/>
              </w:rPr>
            </w:pPr>
            <w:r>
              <w:rPr>
                <w:rFonts w:hint="eastAsia"/>
                <w:color w:val="08090C"/>
              </w:rPr>
              <w:t>Wave-specific REC references (Wave 1–Wave 11 listed by ELSA,https://www.elsa-project.ac.uk/ethical-approval)</w:t>
            </w:r>
          </w:p>
        </w:tc>
        <w:tc>
          <w:tcPr>
            <w:tcW w:w="899" w:type="pct"/>
            <w:tcBorders>
              <w:top w:val="nil"/>
              <w:left w:val="nil"/>
              <w:bottom w:val="nil"/>
              <w:right w:val="nil"/>
            </w:tcBorders>
            <w:shd w:val="clear" w:color="auto" w:fill="FFFFFF"/>
            <w:vAlign w:val="center"/>
          </w:tcPr>
          <w:p w14:paraId="24DA2616">
            <w:pPr>
              <w:tabs>
                <w:tab w:val="left" w:pos="1614"/>
              </w:tabs>
              <w:snapToGrid w:val="0"/>
              <w:jc w:val="left"/>
              <w:rPr>
                <w:color w:val="08090C"/>
              </w:rPr>
            </w:pPr>
            <w:r>
              <w:rPr>
                <w:rFonts w:hint="eastAsia"/>
                <w:color w:val="08090C"/>
              </w:rPr>
              <w:t>Informed consent obtained (as documented in ELSA materials/publications)</w:t>
            </w:r>
          </w:p>
        </w:tc>
      </w:tr>
      <w:tr w14:paraId="6B756F2F">
        <w:tblPrEx>
          <w:tblCellMar>
            <w:top w:w="0" w:type="dxa"/>
            <w:left w:w="108" w:type="dxa"/>
            <w:bottom w:w="0" w:type="dxa"/>
            <w:right w:w="108" w:type="dxa"/>
          </w:tblCellMar>
        </w:tblPrEx>
        <w:trPr>
          <w:jc w:val="center"/>
        </w:trPr>
        <w:tc>
          <w:tcPr>
            <w:tcW w:w="432" w:type="pct"/>
            <w:tcBorders>
              <w:top w:val="nil"/>
              <w:left w:val="nil"/>
              <w:bottom w:val="nil"/>
              <w:right w:val="nil"/>
            </w:tcBorders>
            <w:shd w:val="clear" w:color="auto" w:fill="FFFFFF"/>
            <w:vAlign w:val="center"/>
          </w:tcPr>
          <w:p w14:paraId="2A574127">
            <w:pPr>
              <w:tabs>
                <w:tab w:val="left" w:pos="1614"/>
              </w:tabs>
              <w:snapToGrid w:val="0"/>
              <w:jc w:val="left"/>
              <w:rPr>
                <w:color w:val="08090C"/>
              </w:rPr>
            </w:pPr>
            <w:r>
              <w:rPr>
                <w:rFonts w:hint="eastAsia"/>
                <w:color w:val="08090C"/>
              </w:rPr>
              <w:t>HRS</w:t>
            </w:r>
          </w:p>
        </w:tc>
        <w:tc>
          <w:tcPr>
            <w:tcW w:w="561" w:type="pct"/>
            <w:tcBorders>
              <w:top w:val="nil"/>
              <w:left w:val="nil"/>
              <w:bottom w:val="nil"/>
              <w:right w:val="nil"/>
            </w:tcBorders>
            <w:shd w:val="clear" w:color="auto" w:fill="FFFFFF"/>
            <w:vAlign w:val="center"/>
          </w:tcPr>
          <w:p w14:paraId="706B2EB6">
            <w:pPr>
              <w:tabs>
                <w:tab w:val="left" w:pos="1614"/>
              </w:tabs>
              <w:snapToGrid w:val="0"/>
              <w:jc w:val="left"/>
              <w:rPr>
                <w:color w:val="08090C"/>
              </w:rPr>
            </w:pPr>
            <w:r>
              <w:rPr>
                <w:rFonts w:hint="eastAsia"/>
                <w:color w:val="08090C"/>
              </w:rPr>
              <w:t>United States</w:t>
            </w:r>
          </w:p>
        </w:tc>
        <w:tc>
          <w:tcPr>
            <w:tcW w:w="1290" w:type="pct"/>
            <w:tcBorders>
              <w:top w:val="nil"/>
              <w:left w:val="nil"/>
              <w:bottom w:val="nil"/>
              <w:right w:val="nil"/>
            </w:tcBorders>
            <w:shd w:val="clear" w:color="auto" w:fill="FFFFFF"/>
            <w:vAlign w:val="center"/>
          </w:tcPr>
          <w:p w14:paraId="5AEBE923">
            <w:pPr>
              <w:tabs>
                <w:tab w:val="left" w:pos="1614"/>
              </w:tabs>
              <w:snapToGrid w:val="0"/>
              <w:jc w:val="left"/>
              <w:rPr>
                <w:color w:val="08090C"/>
              </w:rPr>
            </w:pPr>
            <w:r>
              <w:rPr>
                <w:rFonts w:hint="eastAsia"/>
                <w:color w:val="08090C"/>
              </w:rPr>
              <w:t>Approved by the University of Michigan Health Sciences and Behavioral Sciences IRB (HSBS)</w:t>
            </w:r>
          </w:p>
        </w:tc>
        <w:tc>
          <w:tcPr>
            <w:tcW w:w="1816" w:type="pct"/>
            <w:tcBorders>
              <w:top w:val="nil"/>
              <w:left w:val="nil"/>
              <w:bottom w:val="nil"/>
              <w:right w:val="nil"/>
            </w:tcBorders>
            <w:shd w:val="clear" w:color="auto" w:fill="FFFFFF"/>
            <w:vAlign w:val="center"/>
          </w:tcPr>
          <w:p w14:paraId="275BC8A5">
            <w:pPr>
              <w:tabs>
                <w:tab w:val="left" w:pos="1614"/>
              </w:tabs>
              <w:snapToGrid w:val="0"/>
              <w:jc w:val="left"/>
              <w:rPr>
                <w:color w:val="08090C"/>
              </w:rPr>
            </w:pPr>
            <w:r>
              <w:rPr>
                <w:rFonts w:hint="eastAsia"/>
                <w:color w:val="08090C"/>
              </w:rPr>
              <w:t>HUM00061128 (protocol; plus related protocols listed in HRS IRB document)</w:t>
            </w:r>
          </w:p>
        </w:tc>
        <w:tc>
          <w:tcPr>
            <w:tcW w:w="899" w:type="pct"/>
            <w:tcBorders>
              <w:top w:val="nil"/>
              <w:left w:val="nil"/>
              <w:bottom w:val="nil"/>
              <w:right w:val="nil"/>
            </w:tcBorders>
            <w:shd w:val="clear" w:color="auto" w:fill="FFFFFF"/>
            <w:vAlign w:val="center"/>
          </w:tcPr>
          <w:p w14:paraId="072D2F1F">
            <w:pPr>
              <w:tabs>
                <w:tab w:val="left" w:pos="1614"/>
              </w:tabs>
              <w:snapToGrid w:val="0"/>
              <w:jc w:val="left"/>
              <w:rPr>
                <w:color w:val="08090C"/>
              </w:rPr>
            </w:pPr>
            <w:r>
              <w:rPr>
                <w:rFonts w:hint="eastAsia"/>
                <w:color w:val="08090C"/>
              </w:rPr>
              <w:t>Written/oral consent procedures described; additional written consent for specific linkages/biomarkers as applicable</w:t>
            </w:r>
          </w:p>
        </w:tc>
      </w:tr>
      <w:tr w14:paraId="44C284AE">
        <w:tblPrEx>
          <w:tblCellMar>
            <w:top w:w="0" w:type="dxa"/>
            <w:left w:w="108" w:type="dxa"/>
            <w:bottom w:w="0" w:type="dxa"/>
            <w:right w:w="108" w:type="dxa"/>
          </w:tblCellMar>
        </w:tblPrEx>
        <w:trPr>
          <w:jc w:val="center"/>
        </w:trPr>
        <w:tc>
          <w:tcPr>
            <w:tcW w:w="432" w:type="pct"/>
            <w:tcBorders>
              <w:top w:val="nil"/>
              <w:left w:val="nil"/>
              <w:bottom w:val="nil"/>
              <w:right w:val="nil"/>
            </w:tcBorders>
            <w:shd w:val="clear" w:color="auto" w:fill="FFFFFF"/>
            <w:vAlign w:val="center"/>
          </w:tcPr>
          <w:p w14:paraId="13373D63">
            <w:pPr>
              <w:tabs>
                <w:tab w:val="left" w:pos="1614"/>
              </w:tabs>
              <w:snapToGrid w:val="0"/>
              <w:jc w:val="left"/>
              <w:rPr>
                <w:color w:val="08090C"/>
              </w:rPr>
            </w:pPr>
            <w:r>
              <w:rPr>
                <w:rFonts w:hint="eastAsia"/>
                <w:color w:val="08090C"/>
              </w:rPr>
              <w:t>SHARE</w:t>
            </w:r>
          </w:p>
        </w:tc>
        <w:tc>
          <w:tcPr>
            <w:tcW w:w="561" w:type="pct"/>
            <w:tcBorders>
              <w:top w:val="nil"/>
              <w:left w:val="nil"/>
              <w:bottom w:val="nil"/>
              <w:right w:val="nil"/>
            </w:tcBorders>
            <w:shd w:val="clear" w:color="auto" w:fill="FFFFFF"/>
            <w:vAlign w:val="center"/>
          </w:tcPr>
          <w:p w14:paraId="493AB43D">
            <w:pPr>
              <w:tabs>
                <w:tab w:val="left" w:pos="1614"/>
              </w:tabs>
              <w:snapToGrid w:val="0"/>
              <w:jc w:val="left"/>
              <w:rPr>
                <w:color w:val="08090C"/>
              </w:rPr>
            </w:pPr>
            <w:r>
              <w:rPr>
                <w:rFonts w:hint="eastAsia"/>
                <w:color w:val="08090C"/>
              </w:rPr>
              <w:t>Europe (multi-country)</w:t>
            </w:r>
          </w:p>
        </w:tc>
        <w:tc>
          <w:tcPr>
            <w:tcW w:w="1290" w:type="pct"/>
            <w:tcBorders>
              <w:top w:val="nil"/>
              <w:left w:val="nil"/>
              <w:bottom w:val="nil"/>
              <w:right w:val="nil"/>
            </w:tcBorders>
            <w:shd w:val="clear" w:color="auto" w:fill="FFFFFF"/>
            <w:vAlign w:val="center"/>
          </w:tcPr>
          <w:p w14:paraId="6C21679E">
            <w:pPr>
              <w:tabs>
                <w:tab w:val="left" w:pos="1614"/>
              </w:tabs>
              <w:snapToGrid w:val="0"/>
              <w:jc w:val="left"/>
              <w:rPr>
                <w:color w:val="08090C"/>
              </w:rPr>
            </w:pPr>
            <w:r>
              <w:rPr>
                <w:rFonts w:hint="eastAsia"/>
                <w:color w:val="08090C"/>
              </w:rPr>
              <w:t>Ethics approvals centrally documented; additional country-specific approvals as required</w:t>
            </w:r>
          </w:p>
        </w:tc>
        <w:tc>
          <w:tcPr>
            <w:tcW w:w="1816" w:type="pct"/>
            <w:tcBorders>
              <w:top w:val="nil"/>
              <w:left w:val="nil"/>
              <w:bottom w:val="nil"/>
              <w:right w:val="nil"/>
            </w:tcBorders>
            <w:shd w:val="clear" w:color="auto" w:fill="FFFFFF"/>
            <w:vAlign w:val="center"/>
          </w:tcPr>
          <w:p w14:paraId="589101F9">
            <w:pPr>
              <w:tabs>
                <w:tab w:val="left" w:pos="1614"/>
              </w:tabs>
              <w:snapToGrid w:val="0"/>
              <w:jc w:val="left"/>
              <w:rPr>
                <w:color w:val="08090C"/>
              </w:rPr>
            </w:pPr>
            <w:r>
              <w:rPr>
                <w:rFonts w:hint="eastAsia"/>
                <w:color w:val="08090C"/>
              </w:rPr>
              <w:t>Central approvals include University of Mannheim ethics committee (waves 1–4) and Max Planck Society Ethics Council (continuation); https://share-eric.eu/fileadmin/user_upload/Ethics_Documentation</w:t>
            </w:r>
          </w:p>
        </w:tc>
        <w:tc>
          <w:tcPr>
            <w:tcW w:w="899" w:type="pct"/>
            <w:tcBorders>
              <w:top w:val="nil"/>
              <w:left w:val="nil"/>
              <w:bottom w:val="nil"/>
              <w:right w:val="nil"/>
            </w:tcBorders>
            <w:shd w:val="clear" w:color="auto" w:fill="FFFFFF"/>
            <w:vAlign w:val="center"/>
          </w:tcPr>
          <w:p w14:paraId="4E0584BF">
            <w:pPr>
              <w:tabs>
                <w:tab w:val="left" w:pos="1614"/>
              </w:tabs>
              <w:snapToGrid w:val="0"/>
              <w:jc w:val="left"/>
              <w:rPr>
                <w:color w:val="08090C"/>
              </w:rPr>
            </w:pPr>
            <w:r>
              <w:rPr>
                <w:rFonts w:hint="eastAsia"/>
                <w:color w:val="08090C"/>
              </w:rPr>
              <w:t>Informed consent procedures implemented across participating countries (documentation described in SHARE materials)</w:t>
            </w:r>
          </w:p>
        </w:tc>
      </w:tr>
      <w:tr w14:paraId="55A863A9">
        <w:tblPrEx>
          <w:tblCellMar>
            <w:top w:w="0" w:type="dxa"/>
            <w:left w:w="108" w:type="dxa"/>
            <w:bottom w:w="0" w:type="dxa"/>
            <w:right w:w="108" w:type="dxa"/>
          </w:tblCellMar>
        </w:tblPrEx>
        <w:trPr>
          <w:jc w:val="center"/>
        </w:trPr>
        <w:tc>
          <w:tcPr>
            <w:tcW w:w="432" w:type="pct"/>
            <w:tcBorders>
              <w:top w:val="nil"/>
              <w:left w:val="nil"/>
              <w:bottom w:val="nil"/>
              <w:right w:val="nil"/>
            </w:tcBorders>
            <w:shd w:val="clear" w:color="auto" w:fill="FFFFFF"/>
            <w:vAlign w:val="center"/>
          </w:tcPr>
          <w:p w14:paraId="7568D343">
            <w:pPr>
              <w:tabs>
                <w:tab w:val="left" w:pos="1614"/>
              </w:tabs>
              <w:snapToGrid w:val="0"/>
              <w:jc w:val="left"/>
              <w:rPr>
                <w:color w:val="08090C"/>
              </w:rPr>
            </w:pPr>
            <w:r>
              <w:rPr>
                <w:rFonts w:hint="eastAsia"/>
                <w:color w:val="08090C"/>
              </w:rPr>
              <w:t>LASI</w:t>
            </w:r>
          </w:p>
        </w:tc>
        <w:tc>
          <w:tcPr>
            <w:tcW w:w="561" w:type="pct"/>
            <w:tcBorders>
              <w:top w:val="nil"/>
              <w:left w:val="nil"/>
              <w:bottom w:val="nil"/>
              <w:right w:val="nil"/>
            </w:tcBorders>
            <w:shd w:val="clear" w:color="auto" w:fill="FFFFFF"/>
            <w:vAlign w:val="center"/>
          </w:tcPr>
          <w:p w14:paraId="517D9931">
            <w:pPr>
              <w:tabs>
                <w:tab w:val="left" w:pos="1614"/>
              </w:tabs>
              <w:snapToGrid w:val="0"/>
              <w:jc w:val="left"/>
              <w:rPr>
                <w:color w:val="08090C"/>
              </w:rPr>
            </w:pPr>
            <w:r>
              <w:rPr>
                <w:rFonts w:hint="eastAsia"/>
                <w:color w:val="08090C"/>
              </w:rPr>
              <w:t>India</w:t>
            </w:r>
          </w:p>
        </w:tc>
        <w:tc>
          <w:tcPr>
            <w:tcW w:w="1290" w:type="pct"/>
            <w:tcBorders>
              <w:top w:val="nil"/>
              <w:left w:val="nil"/>
              <w:bottom w:val="nil"/>
              <w:right w:val="nil"/>
            </w:tcBorders>
            <w:shd w:val="clear" w:color="auto" w:fill="FFFFFF"/>
            <w:vAlign w:val="center"/>
          </w:tcPr>
          <w:p w14:paraId="5A6ABD59">
            <w:pPr>
              <w:tabs>
                <w:tab w:val="left" w:pos="1614"/>
              </w:tabs>
              <w:snapToGrid w:val="0"/>
              <w:jc w:val="left"/>
              <w:rPr>
                <w:color w:val="08090C"/>
              </w:rPr>
            </w:pPr>
            <w:r>
              <w:rPr>
                <w:rFonts w:hint="eastAsia"/>
                <w:color w:val="08090C"/>
              </w:rPr>
              <w:t>Ethical approvals were obtained from the following collaborating organizations: Indian Council of Medical Research (ICMR), Delhi; IRB, International Institute for Population Sciences (IIPS), Mumbai; IRB, Harvard T.H. Chan School of Public Health (HSPH), Boston; IRB, University of Southern California (USC), Los Angeles; IRB, ICMR-National AIDS Research Institute (NARI), Pune; and IRB, Regional Geriatric Centres (RGCs), MoHFW.</w:t>
            </w:r>
          </w:p>
        </w:tc>
        <w:tc>
          <w:tcPr>
            <w:tcW w:w="1816" w:type="pct"/>
            <w:tcBorders>
              <w:top w:val="nil"/>
              <w:left w:val="nil"/>
              <w:bottom w:val="nil"/>
              <w:right w:val="nil"/>
            </w:tcBorders>
            <w:shd w:val="clear" w:color="auto" w:fill="FFFFFF"/>
            <w:vAlign w:val="center"/>
          </w:tcPr>
          <w:p w14:paraId="4BEEE349">
            <w:pPr>
              <w:tabs>
                <w:tab w:val="left" w:pos="1614"/>
              </w:tabs>
              <w:snapToGrid w:val="0"/>
              <w:jc w:val="left"/>
              <w:rPr>
                <w:color w:val="08090C"/>
              </w:rPr>
            </w:pPr>
            <w:r>
              <w:rPr>
                <w:rFonts w:hint="eastAsia"/>
                <w:color w:val="08090C"/>
              </w:rPr>
              <w:t>IRB/ethics details are described in the cohort’s official documentation</w:t>
            </w:r>
          </w:p>
        </w:tc>
        <w:tc>
          <w:tcPr>
            <w:tcW w:w="899" w:type="pct"/>
            <w:tcBorders>
              <w:top w:val="nil"/>
              <w:left w:val="nil"/>
              <w:bottom w:val="nil"/>
              <w:right w:val="nil"/>
            </w:tcBorders>
            <w:shd w:val="clear" w:color="auto" w:fill="FFFFFF"/>
            <w:vAlign w:val="center"/>
          </w:tcPr>
          <w:p w14:paraId="26924D33">
            <w:pPr>
              <w:tabs>
                <w:tab w:val="left" w:pos="1614"/>
              </w:tabs>
              <w:snapToGrid w:val="0"/>
              <w:jc w:val="left"/>
              <w:rPr>
                <w:color w:val="08090C"/>
              </w:rPr>
            </w:pPr>
            <w:r>
              <w:rPr>
                <w:rFonts w:hint="eastAsia"/>
                <w:color w:val="08090C"/>
              </w:rPr>
              <w:t>Household and individual informed consent forms are embedded in the LASI Wave 1 survey instrument</w:t>
            </w:r>
          </w:p>
        </w:tc>
      </w:tr>
      <w:tr w14:paraId="63C7A7E0">
        <w:tblPrEx>
          <w:tblCellMar>
            <w:top w:w="0" w:type="dxa"/>
            <w:left w:w="108" w:type="dxa"/>
            <w:bottom w:w="0" w:type="dxa"/>
            <w:right w:w="108" w:type="dxa"/>
          </w:tblCellMar>
        </w:tblPrEx>
        <w:trPr>
          <w:jc w:val="center"/>
        </w:trPr>
        <w:tc>
          <w:tcPr>
            <w:tcW w:w="432" w:type="pct"/>
            <w:tcBorders>
              <w:top w:val="nil"/>
              <w:left w:val="nil"/>
              <w:bottom w:val="single" w:color="auto" w:sz="12" w:space="0"/>
              <w:right w:val="nil"/>
            </w:tcBorders>
            <w:shd w:val="clear" w:color="auto" w:fill="FFFFFF"/>
            <w:vAlign w:val="center"/>
          </w:tcPr>
          <w:p w14:paraId="380424D5">
            <w:pPr>
              <w:tabs>
                <w:tab w:val="left" w:pos="1614"/>
              </w:tabs>
              <w:snapToGrid w:val="0"/>
              <w:jc w:val="left"/>
              <w:rPr>
                <w:color w:val="08090C"/>
              </w:rPr>
            </w:pPr>
            <w:r>
              <w:rPr>
                <w:rFonts w:hint="eastAsia"/>
                <w:color w:val="08090C"/>
              </w:rPr>
              <w:t>MHAS</w:t>
            </w:r>
          </w:p>
        </w:tc>
        <w:tc>
          <w:tcPr>
            <w:tcW w:w="561" w:type="pct"/>
            <w:tcBorders>
              <w:top w:val="nil"/>
              <w:left w:val="nil"/>
              <w:bottom w:val="single" w:color="auto" w:sz="12" w:space="0"/>
              <w:right w:val="nil"/>
            </w:tcBorders>
            <w:shd w:val="clear" w:color="auto" w:fill="FFFFFF"/>
            <w:vAlign w:val="center"/>
          </w:tcPr>
          <w:p w14:paraId="1205E270">
            <w:pPr>
              <w:tabs>
                <w:tab w:val="left" w:pos="1614"/>
              </w:tabs>
              <w:snapToGrid w:val="0"/>
              <w:jc w:val="left"/>
              <w:rPr>
                <w:color w:val="08090C"/>
              </w:rPr>
            </w:pPr>
            <w:r>
              <w:rPr>
                <w:rFonts w:hint="eastAsia"/>
                <w:color w:val="08090C"/>
              </w:rPr>
              <w:t>Mexico</w:t>
            </w:r>
          </w:p>
        </w:tc>
        <w:tc>
          <w:tcPr>
            <w:tcW w:w="1290" w:type="pct"/>
            <w:tcBorders>
              <w:top w:val="nil"/>
              <w:left w:val="nil"/>
              <w:bottom w:val="single" w:color="auto" w:sz="12" w:space="0"/>
              <w:right w:val="nil"/>
            </w:tcBorders>
            <w:shd w:val="clear" w:color="auto" w:fill="FFFFFF"/>
            <w:vAlign w:val="center"/>
          </w:tcPr>
          <w:p w14:paraId="06CC9B1D">
            <w:pPr>
              <w:tabs>
                <w:tab w:val="left" w:pos="1614"/>
              </w:tabs>
              <w:snapToGrid w:val="0"/>
              <w:jc w:val="left"/>
              <w:rPr>
                <w:color w:val="08090C"/>
              </w:rPr>
            </w:pPr>
            <w:r>
              <w:rPr>
                <w:rFonts w:hint="eastAsia"/>
                <w:color w:val="08090C"/>
              </w:rPr>
              <w:t>Approved by the Institutional Review Board of the University of Texas Medical Branch (UTMB); approvals in Mexico also documented</w:t>
            </w:r>
          </w:p>
        </w:tc>
        <w:tc>
          <w:tcPr>
            <w:tcW w:w="1816" w:type="pct"/>
            <w:tcBorders>
              <w:top w:val="nil"/>
              <w:left w:val="nil"/>
              <w:bottom w:val="single" w:color="auto" w:sz="12" w:space="0"/>
              <w:right w:val="nil"/>
            </w:tcBorders>
            <w:shd w:val="clear" w:color="auto" w:fill="FFFFFF"/>
            <w:vAlign w:val="center"/>
          </w:tcPr>
          <w:p w14:paraId="72675264">
            <w:pPr>
              <w:tabs>
                <w:tab w:val="left" w:pos="1614"/>
              </w:tabs>
              <w:snapToGrid w:val="0"/>
              <w:jc w:val="left"/>
              <w:rPr>
                <w:color w:val="08090C"/>
              </w:rPr>
            </w:pPr>
            <w:r>
              <w:rPr>
                <w:rFonts w:hint="eastAsia"/>
                <w:color w:val="08090C"/>
              </w:rPr>
              <w:t>UTMB IRB Protocol #11-061</w:t>
            </w:r>
          </w:p>
        </w:tc>
        <w:tc>
          <w:tcPr>
            <w:tcW w:w="899" w:type="pct"/>
            <w:tcBorders>
              <w:top w:val="nil"/>
              <w:left w:val="nil"/>
              <w:bottom w:val="single" w:color="auto" w:sz="12" w:space="0"/>
              <w:right w:val="nil"/>
            </w:tcBorders>
            <w:shd w:val="clear" w:color="auto" w:fill="FFFFFF"/>
            <w:vAlign w:val="center"/>
          </w:tcPr>
          <w:p w14:paraId="00D0C2A3">
            <w:pPr>
              <w:tabs>
                <w:tab w:val="left" w:pos="1614"/>
              </w:tabs>
              <w:snapToGrid w:val="0"/>
              <w:jc w:val="left"/>
              <w:rPr>
                <w:color w:val="08090C"/>
              </w:rPr>
            </w:pPr>
            <w:r>
              <w:rPr>
                <w:rFonts w:hint="eastAsia"/>
                <w:color w:val="08090C"/>
              </w:rPr>
              <w:t>Informed consent obtained from all subjects (as stated in a peer-reviewed MHAS-based publication)</w:t>
            </w:r>
          </w:p>
        </w:tc>
      </w:tr>
    </w:tbl>
    <w:p w14:paraId="7D803336"/>
    <w:p w14:paraId="3A398711">
      <w:pPr>
        <w:rPr>
          <w:sz w:val="28"/>
          <w:szCs w:val="36"/>
        </w:rPr>
      </w:pPr>
      <w:bookmarkStart w:id="4" w:name="_Toc24764"/>
      <w:r>
        <w:rPr>
          <w:sz w:val="28"/>
          <w:szCs w:val="36"/>
        </w:rPr>
        <w:br w:type="page"/>
      </w:r>
    </w:p>
    <w:p w14:paraId="4BFF791B">
      <w:pPr>
        <w:pStyle w:val="7"/>
        <w:numPr>
          <w:ilvl w:val="0"/>
          <w:numId w:val="1"/>
        </w:numPr>
        <w:rPr>
          <w:szCs w:val="36"/>
        </w:rPr>
      </w:pPr>
      <w:bookmarkStart w:id="5" w:name="_Toc3114"/>
      <w:r>
        <w:rPr>
          <w:rFonts w:hint="eastAsia"/>
        </w:rPr>
        <w:t>Supplementary Table S2:Harmonised items used to derive the Healthy Ageing Index (HAI)</w:t>
      </w:r>
      <w:bookmarkEnd w:id="5"/>
    </w:p>
    <w:tbl>
      <w:tblPr>
        <w:tblStyle w:val="13"/>
        <w:tblW w:w="5000" w:type="pct"/>
        <w:jc w:val="center"/>
        <w:tblLayout w:type="fixed"/>
        <w:tblCellMar>
          <w:top w:w="0" w:type="dxa"/>
          <w:left w:w="108" w:type="dxa"/>
          <w:bottom w:w="0" w:type="dxa"/>
          <w:right w:w="108" w:type="dxa"/>
        </w:tblCellMar>
      </w:tblPr>
      <w:tblGrid>
        <w:gridCol w:w="1569"/>
        <w:gridCol w:w="2556"/>
        <w:gridCol w:w="2175"/>
        <w:gridCol w:w="1729"/>
        <w:gridCol w:w="1670"/>
        <w:gridCol w:w="1642"/>
        <w:gridCol w:w="2544"/>
        <w:gridCol w:w="1729"/>
      </w:tblGrid>
      <w:tr w14:paraId="17D926FA">
        <w:tblPrEx>
          <w:tblCellMar>
            <w:top w:w="0" w:type="dxa"/>
            <w:left w:w="108" w:type="dxa"/>
            <w:bottom w:w="0" w:type="dxa"/>
            <w:right w:w="108" w:type="dxa"/>
          </w:tblCellMar>
        </w:tblPrEx>
        <w:trPr>
          <w:tblHeader/>
          <w:jc w:val="center"/>
        </w:trPr>
        <w:tc>
          <w:tcPr>
            <w:tcW w:w="502" w:type="pct"/>
            <w:tcBorders>
              <w:top w:val="single" w:color="000000" w:themeColor="dark1"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22D5EA29">
            <w:pPr>
              <w:tabs>
                <w:tab w:val="left" w:pos="1614"/>
              </w:tabs>
              <w:snapToGrid w:val="0"/>
              <w:jc w:val="center"/>
              <w:rPr>
                <w:b/>
                <w:color w:val="000000" w:themeColor="dark1"/>
                <w14:textFill>
                  <w14:solidFill>
                    <w14:schemeClr w14:val="dk1"/>
                  </w14:solidFill>
                </w14:textFill>
              </w:rPr>
            </w:pPr>
            <w:r>
              <w:rPr>
                <w:rFonts w:hint="eastAsia"/>
                <w:b/>
                <w:color w:val="000000" w:themeColor="dark1"/>
                <w14:textFill>
                  <w14:solidFill>
                    <w14:schemeClr w14:val="dk1"/>
                  </w14:solidFill>
                </w14:textFill>
              </w:rPr>
              <w:t>Item</w:t>
            </w:r>
          </w:p>
        </w:tc>
        <w:tc>
          <w:tcPr>
            <w:tcW w:w="818" w:type="pct"/>
            <w:tcBorders>
              <w:top w:val="single" w:color="000000" w:themeColor="dark1"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384E936">
            <w:pPr>
              <w:tabs>
                <w:tab w:val="left" w:pos="1614"/>
              </w:tabs>
              <w:snapToGrid w:val="0"/>
              <w:jc w:val="center"/>
              <w:rPr>
                <w:b/>
                <w:color w:val="000000" w:themeColor="dark1"/>
                <w14:textFill>
                  <w14:solidFill>
                    <w14:schemeClr w14:val="dk1"/>
                  </w14:solidFill>
                </w14:textFill>
              </w:rPr>
            </w:pPr>
            <w:r>
              <w:rPr>
                <w:rFonts w:hint="eastAsia"/>
                <w:b/>
                <w:color w:val="000000" w:themeColor="dark1"/>
                <w14:textFill>
                  <w14:solidFill>
                    <w14:schemeClr w14:val="dk1"/>
                  </w14:solidFill>
                </w14:textFill>
              </w:rPr>
              <w:t>Definition</w:t>
            </w:r>
          </w:p>
        </w:tc>
        <w:tc>
          <w:tcPr>
            <w:tcW w:w="696" w:type="pct"/>
            <w:tcBorders>
              <w:top w:val="single" w:color="000000" w:themeColor="dark1"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CF36694">
            <w:pPr>
              <w:tabs>
                <w:tab w:val="left" w:pos="1614"/>
              </w:tabs>
              <w:snapToGrid w:val="0"/>
              <w:jc w:val="center"/>
              <w:rPr>
                <w:b/>
                <w:color w:val="000000" w:themeColor="dark1"/>
                <w14:textFill>
                  <w14:solidFill>
                    <w14:schemeClr w14:val="dk1"/>
                  </w14:solidFill>
                </w14:textFill>
              </w:rPr>
            </w:pPr>
            <w:r>
              <w:rPr>
                <w:rFonts w:hint="eastAsia"/>
                <w:b/>
                <w:color w:val="000000" w:themeColor="dark1"/>
                <w14:textFill>
                  <w14:solidFill>
                    <w14:schemeClr w14:val="dk1"/>
                  </w14:solidFill>
                </w14:textFill>
              </w:rPr>
              <w:t>CHARLS</w:t>
            </w:r>
          </w:p>
        </w:tc>
        <w:tc>
          <w:tcPr>
            <w:tcW w:w="553" w:type="pct"/>
            <w:tcBorders>
              <w:top w:val="single" w:color="000000" w:themeColor="dark1"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0B30AD1">
            <w:pPr>
              <w:tabs>
                <w:tab w:val="left" w:pos="1614"/>
              </w:tabs>
              <w:snapToGrid w:val="0"/>
              <w:jc w:val="center"/>
              <w:rPr>
                <w:b/>
                <w:color w:val="000000" w:themeColor="dark1"/>
                <w14:textFill>
                  <w14:solidFill>
                    <w14:schemeClr w14:val="dk1"/>
                  </w14:solidFill>
                </w14:textFill>
              </w:rPr>
            </w:pPr>
            <w:r>
              <w:rPr>
                <w:rFonts w:hint="eastAsia"/>
                <w:b/>
                <w:color w:val="000000" w:themeColor="dark1"/>
                <w14:textFill>
                  <w14:solidFill>
                    <w14:schemeClr w14:val="dk1"/>
                  </w14:solidFill>
                </w14:textFill>
              </w:rPr>
              <w:t>ELSA</w:t>
            </w:r>
          </w:p>
        </w:tc>
        <w:tc>
          <w:tcPr>
            <w:tcW w:w="534" w:type="pct"/>
            <w:tcBorders>
              <w:top w:val="single" w:color="000000" w:themeColor="dark1"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FB2BF9B">
            <w:pPr>
              <w:tabs>
                <w:tab w:val="left" w:pos="1614"/>
              </w:tabs>
              <w:snapToGrid w:val="0"/>
              <w:jc w:val="center"/>
              <w:rPr>
                <w:b/>
                <w:color w:val="000000" w:themeColor="dark1"/>
                <w14:textFill>
                  <w14:solidFill>
                    <w14:schemeClr w14:val="dk1"/>
                  </w14:solidFill>
                </w14:textFill>
              </w:rPr>
            </w:pPr>
            <w:r>
              <w:rPr>
                <w:rFonts w:hint="eastAsia"/>
                <w:b/>
                <w:color w:val="000000" w:themeColor="dark1"/>
                <w14:textFill>
                  <w14:solidFill>
                    <w14:schemeClr w14:val="dk1"/>
                  </w14:solidFill>
                </w14:textFill>
              </w:rPr>
              <w:t>HRS</w:t>
            </w:r>
          </w:p>
        </w:tc>
        <w:tc>
          <w:tcPr>
            <w:tcW w:w="525" w:type="pct"/>
            <w:tcBorders>
              <w:top w:val="single" w:color="000000" w:themeColor="dark1"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76D6251">
            <w:pPr>
              <w:tabs>
                <w:tab w:val="left" w:pos="1614"/>
              </w:tabs>
              <w:snapToGrid w:val="0"/>
              <w:jc w:val="center"/>
              <w:rPr>
                <w:b/>
                <w:color w:val="000000" w:themeColor="dark1"/>
                <w14:textFill>
                  <w14:solidFill>
                    <w14:schemeClr w14:val="dk1"/>
                  </w14:solidFill>
                </w14:textFill>
              </w:rPr>
            </w:pPr>
            <w:r>
              <w:rPr>
                <w:rFonts w:hint="eastAsia"/>
                <w:b/>
                <w:color w:val="000000" w:themeColor="dark1"/>
                <w14:textFill>
                  <w14:solidFill>
                    <w14:schemeClr w14:val="dk1"/>
                  </w14:solidFill>
                </w14:textFill>
              </w:rPr>
              <w:t>LASI</w:t>
            </w:r>
          </w:p>
        </w:tc>
        <w:tc>
          <w:tcPr>
            <w:tcW w:w="814" w:type="pct"/>
            <w:tcBorders>
              <w:top w:val="single" w:color="000000" w:themeColor="dark1"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A61A26E">
            <w:pPr>
              <w:tabs>
                <w:tab w:val="left" w:pos="1614"/>
              </w:tabs>
              <w:snapToGrid w:val="0"/>
              <w:jc w:val="center"/>
              <w:rPr>
                <w:b/>
                <w:color w:val="000000" w:themeColor="dark1"/>
                <w14:textFill>
                  <w14:solidFill>
                    <w14:schemeClr w14:val="dk1"/>
                  </w14:solidFill>
                </w14:textFill>
              </w:rPr>
            </w:pPr>
            <w:r>
              <w:rPr>
                <w:rFonts w:hint="eastAsia"/>
                <w:b/>
                <w:color w:val="000000" w:themeColor="dark1"/>
                <w14:textFill>
                  <w14:solidFill>
                    <w14:schemeClr w14:val="dk1"/>
                  </w14:solidFill>
                </w14:textFill>
              </w:rPr>
              <w:t>MHAS</w:t>
            </w:r>
          </w:p>
        </w:tc>
        <w:tc>
          <w:tcPr>
            <w:tcW w:w="553" w:type="pct"/>
            <w:tcBorders>
              <w:top w:val="single" w:color="000000" w:themeColor="dark1"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4EA12A1B">
            <w:pPr>
              <w:tabs>
                <w:tab w:val="left" w:pos="1614"/>
              </w:tabs>
              <w:snapToGrid w:val="0"/>
              <w:jc w:val="center"/>
              <w:rPr>
                <w:b/>
                <w:color w:val="000000" w:themeColor="dark1"/>
                <w14:textFill>
                  <w14:solidFill>
                    <w14:schemeClr w14:val="dk1"/>
                  </w14:solidFill>
                </w14:textFill>
              </w:rPr>
            </w:pPr>
            <w:r>
              <w:rPr>
                <w:rFonts w:hint="eastAsia"/>
                <w:b/>
                <w:color w:val="000000" w:themeColor="dark1"/>
                <w14:textFill>
                  <w14:solidFill>
                    <w14:schemeClr w14:val="dk1"/>
                  </w14:solidFill>
                </w14:textFill>
              </w:rPr>
              <w:t>SHARE</w:t>
            </w:r>
          </w:p>
        </w:tc>
      </w:tr>
      <w:tr w14:paraId="19FD7708">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00B8FE25">
            <w:pPr>
              <w:tabs>
                <w:tab w:val="left" w:pos="1614"/>
              </w:tabs>
              <w:snapToGrid w:val="0"/>
              <w:jc w:val="left"/>
              <w:rPr>
                <w:color w:val="000000"/>
              </w:rPr>
            </w:pPr>
            <w:r>
              <w:rPr>
                <w:rFonts w:hint="eastAsia"/>
                <w:color w:val="000000"/>
              </w:rPr>
              <w:t>Memory</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3FA8331">
            <w:pPr>
              <w:tabs>
                <w:tab w:val="left" w:pos="1614"/>
              </w:tabs>
              <w:snapToGrid w:val="0"/>
              <w:jc w:val="left"/>
              <w:rPr>
                <w:color w:val="000000"/>
              </w:rPr>
            </w:pPr>
            <w:r>
              <w:rPr>
                <w:rFonts w:hint="eastAsia"/>
                <w:color w:val="000000"/>
              </w:rPr>
              <w:t>Self-reported ratings of memory at the time of the interview.</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C87E005">
            <w:pPr>
              <w:tabs>
                <w:tab w:val="left" w:pos="1614"/>
              </w:tabs>
              <w:snapToGrid w:val="0"/>
              <w:jc w:val="left"/>
              <w:rPr>
                <w:color w:val="000000"/>
              </w:rPr>
            </w:pPr>
            <w:r>
              <w:rPr>
                <w:rFonts w:hint="eastAsia"/>
                <w:color w:val="000000"/>
              </w:rPr>
              <w:t>R3SLFMEM</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3A9F05E">
            <w:pPr>
              <w:tabs>
                <w:tab w:val="left" w:pos="1614"/>
              </w:tabs>
              <w:snapToGrid w:val="0"/>
              <w:jc w:val="center"/>
              <w:rPr>
                <w:color w:val="000000"/>
              </w:rPr>
            </w:pPr>
            <w:r>
              <w:rPr>
                <w:rFonts w:hint="eastAsia"/>
                <w:color w:val="000000"/>
              </w:rPr>
              <w:t>R8SLFMEM</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97703BC">
            <w:pPr>
              <w:tabs>
                <w:tab w:val="left" w:pos="1614"/>
              </w:tabs>
              <w:snapToGrid w:val="0"/>
              <w:jc w:val="center"/>
              <w:rPr>
                <w:color w:val="000000"/>
              </w:rPr>
            </w:pPr>
            <w:r>
              <w:rPr>
                <w:rFonts w:hint="eastAsia"/>
                <w:color w:val="000000"/>
              </w:rPr>
              <w:t>R13SLFMEM</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5D74F56">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00B82D1">
            <w:pPr>
              <w:tabs>
                <w:tab w:val="left" w:pos="1614"/>
              </w:tabs>
              <w:snapToGrid w:val="0"/>
              <w:jc w:val="left"/>
              <w:rPr>
                <w:color w:val="000000"/>
              </w:rPr>
            </w:pPr>
            <w:r>
              <w:rPr>
                <w:rFonts w:hint="eastAsia"/>
                <w:color w:val="000000"/>
              </w:rPr>
              <w:t>R5SLFMEM</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24A646F9">
            <w:pPr>
              <w:tabs>
                <w:tab w:val="left" w:pos="1614"/>
              </w:tabs>
              <w:snapToGrid w:val="0"/>
              <w:jc w:val="center"/>
              <w:rPr>
                <w:color w:val="000000"/>
              </w:rPr>
            </w:pPr>
            <w:r>
              <w:rPr>
                <w:rFonts w:hint="eastAsia"/>
                <w:color w:val="000000"/>
              </w:rPr>
              <w:t>R8SLFMEM</w:t>
            </w:r>
          </w:p>
        </w:tc>
      </w:tr>
      <w:tr w14:paraId="706C2EB3">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2BCC26B4">
            <w:pPr>
              <w:tabs>
                <w:tab w:val="left" w:pos="1614"/>
              </w:tabs>
              <w:snapToGrid w:val="0"/>
              <w:jc w:val="left"/>
              <w:rPr>
                <w:color w:val="000000"/>
              </w:rPr>
            </w:pPr>
            <w:r>
              <w:rPr>
                <w:rFonts w:hint="eastAsia"/>
                <w:color w:val="000000"/>
              </w:rPr>
              <w:t>Immediate recall</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1F59517">
            <w:pPr>
              <w:tabs>
                <w:tab w:val="left" w:pos="1614"/>
              </w:tabs>
              <w:snapToGrid w:val="0"/>
              <w:jc w:val="left"/>
              <w:rPr>
                <w:color w:val="000000"/>
              </w:rPr>
            </w:pPr>
            <w:r>
              <w:rPr>
                <w:rFonts w:hint="eastAsia"/>
                <w:color w:val="000000"/>
              </w:rPr>
              <w:t>Immediate recall of common nouns from a list.</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5657B0E">
            <w:pPr>
              <w:tabs>
                <w:tab w:val="left" w:pos="1614"/>
              </w:tabs>
              <w:snapToGrid w:val="0"/>
              <w:jc w:val="left"/>
              <w:rPr>
                <w:color w:val="000000"/>
              </w:rPr>
            </w:pPr>
            <w:r>
              <w:rPr>
                <w:rFonts w:hint="eastAsia"/>
                <w:color w:val="000000"/>
              </w:rPr>
              <w:t>R3IMRC</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12EB0E9">
            <w:pPr>
              <w:tabs>
                <w:tab w:val="left" w:pos="1614"/>
              </w:tabs>
              <w:snapToGrid w:val="0"/>
              <w:jc w:val="center"/>
              <w:rPr>
                <w:color w:val="000000"/>
              </w:rPr>
            </w:pPr>
            <w:r>
              <w:rPr>
                <w:rFonts w:hint="eastAsia"/>
                <w:color w:val="000000"/>
              </w:rPr>
              <w:t>R8IMRC</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745B8E7">
            <w:pPr>
              <w:tabs>
                <w:tab w:val="left" w:pos="1614"/>
              </w:tabs>
              <w:snapToGrid w:val="0"/>
              <w:jc w:val="center"/>
              <w:rPr>
                <w:color w:val="000000"/>
              </w:rPr>
            </w:pPr>
            <w:r>
              <w:rPr>
                <w:rFonts w:hint="eastAsia"/>
                <w:color w:val="000000"/>
              </w:rPr>
              <w:t>R13IMRC</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8D36316">
            <w:pPr>
              <w:tabs>
                <w:tab w:val="left" w:pos="1614"/>
              </w:tabs>
              <w:snapToGrid w:val="0"/>
              <w:jc w:val="left"/>
              <w:rPr>
                <w:color w:val="000000"/>
              </w:rPr>
            </w:pPr>
            <w:r>
              <w:rPr>
                <w:rFonts w:hint="eastAsia"/>
                <w:color w:val="000000"/>
              </w:rPr>
              <w:t>R1IMRC</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08D35C8">
            <w:pPr>
              <w:tabs>
                <w:tab w:val="left" w:pos="1614"/>
              </w:tabs>
              <w:snapToGrid w:val="0"/>
              <w:jc w:val="left"/>
              <w:rPr>
                <w:color w:val="000000"/>
              </w:rPr>
            </w:pPr>
            <w:r>
              <w:rPr>
                <w:rFonts w:hint="eastAsia"/>
                <w:color w:val="000000"/>
              </w:rPr>
              <w:t>R5IMRC8</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24551DFD">
            <w:pPr>
              <w:tabs>
                <w:tab w:val="left" w:pos="1614"/>
              </w:tabs>
              <w:snapToGrid w:val="0"/>
              <w:jc w:val="center"/>
              <w:rPr>
                <w:color w:val="000000"/>
              </w:rPr>
            </w:pPr>
            <w:r>
              <w:rPr>
                <w:rFonts w:hint="eastAsia"/>
                <w:color w:val="000000"/>
              </w:rPr>
              <w:t>R8IMRC</w:t>
            </w:r>
          </w:p>
        </w:tc>
      </w:tr>
      <w:tr w14:paraId="66B9B9C8">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01488749">
            <w:pPr>
              <w:tabs>
                <w:tab w:val="left" w:pos="1614"/>
              </w:tabs>
              <w:snapToGrid w:val="0"/>
              <w:jc w:val="left"/>
              <w:rPr>
                <w:color w:val="000000"/>
              </w:rPr>
            </w:pPr>
            <w:r>
              <w:rPr>
                <w:rFonts w:hint="eastAsia"/>
                <w:color w:val="000000"/>
              </w:rPr>
              <w:t>Delayed recall</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67AB18B">
            <w:pPr>
              <w:tabs>
                <w:tab w:val="left" w:pos="1614"/>
              </w:tabs>
              <w:snapToGrid w:val="0"/>
              <w:jc w:val="left"/>
              <w:rPr>
                <w:color w:val="000000"/>
              </w:rPr>
            </w:pPr>
            <w:r>
              <w:rPr>
                <w:rFonts w:hint="eastAsia"/>
                <w:color w:val="000000"/>
              </w:rPr>
              <w:t>Test that assesses delayed recall using the common nouns from the list previously employed for measuring Immediate recall.</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BF9F9EA">
            <w:pPr>
              <w:tabs>
                <w:tab w:val="left" w:pos="1614"/>
              </w:tabs>
              <w:snapToGrid w:val="0"/>
              <w:jc w:val="left"/>
              <w:rPr>
                <w:color w:val="000000"/>
              </w:rPr>
            </w:pPr>
            <w:r>
              <w:rPr>
                <w:rFonts w:hint="eastAsia"/>
                <w:color w:val="000000"/>
              </w:rPr>
              <w:t>R3DLRC</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FF551D5">
            <w:pPr>
              <w:tabs>
                <w:tab w:val="left" w:pos="1614"/>
              </w:tabs>
              <w:snapToGrid w:val="0"/>
              <w:jc w:val="center"/>
              <w:rPr>
                <w:color w:val="000000"/>
              </w:rPr>
            </w:pPr>
            <w:r>
              <w:rPr>
                <w:rFonts w:hint="eastAsia"/>
                <w:color w:val="000000"/>
              </w:rPr>
              <w:t>R8DLRC</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15151B1">
            <w:pPr>
              <w:tabs>
                <w:tab w:val="left" w:pos="1614"/>
              </w:tabs>
              <w:snapToGrid w:val="0"/>
              <w:jc w:val="center"/>
              <w:rPr>
                <w:color w:val="000000"/>
              </w:rPr>
            </w:pPr>
            <w:r>
              <w:rPr>
                <w:rFonts w:hint="eastAsia"/>
                <w:color w:val="000000"/>
              </w:rPr>
              <w:t>R13DLRC</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7B7A9C7">
            <w:pPr>
              <w:tabs>
                <w:tab w:val="left" w:pos="1614"/>
              </w:tabs>
              <w:snapToGrid w:val="0"/>
              <w:jc w:val="left"/>
              <w:rPr>
                <w:color w:val="000000"/>
              </w:rPr>
            </w:pPr>
            <w:r>
              <w:rPr>
                <w:rFonts w:hint="eastAsia"/>
                <w:color w:val="000000"/>
              </w:rPr>
              <w:t>R1DLRC</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BF8ECCB">
            <w:pPr>
              <w:tabs>
                <w:tab w:val="left" w:pos="1614"/>
              </w:tabs>
              <w:snapToGrid w:val="0"/>
              <w:jc w:val="left"/>
              <w:rPr>
                <w:color w:val="000000"/>
              </w:rPr>
            </w:pPr>
            <w:r>
              <w:rPr>
                <w:rFonts w:hint="eastAsia"/>
                <w:color w:val="000000"/>
              </w:rPr>
              <w:t>R5DLRC8</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27A10140">
            <w:pPr>
              <w:tabs>
                <w:tab w:val="left" w:pos="1614"/>
              </w:tabs>
              <w:snapToGrid w:val="0"/>
              <w:jc w:val="center"/>
              <w:rPr>
                <w:color w:val="000000"/>
              </w:rPr>
            </w:pPr>
            <w:r>
              <w:rPr>
                <w:rFonts w:hint="eastAsia"/>
                <w:color w:val="000000"/>
              </w:rPr>
              <w:t>R8DLRC</w:t>
            </w:r>
          </w:p>
        </w:tc>
      </w:tr>
      <w:tr w14:paraId="4230581E">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7E191D12">
            <w:pPr>
              <w:tabs>
                <w:tab w:val="left" w:pos="1614"/>
              </w:tabs>
              <w:snapToGrid w:val="0"/>
              <w:jc w:val="left"/>
              <w:rPr>
                <w:color w:val="000000"/>
              </w:rPr>
            </w:pPr>
            <w:r>
              <w:rPr>
                <w:rFonts w:hint="eastAsia"/>
                <w:color w:val="000000"/>
              </w:rPr>
              <w:t>Verbal fluency</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47D3F91">
            <w:pPr>
              <w:tabs>
                <w:tab w:val="left" w:pos="1614"/>
              </w:tabs>
              <w:snapToGrid w:val="0"/>
              <w:jc w:val="left"/>
              <w:rPr>
                <w:color w:val="000000"/>
              </w:rPr>
            </w:pPr>
            <w:r>
              <w:rPr>
                <w:rFonts w:hint="eastAsia"/>
                <w:color w:val="000000"/>
              </w:rPr>
              <w:t>Test that assesses verbal (semantic) fluency</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3FC533F">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2129338">
            <w:pPr>
              <w:tabs>
                <w:tab w:val="left" w:pos="1614"/>
              </w:tabs>
              <w:snapToGrid w:val="0"/>
              <w:jc w:val="center"/>
              <w:rPr>
                <w:color w:val="000000"/>
              </w:rPr>
            </w:pPr>
            <w:r>
              <w:rPr>
                <w:rFonts w:hint="eastAsia"/>
                <w:color w:val="000000"/>
              </w:rPr>
              <w:t>R8VERBF</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DA6A496">
            <w:pPr>
              <w:tabs>
                <w:tab w:val="left" w:pos="1614"/>
              </w:tabs>
              <w:snapToGrid w:val="0"/>
              <w:jc w:val="center"/>
              <w:rPr>
                <w:color w:val="000000"/>
              </w:rPr>
            </w:pP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D04CEC8">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C7DA2A7">
            <w:pPr>
              <w:tabs>
                <w:tab w:val="left" w:pos="1614"/>
              </w:tabs>
              <w:snapToGrid w:val="0"/>
              <w:jc w:val="left"/>
              <w:rPr>
                <w:color w:val="000000"/>
              </w:rPr>
            </w:pPr>
            <w:r>
              <w:rPr>
                <w:rFonts w:hint="eastAsia"/>
                <w:color w:val="000000"/>
              </w:rPr>
              <w:t>R5VERBF</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0AD5ABE6">
            <w:pPr>
              <w:tabs>
                <w:tab w:val="left" w:pos="1614"/>
              </w:tabs>
              <w:snapToGrid w:val="0"/>
              <w:jc w:val="center"/>
              <w:rPr>
                <w:color w:val="000000"/>
              </w:rPr>
            </w:pPr>
            <w:r>
              <w:rPr>
                <w:rFonts w:hint="eastAsia"/>
                <w:color w:val="000000"/>
              </w:rPr>
              <w:t>R8VERBF</w:t>
            </w:r>
          </w:p>
        </w:tc>
      </w:tr>
      <w:tr w14:paraId="0402045E">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53B14E44">
            <w:pPr>
              <w:tabs>
                <w:tab w:val="left" w:pos="1614"/>
              </w:tabs>
              <w:snapToGrid w:val="0"/>
              <w:jc w:val="left"/>
              <w:rPr>
                <w:color w:val="000000"/>
              </w:rPr>
            </w:pPr>
            <w:r>
              <w:rPr>
                <w:rFonts w:hint="eastAsia"/>
                <w:color w:val="000000"/>
              </w:rPr>
              <w:t>Orientation in time</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4145899">
            <w:pPr>
              <w:tabs>
                <w:tab w:val="left" w:pos="1614"/>
              </w:tabs>
              <w:snapToGrid w:val="0"/>
              <w:jc w:val="left"/>
              <w:rPr>
                <w:color w:val="000000"/>
              </w:rPr>
            </w:pPr>
            <w:r>
              <w:rPr>
                <w:rFonts w:hint="eastAsia"/>
                <w:color w:val="000000"/>
              </w:rPr>
              <w:t>Difficulties for orientation in time, evaluated by a set of questions about the date and day of the week.</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B97D3E1">
            <w:pPr>
              <w:tabs>
                <w:tab w:val="left" w:pos="1614"/>
              </w:tabs>
              <w:snapToGrid w:val="0"/>
              <w:jc w:val="left"/>
              <w:rPr>
                <w:color w:val="000000"/>
              </w:rPr>
            </w:pPr>
            <w:r>
              <w:rPr>
                <w:rFonts w:hint="eastAsia"/>
                <w:color w:val="000000"/>
              </w:rPr>
              <w:t>R3ORIENT</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AA82099">
            <w:pPr>
              <w:tabs>
                <w:tab w:val="left" w:pos="1614"/>
              </w:tabs>
              <w:snapToGrid w:val="0"/>
              <w:jc w:val="center"/>
              <w:rPr>
                <w:color w:val="000000"/>
              </w:rPr>
            </w:pPr>
            <w:r>
              <w:rPr>
                <w:rFonts w:hint="eastAsia"/>
                <w:color w:val="000000"/>
              </w:rPr>
              <w:t>R8ORIENT</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EF780D3">
            <w:pPr>
              <w:tabs>
                <w:tab w:val="left" w:pos="1614"/>
              </w:tabs>
              <w:snapToGrid w:val="0"/>
              <w:jc w:val="center"/>
              <w:rPr>
                <w:color w:val="000000"/>
              </w:rPr>
            </w:pPr>
            <w:r>
              <w:rPr>
                <w:rFonts w:hint="eastAsia"/>
                <w:color w:val="000000"/>
              </w:rPr>
              <w:t>R13ORIENT</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815E038">
            <w:pPr>
              <w:tabs>
                <w:tab w:val="left" w:pos="1614"/>
              </w:tabs>
              <w:snapToGrid w:val="0"/>
              <w:jc w:val="left"/>
              <w:rPr>
                <w:color w:val="000000"/>
              </w:rPr>
            </w:pPr>
            <w:r>
              <w:rPr>
                <w:rFonts w:hint="eastAsia"/>
                <w:color w:val="000000"/>
              </w:rPr>
              <w:t>R1ORIENT</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A477559">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426DA93B">
            <w:pPr>
              <w:tabs>
                <w:tab w:val="left" w:pos="1614"/>
              </w:tabs>
              <w:snapToGrid w:val="0"/>
              <w:jc w:val="center"/>
              <w:rPr>
                <w:color w:val="000000"/>
              </w:rPr>
            </w:pPr>
            <w:r>
              <w:rPr>
                <w:rFonts w:hint="eastAsia"/>
                <w:color w:val="000000"/>
              </w:rPr>
              <w:t>R8ORIENT</w:t>
            </w:r>
          </w:p>
        </w:tc>
      </w:tr>
      <w:tr w14:paraId="0237B305">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5C6E4C02">
            <w:pPr>
              <w:tabs>
                <w:tab w:val="left" w:pos="1614"/>
              </w:tabs>
              <w:snapToGrid w:val="0"/>
              <w:jc w:val="left"/>
              <w:rPr>
                <w:color w:val="000000"/>
              </w:rPr>
            </w:pPr>
            <w:r>
              <w:rPr>
                <w:rFonts w:hint="eastAsia"/>
                <w:color w:val="000000"/>
              </w:rPr>
              <w:t>Processing speed</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E66DBF8">
            <w:pPr>
              <w:tabs>
                <w:tab w:val="left" w:pos="1614"/>
              </w:tabs>
              <w:snapToGrid w:val="0"/>
              <w:jc w:val="left"/>
              <w:rPr>
                <w:color w:val="000000"/>
              </w:rPr>
            </w:pPr>
            <w:r>
              <w:rPr>
                <w:rFonts w:hint="eastAsia"/>
                <w:color w:val="000000"/>
              </w:rPr>
              <w:t>Test which assesses processing speed.</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B117A82">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89596A9">
            <w:pPr>
              <w:tabs>
                <w:tab w:val="left" w:pos="1614"/>
              </w:tabs>
              <w:snapToGrid w:val="0"/>
              <w:jc w:val="center"/>
              <w:rPr>
                <w:color w:val="000000"/>
              </w:rPr>
            </w:pP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DC1852B">
            <w:pPr>
              <w:tabs>
                <w:tab w:val="left" w:pos="1614"/>
              </w:tabs>
              <w:snapToGrid w:val="0"/>
              <w:jc w:val="center"/>
              <w:rPr>
                <w:color w:val="000000"/>
              </w:rPr>
            </w:pP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41EB02B">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8592AAE">
            <w:pPr>
              <w:tabs>
                <w:tab w:val="left" w:pos="1614"/>
              </w:tabs>
              <w:snapToGrid w:val="0"/>
              <w:jc w:val="left"/>
              <w:rPr>
                <w:color w:val="000000"/>
              </w:rPr>
            </w:pPr>
            <w:r>
              <w:rPr>
                <w:rFonts w:hint="eastAsia"/>
                <w:color w:val="000000"/>
              </w:rPr>
              <w:t>R5VSCAN</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2FC70C82">
            <w:pPr>
              <w:tabs>
                <w:tab w:val="left" w:pos="1614"/>
              </w:tabs>
              <w:snapToGrid w:val="0"/>
              <w:jc w:val="center"/>
              <w:rPr>
                <w:color w:val="000000"/>
              </w:rPr>
            </w:pPr>
          </w:p>
        </w:tc>
      </w:tr>
      <w:tr w14:paraId="442215C1">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2DDB677D">
            <w:pPr>
              <w:tabs>
                <w:tab w:val="left" w:pos="1614"/>
              </w:tabs>
              <w:snapToGrid w:val="0"/>
              <w:jc w:val="left"/>
              <w:rPr>
                <w:color w:val="000000"/>
              </w:rPr>
            </w:pPr>
            <w:r>
              <w:rPr>
                <w:rFonts w:hint="eastAsia"/>
                <w:color w:val="000000"/>
              </w:rPr>
              <w:t>Numeracy</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51DE161">
            <w:pPr>
              <w:tabs>
                <w:tab w:val="left" w:pos="1614"/>
              </w:tabs>
              <w:snapToGrid w:val="0"/>
              <w:jc w:val="left"/>
              <w:rPr>
                <w:color w:val="000000"/>
              </w:rPr>
            </w:pPr>
            <w:r>
              <w:rPr>
                <w:rFonts w:hint="eastAsia"/>
                <w:color w:val="000000"/>
              </w:rPr>
              <w:t>Test that assesses numeracy.</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65C3534">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A720C78">
            <w:pPr>
              <w:tabs>
                <w:tab w:val="left" w:pos="1614"/>
              </w:tabs>
              <w:snapToGrid w:val="0"/>
              <w:jc w:val="center"/>
              <w:rPr>
                <w:color w:val="000000"/>
              </w:rPr>
            </w:pPr>
            <w:r>
              <w:rPr>
                <w:rFonts w:hint="eastAsia"/>
                <w:color w:val="000000"/>
              </w:rPr>
              <w:t>R8NUMER_E</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45525BF">
            <w:pPr>
              <w:tabs>
                <w:tab w:val="left" w:pos="1614"/>
              </w:tabs>
              <w:snapToGrid w:val="0"/>
              <w:jc w:val="center"/>
              <w:rPr>
                <w:color w:val="000000"/>
              </w:rPr>
            </w:pP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195D52C">
            <w:pPr>
              <w:tabs>
                <w:tab w:val="left" w:pos="1614"/>
              </w:tabs>
              <w:snapToGrid w:val="0"/>
              <w:jc w:val="left"/>
              <w:rPr>
                <w:color w:val="000000"/>
              </w:rPr>
            </w:pPr>
            <w:r>
              <w:rPr>
                <w:rFonts w:hint="eastAsia"/>
                <w:color w:val="000000"/>
              </w:rPr>
              <w:t>R1COMPU</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C1FC916">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3A720B23">
            <w:pPr>
              <w:tabs>
                <w:tab w:val="left" w:pos="1614"/>
              </w:tabs>
              <w:snapToGrid w:val="0"/>
              <w:jc w:val="center"/>
              <w:rPr>
                <w:color w:val="000000"/>
              </w:rPr>
            </w:pPr>
            <w:r>
              <w:rPr>
                <w:rFonts w:hint="eastAsia"/>
                <w:color w:val="000000"/>
              </w:rPr>
              <w:t>R8NUMER_S</w:t>
            </w:r>
          </w:p>
        </w:tc>
      </w:tr>
      <w:tr w14:paraId="12A13FE3">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6AA9775C">
            <w:pPr>
              <w:tabs>
                <w:tab w:val="left" w:pos="1614"/>
              </w:tabs>
              <w:snapToGrid w:val="0"/>
              <w:jc w:val="left"/>
              <w:rPr>
                <w:color w:val="000000"/>
              </w:rPr>
            </w:pPr>
            <w:r>
              <w:rPr>
                <w:rFonts w:hint="eastAsia"/>
                <w:color w:val="000000"/>
              </w:rPr>
              <w:t>Sleeping</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254F3FF">
            <w:pPr>
              <w:tabs>
                <w:tab w:val="left" w:pos="1614"/>
              </w:tabs>
              <w:snapToGrid w:val="0"/>
              <w:jc w:val="left"/>
              <w:rPr>
                <w:color w:val="000000"/>
              </w:rPr>
            </w:pPr>
            <w:r>
              <w:rPr>
                <w:rFonts w:hint="eastAsia"/>
                <w:color w:val="000000"/>
              </w:rPr>
              <w:t>Sleeping problems</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0211C83">
            <w:pPr>
              <w:tabs>
                <w:tab w:val="left" w:pos="1614"/>
              </w:tabs>
              <w:snapToGrid w:val="0"/>
              <w:jc w:val="left"/>
              <w:rPr>
                <w:color w:val="000000"/>
              </w:rPr>
            </w:pPr>
            <w:r>
              <w:rPr>
                <w:rFonts w:hint="eastAsia"/>
                <w:color w:val="000000"/>
              </w:rPr>
              <w:t>R3SLEEPRL</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14F7AC6">
            <w:pPr>
              <w:tabs>
                <w:tab w:val="left" w:pos="1614"/>
              </w:tabs>
              <w:snapToGrid w:val="0"/>
              <w:jc w:val="center"/>
              <w:rPr>
                <w:color w:val="000000"/>
              </w:rPr>
            </w:pPr>
            <w:r>
              <w:rPr>
                <w:rFonts w:hint="eastAsia"/>
                <w:color w:val="000000"/>
              </w:rPr>
              <w:t>R8SLEEPR</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125DCB7">
            <w:pPr>
              <w:tabs>
                <w:tab w:val="left" w:pos="1614"/>
              </w:tabs>
              <w:snapToGrid w:val="0"/>
              <w:jc w:val="center"/>
              <w:rPr>
                <w:color w:val="000000"/>
              </w:rPr>
            </w:pPr>
            <w:r>
              <w:rPr>
                <w:rFonts w:hint="eastAsia"/>
                <w:color w:val="000000"/>
              </w:rPr>
              <w:t>R13SLEEPR</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49129B3">
            <w:pPr>
              <w:tabs>
                <w:tab w:val="left" w:pos="1614"/>
              </w:tabs>
              <w:snapToGrid w:val="0"/>
              <w:jc w:val="left"/>
              <w:rPr>
                <w:color w:val="000000"/>
              </w:rPr>
            </w:pPr>
            <w:r>
              <w:rPr>
                <w:rFonts w:hint="eastAsia"/>
                <w:color w:val="000000"/>
              </w:rPr>
              <w:t>R1FALLSLP</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FF9B456">
            <w:pPr>
              <w:tabs>
                <w:tab w:val="left" w:pos="1614"/>
              </w:tabs>
              <w:snapToGrid w:val="0"/>
              <w:jc w:val="left"/>
              <w:rPr>
                <w:color w:val="000000"/>
              </w:rPr>
            </w:pPr>
            <w:r>
              <w:rPr>
                <w:rFonts w:hint="eastAsia"/>
                <w:color w:val="000000"/>
              </w:rPr>
              <w:t>R5SLEEPR</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198807D5">
            <w:pPr>
              <w:tabs>
                <w:tab w:val="left" w:pos="1614"/>
              </w:tabs>
              <w:snapToGrid w:val="0"/>
              <w:jc w:val="center"/>
              <w:rPr>
                <w:color w:val="000000"/>
              </w:rPr>
            </w:pPr>
            <w:r>
              <w:rPr>
                <w:rFonts w:hint="eastAsia"/>
                <w:color w:val="000000"/>
              </w:rPr>
              <w:t>R8SLEEP</w:t>
            </w:r>
          </w:p>
        </w:tc>
      </w:tr>
      <w:tr w14:paraId="19BFA062">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4F1CA235">
            <w:pPr>
              <w:tabs>
                <w:tab w:val="left" w:pos="1614"/>
              </w:tabs>
              <w:snapToGrid w:val="0"/>
              <w:jc w:val="left"/>
              <w:rPr>
                <w:color w:val="000000"/>
              </w:rPr>
            </w:pPr>
            <w:r>
              <w:rPr>
                <w:rFonts w:hint="eastAsia"/>
                <w:color w:val="000000"/>
              </w:rPr>
              <w:t>Pain</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887B4AE">
            <w:pPr>
              <w:tabs>
                <w:tab w:val="left" w:pos="1614"/>
              </w:tabs>
              <w:snapToGrid w:val="0"/>
              <w:jc w:val="left"/>
              <w:rPr>
                <w:color w:val="000000"/>
              </w:rPr>
            </w:pPr>
            <w:r>
              <w:rPr>
                <w:rFonts w:hint="eastAsia"/>
                <w:color w:val="000000"/>
              </w:rPr>
              <w:t>It measures if the participant experiences some degree of pain or if the participant does not present any pain at all.</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92B407E">
            <w:pPr>
              <w:tabs>
                <w:tab w:val="left" w:pos="1614"/>
              </w:tabs>
              <w:snapToGrid w:val="0"/>
              <w:jc w:val="left"/>
              <w:rPr>
                <w:color w:val="000000"/>
              </w:rPr>
            </w:pPr>
            <w:r>
              <w:rPr>
                <w:rFonts w:hint="eastAsia"/>
                <w:color w:val="000000"/>
              </w:rPr>
              <w:t>DA041</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B55EDF9">
            <w:pPr>
              <w:tabs>
                <w:tab w:val="left" w:pos="1614"/>
              </w:tabs>
              <w:snapToGrid w:val="0"/>
              <w:jc w:val="center"/>
              <w:rPr>
                <w:color w:val="000000"/>
              </w:rPr>
            </w:pPr>
            <w:r>
              <w:rPr>
                <w:rFonts w:hint="eastAsia"/>
                <w:color w:val="000000"/>
              </w:rPr>
              <w:t>R8PAINFR</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A975F3F">
            <w:pPr>
              <w:tabs>
                <w:tab w:val="left" w:pos="1614"/>
              </w:tabs>
              <w:snapToGrid w:val="0"/>
              <w:jc w:val="center"/>
              <w:rPr>
                <w:color w:val="000000"/>
              </w:rPr>
            </w:pPr>
            <w:r>
              <w:rPr>
                <w:rFonts w:hint="eastAsia"/>
                <w:color w:val="000000"/>
              </w:rPr>
              <w:t>R13PAINLV</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C2DBC0C">
            <w:pPr>
              <w:tabs>
                <w:tab w:val="left" w:pos="1614"/>
              </w:tabs>
              <w:snapToGrid w:val="0"/>
              <w:jc w:val="left"/>
              <w:rPr>
                <w:color w:val="000000"/>
              </w:rPr>
            </w:pPr>
            <w:r>
              <w:rPr>
                <w:rFonts w:hint="eastAsia"/>
                <w:color w:val="000000"/>
              </w:rPr>
              <w:t>R1PAINFR</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193C8C3">
            <w:pPr>
              <w:tabs>
                <w:tab w:val="left" w:pos="1614"/>
              </w:tabs>
              <w:snapToGrid w:val="0"/>
              <w:jc w:val="left"/>
              <w:rPr>
                <w:color w:val="000000"/>
              </w:rPr>
            </w:pPr>
            <w:r>
              <w:rPr>
                <w:rFonts w:hint="eastAsia"/>
                <w:color w:val="000000"/>
              </w:rPr>
              <w:t>R5PAINFR</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2D89C7B8">
            <w:pPr>
              <w:tabs>
                <w:tab w:val="left" w:pos="1614"/>
              </w:tabs>
              <w:snapToGrid w:val="0"/>
              <w:jc w:val="center"/>
              <w:rPr>
                <w:color w:val="000000"/>
              </w:rPr>
            </w:pPr>
            <w:r>
              <w:rPr>
                <w:rFonts w:hint="eastAsia"/>
                <w:color w:val="000000"/>
              </w:rPr>
              <w:t>R8PAINFR</w:t>
            </w:r>
          </w:p>
        </w:tc>
      </w:tr>
      <w:tr w14:paraId="27D6D57A">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67788E77">
            <w:pPr>
              <w:tabs>
                <w:tab w:val="left" w:pos="1614"/>
              </w:tabs>
              <w:snapToGrid w:val="0"/>
              <w:jc w:val="left"/>
              <w:rPr>
                <w:color w:val="000000"/>
              </w:rPr>
            </w:pPr>
            <w:r>
              <w:rPr>
                <w:rFonts w:hint="eastAsia"/>
                <w:color w:val="000000"/>
              </w:rPr>
              <w:t>Energy</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6FE5448">
            <w:pPr>
              <w:tabs>
                <w:tab w:val="left" w:pos="1614"/>
              </w:tabs>
              <w:snapToGrid w:val="0"/>
              <w:jc w:val="left"/>
              <w:rPr>
                <w:color w:val="000000"/>
              </w:rPr>
            </w:pPr>
            <w:r>
              <w:rPr>
                <w:rFonts w:hint="eastAsia"/>
                <w:color w:val="000000"/>
              </w:rPr>
              <w:t>Self-reported high level of energy experienced at the time of the interview.</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5F41AF5">
            <w:pPr>
              <w:tabs>
                <w:tab w:val="left" w:pos="1614"/>
              </w:tabs>
              <w:snapToGrid w:val="0"/>
              <w:jc w:val="left"/>
              <w:rPr>
                <w:color w:val="000000"/>
              </w:rPr>
            </w:pPr>
            <w:r>
              <w:rPr>
                <w:rFonts w:hint="eastAsia"/>
                <w:color w:val="000000"/>
              </w:rPr>
              <w:t>R3EFFORTL</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0BB09CF">
            <w:pPr>
              <w:tabs>
                <w:tab w:val="left" w:pos="1614"/>
              </w:tabs>
              <w:snapToGrid w:val="0"/>
              <w:jc w:val="center"/>
              <w:rPr>
                <w:color w:val="000000"/>
              </w:rPr>
            </w:pPr>
            <w:r>
              <w:rPr>
                <w:rFonts w:hint="eastAsia"/>
                <w:color w:val="000000"/>
              </w:rPr>
              <w:t>R8FENERG</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2743E1D">
            <w:pPr>
              <w:tabs>
                <w:tab w:val="left" w:pos="1614"/>
              </w:tabs>
              <w:snapToGrid w:val="0"/>
              <w:jc w:val="center"/>
              <w:rPr>
                <w:color w:val="000000"/>
              </w:rPr>
            </w:pPr>
            <w:r>
              <w:rPr>
                <w:rFonts w:hint="eastAsia"/>
                <w:color w:val="000000"/>
              </w:rPr>
              <w:t>R13EFFORT</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07FB860">
            <w:pPr>
              <w:tabs>
                <w:tab w:val="left" w:pos="1614"/>
              </w:tabs>
              <w:snapToGrid w:val="0"/>
              <w:jc w:val="left"/>
              <w:rPr>
                <w:color w:val="000000"/>
              </w:rPr>
            </w:pPr>
            <w:r>
              <w:rPr>
                <w:rFonts w:hint="eastAsia"/>
                <w:color w:val="000000"/>
              </w:rPr>
              <w:t>R1EFFORTL</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ED10C8C">
            <w:pPr>
              <w:tabs>
                <w:tab w:val="left" w:pos="1614"/>
              </w:tabs>
              <w:snapToGrid w:val="0"/>
              <w:jc w:val="left"/>
              <w:rPr>
                <w:color w:val="000000"/>
              </w:rPr>
            </w:pPr>
            <w:r>
              <w:rPr>
                <w:rFonts w:hint="eastAsia"/>
                <w:color w:val="000000"/>
              </w:rPr>
              <w:t>R5ENERG</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44DB3040">
            <w:pPr>
              <w:tabs>
                <w:tab w:val="left" w:pos="1614"/>
              </w:tabs>
              <w:snapToGrid w:val="0"/>
              <w:jc w:val="center"/>
              <w:rPr>
                <w:color w:val="000000"/>
              </w:rPr>
            </w:pPr>
            <w:r>
              <w:rPr>
                <w:rFonts w:hint="eastAsia"/>
                <w:color w:val="000000"/>
              </w:rPr>
              <w:t>R8FATIG</w:t>
            </w:r>
          </w:p>
        </w:tc>
      </w:tr>
      <w:tr w14:paraId="174DE7BB">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77C87512">
            <w:pPr>
              <w:tabs>
                <w:tab w:val="left" w:pos="1614"/>
              </w:tabs>
              <w:snapToGrid w:val="0"/>
              <w:jc w:val="left"/>
              <w:rPr>
                <w:color w:val="000000"/>
              </w:rPr>
            </w:pPr>
            <w:r>
              <w:rPr>
                <w:rFonts w:hint="eastAsia"/>
                <w:color w:val="000000"/>
              </w:rPr>
              <w:t>Urine incontinence</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04025E1">
            <w:pPr>
              <w:tabs>
                <w:tab w:val="left" w:pos="1614"/>
              </w:tabs>
              <w:snapToGrid w:val="0"/>
              <w:jc w:val="left"/>
              <w:rPr>
                <w:color w:val="000000"/>
              </w:rPr>
            </w:pPr>
            <w:r>
              <w:rPr>
                <w:rFonts w:hint="eastAsia"/>
                <w:color w:val="000000"/>
              </w:rPr>
              <w:t>It measures if the participant has experienced loss of urine (or has used any special device for urine leakage)</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7FA09C6">
            <w:pPr>
              <w:tabs>
                <w:tab w:val="left" w:pos="1614"/>
              </w:tabs>
              <w:snapToGrid w:val="0"/>
              <w:jc w:val="left"/>
              <w:rPr>
                <w:color w:val="000000"/>
              </w:rPr>
            </w:pPr>
            <w:r>
              <w:rPr>
                <w:rFonts w:hint="eastAsia"/>
                <w:color w:val="000000"/>
              </w:rPr>
              <w:t>R3URINA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E55AD05">
            <w:pPr>
              <w:tabs>
                <w:tab w:val="left" w:pos="1614"/>
              </w:tabs>
              <w:snapToGrid w:val="0"/>
              <w:jc w:val="center"/>
              <w:rPr>
                <w:color w:val="000000"/>
              </w:rPr>
            </w:pPr>
            <w:r>
              <w:rPr>
                <w:rFonts w:hint="eastAsia"/>
                <w:color w:val="000000"/>
              </w:rPr>
              <w:t>R8URINAI</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7DB8C94">
            <w:pPr>
              <w:tabs>
                <w:tab w:val="left" w:pos="1614"/>
              </w:tabs>
              <w:snapToGrid w:val="0"/>
              <w:jc w:val="center"/>
              <w:rPr>
                <w:color w:val="000000"/>
              </w:rPr>
            </w:pPr>
            <w:r>
              <w:rPr>
                <w:rFonts w:hint="eastAsia"/>
                <w:color w:val="000000"/>
              </w:rPr>
              <w:t>R13URINAI</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CACFC07">
            <w:pPr>
              <w:tabs>
                <w:tab w:val="left" w:pos="1614"/>
              </w:tabs>
              <w:snapToGrid w:val="0"/>
              <w:jc w:val="left"/>
              <w:rPr>
                <w:color w:val="000000"/>
              </w:rPr>
            </w:pPr>
            <w:r>
              <w:rPr>
                <w:rFonts w:hint="eastAsia"/>
                <w:color w:val="000000"/>
              </w:rPr>
              <w:t>R1URINAE</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34D98D2">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12EC88EF">
            <w:pPr>
              <w:tabs>
                <w:tab w:val="left" w:pos="1614"/>
              </w:tabs>
              <w:snapToGrid w:val="0"/>
              <w:jc w:val="center"/>
              <w:rPr>
                <w:color w:val="000000"/>
              </w:rPr>
            </w:pPr>
          </w:p>
        </w:tc>
      </w:tr>
      <w:tr w14:paraId="4E27B546">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22BFBF89">
            <w:pPr>
              <w:tabs>
                <w:tab w:val="left" w:pos="1614"/>
              </w:tabs>
              <w:snapToGrid w:val="0"/>
              <w:jc w:val="left"/>
              <w:rPr>
                <w:color w:val="000000"/>
              </w:rPr>
            </w:pPr>
            <w:r>
              <w:rPr>
                <w:rFonts w:hint="eastAsia"/>
                <w:color w:val="000000"/>
              </w:rPr>
              <w:t>Near vision</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123B300">
            <w:pPr>
              <w:tabs>
                <w:tab w:val="left" w:pos="1614"/>
              </w:tabs>
              <w:snapToGrid w:val="0"/>
              <w:jc w:val="left"/>
              <w:rPr>
                <w:color w:val="000000"/>
              </w:rPr>
            </w:pPr>
            <w:r>
              <w:rPr>
                <w:rFonts w:hint="eastAsia"/>
                <w:color w:val="000000"/>
              </w:rPr>
              <w:t>Difficulties for near vision.</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196E4BC">
            <w:pPr>
              <w:tabs>
                <w:tab w:val="left" w:pos="1614"/>
              </w:tabs>
              <w:snapToGrid w:val="0"/>
              <w:jc w:val="left"/>
              <w:rPr>
                <w:color w:val="000000"/>
              </w:rPr>
            </w:pPr>
            <w:r>
              <w:rPr>
                <w:rFonts w:hint="eastAsia"/>
                <w:color w:val="000000"/>
              </w:rPr>
              <w:t>DA034</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4D1E30D">
            <w:pPr>
              <w:tabs>
                <w:tab w:val="left" w:pos="1614"/>
              </w:tabs>
              <w:snapToGrid w:val="0"/>
              <w:jc w:val="center"/>
              <w:rPr>
                <w:color w:val="000000"/>
              </w:rPr>
            </w:pPr>
            <w:r>
              <w:rPr>
                <w:rFonts w:hint="eastAsia"/>
                <w:color w:val="000000"/>
              </w:rPr>
              <w:t>R8NSIGHT</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3005300">
            <w:pPr>
              <w:tabs>
                <w:tab w:val="left" w:pos="1614"/>
              </w:tabs>
              <w:snapToGrid w:val="0"/>
              <w:jc w:val="center"/>
              <w:rPr>
                <w:color w:val="000000"/>
              </w:rPr>
            </w:pPr>
            <w:r>
              <w:rPr>
                <w:rFonts w:hint="eastAsia"/>
                <w:color w:val="000000"/>
              </w:rPr>
              <w:t>R13NSIGHT</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E7CE259">
            <w:pPr>
              <w:tabs>
                <w:tab w:val="left" w:pos="1614"/>
              </w:tabs>
              <w:snapToGrid w:val="0"/>
              <w:jc w:val="left"/>
              <w:rPr>
                <w:color w:val="000000"/>
              </w:rPr>
            </w:pPr>
            <w:r>
              <w:rPr>
                <w:rFonts w:hint="eastAsia"/>
                <w:color w:val="000000"/>
              </w:rPr>
              <w:t>R1NSIGHTA</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8041E69">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010F9730">
            <w:pPr>
              <w:tabs>
                <w:tab w:val="left" w:pos="1614"/>
              </w:tabs>
              <w:snapToGrid w:val="0"/>
              <w:jc w:val="center"/>
              <w:rPr>
                <w:color w:val="000000"/>
              </w:rPr>
            </w:pPr>
            <w:r>
              <w:rPr>
                <w:rFonts w:hint="eastAsia"/>
                <w:color w:val="000000"/>
              </w:rPr>
              <w:t>R8NSIGHT</w:t>
            </w:r>
          </w:p>
        </w:tc>
      </w:tr>
      <w:tr w14:paraId="327DC788">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6462180B">
            <w:pPr>
              <w:tabs>
                <w:tab w:val="left" w:pos="1614"/>
              </w:tabs>
              <w:snapToGrid w:val="0"/>
              <w:jc w:val="left"/>
              <w:rPr>
                <w:color w:val="000000"/>
              </w:rPr>
            </w:pPr>
            <w:r>
              <w:rPr>
                <w:rFonts w:hint="eastAsia"/>
                <w:color w:val="000000"/>
              </w:rPr>
              <w:t>Far vision</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2414C98">
            <w:pPr>
              <w:tabs>
                <w:tab w:val="left" w:pos="1614"/>
              </w:tabs>
              <w:snapToGrid w:val="0"/>
              <w:jc w:val="left"/>
              <w:rPr>
                <w:color w:val="000000"/>
              </w:rPr>
            </w:pPr>
            <w:r>
              <w:rPr>
                <w:rFonts w:hint="eastAsia"/>
                <w:color w:val="000000"/>
              </w:rPr>
              <w:t>Difficulties for far vision.</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E241A97">
            <w:pPr>
              <w:tabs>
                <w:tab w:val="left" w:pos="1614"/>
              </w:tabs>
              <w:snapToGrid w:val="0"/>
              <w:jc w:val="left"/>
              <w:rPr>
                <w:color w:val="000000"/>
              </w:rPr>
            </w:pPr>
            <w:r>
              <w:rPr>
                <w:rFonts w:hint="eastAsia"/>
                <w:color w:val="000000"/>
              </w:rPr>
              <w:t>DA033</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A1CF59D">
            <w:pPr>
              <w:tabs>
                <w:tab w:val="left" w:pos="1614"/>
              </w:tabs>
              <w:snapToGrid w:val="0"/>
              <w:jc w:val="center"/>
              <w:rPr>
                <w:color w:val="000000"/>
              </w:rPr>
            </w:pPr>
            <w:r>
              <w:rPr>
                <w:rFonts w:hint="eastAsia"/>
                <w:color w:val="000000"/>
              </w:rPr>
              <w:t>R8DSIGHT</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4074AF3">
            <w:pPr>
              <w:tabs>
                <w:tab w:val="left" w:pos="1614"/>
              </w:tabs>
              <w:snapToGrid w:val="0"/>
              <w:jc w:val="center"/>
              <w:rPr>
                <w:color w:val="000000"/>
              </w:rPr>
            </w:pPr>
            <w:r>
              <w:rPr>
                <w:rFonts w:hint="eastAsia"/>
                <w:color w:val="000000"/>
              </w:rPr>
              <w:t>R13DSIGHT</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6D3079E">
            <w:pPr>
              <w:tabs>
                <w:tab w:val="left" w:pos="1614"/>
              </w:tabs>
              <w:snapToGrid w:val="0"/>
              <w:jc w:val="left"/>
              <w:rPr>
                <w:color w:val="000000"/>
              </w:rPr>
            </w:pPr>
            <w:r>
              <w:rPr>
                <w:rFonts w:hint="eastAsia"/>
                <w:color w:val="000000"/>
              </w:rPr>
              <w:t>R1DSIGHTA</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8D83335">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39314701">
            <w:pPr>
              <w:tabs>
                <w:tab w:val="left" w:pos="1614"/>
              </w:tabs>
              <w:snapToGrid w:val="0"/>
              <w:jc w:val="center"/>
              <w:rPr>
                <w:color w:val="000000"/>
              </w:rPr>
            </w:pPr>
            <w:r>
              <w:rPr>
                <w:rFonts w:hint="eastAsia"/>
                <w:color w:val="000000"/>
              </w:rPr>
              <w:t>R8DSIGHT</w:t>
            </w:r>
          </w:p>
        </w:tc>
      </w:tr>
      <w:tr w14:paraId="5F5B49C5">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1E5C81E7">
            <w:pPr>
              <w:tabs>
                <w:tab w:val="left" w:pos="1614"/>
              </w:tabs>
              <w:snapToGrid w:val="0"/>
              <w:jc w:val="left"/>
              <w:rPr>
                <w:color w:val="000000"/>
              </w:rPr>
            </w:pPr>
            <w:r>
              <w:rPr>
                <w:rFonts w:hint="eastAsia"/>
                <w:color w:val="000000"/>
              </w:rPr>
              <w:t>Eyesight</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DF0380F">
            <w:pPr>
              <w:tabs>
                <w:tab w:val="left" w:pos="1614"/>
              </w:tabs>
              <w:snapToGrid w:val="0"/>
              <w:jc w:val="left"/>
              <w:rPr>
                <w:color w:val="000000"/>
              </w:rPr>
            </w:pPr>
            <w:r>
              <w:rPr>
                <w:rFonts w:hint="eastAsia"/>
                <w:color w:val="000000"/>
              </w:rPr>
              <w:t>Difficulties in  eye sight using glasses or corrective lens as usual.</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3A379AE">
            <w:pPr>
              <w:tabs>
                <w:tab w:val="left" w:pos="1614"/>
              </w:tabs>
              <w:snapToGrid w:val="0"/>
              <w:jc w:val="left"/>
              <w:rPr>
                <w:color w:val="000000"/>
              </w:rPr>
            </w:pPr>
            <w:r>
              <w:rPr>
                <w:rFonts w:hint="eastAsia"/>
                <w:color w:val="000000"/>
              </w:rPr>
              <w:t>DA005_3_</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17FE713">
            <w:pPr>
              <w:tabs>
                <w:tab w:val="left" w:pos="1614"/>
              </w:tabs>
              <w:snapToGrid w:val="0"/>
              <w:jc w:val="center"/>
              <w:rPr>
                <w:color w:val="000000"/>
              </w:rPr>
            </w:pPr>
            <w:r>
              <w:rPr>
                <w:rFonts w:hint="eastAsia"/>
                <w:color w:val="000000"/>
              </w:rPr>
              <w:t>R8SIGHT</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2D075BA">
            <w:pPr>
              <w:tabs>
                <w:tab w:val="left" w:pos="1614"/>
              </w:tabs>
              <w:snapToGrid w:val="0"/>
              <w:jc w:val="center"/>
              <w:rPr>
                <w:color w:val="000000"/>
              </w:rPr>
            </w:pPr>
            <w:r>
              <w:rPr>
                <w:rFonts w:hint="eastAsia"/>
                <w:color w:val="000000"/>
              </w:rPr>
              <w:t>R13SIGHT</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24158C1">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FF6CB70">
            <w:pPr>
              <w:tabs>
                <w:tab w:val="left" w:pos="1614"/>
              </w:tabs>
              <w:snapToGrid w:val="0"/>
              <w:jc w:val="left"/>
              <w:rPr>
                <w:color w:val="000000"/>
              </w:rPr>
            </w:pPr>
            <w:r>
              <w:rPr>
                <w:rFonts w:hint="eastAsia"/>
                <w:color w:val="000000"/>
              </w:rPr>
              <w:t>R5SIGHT</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19E77409">
            <w:pPr>
              <w:tabs>
                <w:tab w:val="left" w:pos="1614"/>
              </w:tabs>
              <w:snapToGrid w:val="0"/>
              <w:jc w:val="center"/>
              <w:rPr>
                <w:color w:val="000000"/>
              </w:rPr>
            </w:pPr>
          </w:p>
        </w:tc>
      </w:tr>
      <w:tr w14:paraId="4FF1082E">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4C29F5DD">
            <w:pPr>
              <w:tabs>
                <w:tab w:val="left" w:pos="1614"/>
              </w:tabs>
              <w:snapToGrid w:val="0"/>
              <w:jc w:val="left"/>
              <w:rPr>
                <w:color w:val="000000"/>
              </w:rPr>
            </w:pPr>
            <w:r>
              <w:rPr>
                <w:rFonts w:hint="eastAsia"/>
                <w:color w:val="000000"/>
              </w:rPr>
              <w:t>Hearing in general</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0C9FD53">
            <w:pPr>
              <w:tabs>
                <w:tab w:val="left" w:pos="1614"/>
              </w:tabs>
              <w:snapToGrid w:val="0"/>
              <w:jc w:val="left"/>
              <w:rPr>
                <w:color w:val="000000"/>
              </w:rPr>
            </w:pPr>
            <w:r>
              <w:rPr>
                <w:rFonts w:hint="eastAsia"/>
                <w:color w:val="000000"/>
              </w:rPr>
              <w:t>It measures if the participant experiences some difficulty for hearing (i.e., hearing someone talking on the other side of the room in a normal voice) or not, using a hearing aid as usual.</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0080B0E">
            <w:pPr>
              <w:tabs>
                <w:tab w:val="left" w:pos="1614"/>
              </w:tabs>
              <w:snapToGrid w:val="0"/>
              <w:jc w:val="left"/>
              <w:rPr>
                <w:color w:val="000000"/>
              </w:rPr>
            </w:pPr>
            <w:r>
              <w:rPr>
                <w:rFonts w:hint="eastAsia"/>
                <w:color w:val="000000"/>
              </w:rPr>
              <w:t>DA005_4_</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F9CF0E1">
            <w:pPr>
              <w:tabs>
                <w:tab w:val="left" w:pos="1614"/>
              </w:tabs>
              <w:snapToGrid w:val="0"/>
              <w:jc w:val="center"/>
              <w:rPr>
                <w:color w:val="000000"/>
              </w:rPr>
            </w:pPr>
            <w:r>
              <w:rPr>
                <w:rFonts w:hint="eastAsia"/>
                <w:color w:val="000000"/>
              </w:rPr>
              <w:t>R8HEARING</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2D1B00C">
            <w:pPr>
              <w:tabs>
                <w:tab w:val="left" w:pos="1614"/>
              </w:tabs>
              <w:snapToGrid w:val="0"/>
              <w:jc w:val="center"/>
              <w:rPr>
                <w:color w:val="000000"/>
              </w:rPr>
            </w:pPr>
            <w:r>
              <w:rPr>
                <w:rFonts w:hint="eastAsia"/>
                <w:color w:val="000000"/>
              </w:rPr>
              <w:t>R13HEARING</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15B7AB3">
            <w:pPr>
              <w:tabs>
                <w:tab w:val="left" w:pos="1614"/>
              </w:tabs>
              <w:snapToGrid w:val="0"/>
              <w:jc w:val="left"/>
              <w:rPr>
                <w:color w:val="000000"/>
              </w:rPr>
            </w:pPr>
            <w:r>
              <w:rPr>
                <w:rFonts w:hint="eastAsia"/>
                <w:color w:val="000000"/>
              </w:rPr>
              <w:t>R1HEARCNDE</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D7F03AA">
            <w:pPr>
              <w:tabs>
                <w:tab w:val="left" w:pos="1614"/>
              </w:tabs>
              <w:snapToGrid w:val="0"/>
              <w:jc w:val="left"/>
              <w:rPr>
                <w:color w:val="000000"/>
              </w:rPr>
            </w:pPr>
            <w:r>
              <w:rPr>
                <w:rFonts w:hint="eastAsia"/>
                <w:color w:val="000000"/>
              </w:rPr>
              <w:t>R5HEARING</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2CBC540C">
            <w:pPr>
              <w:tabs>
                <w:tab w:val="left" w:pos="1614"/>
              </w:tabs>
              <w:snapToGrid w:val="0"/>
              <w:jc w:val="center"/>
              <w:rPr>
                <w:color w:val="000000"/>
              </w:rPr>
            </w:pPr>
            <w:r>
              <w:rPr>
                <w:rFonts w:hint="eastAsia"/>
                <w:color w:val="000000"/>
              </w:rPr>
              <w:t>R8HEARING</w:t>
            </w:r>
          </w:p>
        </w:tc>
      </w:tr>
      <w:tr w14:paraId="1CA757E7">
        <w:tblPrEx>
          <w:tblCellMar>
            <w:top w:w="0" w:type="dxa"/>
            <w:left w:w="108" w:type="dxa"/>
            <w:bottom w:w="0" w:type="dxa"/>
            <w:right w:w="108" w:type="dxa"/>
          </w:tblCellMar>
        </w:tblPrEx>
        <w:trPr>
          <w:trHeight w:val="1750" w:hRule="atLeast"/>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6CD3B2E9">
            <w:pPr>
              <w:tabs>
                <w:tab w:val="left" w:pos="1614"/>
              </w:tabs>
              <w:snapToGrid w:val="0"/>
              <w:jc w:val="left"/>
              <w:rPr>
                <w:color w:val="000000"/>
              </w:rPr>
            </w:pPr>
            <w:r>
              <w:rPr>
                <w:rFonts w:hint="eastAsia"/>
                <w:color w:val="000000"/>
              </w:rPr>
              <w:t>Hearing in a conversation</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0838B8F">
            <w:pPr>
              <w:tabs>
                <w:tab w:val="left" w:pos="1614"/>
              </w:tabs>
              <w:snapToGrid w:val="0"/>
              <w:jc w:val="left"/>
              <w:rPr>
                <w:color w:val="000000"/>
              </w:rPr>
            </w:pPr>
            <w:r>
              <w:rPr>
                <w:rFonts w:hint="eastAsia"/>
                <w:color w:val="000000"/>
              </w:rPr>
              <w:t>It measures if the participant experiences some difficulty (including total disability) for following a conversation  (i.e., if there is a background noise, or several people talking) or not, using a hearing aid as usual.</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18DAA9E">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2D735AE">
            <w:pPr>
              <w:tabs>
                <w:tab w:val="left" w:pos="1614"/>
              </w:tabs>
              <w:snapToGrid w:val="0"/>
              <w:jc w:val="center"/>
              <w:rPr>
                <w:color w:val="000000"/>
              </w:rPr>
            </w:pP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5333C97">
            <w:pPr>
              <w:tabs>
                <w:tab w:val="left" w:pos="1614"/>
              </w:tabs>
              <w:snapToGrid w:val="0"/>
              <w:jc w:val="center"/>
              <w:rPr>
                <w:color w:val="000000"/>
              </w:rPr>
            </w:pP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9A8214E">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2128CE0">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1CB31131">
            <w:pPr>
              <w:tabs>
                <w:tab w:val="left" w:pos="1614"/>
              </w:tabs>
              <w:snapToGrid w:val="0"/>
              <w:jc w:val="center"/>
              <w:rPr>
                <w:color w:val="000000"/>
              </w:rPr>
            </w:pPr>
          </w:p>
        </w:tc>
      </w:tr>
      <w:tr w14:paraId="45AEB29C">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5AE3EDE4">
            <w:pPr>
              <w:tabs>
                <w:tab w:val="left" w:pos="1614"/>
              </w:tabs>
              <w:snapToGrid w:val="0"/>
              <w:jc w:val="left"/>
              <w:rPr>
                <w:color w:val="000000"/>
              </w:rPr>
            </w:pPr>
            <w:r>
              <w:rPr>
                <w:rFonts w:hint="eastAsia"/>
                <w:color w:val="000000"/>
              </w:rPr>
              <w:t>Stooping, kneeling or crouching</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52A2DC6">
            <w:pPr>
              <w:tabs>
                <w:tab w:val="left" w:pos="1614"/>
              </w:tabs>
              <w:snapToGrid w:val="0"/>
              <w:jc w:val="left"/>
              <w:rPr>
                <w:color w:val="000000"/>
              </w:rPr>
            </w:pPr>
            <w:r>
              <w:rPr>
                <w:rFonts w:hint="eastAsia"/>
                <w:color w:val="000000"/>
              </w:rPr>
              <w:t>Difficulty for stooping, kneeling or crouching</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E2AFEFC">
            <w:pPr>
              <w:tabs>
                <w:tab w:val="left" w:pos="1614"/>
              </w:tabs>
              <w:snapToGrid w:val="0"/>
              <w:jc w:val="left"/>
              <w:rPr>
                <w:color w:val="000000"/>
              </w:rPr>
            </w:pPr>
            <w:r>
              <w:rPr>
                <w:rFonts w:hint="eastAsia"/>
                <w:color w:val="000000"/>
              </w:rPr>
              <w:t>R3STOOPA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28505B5">
            <w:pPr>
              <w:tabs>
                <w:tab w:val="left" w:pos="1614"/>
              </w:tabs>
              <w:snapToGrid w:val="0"/>
              <w:jc w:val="center"/>
              <w:rPr>
                <w:color w:val="000000"/>
              </w:rPr>
            </w:pPr>
            <w:r>
              <w:rPr>
                <w:rFonts w:hint="eastAsia"/>
                <w:color w:val="000000"/>
              </w:rPr>
              <w:t>R8STOOPA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438A37B">
            <w:pPr>
              <w:tabs>
                <w:tab w:val="left" w:pos="1614"/>
              </w:tabs>
              <w:snapToGrid w:val="0"/>
              <w:jc w:val="center"/>
              <w:rPr>
                <w:color w:val="000000"/>
              </w:rPr>
            </w:pPr>
            <w:r>
              <w:rPr>
                <w:rFonts w:hint="eastAsia"/>
                <w:color w:val="000000"/>
              </w:rPr>
              <w:t>R13STOOPA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BE47E67">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7D2024C">
            <w:pPr>
              <w:tabs>
                <w:tab w:val="left" w:pos="1614"/>
              </w:tabs>
              <w:snapToGrid w:val="0"/>
              <w:jc w:val="left"/>
              <w:rPr>
                <w:color w:val="000000"/>
              </w:rPr>
            </w:pPr>
            <w:r>
              <w:rPr>
                <w:rFonts w:hint="eastAsia"/>
                <w:color w:val="000000"/>
              </w:rPr>
              <w:t>R5STOOPA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6EAEDF05">
            <w:pPr>
              <w:tabs>
                <w:tab w:val="left" w:pos="1614"/>
              </w:tabs>
              <w:snapToGrid w:val="0"/>
              <w:jc w:val="center"/>
              <w:rPr>
                <w:color w:val="000000"/>
              </w:rPr>
            </w:pPr>
            <w:r>
              <w:rPr>
                <w:rFonts w:hint="eastAsia"/>
                <w:color w:val="000000"/>
              </w:rPr>
              <w:t>R8STOOPA</w:t>
            </w:r>
          </w:p>
        </w:tc>
      </w:tr>
      <w:tr w14:paraId="0D3079E0">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5A06E4CF">
            <w:pPr>
              <w:tabs>
                <w:tab w:val="left" w:pos="1614"/>
              </w:tabs>
              <w:snapToGrid w:val="0"/>
              <w:jc w:val="left"/>
              <w:rPr>
                <w:color w:val="000000"/>
              </w:rPr>
            </w:pPr>
            <w:r>
              <w:rPr>
                <w:rFonts w:hint="eastAsia"/>
                <w:color w:val="000000"/>
              </w:rPr>
              <w:t>Lifting or carrying weights</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584C6BE">
            <w:pPr>
              <w:tabs>
                <w:tab w:val="left" w:pos="1614"/>
              </w:tabs>
              <w:snapToGrid w:val="0"/>
              <w:jc w:val="left"/>
              <w:rPr>
                <w:color w:val="000000"/>
              </w:rPr>
            </w:pPr>
            <w:r>
              <w:rPr>
                <w:rFonts w:hint="eastAsia"/>
                <w:color w:val="000000"/>
              </w:rPr>
              <w:t>Difficulty for lifting or carrying weights</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1C9564A">
            <w:pPr>
              <w:tabs>
                <w:tab w:val="left" w:pos="1614"/>
              </w:tabs>
              <w:snapToGrid w:val="0"/>
              <w:jc w:val="left"/>
              <w:rPr>
                <w:color w:val="000000"/>
              </w:rPr>
            </w:pPr>
            <w:r>
              <w:rPr>
                <w:rFonts w:hint="eastAsia"/>
                <w:color w:val="000000"/>
              </w:rPr>
              <w:t>R3LIFTA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4004AF9">
            <w:pPr>
              <w:tabs>
                <w:tab w:val="left" w:pos="1614"/>
              </w:tabs>
              <w:snapToGrid w:val="0"/>
              <w:jc w:val="center"/>
              <w:rPr>
                <w:color w:val="000000"/>
              </w:rPr>
            </w:pPr>
            <w:r>
              <w:rPr>
                <w:rFonts w:hint="eastAsia"/>
                <w:color w:val="000000"/>
              </w:rPr>
              <w:t>R8LIFTA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A48F020">
            <w:pPr>
              <w:tabs>
                <w:tab w:val="left" w:pos="1614"/>
              </w:tabs>
              <w:snapToGrid w:val="0"/>
              <w:jc w:val="center"/>
              <w:rPr>
                <w:color w:val="000000"/>
              </w:rPr>
            </w:pPr>
            <w:r>
              <w:rPr>
                <w:rFonts w:hint="eastAsia"/>
                <w:color w:val="000000"/>
              </w:rPr>
              <w:t>R13LIFTA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B30C1E8">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88BC9A9">
            <w:pPr>
              <w:tabs>
                <w:tab w:val="left" w:pos="1614"/>
              </w:tabs>
              <w:snapToGrid w:val="0"/>
              <w:jc w:val="left"/>
              <w:rPr>
                <w:color w:val="000000"/>
              </w:rPr>
            </w:pPr>
            <w:r>
              <w:rPr>
                <w:rFonts w:hint="eastAsia"/>
                <w:color w:val="000000"/>
              </w:rPr>
              <w:t>R5LIFTA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45C40CEB">
            <w:pPr>
              <w:tabs>
                <w:tab w:val="left" w:pos="1614"/>
              </w:tabs>
              <w:snapToGrid w:val="0"/>
              <w:jc w:val="center"/>
              <w:rPr>
                <w:color w:val="000000"/>
              </w:rPr>
            </w:pPr>
            <w:r>
              <w:rPr>
                <w:rFonts w:hint="eastAsia"/>
                <w:color w:val="000000"/>
              </w:rPr>
              <w:t>R8LIFTA</w:t>
            </w:r>
          </w:p>
        </w:tc>
      </w:tr>
      <w:tr w14:paraId="2B87B464">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17C04C70">
            <w:pPr>
              <w:tabs>
                <w:tab w:val="left" w:pos="1614"/>
              </w:tabs>
              <w:snapToGrid w:val="0"/>
              <w:jc w:val="left"/>
              <w:rPr>
                <w:color w:val="000000"/>
              </w:rPr>
            </w:pPr>
            <w:r>
              <w:rPr>
                <w:rFonts w:hint="eastAsia"/>
                <w:color w:val="000000"/>
              </w:rPr>
              <w:t>Climbing stairs</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74111CB">
            <w:pPr>
              <w:tabs>
                <w:tab w:val="left" w:pos="1614"/>
              </w:tabs>
              <w:snapToGrid w:val="0"/>
              <w:jc w:val="left"/>
              <w:rPr>
                <w:color w:val="000000"/>
              </w:rPr>
            </w:pPr>
            <w:r>
              <w:rPr>
                <w:rFonts w:hint="eastAsia"/>
                <w:color w:val="000000"/>
              </w:rPr>
              <w:t>Difficulty for climbing stairs</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6547FED">
            <w:pPr>
              <w:tabs>
                <w:tab w:val="left" w:pos="1614"/>
              </w:tabs>
              <w:snapToGrid w:val="0"/>
              <w:jc w:val="left"/>
              <w:rPr>
                <w:color w:val="000000"/>
              </w:rPr>
            </w:pPr>
            <w:r>
              <w:rPr>
                <w:rFonts w:hint="eastAsia"/>
                <w:color w:val="000000"/>
              </w:rPr>
              <w:t>R3CLIMSA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2BC5F26">
            <w:pPr>
              <w:tabs>
                <w:tab w:val="left" w:pos="1614"/>
              </w:tabs>
              <w:snapToGrid w:val="0"/>
              <w:jc w:val="center"/>
              <w:rPr>
                <w:color w:val="000000"/>
              </w:rPr>
            </w:pPr>
            <w:r>
              <w:rPr>
                <w:rFonts w:hint="eastAsia"/>
                <w:color w:val="000000"/>
              </w:rPr>
              <w:t>R8CLIM1A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F9AE32F">
            <w:pPr>
              <w:tabs>
                <w:tab w:val="left" w:pos="1614"/>
              </w:tabs>
              <w:snapToGrid w:val="0"/>
              <w:jc w:val="center"/>
              <w:rPr>
                <w:color w:val="000000"/>
              </w:rPr>
            </w:pPr>
            <w:r>
              <w:rPr>
                <w:rFonts w:hint="eastAsia"/>
                <w:color w:val="000000"/>
              </w:rPr>
              <w:t>R13CLIM1A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40A6C9F">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EF5F4D7">
            <w:pPr>
              <w:tabs>
                <w:tab w:val="left" w:pos="1614"/>
              </w:tabs>
              <w:snapToGrid w:val="0"/>
              <w:jc w:val="left"/>
              <w:rPr>
                <w:color w:val="000000"/>
              </w:rPr>
            </w:pPr>
            <w:r>
              <w:rPr>
                <w:rFonts w:hint="eastAsia"/>
                <w:color w:val="000000"/>
              </w:rPr>
              <w:t>R5CLIMSA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2CBEB738">
            <w:pPr>
              <w:tabs>
                <w:tab w:val="left" w:pos="1614"/>
              </w:tabs>
              <w:snapToGrid w:val="0"/>
              <w:jc w:val="center"/>
              <w:rPr>
                <w:color w:val="000000"/>
              </w:rPr>
            </w:pPr>
            <w:r>
              <w:rPr>
                <w:rFonts w:hint="eastAsia"/>
                <w:color w:val="000000"/>
              </w:rPr>
              <w:t>R8CLIM1A</w:t>
            </w:r>
          </w:p>
        </w:tc>
      </w:tr>
      <w:tr w14:paraId="5DA98A33">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10201A07">
            <w:pPr>
              <w:tabs>
                <w:tab w:val="left" w:pos="1614"/>
              </w:tabs>
              <w:snapToGrid w:val="0"/>
              <w:jc w:val="left"/>
              <w:rPr>
                <w:color w:val="000000"/>
              </w:rPr>
            </w:pPr>
            <w:r>
              <w:rPr>
                <w:rFonts w:hint="eastAsia"/>
                <w:color w:val="000000"/>
              </w:rPr>
              <w:t>Getting up</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A932CC6">
            <w:pPr>
              <w:tabs>
                <w:tab w:val="left" w:pos="1614"/>
              </w:tabs>
              <w:snapToGrid w:val="0"/>
              <w:jc w:val="left"/>
              <w:rPr>
                <w:color w:val="000000"/>
              </w:rPr>
            </w:pPr>
            <w:r>
              <w:rPr>
                <w:rFonts w:hint="eastAsia"/>
                <w:color w:val="000000"/>
              </w:rPr>
              <w:t>Difficulty for getting up from sitting down</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B29848B">
            <w:pPr>
              <w:tabs>
                <w:tab w:val="left" w:pos="1614"/>
              </w:tabs>
              <w:snapToGrid w:val="0"/>
              <w:jc w:val="left"/>
              <w:rPr>
                <w:color w:val="000000"/>
              </w:rPr>
            </w:pPr>
            <w:r>
              <w:rPr>
                <w:rFonts w:hint="eastAsia"/>
                <w:color w:val="000000"/>
              </w:rPr>
              <w:t>R3CHAIRA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2CE8F74">
            <w:pPr>
              <w:tabs>
                <w:tab w:val="left" w:pos="1614"/>
              </w:tabs>
              <w:snapToGrid w:val="0"/>
              <w:jc w:val="center"/>
              <w:rPr>
                <w:color w:val="000000"/>
              </w:rPr>
            </w:pPr>
            <w:r>
              <w:rPr>
                <w:rFonts w:hint="eastAsia"/>
                <w:color w:val="000000"/>
              </w:rPr>
              <w:t>R8CHAIRA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9622F82">
            <w:pPr>
              <w:tabs>
                <w:tab w:val="left" w:pos="1614"/>
              </w:tabs>
              <w:snapToGrid w:val="0"/>
              <w:jc w:val="center"/>
              <w:rPr>
                <w:color w:val="000000"/>
              </w:rPr>
            </w:pPr>
            <w:r>
              <w:rPr>
                <w:rFonts w:hint="eastAsia"/>
                <w:color w:val="000000"/>
              </w:rPr>
              <w:t>R13CHAIRA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6C543F4">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8CCA42F">
            <w:pPr>
              <w:tabs>
                <w:tab w:val="left" w:pos="1614"/>
              </w:tabs>
              <w:snapToGrid w:val="0"/>
              <w:jc w:val="left"/>
              <w:rPr>
                <w:color w:val="000000"/>
              </w:rPr>
            </w:pPr>
            <w:r>
              <w:rPr>
                <w:rFonts w:hint="eastAsia"/>
                <w:color w:val="000000"/>
              </w:rPr>
              <w:t>R5CHAIRA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4DC36FEC">
            <w:pPr>
              <w:tabs>
                <w:tab w:val="left" w:pos="1614"/>
              </w:tabs>
              <w:snapToGrid w:val="0"/>
              <w:jc w:val="center"/>
              <w:rPr>
                <w:color w:val="000000"/>
              </w:rPr>
            </w:pPr>
            <w:r>
              <w:rPr>
                <w:rFonts w:hint="eastAsia"/>
                <w:color w:val="000000"/>
              </w:rPr>
              <w:t>R8CHAIRA</w:t>
            </w:r>
          </w:p>
        </w:tc>
      </w:tr>
      <w:tr w14:paraId="7E744813">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4C279BB8">
            <w:pPr>
              <w:tabs>
                <w:tab w:val="left" w:pos="1614"/>
              </w:tabs>
              <w:snapToGrid w:val="0"/>
              <w:jc w:val="left"/>
              <w:rPr>
                <w:color w:val="000000"/>
              </w:rPr>
            </w:pPr>
            <w:r>
              <w:rPr>
                <w:rFonts w:hint="eastAsia"/>
                <w:color w:val="000000"/>
              </w:rPr>
              <w:t>Walking</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68DCFD7">
            <w:pPr>
              <w:tabs>
                <w:tab w:val="left" w:pos="1614"/>
              </w:tabs>
              <w:snapToGrid w:val="0"/>
              <w:jc w:val="left"/>
              <w:rPr>
                <w:color w:val="000000"/>
              </w:rPr>
            </w:pPr>
            <w:r>
              <w:rPr>
                <w:rFonts w:hint="eastAsia"/>
                <w:color w:val="000000"/>
              </w:rPr>
              <w:t>Difficulty for walking by yourself and without using any special equipment</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96B3776">
            <w:pPr>
              <w:tabs>
                <w:tab w:val="left" w:pos="1614"/>
              </w:tabs>
              <w:snapToGrid w:val="0"/>
              <w:jc w:val="left"/>
              <w:rPr>
                <w:color w:val="000000"/>
              </w:rPr>
            </w:pPr>
            <w:r>
              <w:rPr>
                <w:rFonts w:hint="eastAsia"/>
                <w:color w:val="000000"/>
              </w:rPr>
              <w:t>R3WALK1KMA/R3WALK100A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13B60DE">
            <w:pPr>
              <w:tabs>
                <w:tab w:val="left" w:pos="1614"/>
              </w:tabs>
              <w:snapToGrid w:val="0"/>
              <w:jc w:val="center"/>
              <w:rPr>
                <w:color w:val="000000"/>
              </w:rPr>
            </w:pPr>
            <w:r>
              <w:rPr>
                <w:rFonts w:hint="eastAsia"/>
                <w:color w:val="000000"/>
              </w:rPr>
              <w:t>R8WALK100A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DFFE490">
            <w:pPr>
              <w:tabs>
                <w:tab w:val="left" w:pos="1614"/>
              </w:tabs>
              <w:snapToGrid w:val="0"/>
              <w:jc w:val="center"/>
              <w:rPr>
                <w:color w:val="000000"/>
              </w:rPr>
            </w:pPr>
            <w:r>
              <w:rPr>
                <w:rFonts w:hint="eastAsia"/>
                <w:color w:val="000000"/>
              </w:rPr>
              <w:t>R13WALKSA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CF03FD4">
            <w:pPr>
              <w:tabs>
                <w:tab w:val="left" w:pos="1614"/>
              </w:tabs>
              <w:snapToGrid w:val="0"/>
              <w:jc w:val="left"/>
              <w:rPr>
                <w:color w:val="000000"/>
              </w:rPr>
            </w:pPr>
            <w:r>
              <w:rPr>
                <w:rFonts w:hint="eastAsia"/>
                <w:color w:val="000000"/>
              </w:rPr>
              <w:t>R1WALK100A</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7CD87DA">
            <w:pPr>
              <w:tabs>
                <w:tab w:val="left" w:pos="1614"/>
              </w:tabs>
              <w:snapToGrid w:val="0"/>
              <w:jc w:val="left"/>
              <w:rPr>
                <w:color w:val="000000"/>
              </w:rPr>
            </w:pPr>
            <w:r>
              <w:rPr>
                <w:rFonts w:hint="eastAsia"/>
                <w:color w:val="000000"/>
              </w:rPr>
              <w:t>R5WALK1A/R5WALKSA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62E175E2">
            <w:pPr>
              <w:tabs>
                <w:tab w:val="left" w:pos="1614"/>
              </w:tabs>
              <w:snapToGrid w:val="0"/>
              <w:jc w:val="center"/>
              <w:rPr>
                <w:color w:val="000000"/>
              </w:rPr>
            </w:pPr>
            <w:r>
              <w:rPr>
                <w:rFonts w:hint="eastAsia"/>
                <w:color w:val="000000"/>
              </w:rPr>
              <w:t>R8WALK100A</w:t>
            </w:r>
          </w:p>
        </w:tc>
      </w:tr>
      <w:tr w14:paraId="10D869C2">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4DFDED19">
            <w:pPr>
              <w:tabs>
                <w:tab w:val="left" w:pos="1614"/>
              </w:tabs>
              <w:snapToGrid w:val="0"/>
              <w:jc w:val="left"/>
              <w:rPr>
                <w:color w:val="000000"/>
              </w:rPr>
            </w:pPr>
            <w:r>
              <w:rPr>
                <w:rFonts w:hint="eastAsia"/>
                <w:color w:val="000000"/>
              </w:rPr>
              <w:t>Pulling or pushing</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17DBD03">
            <w:pPr>
              <w:tabs>
                <w:tab w:val="left" w:pos="1614"/>
              </w:tabs>
              <w:snapToGrid w:val="0"/>
              <w:jc w:val="left"/>
              <w:rPr>
                <w:color w:val="000000"/>
              </w:rPr>
            </w:pPr>
            <w:r>
              <w:rPr>
                <w:rFonts w:hint="eastAsia"/>
                <w:color w:val="000000"/>
              </w:rPr>
              <w:t>Difficulty for pulling or pushing large objects</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FC8E943">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9A9B2FE">
            <w:pPr>
              <w:tabs>
                <w:tab w:val="left" w:pos="1614"/>
              </w:tabs>
              <w:snapToGrid w:val="0"/>
              <w:jc w:val="center"/>
              <w:rPr>
                <w:color w:val="000000"/>
              </w:rPr>
            </w:pPr>
            <w:r>
              <w:rPr>
                <w:rFonts w:hint="eastAsia"/>
                <w:color w:val="000000"/>
              </w:rPr>
              <w:t>R8PUSHA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E44734B">
            <w:pPr>
              <w:tabs>
                <w:tab w:val="left" w:pos="1614"/>
              </w:tabs>
              <w:snapToGrid w:val="0"/>
              <w:jc w:val="center"/>
              <w:rPr>
                <w:color w:val="000000"/>
              </w:rPr>
            </w:pPr>
            <w:r>
              <w:rPr>
                <w:rFonts w:hint="eastAsia"/>
                <w:color w:val="000000"/>
              </w:rPr>
              <w:t>R13PUSHA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307E6DA">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1301488">
            <w:pPr>
              <w:tabs>
                <w:tab w:val="left" w:pos="1614"/>
              </w:tabs>
              <w:snapToGrid w:val="0"/>
              <w:jc w:val="left"/>
              <w:rPr>
                <w:color w:val="000000"/>
              </w:rPr>
            </w:pPr>
            <w:r>
              <w:rPr>
                <w:rFonts w:hint="eastAsia"/>
                <w:color w:val="000000"/>
              </w:rPr>
              <w:t>R5PUSHA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3C908F5B">
            <w:pPr>
              <w:tabs>
                <w:tab w:val="left" w:pos="1614"/>
              </w:tabs>
              <w:snapToGrid w:val="0"/>
              <w:jc w:val="center"/>
              <w:rPr>
                <w:color w:val="000000"/>
              </w:rPr>
            </w:pPr>
            <w:r>
              <w:rPr>
                <w:rFonts w:hint="eastAsia"/>
                <w:color w:val="000000"/>
              </w:rPr>
              <w:t>R8PUSHA</w:t>
            </w:r>
          </w:p>
        </w:tc>
      </w:tr>
      <w:tr w14:paraId="521A4F48">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595DE6D4">
            <w:pPr>
              <w:tabs>
                <w:tab w:val="left" w:pos="1614"/>
              </w:tabs>
              <w:snapToGrid w:val="0"/>
              <w:jc w:val="left"/>
              <w:rPr>
                <w:color w:val="000000"/>
              </w:rPr>
            </w:pPr>
            <w:r>
              <w:rPr>
                <w:rFonts w:hint="eastAsia"/>
                <w:color w:val="000000"/>
              </w:rPr>
              <w:t>Sitting</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26D4B6E">
            <w:pPr>
              <w:tabs>
                <w:tab w:val="left" w:pos="1614"/>
              </w:tabs>
              <w:snapToGrid w:val="0"/>
              <w:jc w:val="left"/>
              <w:rPr>
                <w:color w:val="000000"/>
              </w:rPr>
            </w:pPr>
            <w:r>
              <w:rPr>
                <w:rFonts w:hint="eastAsia"/>
                <w:color w:val="000000"/>
              </w:rPr>
              <w:t>Difficulty for sitting for long periods</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5F36A77">
            <w:pPr>
              <w:tabs>
                <w:tab w:val="left" w:pos="1614"/>
              </w:tabs>
              <w:snapToGrid w:val="0"/>
              <w:jc w:val="left"/>
              <w:rPr>
                <w:color w:val="000000"/>
              </w:rPr>
            </w:pPr>
            <w:r>
              <w:rPr>
                <w:rFonts w:hint="eastAsia"/>
                <w:color w:val="000000"/>
              </w:rPr>
              <w:t>DB004</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6483737">
            <w:pPr>
              <w:tabs>
                <w:tab w:val="left" w:pos="1614"/>
              </w:tabs>
              <w:snapToGrid w:val="0"/>
              <w:jc w:val="center"/>
              <w:rPr>
                <w:color w:val="000000"/>
              </w:rPr>
            </w:pPr>
            <w:r>
              <w:rPr>
                <w:rFonts w:hint="eastAsia"/>
                <w:color w:val="000000"/>
              </w:rPr>
              <w:t>R8SITA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B7B1D9C">
            <w:pPr>
              <w:tabs>
                <w:tab w:val="left" w:pos="1614"/>
              </w:tabs>
              <w:snapToGrid w:val="0"/>
              <w:jc w:val="center"/>
              <w:rPr>
                <w:color w:val="000000"/>
              </w:rPr>
            </w:pPr>
            <w:r>
              <w:rPr>
                <w:rFonts w:hint="eastAsia"/>
                <w:color w:val="000000"/>
              </w:rPr>
              <w:t>R13SITA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D2BC157">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2A4EE04">
            <w:pPr>
              <w:tabs>
                <w:tab w:val="left" w:pos="1614"/>
              </w:tabs>
              <w:snapToGrid w:val="0"/>
              <w:jc w:val="left"/>
              <w:rPr>
                <w:color w:val="000000"/>
              </w:rPr>
            </w:pPr>
            <w:r>
              <w:rPr>
                <w:rFonts w:hint="eastAsia"/>
                <w:color w:val="000000"/>
              </w:rPr>
              <w:t>R5SITA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0C4BC6E7">
            <w:pPr>
              <w:tabs>
                <w:tab w:val="left" w:pos="1614"/>
              </w:tabs>
              <w:snapToGrid w:val="0"/>
              <w:jc w:val="center"/>
              <w:rPr>
                <w:color w:val="000000"/>
              </w:rPr>
            </w:pPr>
            <w:r>
              <w:rPr>
                <w:rFonts w:hint="eastAsia"/>
                <w:color w:val="000000"/>
              </w:rPr>
              <w:t>R8SITA</w:t>
            </w:r>
          </w:p>
        </w:tc>
      </w:tr>
      <w:tr w14:paraId="76E5AC24">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566052F0">
            <w:pPr>
              <w:tabs>
                <w:tab w:val="left" w:pos="1614"/>
              </w:tabs>
              <w:snapToGrid w:val="0"/>
              <w:jc w:val="left"/>
              <w:rPr>
                <w:color w:val="000000"/>
              </w:rPr>
            </w:pPr>
            <w:r>
              <w:rPr>
                <w:rFonts w:hint="eastAsia"/>
                <w:color w:val="000000"/>
              </w:rPr>
              <w:t>Reaching or extending arms</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85AB148">
            <w:pPr>
              <w:tabs>
                <w:tab w:val="left" w:pos="1614"/>
              </w:tabs>
              <w:snapToGrid w:val="0"/>
              <w:jc w:val="left"/>
              <w:rPr>
                <w:color w:val="000000"/>
              </w:rPr>
            </w:pPr>
            <w:r>
              <w:rPr>
                <w:rFonts w:hint="eastAsia"/>
                <w:color w:val="000000"/>
              </w:rPr>
              <w:t>Difficulty for reaching / extending arms</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A4FE6CE">
            <w:pPr>
              <w:tabs>
                <w:tab w:val="left" w:pos="1614"/>
              </w:tabs>
              <w:snapToGrid w:val="0"/>
              <w:jc w:val="left"/>
              <w:rPr>
                <w:color w:val="000000"/>
              </w:rPr>
            </w:pPr>
            <w:r>
              <w:rPr>
                <w:rFonts w:hint="eastAsia"/>
                <w:color w:val="000000"/>
              </w:rPr>
              <w:t>R3ARMSA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65649E6">
            <w:pPr>
              <w:tabs>
                <w:tab w:val="left" w:pos="1614"/>
              </w:tabs>
              <w:snapToGrid w:val="0"/>
              <w:jc w:val="center"/>
              <w:rPr>
                <w:color w:val="000000"/>
              </w:rPr>
            </w:pPr>
            <w:r>
              <w:rPr>
                <w:rFonts w:hint="eastAsia"/>
                <w:color w:val="000000"/>
              </w:rPr>
              <w:t>R8ARMSA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75DC6F5">
            <w:pPr>
              <w:tabs>
                <w:tab w:val="left" w:pos="1614"/>
              </w:tabs>
              <w:snapToGrid w:val="0"/>
              <w:jc w:val="center"/>
              <w:rPr>
                <w:color w:val="000000"/>
              </w:rPr>
            </w:pPr>
            <w:r>
              <w:rPr>
                <w:rFonts w:hint="eastAsia"/>
                <w:color w:val="000000"/>
              </w:rPr>
              <w:t>R13ARMSA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3A68D01">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77C3DB4">
            <w:pPr>
              <w:tabs>
                <w:tab w:val="left" w:pos="1614"/>
              </w:tabs>
              <w:snapToGrid w:val="0"/>
              <w:jc w:val="left"/>
              <w:rPr>
                <w:color w:val="000000"/>
              </w:rPr>
            </w:pPr>
            <w:r>
              <w:rPr>
                <w:rFonts w:hint="eastAsia"/>
                <w:color w:val="000000"/>
              </w:rPr>
              <w:t>R5ARMSA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4457C9CE">
            <w:pPr>
              <w:tabs>
                <w:tab w:val="left" w:pos="1614"/>
              </w:tabs>
              <w:snapToGrid w:val="0"/>
              <w:jc w:val="center"/>
              <w:rPr>
                <w:color w:val="000000"/>
              </w:rPr>
            </w:pPr>
            <w:r>
              <w:rPr>
                <w:rFonts w:hint="eastAsia"/>
                <w:color w:val="000000"/>
              </w:rPr>
              <w:t>R8ARMSA</w:t>
            </w:r>
          </w:p>
        </w:tc>
      </w:tr>
      <w:tr w14:paraId="4B30C2FA">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6409C5C8">
            <w:pPr>
              <w:tabs>
                <w:tab w:val="left" w:pos="1614"/>
              </w:tabs>
              <w:snapToGrid w:val="0"/>
              <w:jc w:val="center"/>
              <w:rPr>
                <w:color w:val="000000"/>
              </w:rPr>
            </w:pPr>
            <w:r>
              <w:rPr>
                <w:rFonts w:hint="eastAsia"/>
                <w:color w:val="000000"/>
              </w:rPr>
              <w:t>Walking speed</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5F5684A">
            <w:pPr>
              <w:tabs>
                <w:tab w:val="left" w:pos="1614"/>
              </w:tabs>
              <w:snapToGrid w:val="0"/>
              <w:jc w:val="center"/>
              <w:rPr>
                <w:color w:val="000000"/>
              </w:rPr>
            </w:pPr>
            <w:r>
              <w:rPr>
                <w:rFonts w:hint="eastAsia"/>
                <w:color w:val="000000"/>
              </w:rPr>
              <w:t>It is measured assessing the time that is taken to walk a distance.</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2AEC889">
            <w:pPr>
              <w:tabs>
                <w:tab w:val="left" w:pos="1614"/>
              </w:tabs>
              <w:snapToGrid w:val="0"/>
              <w:jc w:val="center"/>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64FE797">
            <w:pPr>
              <w:tabs>
                <w:tab w:val="left" w:pos="1614"/>
              </w:tabs>
              <w:snapToGrid w:val="0"/>
              <w:jc w:val="center"/>
              <w:rPr>
                <w:color w:val="000000"/>
              </w:rPr>
            </w:pP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274720F">
            <w:pPr>
              <w:tabs>
                <w:tab w:val="left" w:pos="1614"/>
              </w:tabs>
              <w:snapToGrid w:val="0"/>
              <w:jc w:val="center"/>
              <w:rPr>
                <w:color w:val="000000"/>
              </w:rPr>
            </w:pP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84879FF">
            <w:pPr>
              <w:tabs>
                <w:tab w:val="left" w:pos="1614"/>
              </w:tabs>
              <w:snapToGrid w:val="0"/>
              <w:jc w:val="center"/>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F7D0F97">
            <w:pPr>
              <w:tabs>
                <w:tab w:val="left" w:pos="1614"/>
              </w:tabs>
              <w:snapToGrid w:val="0"/>
              <w:jc w:val="center"/>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2BCBF989">
            <w:pPr>
              <w:tabs>
                <w:tab w:val="left" w:pos="1614"/>
              </w:tabs>
              <w:snapToGrid w:val="0"/>
              <w:jc w:val="center"/>
              <w:rPr>
                <w:color w:val="000000"/>
              </w:rPr>
            </w:pPr>
          </w:p>
        </w:tc>
      </w:tr>
      <w:tr w14:paraId="1B247A4B">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28B4D23B">
            <w:pPr>
              <w:tabs>
                <w:tab w:val="left" w:pos="1614"/>
              </w:tabs>
              <w:snapToGrid w:val="0"/>
              <w:jc w:val="left"/>
              <w:rPr>
                <w:color w:val="000000"/>
              </w:rPr>
            </w:pPr>
            <w:r>
              <w:rPr>
                <w:rFonts w:hint="eastAsia"/>
                <w:color w:val="000000"/>
              </w:rPr>
              <w:t>Dizziness</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BF1DA01">
            <w:pPr>
              <w:tabs>
                <w:tab w:val="left" w:pos="1614"/>
              </w:tabs>
              <w:snapToGrid w:val="0"/>
              <w:jc w:val="left"/>
              <w:rPr>
                <w:color w:val="000000"/>
              </w:rPr>
            </w:pPr>
            <w:r>
              <w:rPr>
                <w:rFonts w:hint="eastAsia"/>
                <w:color w:val="000000"/>
              </w:rPr>
              <w:t>Dizziness problems when walking on a level surface</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8453786">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26FDD62">
            <w:pPr>
              <w:tabs>
                <w:tab w:val="left" w:pos="1614"/>
              </w:tabs>
              <w:snapToGrid w:val="0"/>
              <w:jc w:val="center"/>
              <w:rPr>
                <w:color w:val="000000"/>
              </w:rPr>
            </w:pP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88CB9F1">
            <w:pPr>
              <w:tabs>
                <w:tab w:val="left" w:pos="1614"/>
              </w:tabs>
              <w:snapToGrid w:val="0"/>
              <w:jc w:val="center"/>
              <w:rPr>
                <w:color w:val="000000"/>
              </w:rPr>
            </w:pPr>
            <w:r>
              <w:rPr>
                <w:rFonts w:hint="eastAsia"/>
                <w:color w:val="000000"/>
              </w:rPr>
              <w:t>R13DIZZY</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9C61504">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F20F25A">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7DFE2D80">
            <w:pPr>
              <w:tabs>
                <w:tab w:val="left" w:pos="1614"/>
              </w:tabs>
              <w:snapToGrid w:val="0"/>
              <w:jc w:val="center"/>
              <w:rPr>
                <w:color w:val="000000"/>
              </w:rPr>
            </w:pPr>
          </w:p>
        </w:tc>
      </w:tr>
      <w:tr w14:paraId="3C937E78">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61744D36">
            <w:pPr>
              <w:tabs>
                <w:tab w:val="left" w:pos="1614"/>
              </w:tabs>
              <w:snapToGrid w:val="0"/>
              <w:jc w:val="left"/>
              <w:rPr>
                <w:color w:val="000000"/>
              </w:rPr>
            </w:pPr>
            <w:r>
              <w:rPr>
                <w:rFonts w:hint="eastAsia"/>
                <w:color w:val="000000"/>
              </w:rPr>
              <w:t>Picking up</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5C2F2C6">
            <w:pPr>
              <w:tabs>
                <w:tab w:val="left" w:pos="1614"/>
              </w:tabs>
              <w:snapToGrid w:val="0"/>
              <w:jc w:val="left"/>
              <w:rPr>
                <w:color w:val="000000"/>
              </w:rPr>
            </w:pPr>
            <w:r>
              <w:rPr>
                <w:rFonts w:hint="eastAsia"/>
                <w:color w:val="000000"/>
              </w:rPr>
              <w:t>Difficulty for picking up things with fingers, e.g. picking up a coin.</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2E86DD2">
            <w:pPr>
              <w:tabs>
                <w:tab w:val="left" w:pos="1614"/>
              </w:tabs>
              <w:snapToGrid w:val="0"/>
              <w:jc w:val="left"/>
              <w:rPr>
                <w:color w:val="000000"/>
              </w:rPr>
            </w:pPr>
            <w:r>
              <w:rPr>
                <w:rFonts w:hint="eastAsia"/>
                <w:color w:val="000000"/>
              </w:rPr>
              <w:t>R3DIMEA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9C9ED9B">
            <w:pPr>
              <w:tabs>
                <w:tab w:val="left" w:pos="1614"/>
              </w:tabs>
              <w:snapToGrid w:val="0"/>
              <w:jc w:val="center"/>
              <w:rPr>
                <w:color w:val="000000"/>
              </w:rPr>
            </w:pPr>
            <w:r>
              <w:rPr>
                <w:rFonts w:hint="eastAsia"/>
                <w:color w:val="000000"/>
              </w:rPr>
              <w:t>R8DIMEA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2ACFE65">
            <w:pPr>
              <w:tabs>
                <w:tab w:val="left" w:pos="1614"/>
              </w:tabs>
              <w:snapToGrid w:val="0"/>
              <w:jc w:val="center"/>
              <w:rPr>
                <w:color w:val="000000"/>
              </w:rPr>
            </w:pPr>
            <w:r>
              <w:rPr>
                <w:rFonts w:hint="eastAsia"/>
                <w:color w:val="000000"/>
              </w:rPr>
              <w:t>R13DIMEA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1A82D2D">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BD9F1F1">
            <w:pPr>
              <w:tabs>
                <w:tab w:val="left" w:pos="1614"/>
              </w:tabs>
              <w:snapToGrid w:val="0"/>
              <w:jc w:val="left"/>
              <w:rPr>
                <w:color w:val="000000"/>
              </w:rPr>
            </w:pPr>
            <w:r>
              <w:rPr>
                <w:rFonts w:hint="eastAsia"/>
                <w:color w:val="000000"/>
              </w:rPr>
              <w:t>R5DIMEA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43234ED1">
            <w:pPr>
              <w:tabs>
                <w:tab w:val="left" w:pos="1614"/>
              </w:tabs>
              <w:snapToGrid w:val="0"/>
              <w:jc w:val="center"/>
              <w:rPr>
                <w:color w:val="000000"/>
              </w:rPr>
            </w:pPr>
            <w:r>
              <w:rPr>
                <w:rFonts w:hint="eastAsia"/>
                <w:color w:val="000000"/>
              </w:rPr>
              <w:t>R8DIMEA</w:t>
            </w:r>
          </w:p>
        </w:tc>
      </w:tr>
      <w:tr w14:paraId="455A2C0E">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01679392">
            <w:pPr>
              <w:tabs>
                <w:tab w:val="left" w:pos="1614"/>
              </w:tabs>
              <w:snapToGrid w:val="0"/>
              <w:jc w:val="left"/>
              <w:rPr>
                <w:color w:val="000000"/>
              </w:rPr>
            </w:pPr>
            <w:r>
              <w:rPr>
                <w:rFonts w:hint="eastAsia"/>
                <w:color w:val="000000"/>
              </w:rPr>
              <w:t>Getting in or out of bed</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D94F092">
            <w:pPr>
              <w:tabs>
                <w:tab w:val="left" w:pos="1614"/>
              </w:tabs>
              <w:snapToGrid w:val="0"/>
              <w:jc w:val="left"/>
              <w:rPr>
                <w:color w:val="000000"/>
              </w:rPr>
            </w:pPr>
            <w:r>
              <w:rPr>
                <w:rFonts w:hint="eastAsia"/>
                <w:color w:val="000000"/>
              </w:rPr>
              <w:t>Difficulty for getting in or out of bed</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5DE1B82">
            <w:pPr>
              <w:tabs>
                <w:tab w:val="left" w:pos="1614"/>
              </w:tabs>
              <w:snapToGrid w:val="0"/>
              <w:jc w:val="left"/>
              <w:rPr>
                <w:color w:val="000000"/>
              </w:rPr>
            </w:pPr>
            <w:r>
              <w:rPr>
                <w:rFonts w:hint="eastAsia"/>
                <w:color w:val="000000"/>
              </w:rPr>
              <w:t>R3BEDA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4D22304">
            <w:pPr>
              <w:tabs>
                <w:tab w:val="left" w:pos="1614"/>
              </w:tabs>
              <w:snapToGrid w:val="0"/>
              <w:jc w:val="center"/>
              <w:rPr>
                <w:color w:val="000000"/>
              </w:rPr>
            </w:pPr>
            <w:r>
              <w:rPr>
                <w:rFonts w:hint="eastAsia"/>
                <w:color w:val="000000"/>
              </w:rPr>
              <w:t>R8BEDA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C9633A8">
            <w:pPr>
              <w:tabs>
                <w:tab w:val="left" w:pos="1614"/>
              </w:tabs>
              <w:snapToGrid w:val="0"/>
              <w:jc w:val="center"/>
              <w:rPr>
                <w:color w:val="000000"/>
              </w:rPr>
            </w:pPr>
            <w:r>
              <w:rPr>
                <w:rFonts w:hint="eastAsia"/>
                <w:color w:val="000000"/>
              </w:rPr>
              <w:t>R13BEDA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948A0C1">
            <w:pPr>
              <w:tabs>
                <w:tab w:val="left" w:pos="1614"/>
              </w:tabs>
              <w:snapToGrid w:val="0"/>
              <w:jc w:val="left"/>
              <w:rPr>
                <w:color w:val="000000"/>
              </w:rPr>
            </w:pPr>
            <w:r>
              <w:rPr>
                <w:rFonts w:hint="eastAsia"/>
                <w:color w:val="000000"/>
              </w:rPr>
              <w:t>R1BEDA</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24BD518">
            <w:pPr>
              <w:tabs>
                <w:tab w:val="left" w:pos="1614"/>
              </w:tabs>
              <w:snapToGrid w:val="0"/>
              <w:jc w:val="left"/>
              <w:rPr>
                <w:color w:val="000000"/>
              </w:rPr>
            </w:pPr>
            <w:r>
              <w:rPr>
                <w:rFonts w:hint="eastAsia"/>
                <w:color w:val="000000"/>
              </w:rPr>
              <w:t>R5BEDA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223AD06A">
            <w:pPr>
              <w:tabs>
                <w:tab w:val="left" w:pos="1614"/>
              </w:tabs>
              <w:snapToGrid w:val="0"/>
              <w:jc w:val="center"/>
              <w:rPr>
                <w:color w:val="000000"/>
              </w:rPr>
            </w:pPr>
            <w:r>
              <w:rPr>
                <w:rFonts w:hint="eastAsia"/>
                <w:color w:val="000000"/>
              </w:rPr>
              <w:t>R8BEDA</w:t>
            </w:r>
          </w:p>
        </w:tc>
      </w:tr>
      <w:tr w14:paraId="5BBCE02D">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2F58DBBF">
            <w:pPr>
              <w:tabs>
                <w:tab w:val="left" w:pos="1614"/>
              </w:tabs>
              <w:snapToGrid w:val="0"/>
              <w:jc w:val="left"/>
              <w:rPr>
                <w:color w:val="000000"/>
              </w:rPr>
            </w:pPr>
            <w:r>
              <w:rPr>
                <w:rFonts w:hint="eastAsia"/>
                <w:color w:val="000000"/>
              </w:rPr>
              <w:t>Bathing or showering</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EF2ECE0">
            <w:pPr>
              <w:tabs>
                <w:tab w:val="left" w:pos="1614"/>
              </w:tabs>
              <w:snapToGrid w:val="0"/>
              <w:jc w:val="left"/>
              <w:rPr>
                <w:color w:val="000000"/>
              </w:rPr>
            </w:pPr>
            <w:r>
              <w:rPr>
                <w:rFonts w:hint="eastAsia"/>
                <w:color w:val="000000"/>
              </w:rPr>
              <w:t>Difficulties for bathing or showering</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87639F2">
            <w:pPr>
              <w:tabs>
                <w:tab w:val="left" w:pos="1614"/>
              </w:tabs>
              <w:snapToGrid w:val="0"/>
              <w:jc w:val="left"/>
              <w:rPr>
                <w:color w:val="000000"/>
              </w:rPr>
            </w:pPr>
            <w:r>
              <w:rPr>
                <w:rFonts w:hint="eastAsia"/>
                <w:color w:val="000000"/>
              </w:rPr>
              <w:t>R3BATHA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A99DA64">
            <w:pPr>
              <w:tabs>
                <w:tab w:val="left" w:pos="1614"/>
              </w:tabs>
              <w:snapToGrid w:val="0"/>
              <w:jc w:val="center"/>
              <w:rPr>
                <w:color w:val="000000"/>
              </w:rPr>
            </w:pPr>
            <w:r>
              <w:rPr>
                <w:rFonts w:hint="eastAsia"/>
                <w:color w:val="000000"/>
              </w:rPr>
              <w:t>R8BATHA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B5C3A97">
            <w:pPr>
              <w:tabs>
                <w:tab w:val="left" w:pos="1614"/>
              </w:tabs>
              <w:snapToGrid w:val="0"/>
              <w:jc w:val="center"/>
              <w:rPr>
                <w:color w:val="000000"/>
              </w:rPr>
            </w:pPr>
            <w:r>
              <w:rPr>
                <w:rFonts w:hint="eastAsia"/>
                <w:color w:val="000000"/>
              </w:rPr>
              <w:t>R13BATHA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C40B442">
            <w:pPr>
              <w:tabs>
                <w:tab w:val="left" w:pos="1614"/>
              </w:tabs>
              <w:snapToGrid w:val="0"/>
              <w:jc w:val="left"/>
              <w:rPr>
                <w:color w:val="000000"/>
              </w:rPr>
            </w:pPr>
            <w:r>
              <w:rPr>
                <w:rFonts w:hint="eastAsia"/>
                <w:color w:val="000000"/>
              </w:rPr>
              <w:t>R1BATHA</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9501620">
            <w:pPr>
              <w:tabs>
                <w:tab w:val="left" w:pos="1614"/>
              </w:tabs>
              <w:snapToGrid w:val="0"/>
              <w:jc w:val="left"/>
              <w:rPr>
                <w:color w:val="000000"/>
              </w:rPr>
            </w:pPr>
            <w:r>
              <w:rPr>
                <w:rFonts w:hint="eastAsia"/>
                <w:color w:val="000000"/>
              </w:rPr>
              <w:t>R5BATHA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106DB4C7">
            <w:pPr>
              <w:tabs>
                <w:tab w:val="left" w:pos="1614"/>
              </w:tabs>
              <w:snapToGrid w:val="0"/>
              <w:jc w:val="center"/>
              <w:rPr>
                <w:color w:val="000000"/>
              </w:rPr>
            </w:pPr>
            <w:r>
              <w:rPr>
                <w:rFonts w:hint="eastAsia"/>
                <w:color w:val="000000"/>
              </w:rPr>
              <w:t>R8BATHA</w:t>
            </w:r>
          </w:p>
        </w:tc>
      </w:tr>
      <w:tr w14:paraId="3C98EF51">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77F10CCA">
            <w:pPr>
              <w:tabs>
                <w:tab w:val="left" w:pos="1614"/>
              </w:tabs>
              <w:snapToGrid w:val="0"/>
              <w:jc w:val="left"/>
              <w:rPr>
                <w:color w:val="000000"/>
              </w:rPr>
            </w:pPr>
            <w:r>
              <w:rPr>
                <w:rFonts w:hint="eastAsia"/>
                <w:color w:val="000000"/>
              </w:rPr>
              <w:t>Getting dressed</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584978B">
            <w:pPr>
              <w:tabs>
                <w:tab w:val="left" w:pos="1614"/>
              </w:tabs>
              <w:snapToGrid w:val="0"/>
              <w:jc w:val="left"/>
              <w:rPr>
                <w:color w:val="000000"/>
              </w:rPr>
            </w:pPr>
            <w:r>
              <w:rPr>
                <w:rFonts w:hint="eastAsia"/>
                <w:color w:val="000000"/>
              </w:rPr>
              <w:t>Difficulty for getting dressed</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AB69A91">
            <w:pPr>
              <w:tabs>
                <w:tab w:val="left" w:pos="1614"/>
              </w:tabs>
              <w:snapToGrid w:val="0"/>
              <w:jc w:val="left"/>
              <w:rPr>
                <w:color w:val="000000"/>
              </w:rPr>
            </w:pPr>
            <w:r>
              <w:rPr>
                <w:rFonts w:hint="eastAsia"/>
                <w:color w:val="000000"/>
              </w:rPr>
              <w:t>R3DRESSA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A549C3E">
            <w:pPr>
              <w:tabs>
                <w:tab w:val="left" w:pos="1614"/>
              </w:tabs>
              <w:snapToGrid w:val="0"/>
              <w:jc w:val="center"/>
              <w:rPr>
                <w:color w:val="000000"/>
              </w:rPr>
            </w:pPr>
            <w:r>
              <w:rPr>
                <w:rFonts w:hint="eastAsia"/>
                <w:color w:val="000000"/>
              </w:rPr>
              <w:t>R8DRESSA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AFAE232">
            <w:pPr>
              <w:tabs>
                <w:tab w:val="left" w:pos="1614"/>
              </w:tabs>
              <w:snapToGrid w:val="0"/>
              <w:jc w:val="center"/>
              <w:rPr>
                <w:color w:val="000000"/>
              </w:rPr>
            </w:pPr>
            <w:r>
              <w:rPr>
                <w:rFonts w:hint="eastAsia"/>
                <w:color w:val="000000"/>
              </w:rPr>
              <w:t>R13DRESSA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5C472AD">
            <w:pPr>
              <w:tabs>
                <w:tab w:val="left" w:pos="1614"/>
              </w:tabs>
              <w:snapToGrid w:val="0"/>
              <w:jc w:val="left"/>
              <w:rPr>
                <w:color w:val="000000"/>
              </w:rPr>
            </w:pPr>
            <w:r>
              <w:rPr>
                <w:rFonts w:hint="eastAsia"/>
                <w:color w:val="000000"/>
              </w:rPr>
              <w:t>R1DRESSA</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C7040E0">
            <w:pPr>
              <w:tabs>
                <w:tab w:val="left" w:pos="1614"/>
              </w:tabs>
              <w:snapToGrid w:val="0"/>
              <w:jc w:val="left"/>
              <w:rPr>
                <w:color w:val="000000"/>
              </w:rPr>
            </w:pPr>
            <w:r>
              <w:rPr>
                <w:rFonts w:hint="eastAsia"/>
                <w:color w:val="000000"/>
              </w:rPr>
              <w:t>R5DRESSA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497585C0">
            <w:pPr>
              <w:tabs>
                <w:tab w:val="left" w:pos="1614"/>
              </w:tabs>
              <w:snapToGrid w:val="0"/>
              <w:jc w:val="center"/>
              <w:rPr>
                <w:color w:val="000000"/>
              </w:rPr>
            </w:pPr>
            <w:r>
              <w:rPr>
                <w:rFonts w:hint="eastAsia"/>
                <w:color w:val="000000"/>
              </w:rPr>
              <w:t>R8DRESSA</w:t>
            </w:r>
          </w:p>
        </w:tc>
      </w:tr>
      <w:tr w14:paraId="6130253B">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5221C4BA">
            <w:pPr>
              <w:tabs>
                <w:tab w:val="left" w:pos="1614"/>
              </w:tabs>
              <w:snapToGrid w:val="0"/>
              <w:jc w:val="left"/>
              <w:rPr>
                <w:color w:val="000000"/>
              </w:rPr>
            </w:pPr>
            <w:r>
              <w:rPr>
                <w:rFonts w:hint="eastAsia"/>
                <w:color w:val="000000"/>
              </w:rPr>
              <w:t>Moving around the home</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484E64A">
            <w:pPr>
              <w:tabs>
                <w:tab w:val="left" w:pos="1614"/>
              </w:tabs>
              <w:snapToGrid w:val="0"/>
              <w:jc w:val="left"/>
              <w:rPr>
                <w:color w:val="000000"/>
              </w:rPr>
            </w:pPr>
            <w:r>
              <w:rPr>
                <w:rFonts w:hint="eastAsia"/>
                <w:color w:val="000000"/>
              </w:rPr>
              <w:t>Difficulty for moving around the home</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983931B">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7AF2DC7">
            <w:pPr>
              <w:tabs>
                <w:tab w:val="left" w:pos="1614"/>
              </w:tabs>
              <w:snapToGrid w:val="0"/>
              <w:jc w:val="center"/>
              <w:rPr>
                <w:color w:val="000000"/>
              </w:rPr>
            </w:pPr>
            <w:r>
              <w:rPr>
                <w:rFonts w:hint="eastAsia"/>
                <w:color w:val="000000"/>
              </w:rPr>
              <w:t>R8WALKRA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67C0342">
            <w:pPr>
              <w:tabs>
                <w:tab w:val="left" w:pos="1614"/>
              </w:tabs>
              <w:snapToGrid w:val="0"/>
              <w:jc w:val="center"/>
              <w:rPr>
                <w:color w:val="000000"/>
              </w:rPr>
            </w:pPr>
            <w:r>
              <w:rPr>
                <w:rFonts w:hint="eastAsia"/>
                <w:color w:val="000000"/>
              </w:rPr>
              <w:t>R13WALKRA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E95DE41">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67C574E">
            <w:pPr>
              <w:tabs>
                <w:tab w:val="left" w:pos="1614"/>
              </w:tabs>
              <w:snapToGrid w:val="0"/>
              <w:jc w:val="left"/>
              <w:rPr>
                <w:color w:val="000000"/>
              </w:rPr>
            </w:pPr>
            <w:r>
              <w:rPr>
                <w:rFonts w:hint="eastAsia"/>
                <w:color w:val="000000"/>
              </w:rPr>
              <w:t>R5WALKRA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6B2E1031">
            <w:pPr>
              <w:tabs>
                <w:tab w:val="left" w:pos="1614"/>
              </w:tabs>
              <w:snapToGrid w:val="0"/>
              <w:jc w:val="center"/>
              <w:rPr>
                <w:color w:val="000000"/>
              </w:rPr>
            </w:pPr>
            <w:r>
              <w:rPr>
                <w:rFonts w:hint="eastAsia"/>
                <w:color w:val="000000"/>
              </w:rPr>
              <w:t>R8WALKRA</w:t>
            </w:r>
          </w:p>
        </w:tc>
      </w:tr>
      <w:tr w14:paraId="6C93AFAD">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0F1124F9">
            <w:pPr>
              <w:tabs>
                <w:tab w:val="left" w:pos="1614"/>
              </w:tabs>
              <w:snapToGrid w:val="0"/>
              <w:jc w:val="left"/>
              <w:rPr>
                <w:color w:val="000000"/>
              </w:rPr>
            </w:pPr>
            <w:r>
              <w:rPr>
                <w:rFonts w:hint="eastAsia"/>
                <w:color w:val="000000"/>
              </w:rPr>
              <w:t>Toilet</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FC42473">
            <w:pPr>
              <w:tabs>
                <w:tab w:val="left" w:pos="1614"/>
              </w:tabs>
              <w:snapToGrid w:val="0"/>
              <w:jc w:val="left"/>
              <w:rPr>
                <w:color w:val="000000"/>
              </w:rPr>
            </w:pPr>
            <w:r>
              <w:rPr>
                <w:rFonts w:hint="eastAsia"/>
                <w:color w:val="000000"/>
              </w:rPr>
              <w:t>Difficulties for using the toilet</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2B707E6">
            <w:pPr>
              <w:tabs>
                <w:tab w:val="left" w:pos="1614"/>
              </w:tabs>
              <w:snapToGrid w:val="0"/>
              <w:jc w:val="left"/>
              <w:rPr>
                <w:color w:val="000000"/>
              </w:rPr>
            </w:pPr>
            <w:r>
              <w:rPr>
                <w:rFonts w:hint="eastAsia"/>
                <w:color w:val="000000"/>
              </w:rPr>
              <w:t>R3TOILTA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2B6DE45">
            <w:pPr>
              <w:tabs>
                <w:tab w:val="left" w:pos="1614"/>
              </w:tabs>
              <w:snapToGrid w:val="0"/>
              <w:jc w:val="center"/>
              <w:rPr>
                <w:color w:val="000000"/>
              </w:rPr>
            </w:pPr>
            <w:r>
              <w:rPr>
                <w:rFonts w:hint="eastAsia"/>
                <w:color w:val="000000"/>
              </w:rPr>
              <w:t>R8TOILTA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C79BD21">
            <w:pPr>
              <w:tabs>
                <w:tab w:val="left" w:pos="1614"/>
              </w:tabs>
              <w:snapToGrid w:val="0"/>
              <w:jc w:val="center"/>
              <w:rPr>
                <w:color w:val="000000"/>
              </w:rPr>
            </w:pPr>
            <w:r>
              <w:rPr>
                <w:rFonts w:hint="eastAsia"/>
                <w:color w:val="000000"/>
              </w:rPr>
              <w:t>R13TOILTA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5598072">
            <w:pPr>
              <w:tabs>
                <w:tab w:val="left" w:pos="1614"/>
              </w:tabs>
              <w:snapToGrid w:val="0"/>
              <w:jc w:val="left"/>
              <w:rPr>
                <w:color w:val="000000"/>
              </w:rPr>
            </w:pPr>
            <w:r>
              <w:rPr>
                <w:rFonts w:hint="eastAsia"/>
                <w:color w:val="000000"/>
              </w:rPr>
              <w:t>R1TOILTA</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5A15DA4">
            <w:pPr>
              <w:tabs>
                <w:tab w:val="left" w:pos="1614"/>
              </w:tabs>
              <w:snapToGrid w:val="0"/>
              <w:jc w:val="left"/>
              <w:rPr>
                <w:color w:val="000000"/>
              </w:rPr>
            </w:pPr>
            <w:r>
              <w:rPr>
                <w:rFonts w:hint="eastAsia"/>
                <w:color w:val="000000"/>
              </w:rPr>
              <w:t>R5TOILTA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4A9260AD">
            <w:pPr>
              <w:tabs>
                <w:tab w:val="left" w:pos="1614"/>
              </w:tabs>
              <w:snapToGrid w:val="0"/>
              <w:jc w:val="center"/>
              <w:rPr>
                <w:color w:val="000000"/>
              </w:rPr>
            </w:pPr>
            <w:r>
              <w:rPr>
                <w:rFonts w:hint="eastAsia"/>
                <w:color w:val="000000"/>
              </w:rPr>
              <w:t>R8TOILTA</w:t>
            </w:r>
          </w:p>
        </w:tc>
      </w:tr>
      <w:tr w14:paraId="283CDA67">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78C77016">
            <w:pPr>
              <w:tabs>
                <w:tab w:val="left" w:pos="1614"/>
              </w:tabs>
              <w:snapToGrid w:val="0"/>
              <w:jc w:val="left"/>
              <w:rPr>
                <w:color w:val="000000"/>
              </w:rPr>
            </w:pPr>
            <w:r>
              <w:rPr>
                <w:rFonts w:hint="eastAsia"/>
                <w:color w:val="000000"/>
              </w:rPr>
              <w:t>Eating</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6240018">
            <w:pPr>
              <w:tabs>
                <w:tab w:val="left" w:pos="1614"/>
              </w:tabs>
              <w:snapToGrid w:val="0"/>
              <w:jc w:val="left"/>
              <w:rPr>
                <w:color w:val="000000"/>
              </w:rPr>
            </w:pPr>
            <w:r>
              <w:rPr>
                <w:rFonts w:hint="eastAsia"/>
                <w:color w:val="000000"/>
              </w:rPr>
              <w:t>Difficulties for eating</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E24552F">
            <w:pPr>
              <w:tabs>
                <w:tab w:val="left" w:pos="1614"/>
              </w:tabs>
              <w:snapToGrid w:val="0"/>
              <w:jc w:val="left"/>
              <w:rPr>
                <w:color w:val="000000"/>
              </w:rPr>
            </w:pPr>
            <w:r>
              <w:rPr>
                <w:rFonts w:hint="eastAsia"/>
                <w:color w:val="000000"/>
              </w:rPr>
              <w:t>R3EATA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2E4DC51">
            <w:pPr>
              <w:tabs>
                <w:tab w:val="left" w:pos="1614"/>
              </w:tabs>
              <w:snapToGrid w:val="0"/>
              <w:jc w:val="center"/>
              <w:rPr>
                <w:color w:val="000000"/>
              </w:rPr>
            </w:pPr>
            <w:r>
              <w:rPr>
                <w:rFonts w:hint="eastAsia"/>
                <w:color w:val="000000"/>
              </w:rPr>
              <w:t>R8EATA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0E4ED2A">
            <w:pPr>
              <w:tabs>
                <w:tab w:val="left" w:pos="1614"/>
              </w:tabs>
              <w:snapToGrid w:val="0"/>
              <w:jc w:val="center"/>
              <w:rPr>
                <w:color w:val="000000"/>
              </w:rPr>
            </w:pPr>
            <w:r>
              <w:rPr>
                <w:rFonts w:hint="eastAsia"/>
                <w:color w:val="000000"/>
              </w:rPr>
              <w:t>R13EATA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96B20A6">
            <w:pPr>
              <w:tabs>
                <w:tab w:val="left" w:pos="1614"/>
              </w:tabs>
              <w:snapToGrid w:val="0"/>
              <w:jc w:val="left"/>
              <w:rPr>
                <w:color w:val="000000"/>
              </w:rPr>
            </w:pPr>
            <w:r>
              <w:rPr>
                <w:rFonts w:hint="eastAsia"/>
                <w:color w:val="000000"/>
              </w:rPr>
              <w:t>R1EATA</w:t>
            </w: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DD06993">
            <w:pPr>
              <w:tabs>
                <w:tab w:val="left" w:pos="1614"/>
              </w:tabs>
              <w:snapToGrid w:val="0"/>
              <w:jc w:val="left"/>
              <w:rPr>
                <w:color w:val="000000"/>
              </w:rPr>
            </w:pPr>
            <w:r>
              <w:rPr>
                <w:rFonts w:hint="eastAsia"/>
                <w:color w:val="000000"/>
              </w:rPr>
              <w:t>R5EATA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3F6F3479">
            <w:pPr>
              <w:tabs>
                <w:tab w:val="left" w:pos="1614"/>
              </w:tabs>
              <w:snapToGrid w:val="0"/>
              <w:jc w:val="center"/>
              <w:rPr>
                <w:color w:val="000000"/>
              </w:rPr>
            </w:pPr>
            <w:r>
              <w:rPr>
                <w:rFonts w:hint="eastAsia"/>
                <w:color w:val="000000"/>
              </w:rPr>
              <w:t>R8EATA</w:t>
            </w:r>
          </w:p>
        </w:tc>
      </w:tr>
      <w:tr w14:paraId="45AB390E">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41937018">
            <w:pPr>
              <w:tabs>
                <w:tab w:val="left" w:pos="1614"/>
              </w:tabs>
              <w:snapToGrid w:val="0"/>
              <w:jc w:val="left"/>
              <w:rPr>
                <w:color w:val="000000"/>
              </w:rPr>
            </w:pPr>
            <w:r>
              <w:rPr>
                <w:rFonts w:hint="eastAsia"/>
                <w:color w:val="000000"/>
              </w:rPr>
              <w:t>Housework</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04017EB">
            <w:pPr>
              <w:tabs>
                <w:tab w:val="left" w:pos="1614"/>
              </w:tabs>
              <w:snapToGrid w:val="0"/>
              <w:jc w:val="left"/>
              <w:rPr>
                <w:color w:val="000000"/>
              </w:rPr>
            </w:pPr>
            <w:r>
              <w:rPr>
                <w:rFonts w:hint="eastAsia"/>
                <w:color w:val="000000"/>
              </w:rPr>
              <w:t>Difficulties for doing housework</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5E26BFC">
            <w:pPr>
              <w:tabs>
                <w:tab w:val="left" w:pos="1614"/>
              </w:tabs>
              <w:snapToGrid w:val="0"/>
              <w:jc w:val="left"/>
              <w:rPr>
                <w:color w:val="000000"/>
              </w:rPr>
            </w:pPr>
            <w:r>
              <w:rPr>
                <w:rFonts w:hint="eastAsia"/>
                <w:color w:val="000000"/>
              </w:rPr>
              <w:t>R3HOUSEWKA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A5585AE">
            <w:pPr>
              <w:tabs>
                <w:tab w:val="left" w:pos="1614"/>
              </w:tabs>
              <w:snapToGrid w:val="0"/>
              <w:jc w:val="center"/>
              <w:rPr>
                <w:color w:val="000000"/>
              </w:rPr>
            </w:pPr>
            <w:r>
              <w:rPr>
                <w:rFonts w:hint="eastAsia"/>
                <w:color w:val="000000"/>
              </w:rPr>
              <w:t>R8HOUSEWKA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DF62399">
            <w:pPr>
              <w:tabs>
                <w:tab w:val="left" w:pos="1614"/>
              </w:tabs>
              <w:snapToGrid w:val="0"/>
              <w:jc w:val="center"/>
              <w:rPr>
                <w:color w:val="000000"/>
              </w:rPr>
            </w:pPr>
            <w:r>
              <w:rPr>
                <w:rFonts w:hint="eastAsia"/>
                <w:color w:val="000000"/>
              </w:rPr>
              <w:t>R13LIMHWRK</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6C0980C">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595DAAD">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40F30247">
            <w:pPr>
              <w:tabs>
                <w:tab w:val="left" w:pos="1614"/>
              </w:tabs>
              <w:snapToGrid w:val="0"/>
              <w:jc w:val="center"/>
              <w:rPr>
                <w:color w:val="000000"/>
              </w:rPr>
            </w:pPr>
            <w:r>
              <w:rPr>
                <w:rFonts w:hint="eastAsia"/>
                <w:color w:val="000000"/>
              </w:rPr>
              <w:t>R8HOUSEWKA</w:t>
            </w:r>
          </w:p>
        </w:tc>
      </w:tr>
      <w:tr w14:paraId="3486DBD0">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54B8B111">
            <w:pPr>
              <w:tabs>
                <w:tab w:val="left" w:pos="1614"/>
              </w:tabs>
              <w:snapToGrid w:val="0"/>
              <w:jc w:val="left"/>
              <w:rPr>
                <w:color w:val="000000"/>
              </w:rPr>
            </w:pPr>
            <w:r>
              <w:rPr>
                <w:rFonts w:hint="eastAsia"/>
                <w:color w:val="000000"/>
              </w:rPr>
              <w:t>Shopping</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C6DB0FE">
            <w:pPr>
              <w:tabs>
                <w:tab w:val="left" w:pos="1614"/>
              </w:tabs>
              <w:snapToGrid w:val="0"/>
              <w:jc w:val="left"/>
              <w:rPr>
                <w:color w:val="000000"/>
              </w:rPr>
            </w:pPr>
            <w:r>
              <w:rPr>
                <w:rFonts w:hint="eastAsia"/>
                <w:color w:val="000000"/>
              </w:rPr>
              <w:t>Difficulties for shopping groceries</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72BD59E">
            <w:pPr>
              <w:tabs>
                <w:tab w:val="left" w:pos="1614"/>
              </w:tabs>
              <w:snapToGrid w:val="0"/>
              <w:jc w:val="left"/>
              <w:rPr>
                <w:color w:val="000000"/>
              </w:rPr>
            </w:pPr>
            <w:r>
              <w:rPr>
                <w:rFonts w:hint="eastAsia"/>
                <w:color w:val="000000"/>
              </w:rPr>
              <w:t>R3SHOPA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7AEE3F7">
            <w:pPr>
              <w:tabs>
                <w:tab w:val="left" w:pos="1614"/>
              </w:tabs>
              <w:snapToGrid w:val="0"/>
              <w:jc w:val="center"/>
              <w:rPr>
                <w:color w:val="000000"/>
              </w:rPr>
            </w:pPr>
            <w:r>
              <w:rPr>
                <w:rFonts w:hint="eastAsia"/>
                <w:color w:val="000000"/>
              </w:rPr>
              <w:t>R8SHOPA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B6C6534">
            <w:pPr>
              <w:tabs>
                <w:tab w:val="left" w:pos="1614"/>
              </w:tabs>
              <w:snapToGrid w:val="0"/>
              <w:jc w:val="center"/>
              <w:rPr>
                <w:color w:val="000000"/>
              </w:rPr>
            </w:pPr>
            <w:r>
              <w:rPr>
                <w:rFonts w:hint="eastAsia"/>
                <w:color w:val="000000"/>
              </w:rPr>
              <w:t>R13SHOPA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8735A00">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C50913C">
            <w:pPr>
              <w:tabs>
                <w:tab w:val="left" w:pos="1614"/>
              </w:tabs>
              <w:snapToGrid w:val="0"/>
              <w:jc w:val="left"/>
              <w:rPr>
                <w:color w:val="000000"/>
              </w:rPr>
            </w:pPr>
            <w:r>
              <w:rPr>
                <w:rFonts w:hint="eastAsia"/>
                <w:color w:val="000000"/>
              </w:rPr>
              <w:t>R5SHOPA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79E07F76">
            <w:pPr>
              <w:tabs>
                <w:tab w:val="left" w:pos="1614"/>
              </w:tabs>
              <w:snapToGrid w:val="0"/>
              <w:jc w:val="center"/>
              <w:rPr>
                <w:color w:val="000000"/>
              </w:rPr>
            </w:pPr>
            <w:r>
              <w:rPr>
                <w:rFonts w:hint="eastAsia"/>
                <w:color w:val="000000"/>
              </w:rPr>
              <w:t>R8SHOPA</w:t>
            </w:r>
          </w:p>
        </w:tc>
      </w:tr>
      <w:tr w14:paraId="44EE5311">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34AB7D79">
            <w:pPr>
              <w:tabs>
                <w:tab w:val="left" w:pos="1614"/>
              </w:tabs>
              <w:snapToGrid w:val="0"/>
              <w:jc w:val="left"/>
              <w:rPr>
                <w:color w:val="000000"/>
              </w:rPr>
            </w:pPr>
            <w:r>
              <w:rPr>
                <w:rFonts w:hint="eastAsia"/>
                <w:color w:val="000000"/>
              </w:rPr>
              <w:t>Getting out of the house</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1F96CAA">
            <w:pPr>
              <w:tabs>
                <w:tab w:val="left" w:pos="1614"/>
              </w:tabs>
              <w:snapToGrid w:val="0"/>
              <w:jc w:val="left"/>
              <w:rPr>
                <w:color w:val="000000"/>
              </w:rPr>
            </w:pPr>
            <w:r>
              <w:rPr>
                <w:rFonts w:hint="eastAsia"/>
                <w:color w:val="000000"/>
              </w:rPr>
              <w:t>Difficulties for getting out of the house</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8CA8A34">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D24BB91">
            <w:pPr>
              <w:tabs>
                <w:tab w:val="left" w:pos="1614"/>
              </w:tabs>
              <w:snapToGrid w:val="0"/>
              <w:jc w:val="center"/>
              <w:rPr>
                <w:color w:val="000000"/>
              </w:rPr>
            </w:pP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53C78E0">
            <w:pPr>
              <w:tabs>
                <w:tab w:val="left" w:pos="1614"/>
              </w:tabs>
              <w:snapToGrid w:val="0"/>
              <w:jc w:val="center"/>
              <w:rPr>
                <w:color w:val="000000"/>
              </w:rPr>
            </w:pP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BF602FE">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7DD870A">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18927063">
            <w:pPr>
              <w:tabs>
                <w:tab w:val="left" w:pos="1614"/>
              </w:tabs>
              <w:snapToGrid w:val="0"/>
              <w:jc w:val="center"/>
              <w:rPr>
                <w:color w:val="000000"/>
              </w:rPr>
            </w:pPr>
          </w:p>
        </w:tc>
      </w:tr>
      <w:tr w14:paraId="65C9A371">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05F5897F">
            <w:pPr>
              <w:tabs>
                <w:tab w:val="left" w:pos="1614"/>
              </w:tabs>
              <w:snapToGrid w:val="0"/>
              <w:jc w:val="left"/>
              <w:rPr>
                <w:color w:val="000000"/>
              </w:rPr>
            </w:pPr>
            <w:r>
              <w:rPr>
                <w:rFonts w:hint="eastAsia"/>
                <w:color w:val="000000"/>
              </w:rPr>
              <w:t>Meals</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7A88A34">
            <w:pPr>
              <w:tabs>
                <w:tab w:val="left" w:pos="1614"/>
              </w:tabs>
              <w:snapToGrid w:val="0"/>
              <w:jc w:val="left"/>
              <w:rPr>
                <w:color w:val="000000"/>
              </w:rPr>
            </w:pPr>
            <w:r>
              <w:rPr>
                <w:rFonts w:hint="eastAsia"/>
                <w:color w:val="000000"/>
              </w:rPr>
              <w:t>Difficulties in preparing meals</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7CAC827">
            <w:pPr>
              <w:tabs>
                <w:tab w:val="left" w:pos="1614"/>
              </w:tabs>
              <w:snapToGrid w:val="0"/>
              <w:jc w:val="left"/>
              <w:rPr>
                <w:color w:val="000000"/>
              </w:rPr>
            </w:pPr>
            <w:r>
              <w:rPr>
                <w:rFonts w:hint="eastAsia"/>
                <w:color w:val="000000"/>
              </w:rPr>
              <w:t>R3MEALSA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96D6327">
            <w:pPr>
              <w:tabs>
                <w:tab w:val="left" w:pos="1614"/>
              </w:tabs>
              <w:snapToGrid w:val="0"/>
              <w:jc w:val="center"/>
              <w:rPr>
                <w:color w:val="000000"/>
              </w:rPr>
            </w:pPr>
            <w:r>
              <w:rPr>
                <w:rFonts w:hint="eastAsia"/>
                <w:color w:val="000000"/>
              </w:rPr>
              <w:t>R8MEALSA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48180A0">
            <w:pPr>
              <w:tabs>
                <w:tab w:val="left" w:pos="1614"/>
              </w:tabs>
              <w:snapToGrid w:val="0"/>
              <w:jc w:val="center"/>
              <w:rPr>
                <w:color w:val="000000"/>
              </w:rPr>
            </w:pPr>
            <w:r>
              <w:rPr>
                <w:rFonts w:hint="eastAsia"/>
                <w:color w:val="000000"/>
              </w:rPr>
              <w:t>R13MEALSA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730291B">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DA5C661">
            <w:pPr>
              <w:tabs>
                <w:tab w:val="left" w:pos="1614"/>
              </w:tabs>
              <w:snapToGrid w:val="0"/>
              <w:jc w:val="left"/>
              <w:rPr>
                <w:color w:val="000000"/>
              </w:rPr>
            </w:pPr>
            <w:r>
              <w:rPr>
                <w:rFonts w:hint="eastAsia"/>
                <w:color w:val="000000"/>
              </w:rPr>
              <w:t>R5MEALSA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7BB83B58">
            <w:pPr>
              <w:tabs>
                <w:tab w:val="left" w:pos="1614"/>
              </w:tabs>
              <w:snapToGrid w:val="0"/>
              <w:jc w:val="center"/>
              <w:rPr>
                <w:color w:val="000000"/>
              </w:rPr>
            </w:pPr>
            <w:r>
              <w:rPr>
                <w:rFonts w:hint="eastAsia"/>
                <w:color w:val="000000"/>
              </w:rPr>
              <w:t>R8MEALSA</w:t>
            </w:r>
          </w:p>
        </w:tc>
      </w:tr>
      <w:tr w14:paraId="1B340477">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0390054A">
            <w:pPr>
              <w:tabs>
                <w:tab w:val="left" w:pos="1614"/>
              </w:tabs>
              <w:snapToGrid w:val="0"/>
              <w:jc w:val="left"/>
              <w:rPr>
                <w:color w:val="000000"/>
              </w:rPr>
            </w:pPr>
            <w:r>
              <w:rPr>
                <w:rFonts w:hint="eastAsia"/>
                <w:color w:val="000000"/>
              </w:rPr>
              <w:t>Map</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7279630">
            <w:pPr>
              <w:tabs>
                <w:tab w:val="left" w:pos="1614"/>
              </w:tabs>
              <w:snapToGrid w:val="0"/>
              <w:jc w:val="left"/>
              <w:rPr>
                <w:color w:val="000000"/>
              </w:rPr>
            </w:pPr>
            <w:r>
              <w:rPr>
                <w:rFonts w:hint="eastAsia"/>
                <w:color w:val="000000"/>
              </w:rPr>
              <w:t>Difficulties for using a map</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4B99304">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E49E9A6">
            <w:pPr>
              <w:tabs>
                <w:tab w:val="left" w:pos="1614"/>
              </w:tabs>
              <w:snapToGrid w:val="0"/>
              <w:jc w:val="center"/>
              <w:rPr>
                <w:color w:val="000000"/>
              </w:rPr>
            </w:pPr>
            <w:r>
              <w:rPr>
                <w:rFonts w:hint="eastAsia"/>
                <w:color w:val="000000"/>
              </w:rPr>
              <w:t>R8MAPA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4958668">
            <w:pPr>
              <w:tabs>
                <w:tab w:val="left" w:pos="1614"/>
              </w:tabs>
              <w:snapToGrid w:val="0"/>
              <w:jc w:val="center"/>
              <w:rPr>
                <w:color w:val="000000"/>
              </w:rPr>
            </w:pPr>
            <w:r>
              <w:rPr>
                <w:rFonts w:hint="eastAsia"/>
                <w:color w:val="000000"/>
              </w:rPr>
              <w:t>R13MAPA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7521C6D">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4193081">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15669377">
            <w:pPr>
              <w:tabs>
                <w:tab w:val="left" w:pos="1614"/>
              </w:tabs>
              <w:snapToGrid w:val="0"/>
              <w:jc w:val="center"/>
              <w:rPr>
                <w:color w:val="000000"/>
              </w:rPr>
            </w:pPr>
            <w:r>
              <w:rPr>
                <w:rFonts w:hint="eastAsia"/>
                <w:color w:val="000000"/>
              </w:rPr>
              <w:t>R8MAPA</w:t>
            </w:r>
          </w:p>
        </w:tc>
      </w:tr>
      <w:tr w14:paraId="7B2BF79C">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359C009A">
            <w:pPr>
              <w:tabs>
                <w:tab w:val="left" w:pos="1614"/>
              </w:tabs>
              <w:snapToGrid w:val="0"/>
              <w:jc w:val="left"/>
              <w:rPr>
                <w:color w:val="000000"/>
              </w:rPr>
            </w:pPr>
            <w:r>
              <w:rPr>
                <w:rFonts w:hint="eastAsia"/>
                <w:color w:val="000000"/>
              </w:rPr>
              <w:t>Money</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CCFF6B4">
            <w:pPr>
              <w:tabs>
                <w:tab w:val="left" w:pos="1614"/>
              </w:tabs>
              <w:snapToGrid w:val="0"/>
              <w:jc w:val="left"/>
              <w:rPr>
                <w:color w:val="000000"/>
              </w:rPr>
            </w:pPr>
            <w:r>
              <w:rPr>
                <w:rFonts w:hint="eastAsia"/>
                <w:color w:val="000000"/>
              </w:rPr>
              <w:t>Difficulties for managing money, bills, or expenses</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11381A4E">
            <w:pPr>
              <w:tabs>
                <w:tab w:val="left" w:pos="1614"/>
              </w:tabs>
              <w:snapToGrid w:val="0"/>
              <w:jc w:val="left"/>
              <w:rPr>
                <w:color w:val="000000"/>
              </w:rPr>
            </w:pPr>
            <w:r>
              <w:rPr>
                <w:rFonts w:hint="eastAsia"/>
                <w:color w:val="000000"/>
              </w:rPr>
              <w:t>R3MONEYA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3055DDAE">
            <w:pPr>
              <w:tabs>
                <w:tab w:val="left" w:pos="1614"/>
              </w:tabs>
              <w:snapToGrid w:val="0"/>
              <w:jc w:val="center"/>
              <w:rPr>
                <w:color w:val="000000"/>
              </w:rPr>
            </w:pPr>
            <w:r>
              <w:rPr>
                <w:rFonts w:hint="eastAsia"/>
                <w:color w:val="000000"/>
              </w:rPr>
              <w:t>R8MONEYA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692630A7">
            <w:pPr>
              <w:tabs>
                <w:tab w:val="left" w:pos="1614"/>
              </w:tabs>
              <w:snapToGrid w:val="0"/>
              <w:jc w:val="center"/>
              <w:rPr>
                <w:color w:val="000000"/>
              </w:rPr>
            </w:pPr>
            <w:r>
              <w:rPr>
                <w:rFonts w:hint="eastAsia"/>
                <w:color w:val="000000"/>
              </w:rPr>
              <w:t>R13MONEYA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9256BB4">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BA1CDF4">
            <w:pPr>
              <w:tabs>
                <w:tab w:val="left" w:pos="1614"/>
              </w:tabs>
              <w:snapToGrid w:val="0"/>
              <w:jc w:val="left"/>
              <w:rPr>
                <w:color w:val="000000"/>
              </w:rPr>
            </w:pPr>
            <w:r>
              <w:rPr>
                <w:rFonts w:hint="eastAsia"/>
                <w:color w:val="000000"/>
              </w:rPr>
              <w:t>R5MONEYA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7966E354">
            <w:pPr>
              <w:tabs>
                <w:tab w:val="left" w:pos="1614"/>
              </w:tabs>
              <w:snapToGrid w:val="0"/>
              <w:jc w:val="center"/>
              <w:rPr>
                <w:color w:val="000000"/>
              </w:rPr>
            </w:pPr>
            <w:r>
              <w:rPr>
                <w:rFonts w:hint="eastAsia"/>
                <w:color w:val="000000"/>
              </w:rPr>
              <w:t>R8MONEYA</w:t>
            </w:r>
          </w:p>
        </w:tc>
      </w:tr>
      <w:tr w14:paraId="4C7B13F0">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vAlign w:val="center"/>
          </w:tcPr>
          <w:p w14:paraId="60C723AA">
            <w:pPr>
              <w:tabs>
                <w:tab w:val="left" w:pos="1614"/>
              </w:tabs>
              <w:snapToGrid w:val="0"/>
              <w:jc w:val="left"/>
              <w:rPr>
                <w:color w:val="000000"/>
              </w:rPr>
            </w:pPr>
            <w:r>
              <w:rPr>
                <w:rFonts w:hint="eastAsia"/>
                <w:color w:val="000000"/>
              </w:rPr>
              <w:t>Medications</w:t>
            </w:r>
          </w:p>
        </w:tc>
        <w:tc>
          <w:tcPr>
            <w:tcW w:w="818"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2B024AC">
            <w:pPr>
              <w:tabs>
                <w:tab w:val="left" w:pos="1614"/>
              </w:tabs>
              <w:snapToGrid w:val="0"/>
              <w:jc w:val="left"/>
              <w:rPr>
                <w:color w:val="000000"/>
              </w:rPr>
            </w:pPr>
            <w:r>
              <w:rPr>
                <w:rFonts w:hint="eastAsia"/>
                <w:color w:val="000000"/>
              </w:rPr>
              <w:t>Difficulties for taking medications</w:t>
            </w:r>
          </w:p>
        </w:tc>
        <w:tc>
          <w:tcPr>
            <w:tcW w:w="696"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4A7BB440">
            <w:pPr>
              <w:tabs>
                <w:tab w:val="left" w:pos="1614"/>
              </w:tabs>
              <w:snapToGrid w:val="0"/>
              <w:jc w:val="left"/>
              <w:rPr>
                <w:color w:val="000000"/>
              </w:rPr>
            </w:pPr>
            <w:r>
              <w:rPr>
                <w:rFonts w:hint="eastAsia"/>
                <w:color w:val="000000"/>
              </w:rPr>
              <w:t>R3MEDSA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06BEC5F5">
            <w:pPr>
              <w:tabs>
                <w:tab w:val="left" w:pos="1614"/>
              </w:tabs>
              <w:snapToGrid w:val="0"/>
              <w:jc w:val="center"/>
              <w:rPr>
                <w:color w:val="000000"/>
              </w:rPr>
            </w:pPr>
            <w:r>
              <w:rPr>
                <w:rFonts w:hint="eastAsia"/>
                <w:color w:val="000000"/>
              </w:rPr>
              <w:t>R8MEDSA</w:t>
            </w:r>
          </w:p>
        </w:tc>
        <w:tc>
          <w:tcPr>
            <w:tcW w:w="53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5FBCFF26">
            <w:pPr>
              <w:tabs>
                <w:tab w:val="left" w:pos="1614"/>
              </w:tabs>
              <w:snapToGrid w:val="0"/>
              <w:jc w:val="center"/>
              <w:rPr>
                <w:color w:val="000000"/>
              </w:rPr>
            </w:pPr>
            <w:r>
              <w:rPr>
                <w:rFonts w:hint="eastAsia"/>
                <w:color w:val="000000"/>
              </w:rPr>
              <w:t>R13MEDSA</w:t>
            </w:r>
          </w:p>
        </w:tc>
        <w:tc>
          <w:tcPr>
            <w:tcW w:w="525"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70954904">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999999" w:themeColor="dark1" w:themeTint="66" w:sz="6" w:space="0"/>
              <w:right w:val="single" w:color="999999" w:themeColor="dark1" w:themeTint="66" w:sz="6" w:space="0"/>
            </w:tcBorders>
            <w:shd w:val="clear" w:color="auto" w:fill="FFFFFF"/>
            <w:vAlign w:val="center"/>
          </w:tcPr>
          <w:p w14:paraId="2A1F1418">
            <w:pPr>
              <w:tabs>
                <w:tab w:val="left" w:pos="1614"/>
              </w:tabs>
              <w:snapToGrid w:val="0"/>
              <w:jc w:val="left"/>
              <w:rPr>
                <w:color w:val="000000"/>
              </w:rPr>
            </w:pPr>
            <w:r>
              <w:rPr>
                <w:rFonts w:hint="eastAsia"/>
                <w:color w:val="000000"/>
              </w:rPr>
              <w:t>R5MEDSA</w:t>
            </w:r>
          </w:p>
        </w:tc>
        <w:tc>
          <w:tcPr>
            <w:tcW w:w="553" w:type="pct"/>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vAlign w:val="center"/>
          </w:tcPr>
          <w:p w14:paraId="05529718">
            <w:pPr>
              <w:tabs>
                <w:tab w:val="left" w:pos="1614"/>
              </w:tabs>
              <w:snapToGrid w:val="0"/>
              <w:jc w:val="center"/>
              <w:rPr>
                <w:color w:val="000000"/>
              </w:rPr>
            </w:pPr>
            <w:r>
              <w:rPr>
                <w:rFonts w:hint="eastAsia"/>
                <w:color w:val="000000"/>
              </w:rPr>
              <w:t>R8MEDSA</w:t>
            </w:r>
          </w:p>
        </w:tc>
      </w:tr>
      <w:tr w14:paraId="5C83E1E8">
        <w:tblPrEx>
          <w:tblCellMar>
            <w:top w:w="0" w:type="dxa"/>
            <w:left w:w="108" w:type="dxa"/>
            <w:bottom w:w="0" w:type="dxa"/>
            <w:right w:w="108" w:type="dxa"/>
          </w:tblCellMar>
        </w:tblPrEx>
        <w:trPr>
          <w:jc w:val="center"/>
        </w:trPr>
        <w:tc>
          <w:tcPr>
            <w:tcW w:w="502" w:type="pct"/>
            <w:tcBorders>
              <w:top w:val="single" w:color="999999" w:themeColor="dark1" w:themeTint="66" w:sz="6" w:space="0"/>
              <w:left w:val="single" w:color="000000" w:themeColor="dark1" w:sz="6" w:space="0"/>
              <w:bottom w:val="single" w:color="000000" w:themeColor="dark1" w:sz="6" w:space="0"/>
              <w:right w:val="single" w:color="999999" w:themeColor="dark1" w:themeTint="66" w:sz="6" w:space="0"/>
            </w:tcBorders>
            <w:shd w:val="clear" w:color="auto" w:fill="FFFFFF"/>
            <w:vAlign w:val="center"/>
          </w:tcPr>
          <w:p w14:paraId="28B8BC13">
            <w:pPr>
              <w:tabs>
                <w:tab w:val="left" w:pos="1614"/>
              </w:tabs>
              <w:snapToGrid w:val="0"/>
              <w:jc w:val="left"/>
              <w:rPr>
                <w:color w:val="000000"/>
              </w:rPr>
            </w:pPr>
            <w:r>
              <w:rPr>
                <w:rFonts w:hint="eastAsia"/>
                <w:color w:val="000000"/>
              </w:rPr>
              <w:t>Telephone</w:t>
            </w:r>
          </w:p>
        </w:tc>
        <w:tc>
          <w:tcPr>
            <w:tcW w:w="818" w:type="pct"/>
            <w:tcBorders>
              <w:top w:val="single" w:color="999999" w:themeColor="dark1" w:themeTint="66" w:sz="6" w:space="0"/>
              <w:left w:val="single" w:color="999999" w:themeColor="dark1" w:themeTint="66" w:sz="6" w:space="0"/>
              <w:bottom w:val="single" w:color="000000" w:themeColor="dark1" w:sz="6" w:space="0"/>
              <w:right w:val="single" w:color="999999" w:themeColor="dark1" w:themeTint="66" w:sz="6" w:space="0"/>
            </w:tcBorders>
            <w:shd w:val="clear" w:color="auto" w:fill="FFFFFF"/>
            <w:vAlign w:val="center"/>
          </w:tcPr>
          <w:p w14:paraId="5213EF3B">
            <w:pPr>
              <w:tabs>
                <w:tab w:val="left" w:pos="1614"/>
              </w:tabs>
              <w:snapToGrid w:val="0"/>
              <w:jc w:val="left"/>
              <w:rPr>
                <w:color w:val="000000"/>
              </w:rPr>
            </w:pPr>
            <w:r>
              <w:rPr>
                <w:rFonts w:hint="eastAsia"/>
                <w:color w:val="000000"/>
              </w:rPr>
              <w:t>Difficulties for using telephone</w:t>
            </w:r>
          </w:p>
        </w:tc>
        <w:tc>
          <w:tcPr>
            <w:tcW w:w="696" w:type="pct"/>
            <w:tcBorders>
              <w:top w:val="single" w:color="999999" w:themeColor="dark1" w:themeTint="66" w:sz="6" w:space="0"/>
              <w:left w:val="single" w:color="999999" w:themeColor="dark1" w:themeTint="66" w:sz="6" w:space="0"/>
              <w:bottom w:val="single" w:color="000000" w:themeColor="dark1" w:sz="6" w:space="0"/>
              <w:right w:val="single" w:color="999999" w:themeColor="dark1" w:themeTint="66" w:sz="6" w:space="0"/>
            </w:tcBorders>
            <w:shd w:val="clear" w:color="auto" w:fill="FFFFFF"/>
            <w:vAlign w:val="center"/>
          </w:tcPr>
          <w:p w14:paraId="61CD8B77">
            <w:pPr>
              <w:tabs>
                <w:tab w:val="left" w:pos="1614"/>
              </w:tabs>
              <w:snapToGrid w:val="0"/>
              <w:jc w:val="left"/>
              <w:rPr>
                <w:color w:val="000000"/>
              </w:rPr>
            </w:pPr>
            <w:r>
              <w:rPr>
                <w:rFonts w:hint="eastAsia"/>
                <w:color w:val="000000"/>
              </w:rPr>
              <w:t>R3PHONEA</w:t>
            </w:r>
          </w:p>
        </w:tc>
        <w:tc>
          <w:tcPr>
            <w:tcW w:w="553" w:type="pct"/>
            <w:tcBorders>
              <w:top w:val="single" w:color="999999" w:themeColor="dark1" w:themeTint="66" w:sz="6" w:space="0"/>
              <w:left w:val="single" w:color="999999" w:themeColor="dark1" w:themeTint="66" w:sz="6" w:space="0"/>
              <w:bottom w:val="single" w:color="000000" w:themeColor="dark1" w:sz="6" w:space="0"/>
              <w:right w:val="single" w:color="999999" w:themeColor="dark1" w:themeTint="66" w:sz="6" w:space="0"/>
            </w:tcBorders>
            <w:shd w:val="clear" w:color="auto" w:fill="FFFFFF"/>
            <w:vAlign w:val="center"/>
          </w:tcPr>
          <w:p w14:paraId="256C36B0">
            <w:pPr>
              <w:tabs>
                <w:tab w:val="left" w:pos="1614"/>
              </w:tabs>
              <w:snapToGrid w:val="0"/>
              <w:jc w:val="center"/>
              <w:rPr>
                <w:color w:val="000000"/>
              </w:rPr>
            </w:pPr>
            <w:r>
              <w:rPr>
                <w:rFonts w:hint="eastAsia"/>
                <w:color w:val="000000"/>
              </w:rPr>
              <w:t>R8PHONEA</w:t>
            </w:r>
          </w:p>
        </w:tc>
        <w:tc>
          <w:tcPr>
            <w:tcW w:w="534" w:type="pct"/>
            <w:tcBorders>
              <w:top w:val="single" w:color="999999" w:themeColor="dark1" w:themeTint="66" w:sz="6" w:space="0"/>
              <w:left w:val="single" w:color="999999" w:themeColor="dark1" w:themeTint="66" w:sz="6" w:space="0"/>
              <w:bottom w:val="single" w:color="000000" w:themeColor="dark1" w:sz="6" w:space="0"/>
              <w:right w:val="single" w:color="999999" w:themeColor="dark1" w:themeTint="66" w:sz="6" w:space="0"/>
            </w:tcBorders>
            <w:shd w:val="clear" w:color="auto" w:fill="FFFFFF"/>
            <w:vAlign w:val="center"/>
          </w:tcPr>
          <w:p w14:paraId="437ACB57">
            <w:pPr>
              <w:tabs>
                <w:tab w:val="left" w:pos="1614"/>
              </w:tabs>
              <w:snapToGrid w:val="0"/>
              <w:jc w:val="center"/>
              <w:rPr>
                <w:color w:val="000000"/>
              </w:rPr>
            </w:pPr>
            <w:r>
              <w:rPr>
                <w:rFonts w:hint="eastAsia"/>
                <w:color w:val="000000"/>
              </w:rPr>
              <w:t>R13PHONEA</w:t>
            </w:r>
          </w:p>
        </w:tc>
        <w:tc>
          <w:tcPr>
            <w:tcW w:w="525" w:type="pct"/>
            <w:tcBorders>
              <w:top w:val="single" w:color="999999" w:themeColor="dark1" w:themeTint="66" w:sz="6" w:space="0"/>
              <w:left w:val="single" w:color="999999" w:themeColor="dark1" w:themeTint="66" w:sz="6" w:space="0"/>
              <w:bottom w:val="single" w:color="000000" w:themeColor="dark1" w:sz="6" w:space="0"/>
              <w:right w:val="single" w:color="999999" w:themeColor="dark1" w:themeTint="66" w:sz="6" w:space="0"/>
            </w:tcBorders>
            <w:shd w:val="clear" w:color="auto" w:fill="FFFFFF"/>
            <w:vAlign w:val="center"/>
          </w:tcPr>
          <w:p w14:paraId="58D7946F">
            <w:pPr>
              <w:tabs>
                <w:tab w:val="left" w:pos="1614"/>
              </w:tabs>
              <w:snapToGrid w:val="0"/>
              <w:jc w:val="left"/>
              <w:rPr>
                <w:color w:val="000000"/>
              </w:rPr>
            </w:pPr>
          </w:p>
        </w:tc>
        <w:tc>
          <w:tcPr>
            <w:tcW w:w="814" w:type="pct"/>
            <w:tcBorders>
              <w:top w:val="single" w:color="999999" w:themeColor="dark1" w:themeTint="66" w:sz="6" w:space="0"/>
              <w:left w:val="single" w:color="999999" w:themeColor="dark1" w:themeTint="66" w:sz="6" w:space="0"/>
              <w:bottom w:val="single" w:color="000000" w:themeColor="dark1" w:sz="6" w:space="0"/>
              <w:right w:val="single" w:color="999999" w:themeColor="dark1" w:themeTint="66" w:sz="6" w:space="0"/>
            </w:tcBorders>
            <w:shd w:val="clear" w:color="auto" w:fill="FFFFFF"/>
            <w:vAlign w:val="center"/>
          </w:tcPr>
          <w:p w14:paraId="61663945">
            <w:pPr>
              <w:tabs>
                <w:tab w:val="left" w:pos="1614"/>
              </w:tabs>
              <w:snapToGrid w:val="0"/>
              <w:jc w:val="left"/>
              <w:rPr>
                <w:color w:val="000000"/>
              </w:rPr>
            </w:pPr>
          </w:p>
        </w:tc>
        <w:tc>
          <w:tcPr>
            <w:tcW w:w="553" w:type="pct"/>
            <w:tcBorders>
              <w:top w:val="single" w:color="999999" w:themeColor="dark1" w:themeTint="66" w:sz="6" w:space="0"/>
              <w:left w:val="single" w:color="999999" w:themeColor="dark1" w:themeTint="66" w:sz="6" w:space="0"/>
              <w:bottom w:val="single" w:color="000000" w:themeColor="dark1" w:sz="6" w:space="0"/>
              <w:right w:val="single" w:color="000000" w:themeColor="dark1" w:sz="6" w:space="0"/>
            </w:tcBorders>
            <w:shd w:val="clear" w:color="auto" w:fill="FFFFFF"/>
            <w:vAlign w:val="center"/>
          </w:tcPr>
          <w:p w14:paraId="29AFE8D4">
            <w:pPr>
              <w:tabs>
                <w:tab w:val="left" w:pos="1614"/>
              </w:tabs>
              <w:snapToGrid w:val="0"/>
              <w:jc w:val="center"/>
              <w:rPr>
                <w:color w:val="000000"/>
              </w:rPr>
            </w:pPr>
            <w:r>
              <w:rPr>
                <w:rFonts w:hint="eastAsia"/>
                <w:color w:val="000000"/>
              </w:rPr>
              <w:t>R8PHONEA</w:t>
            </w:r>
          </w:p>
        </w:tc>
      </w:tr>
    </w:tbl>
    <w:p w14:paraId="4A7E79C4">
      <w:pPr>
        <w:tabs>
          <w:tab w:val="left" w:pos="1614"/>
        </w:tabs>
        <w:rPr>
          <w:i/>
          <w:iCs/>
          <w:sz w:val="24"/>
          <w:szCs w:val="32"/>
        </w:rPr>
      </w:pPr>
    </w:p>
    <w:p w14:paraId="71123109">
      <w:pPr>
        <w:tabs>
          <w:tab w:val="left" w:pos="1614"/>
        </w:tabs>
        <w:rPr>
          <w:i/>
          <w:iCs/>
          <w:sz w:val="24"/>
          <w:szCs w:val="32"/>
        </w:rPr>
      </w:pPr>
      <w:r>
        <w:rPr>
          <w:rFonts w:hint="eastAsia"/>
          <w:i/>
          <w:iCs/>
          <w:sz w:val="24"/>
          <w:szCs w:val="32"/>
        </w:rPr>
        <w:t>Note:</w:t>
      </w:r>
      <w:r>
        <w:rPr>
          <w:i/>
          <w:iCs/>
          <w:sz w:val="24"/>
          <w:szCs w:val="32"/>
        </w:rPr>
        <w:t xml:space="preserve"> </w:t>
      </w:r>
      <w:r>
        <w:rPr>
          <w:rFonts w:hint="eastAsia"/>
          <w:i/>
          <w:iCs/>
          <w:sz w:val="24"/>
          <w:szCs w:val="32"/>
        </w:rPr>
        <w:t>Leaving a blank indicates that no usable data is available in the GAD coordinated dataset, possibly due to planned missing or changes in the follow-up questionnaire.</w:t>
      </w:r>
    </w:p>
    <w:p w14:paraId="61F0287E">
      <w:pPr>
        <w:rPr>
          <w:i/>
          <w:iCs/>
          <w:sz w:val="24"/>
          <w:szCs w:val="32"/>
        </w:rPr>
      </w:pPr>
      <w:r>
        <w:rPr>
          <w:rFonts w:hint="eastAsia"/>
          <w:i/>
          <w:iCs/>
          <w:sz w:val="24"/>
          <w:szCs w:val="32"/>
        </w:rPr>
        <w:br w:type="page"/>
      </w:r>
    </w:p>
    <w:p w14:paraId="554E5E49">
      <w:pPr>
        <w:pStyle w:val="7"/>
        <w:numPr>
          <w:ilvl w:val="0"/>
          <w:numId w:val="1"/>
        </w:numPr>
      </w:pPr>
      <w:bookmarkStart w:id="6" w:name="_Toc23815"/>
      <w:r>
        <w:t>Supplementary Methods</w:t>
      </w:r>
      <w:r>
        <w:rPr>
          <w:rFonts w:hint="eastAsia"/>
        </w:rPr>
        <w:t xml:space="preserve"> S1:</w:t>
      </w:r>
      <w:r>
        <w:t xml:space="preserve">Definition of </w:t>
      </w:r>
      <w:bookmarkEnd w:id="4"/>
      <w:r>
        <w:rPr>
          <w:rFonts w:hint="eastAsia"/>
        </w:rPr>
        <w:t>F</w:t>
      </w:r>
      <w:r>
        <w:t>our-component healthy lifestyle score (HLS-4)</w:t>
      </w:r>
      <w:bookmarkEnd w:id="6"/>
    </w:p>
    <w:p w14:paraId="3A8401AB">
      <w:pPr>
        <w:tabs>
          <w:tab w:val="left" w:pos="1614"/>
        </w:tabs>
      </w:pPr>
      <w:r>
        <w:t xml:space="preserve">The selection of the alcohol consumption threshold was primarily determined by the measurement methods used in the GAD </w:t>
      </w:r>
      <w:r>
        <w:rPr>
          <w:rFonts w:hint="eastAsia"/>
        </w:rPr>
        <w:t xml:space="preserve">harmonised </w:t>
      </w:r>
      <w:r>
        <w:t>datasets and the specific risks alcohol poses to the elderly. In the GAD harmonised datasets, most cohorts captured drinking frequency and quantity (typically in "glasses" via self-report) over intervals ranging from one day to one month. We standardized these measures into the number of drinks consumed per week. In the absence of specific ethanol-to-gram conversion data, this serves as the most feasible and comparable unit.</w:t>
      </w:r>
    </w:p>
    <w:p w14:paraId="7540CD37">
      <w:pPr>
        <w:tabs>
          <w:tab w:val="left" w:pos="1614"/>
        </w:tabs>
      </w:pPr>
    </w:p>
    <w:p w14:paraId="520DBDDA">
      <w:pPr>
        <w:tabs>
          <w:tab w:val="left" w:pos="1614"/>
        </w:tabs>
      </w:pPr>
      <w:r>
        <w:t xml:space="preserve">We defined high-risk or heavy drinking as consuming more than 7 drinks per week, based on the dose-response relationship between alcohol intake, all-cause mortality, and incident cardiovascular events. Research indicates that the nadir of all-cause mortality risk occurs at approximately </w:t>
      </w:r>
      <w:r>
        <w:rPr>
          <w:rFonts w:hint="eastAsia"/>
        </w:rPr>
        <w:t>&lt;</w:t>
      </w:r>
      <w:r>
        <w:t>100 g of pure alcohol per week; risk for both mortality and cardiovascular disease begins to rise significantly beyond this point</w:t>
      </w:r>
      <w:r>
        <w:fldChar w:fldCharType="begin"/>
      </w:r>
      <w:r>
        <w:instrText xml:space="preserve"> ADDIN ZOTERO_ITEM CSL_CITATION {"citationID":"jrNGp7yI","properties":{"unsorted":false,"formattedCitation":"[1\\uc0\\u8211{}3]","plainCitation":"[1–3]","noteIndex":0},"citationItems":[{"id":135,"uris":["http://zotero.org/users/local/RYaqE0D3/items/NX5E5PTR"],"itemData":{"id":135,"type":"article-journal","abstract":"IMPORTANCE: Alcohol consumption is a leading cause of morbidity and mortality that may be more important in older adults with socioeconomic or health-related risk factors.\nOBJECTIVE: To examine the association of alcohol consumption patterns with 12-year mortality and its modification by health-related or socioeconomic risk factors.\nDESIGN, SETTING, AND PARTICIPANTS: This prospective cohort study used data from the UK Biobank, a population-based cohort. Participants were current drinkers aged 60 years or older. Data were analyzed from September 2023 to May 2024.\nEXPOSURE: According to their mean alcohol intake in grams per day, participants' drinking patterns were classified as occasional: </w:instrText>
      </w:r>
      <w:r>
        <w:rPr>
          <w:rFonts w:hint="eastAsia"/>
        </w:rPr>
        <w:instrText xml:space="preserve">≤2.86 g/d), low risk (men: &gt;2.86-20.00 g/d; women: &gt;2.86-10.00 g/d), moderate risk (men: &gt;20.00-40.00 g/d; women: &gt;10.00-20.00 g/d) and high risk (men: &gt;40.00 g/d; women: &gt;20.00 g/d).\nMAIN OUTCOMES AND MEASURES: Health-related risk factors were assessed </w:instrText>
      </w:r>
      <w:r>
        <w:instrText xml:space="preserve">with the frailty index, and socioeconomic risk factors were assessed with the Townsend deprivation index. All-cause and cause-specific mortality were obtained from death certificates held by the national registries. Analyses excluded deaths in the first 2 years of follow-up and adjusted for potential confounders, including drinking patterns and preferences.\nRESULTS: A total of 135 103 participants (median [IQR] age, 64.0 [62.0-67.0] years; 67 693 [50.1%] women) were included. In the total analytical sample, compared with occasional drinking, high-risk drinking was associated with higher all-cause (hazard ratio [HR], 1.33; 95% CI, 1.24-1.42), cancer (HR, 1.39; 95% CI, 1.26-1.53), and cardiovascular (HR, 1.21; 95% CI, 1.04-1.41) mortality; moderate-risk drinking was associated with higher all-cause (HR, 1.10; 95% CI, 1.03-1.18) and cancer (HR, 1.15; 95% CI, 1.05-1.27) mortality, and low-risk drinking was associated with higher cancer mortality (HR, 1.11; 95% CI, 1.01-1.22). While no associations were found for low- or moderate-risk drinking patterns vs occasional drinking among individuals without socioeconomic or health-related risk factors, low-risk drinking was associated with higher cancer mortality (HR, 1.15; 95% CI, 1.01-1.30) and moderate-risk drinking with higher all-cause (HR, 1.10; 95% CI, 1.01-1.19) and cancer (HR, 1.19; 95% CI, 1.05-1.35) mortality among those with health-related risk factors; low-risk and moderate-risk drinking patterns were associated with higher mortality from all causes (low risk: HR, 1.14; 95% CI, 1.01-1.28; moderate risk: HR, 1.17; 95% CI, 1.03-1.32) and cancer (low risk: HR, 1.25; 95% CI, 1.04-1.50; moderate risk: HR, 1.36; 95% CI, 1.13-1.63) among those with socioeconomic risk factors. Wine preference (&gt;80% of alcohol from wine) and drinking with meals showed small protective associations with mortality, especially from cancer, but only in drinkers with socioeconomic or health-related risk factors and was associated with attenuating the excess mortality associated with high-, moderate- and even low-risk drinking.\nCONCLUSIONS AND RELEVANCE: In this cohort study of older drinkers from the UK, even low-risk drinking was associated with higher mortality among older adults with health-related or socioeconomic risk factors. The attenuation of mortality observed for wine preference and drinking only during meals requires further investigation, as it may mostly reflect the effect of healthier lifestyles, slower alcohol absorption, or nonalcoholic components of beverages.","container-title":"JAMA network open","DOI":"10.1001/jamanetworkopen.2024.24495","ISSN":"2574-3805","issue":"8","journalAbbreviation":"JAMA Netw Open","language":"eng","page":"e2424495","PMID":"39133491","PMCID":"PMC11320169","source":"PubMed","title":"Alcohol Consumption Patterns and Mortality Among Older Adults With Health-Related or Socioeconomic Risk Factors","volume":"7","author":[{"family":"Ortolá","given":"Rosario"},{"family":"Sotos-Prieto","given":"Mercedes"},{"family":"García-Esquinas","given":"Esther"},{"family":"Galán","given":"Iñaki"},{"family":"Rodríguez-Artalejo","given":"Fernando"}],"issued":{"date-parts":[["2024",8,1]]}}},{"id":133,"uris":["http://zotero.org/users/local/RYaqE0D3/items/WB7ML7GM"],"itemData":{"id":133,"type":"article-journal","abstract":"BACKGROUND: Low-risk limits recommended for alcohol consumption vary substantially across different national guidelines. To define thresholds associated with lowest risk for all-cause mortality and cardiovascular disease, we studied individual-participant data from 599 912 current drinkers without previous cardiovascular disease.\nMETHODS: We did a combined analysis of individual-participant data from three large-scale data sources in 19 high-income countries (the Emerging Risk Factors Collaboration, EPIC-CVD, and the UK Biobank). We characterised dose-response associations and calculated hazard ratios (HRs) per 100 g per week of alcohol (12·5 units per week) across 83 prospective studies, adjusting at least for study or centre, age, sex, smoking, and diabetes. To be eligible for the analysis, participants had to have information recorded about their alcohol consumption amount and status (ie, non-drinker vs current drinker), plus age, sex, history of diabetes and smoking status, at least 1 year of follow-up after baseline, and no baseline history of cardiovascular disease. The main analyses focused on current drinkers, whose baseline alcohol consumption was categorised into eight predefined groups according to the amount in grams consumed per week. We assessed alcohol consumption in relation to all-cause mortality, total cardiovascular disease, and several cardiovascular disease subtypes. We corrected HRs for estimated long-term variability in alcohol consumption using 152 640 serial alcohol assessments obtained some years apart (median interval 5·6 years [5th-95th percentile 1·04-13·5]) from 71 011 participants from 37 studies.\nFINDINGS: In the 599 912 current drinkers included in the analysis, we recorded 40 310 deaths and 39 018 incident cardiovascular disease events during 5·4 million person-years of follow-up. For all-cause mortality, we recorded a positive and curvilinear association with the level of alcohol consumption, with the minimum mortality risk around or below 100 g per week. Alcohol consumption was roughly linearly associated with a higher risk of stroke (HR per 100 g per week higher consumption 1·14, 95% CI, 1·10-1·17), coronary disease excluding myocardial infarction (1·06, 1·00-1·11), heart failure (1·09, 1·03-1·15), fatal hypertensive disease (1·24, 1·15-1·33); and fatal aortic aneurysm (1·15, 1·03-1·28). By contrast, increased alcohol consumption was log-linearly associated with a lower risk of myocardial infarction (HR 0·94, 0·91-0·97). In comparison to those who reported </w:instrText>
      </w:r>
      <w:r>
        <w:rPr>
          <w:rFonts w:hint="eastAsia"/>
        </w:rPr>
        <w:instrText xml:space="preserve">drinking &gt;0-≤100 g per week, those who reported drinking &gt;100-≤200 g per week, &gt;200-≤350 g per week, or &gt;350 g per week had lower life expectancy at age 40 years of approximately 6 months, 1-2 years, or 4-5 years, respectively.\nINTERPRETATION: In current</w:instrText>
      </w:r>
      <w:r>
        <w:instrText xml:space="preserve"> drinkers of alcohol in high-income countries, the threshold for lowest risk of all-cause mortality was about 100 g/week. For cardiovascular disease subtypes other than myocardial infarction, there were no clear risk thresholds below which lower alcohol consumption stopped being associated with lower disease risk. These data support limits for alcohol consumption that are lower than those recommended in most current guidelines.\nFUNDING: UK Medical Research Council, British Heart Foundation, National Institute for Health Research, European Union Framework 7, and European Research Council.","container-title":"Lancet","DOI":"10.1016/S0140-6736(18)30134-X","ISSN":"1474-547X","issue":"10129","journalAbbreviation":"Lancet","language":"eng","page":"1513-1523","PMID":"29676281","PMCID":"PMC5899998","publisher-place":"London, England","source":"PubMed","title":"Risk thresholds for alcohol consumption: combined analysis of individual-participant data for 599 912 current drinkers in 83 prospective studies","title-short":"Risk thresholds for alcohol consumption","volume":"391","author":[{"family":"Wood","given":"Angela M."},{"family":"Kaptoge","given":"Stephen"},{"family":"Butterworth","given":"Adam S."},{"family":"Willeit","given":"Peter"},{"family":"Warnakula","given":"Samantha"},{"family":"Bolton","given":"Thomas"},{"family":"Paige","given":"Ellie"},{"family":"Paul","given":"Dirk S."},{"family":"Sweeting","given":"Michael"},{"family":"Burgess","given":"Stephen"},{"family":"Bell","given":"Steven"},{"family":"Astle","given":"William"},{"family":"Stevens","given":"David"},{"family":"Koulman","given":"Albert"},{"family":"Selmer","given":"Randi M."},{"family":"Verschuren","given":"W. M. Monique"},{"family":"Sato","given":"Shinichi"},{"family":"Njølstad","given":"Inger"},{"family":"Woodward","given":"Mark"},{"family":"Salomaa","given":"Veikko"},{"family":"Nordestgaard","given":"Børge G."},{"family":"Yeap","given":"Bu B."},{"family":"Fletcher","given":"Astrid"},{"family":"Melander","given":"Olle"},{"family":"Kuller","given":"Lewis H."},{"family":"Balkau","given":"Beverley"},{"family":"Marmot","given":"Michael"},{"family":"Koenig","given":"Wolfgang"},{"family":"Casiglia","given":"Edoardo"},{"family":"Cooper","given":"Cyrus"},{"family":"Arndt","given":"Volker"},{"family":"Franco","given":"Oscar H."},{"family":"Wennberg","given":"Patrik"},{"family":"Gallacher","given":"John"},{"family":"Cámara","given":"Agustín Gómez","non-dropping-particle":"de la"},{"family":"Völzke","given":"Henry"},{"family":"Dahm","given":"Christina C."},{"family":"Dale","given":"Caroline E."},{"family":"Bergmann","given":"Manuela M."},{"family":"Crespo","given":"Carlos J."},{"family":"Schouw","given":"Yvonne T.","non-dropping-particle":"van der"},{"family":"Kaaks","given":"Rudolf"},{"family":"Simons","given":"Leon A."},{"family":"Lagiou","given":"Pagona"},{"family":"Schoufour","given":"Josje D."},{"family":"Boer","given":"Jolanda M. A."},{"family":"Key","given":"Timothy J."},{"family":"Rodriguez","given":"Beatriz"},{"family":"Moreno-Iribas","given":"Conchi"},{"family":"Davidson","given":"Karina W."},{"family":"Taylor","given":"James O."},{"family":"Sacerdote","given":"Carlotta"},{"family":"Wallace","given":"Robert B."},{"family":"Quiros","given":"J. Ramon"},{"family":"Tumino","given":"Rosario"},{"family":"Blazer","given":"Dan G."},{"family":"Linneberg","given":"Allan"},{"family":"Daimon","given":"Makoto"},{"family":"Panico","given":"Salvatore"},{"family":"Howard","given":"Barbara"},{"family":"Skeie","given":"Guri"},{"family":"Strandberg","given":"Timo"},{"family":"Weiderpass","given":"Elisabete"},{"family":"Nietert","given":"Paul J."},{"family":"Psaty","given":"Bruce M."},{"family":"Kromhout","given":"Daan"},{"family":"Salamanca-Fernandez","given":"Elena"},{"family":"Kiechl","given":"Stefan"},{"family":"Krumholz","given":"Harlan M."},{"family":"Grioni","given":"Sara"},{"family":"Palli","given":"Domenico"},{"family":"Huerta","given":"José M."},{"family":"Price","given":"Jackie"},{"family":"Sundström","given":"Johan"},{"family":"Arriola","given":"Larraitz"},{"family":"Arima","given":"Hisatomi"},{"family":"Travis","given":"Ruth C."},{"family":"Panagiotakos","given":"Demosthenes B."},{"family":"Karakatsani","given":"Anna"},{"family":"Trichopoulou","given":"Antonia"},{"family":"Kühn","given":"Tilman"},{"family":"Grobbee","given":"Diederick E."},{"family":"Barrett-Connor","given":"Elizabeth"},{"family":"Schoor","given":"Natasja","non-dropping-particle":"van"},{"family":"Boeing","given":"Heiner"},{"family":"Overvad","given":"Kim"},{"family":"Kauhanen","given":"Jussi"},{"family":"Wareham","given":"Nick"},{"family":"Langenberg","given":"Claudia"},{"family":"Forouhi","given":"Nita"},{"family":"Wennberg","given":"Maria"},{"family":"Després","given":"Jean-Pierre"},{"family":"Cushman","given":"Mary"},{"family":"Cooper","given":"Jackie A."},{"family":"Rodriguez","given":"Carlos J."},{"family":"Sakurai","given":"Masaru"},{"family":"Shaw","given":"Jonathan E."},{"family":"Knuiman","given":"Matthew"},{"family":"Voortman","given":"Trudy"},{"family":"Meisinger","given":"Christa"},{"family":"Tjønneland","given":"Anne"},{"family":"Brenner","given":"Hermann"},{"family":"Palmieri","given":"Luigi"},{"family":"Dallongeville","given":"Jean"},{"family":"Brunner","given":"Eric J."},{"family":"Assmann","given":"Gerd"},{"family":"Trevisan","given":"Maurizio"},{"family":"Gillum","given":"Richard F."},{"family":"Ford","given":"Ian"},{"family":"Sattar","given":"Naveed"},{"family":"Lazo","given":"Mariana"},{"family":"Thompson","given":"Simon G."},{"family":"Ferrari","given":"Pietro"},{"family":"Leon","given":"David A."},{"family":"Smith","given":"George Davey"},{"family":"Peto","given":"Richard"},{"family":"Jackson","given":"Rod"},{"family":"Banks","given":"Emily"},{"family":"Di Angelantonio","given":"Emanuele"},{"family":"Danesh","given":"John"},{"literal":"Emerging Risk Factors Collaboration/EPIC-CVD/UK Biobank Alcohol Study Group"}],"issued":{"date-parts":[["2018",4,14]]}}},{"id":131,"uris":["http://zotero.org/users/local/RYaqE0D3/items/H8SYMAKD"],"itemData":{"id":131,"type":"webpage","title":"What Is A Standard Drink? | National Institute on Alcohol Abuse and Alcoholism (NIAAA)","URL":"https://www.niaaa.nih.gov/alcohols-effects-health/what-standard-drink","accessed":{"date-parts":[["2026",2,4]]}}}],"schema":"https://github.com/citation-style-language/schema/raw/master/csl-citation.json"} </w:instrText>
      </w:r>
      <w:r>
        <w:fldChar w:fldCharType="separate"/>
      </w:r>
      <w:r>
        <w:rPr>
          <w:rFonts w:ascii="Calibri" w:hAnsi="Calibri" w:cs="Calibri"/>
          <w:kern w:val="0"/>
        </w:rPr>
        <w:t>[</w:t>
      </w:r>
      <w:r>
        <w:rPr>
          <w:rFonts w:hint="eastAsia" w:ascii="Calibri" w:hAnsi="Calibri" w:cs="Calibri"/>
          <w:kern w:val="0"/>
        </w:rPr>
        <w:t>36-38</w:t>
      </w:r>
      <w:r>
        <w:rPr>
          <w:rFonts w:ascii="Calibri" w:hAnsi="Calibri" w:cs="Calibri"/>
          <w:kern w:val="0"/>
        </w:rPr>
        <w:t>]</w:t>
      </w:r>
      <w:r>
        <w:fldChar w:fldCharType="end"/>
      </w:r>
      <w:r>
        <w:t xml:space="preserve">. Given evidence that older adults may be more sensitive to alcohol, we set the high-risk threshold at 100 g/week. This equates to 14.3 g of alcohol daily, which aligns closely with the U.S. "standard drink" (e.g., 12 oz of regular beer at 5% ABV, 5 oz of wine at 12% ABV, or 1.5 oz of 40% ABV distilled spirits). While this threshold may be lower than those found in some general guidelines, we consider it appropriate given that most guidelines are developed for general adults rather than the elderly. </w:t>
      </w:r>
      <w:r>
        <w:rPr>
          <w:rFonts w:hint="eastAsia"/>
        </w:rPr>
        <w:t xml:space="preserve">The follow-up questionnaires typically use descriptions such as "pint of normal beer" or "glass of wine" (or common local alcoholic beverages). These descriptions generally estimate the alcohol content of a single drink to be between 12g and 16g, while a standard drink is estimated at 14g. Therefore, we consider this estimation method reasonable. </w:t>
      </w:r>
      <w:r>
        <w:t>In summary, thresholds were pre-defined based on data availability and professional expertise. We acknowledge potential measurement errors, which would likely bias the estimation of Δ[L4–L1] toward the null.</w:t>
      </w:r>
    </w:p>
    <w:p w14:paraId="74392C3C">
      <w:pPr>
        <w:tabs>
          <w:tab w:val="left" w:pos="1614"/>
        </w:tabs>
      </w:pPr>
    </w:p>
    <w:p w14:paraId="5062E40B">
      <w:pPr>
        <w:tabs>
          <w:tab w:val="left" w:pos="1614"/>
        </w:tabs>
      </w:pPr>
      <w:r>
        <w:t>Referencing similar studies, we categorized the population into current smokers and non-current smokers (the latter including never-smokers and former smokers). Research shows that among participants aged 60 and older, the pooled hazard ratio (HR) is 2.07 (95% CI: 1.82–2.36) for current smokers and 1.37 (95% CI: 1.25–1.49) for former smokers compared to never-smokers. The excess risk among smokers follows a dose-response relationship with consumption, while the risk for former smokers decreases consistently with the duration of cessation</w:t>
      </w:r>
      <w:r>
        <w:fldChar w:fldCharType="begin"/>
      </w:r>
      <w:r>
        <w:instrText xml:space="preserve"> ADDIN ZOTERO_ITEM CSL_CITATION {"citationID":"d8bHkmJR","properties":{"unsorted":false,"formattedCitation":"[4]","plainCitation":"[4]","noteIndex":0},"citationItems":[{"id":143,"uris":["http://zotero.org/users/local/RYaqE0D3/items/4WADURAH"],"itemData":{"id":143,"type":"article-journal","abstract":"OBJECTIVE: To investigate the impact of smoking and smoking cessation on cardiovascular mortality, acute coronary events, and stroke events in people aged 60 and older, and to calculate and report risk advancement periods for cardiovascular mortality in addition to traditional epidemiological relative risk measures.\nDESIGN: Individual participant meta-analysis using data from 25 cohorts participating in the CHANCES consortium. Data were harmonised, analysed separately employing Cox proportional hazard regression models, and combined by meta-analysis.\nRESULTS: Overall, 503,905 participants aged 60 and older were included in this study, of whom 37,952 died from cardiovascular disease. Random effects meta-analysis of the association of smoking status with cardiovascular mortality yielded a summary hazard ratio of 2.07 (95% CI 1.82 to 2.36) for current smokers and 1.37 (1.25 to 1.49) for former smokers compared with never smokers. Corresponding summary estimates for risk advancement periods were 5.50 years (4.25 to 6.75) for current smokers and 2.16 years (1.38 to 2.39) for former smokers. The excess risk in smokers increased with cigarette consumption in a dose-response manner, and decreased continuously with time since smoking cessation in former smokers. Relative risk estimates for acute coronary events and for stroke events were somewhat lower than for cardiovascular mortality, but patterns were similar.\nCONCLUSIONS: Our study corroborates and expands evidence from previous studies in showing that smoking is a strong independent risk factor of cardiovascular events and mortality even at older age, advancing cardiovascular mortality by more than five years, and demonstrating that smoking cessation in these age groups is still beneficial in reducing the excess risk.","container-title":"BMJ","DOI":"10.1136/bmj.h1551","ISSN":"1756-1833","journalAbbreviation":"BMJ","language":"eng","page":"h1551","PMID":"25896935","PMCID":"PMC4413837","publisher-place":"Clinical research ed.","source":"PubMed","title":"Impact of smoking and smoking cessation on cardiovascular events and mortality among older adults: meta-analysis of individual participant data from prospective cohort studies of the CHANCES consortium","title-short":"Impact of smoking and smoking cessation on cardiovascular events and mortality among older adults","volume":"350","author":[{"family":"Mons","given":"Ute"},{"family":"Müezzinler","given":"Aysel"},{"family":"Gellert","given":"Carolin"},{"family":"Schöttker","given":"Ben"},{"family":"Abnet","given":"Christian C."},{"family":"Bobak","given":"Martin"},{"family":"Groot","given":"Lisette","non-dropping-particle":"de"},{"family":"Freedman","given":"Neal D."},{"family":"Jansen","given":"Eugène"},{"family":"Kee","given":"Frank"},{"family":"Kromhout","given":"Daan"},{"family":"Kuulasmaa","given":"Kari"},{"family":"Laatikainen","given":"Tiina"},{"family":"O'Doherty","given":"Mark G."},{"family":"Bueno-de-Mesquita","given":"Bas"},{"family":"Orfanos","given":"Philippos"},{"family":"Peters","given":"Annette"},{"family":"Schouw","given":"Yvonne T.","non-dropping-particle":"van der"},{"family":"Wilsgaard","given":"Tom"},{"family":"Wolk","given":"Alicja"},{"family":"Trichopoulou","given":"Antonia"},{"family":"Boffetta","given":"Paolo"},{"family":"Brenner","given":"Hermann"},{"literal":"CHANCES Consortium"}],"issued":{"date-parts":[["2015",4,20]]}}}],"schema":"https://github.com/citation-style-language/schema/raw/master/csl-citation.json"} </w:instrText>
      </w:r>
      <w:r>
        <w:fldChar w:fldCharType="separate"/>
      </w:r>
      <w:r>
        <w:rPr>
          <w:rFonts w:ascii="Calibri" w:hAnsi="Calibri" w:cs="Calibri"/>
        </w:rPr>
        <w:t>[</w:t>
      </w:r>
      <w:r>
        <w:rPr>
          <w:rFonts w:hint="eastAsia" w:ascii="Calibri" w:hAnsi="Calibri" w:cs="Calibri"/>
        </w:rPr>
        <w:t>39</w:t>
      </w:r>
      <w:r>
        <w:rPr>
          <w:rFonts w:ascii="Calibri" w:hAnsi="Calibri" w:cs="Calibri"/>
        </w:rPr>
        <w:t>]</w:t>
      </w:r>
      <w:r>
        <w:fldChar w:fldCharType="end"/>
      </w:r>
      <w:r>
        <w:t>. The benefits of quitting are evident across all age groups, including those 80 and older</w:t>
      </w:r>
      <w:r>
        <w:fldChar w:fldCharType="begin"/>
      </w:r>
      <w:r>
        <w:instrText xml:space="preserve"> ADDIN ZOTERO_ITEM CSL_CITATION {"citationID":"RpT5JxkA","properties":{"unsorted":false,"formattedCitation":"[5]","plainCitation":"[5]","noteIndex":0},"citationItems":[{"id":139,"uris":["http://zotero.org/users/local/RYaqE0D3/items/KFW6YIVW"],"itemData":{"id":139,"type":"article-journal","abstract":"BACKGROUND Smoking is an established risk factor of premature death. However, most pertinent studies primarily relied on middle-aged adults. We performed a systematic review and meta-analysis of the empirical evidence on the association of smoking with all-cause mortality in people 60 years and older. METHODS A systematic literature search was conducted in multiple databases including MEDLINE, EMBASE, and ISI Web of Knowledge and complemented by cross-referencing to identify cohort studies published before July 2011. Core items of identified studies were independently extracted by 2 reviewers, and results were summarized by standard methods of meta-analysis. RESULTS We identified 17 studies from 7 countries. Current smoking was associated with increased all-cause mortality in all studies. Relative mortality (RM) compared with never smokers ranged from 1.2 to 3.4 across studies and was 1.83 (95% CI, 1.65-2.03) in the meta-analysis. A decrease of RM of current smokers with increasing age was observed, but mortality remained increased up to the highest ages. Furthermore, a dose-response relationship of the amount of smoked cigarettes and premature death was observed. Former smokers likewise had an increased mortality (meta-analysis: RM, 1.34; 95% CI, 1.28-1.40), but excess mortality compared with never smokers clearly decreased with duration of cessation. Benefits of smoking cessation were evident in all age groups, including subjects 80 years and older. CONCLUSIONS Smoking remains a strong risk factor for premature mortality also at older age. Smoking cessation is beneficial at any age.","container-title":"Archives of Internal Medicine","DOI":"10.1001/archinternmed.2012.1397","ISSN":"1538-3679","issue":"11","journalAbbreviation":"Arch Intern Med","language":"eng","page":"837-844","PMID":"22688992","source":"PubMed","title":"Smoking and all-cause mortality in older people: systematic review and meta-analysis","title-short":"Smoking and all-cause mortality in older people","volume":"172","author":[{"family":"Gellert","given":"Carolin"},{"family":"Schöttker","given":"Ben"},{"family":"Brenner","given":"Hermann"}],"issued":{"date-parts":[["2012",6,11]]}}}],"schema":"https://github.com/citation-style-language/schema/raw/master/csl-citation.json"} </w:instrText>
      </w:r>
      <w:r>
        <w:fldChar w:fldCharType="separate"/>
      </w:r>
      <w:r>
        <w:rPr>
          <w:rFonts w:ascii="Calibri" w:hAnsi="Calibri" w:cs="Calibri"/>
        </w:rPr>
        <w:t>[</w:t>
      </w:r>
      <w:r>
        <w:rPr>
          <w:rFonts w:hint="eastAsia" w:ascii="Calibri" w:hAnsi="Calibri" w:cs="Calibri"/>
        </w:rPr>
        <w:t>40</w:t>
      </w:r>
      <w:r>
        <w:rPr>
          <w:rFonts w:ascii="Calibri" w:hAnsi="Calibri" w:cs="Calibri"/>
        </w:rPr>
        <w:t>]</w:t>
      </w:r>
      <w:r>
        <w:fldChar w:fldCharType="end"/>
      </w:r>
      <w:r>
        <w:t>. Study from NEJM indicates that smoking reduces life expectancy by at least 10 years compared to never-smoking; however, quitting before age 40 reduces the excess risk of death by approximately 90%.</w:t>
      </w:r>
      <w:r>
        <w:fldChar w:fldCharType="begin"/>
      </w:r>
      <w:r>
        <w:instrText xml:space="preserve"> ADDIN ZOTERO_ITEM CSL_CITATION {"citationID":"6J1oSXTn","properties":{"unsorted":false,"formattedCitation":"[6]","plainCitation":"[6]","noteIndex":0},"citationItems":[{"id":146,"uris":["http://zotero.org/users/local/RYaqE0D3/items/4URF7MVH"],"itemData":{"id":146,"type":"article-journal","abstract":"BACKGROUND: Extrapolation from studies in the 1980s suggests that smoking causes 25% of deaths among women and men 35 to 69 years of age in the United States. Nationally representative measurements of the current risks of smoking and the benefits of cessation at various ages are unavailable.\nMETHODS: We obtained smoking and smoking-cessation histories from 113,752 women and 88,496 men 25 years of age or older who were interviewed between 1997 and 2004 in the U.S. National Health Interview Survey and related these data to the causes of deaths that occurred by December 31, 2006 (8236 deaths in women and 7479 in men). Hazard ratios for death among current smokers, as compared with those who had never smoked, were adjusted for age, educational level, adiposity, and alcohol consumption.\nRESULTS: For participants who were 25 to 79 years of age, the rate of death from any cause among current smokers was about three times that among those who had never smoked (hazard ratio for women, 3.0; 99% confidence interval [CI], 2.7 to 3.3; hazard ratio for men, 2.8; 99% CI, 2.4 to 3.1). Most of the excess mortality among smokers was due to neoplastic, vascular, respiratory, and other diseases that can be caused by smoking. The probability of surviving from 25 to 79 years of age was about twice as great in those who had never smoked as in current smokers (70% vs. 38% among women and 61% vs. 26% among men). Life expectancy was shortened by more than 10 years among the current smokers, as compared with those who had never smoked. Adults who had quit smoking at 25 to 34, 35 to 44, or 45 to 54 years of age gained about 10, 9, and 6 years of life, respectively, as compared with those who continued to smoke.\nCONCLUSIONS: Smokers lose at least one decade of life expectancy, as compared with those who have never smoked. Cessation before the age of 40 years reduces the risk of death associated with continued smoking by about 90%.","container-title":"The New England Journal of Medicine","DOI":"10.1056/NEJMsa1211128","ISSN":"1533-4406","issue":"4","journalAbbreviation":"N Engl J Med","language":"eng","page":"341-350","PMID":"23343063","source":"PubMed","title":"21st-century hazards of smoking and benefits of cessation in the United States","volume":"368","author":[{"family":"Jha","given":"Prabhat"},{"family":"Ramasundarahettige","given":"Chinthanie"},{"family":"Landsman","given":"Victoria"},{"family":"Rostron","given":"Brian"},{"family":"Thun","given":"Michael"},{"family":"Anderson","given":"Robert N."},{"family":"McAfee","given":"Tim"},{"family":"Peto","given":"Richard"}],"issued":{"date-parts":[["2013",1,24]]}}}],"schema":"https://github.com/citation-style-language/schema/raw/master/csl-citation.json"} </w:instrText>
      </w:r>
      <w:r>
        <w:fldChar w:fldCharType="separate"/>
      </w:r>
      <w:r>
        <w:rPr>
          <w:rFonts w:ascii="Calibri" w:hAnsi="Calibri" w:cs="Calibri"/>
        </w:rPr>
        <w:t>[</w:t>
      </w:r>
      <w:r>
        <w:rPr>
          <w:rFonts w:hint="eastAsia" w:ascii="Calibri" w:hAnsi="Calibri" w:cs="Calibri"/>
        </w:rPr>
        <w:t>41</w:t>
      </w:r>
      <w:r>
        <w:rPr>
          <w:rFonts w:ascii="Calibri" w:hAnsi="Calibri" w:cs="Calibri"/>
        </w:rPr>
        <w:t>]</w:t>
      </w:r>
      <w:r>
        <w:fldChar w:fldCharType="end"/>
      </w:r>
    </w:p>
    <w:p w14:paraId="7CD369B6">
      <w:pPr>
        <w:tabs>
          <w:tab w:val="left" w:pos="1614"/>
        </w:tabs>
      </w:pPr>
    </w:p>
    <w:p w14:paraId="558B64A6">
      <w:pPr>
        <w:tabs>
          <w:tab w:val="left" w:pos="1614"/>
        </w:tabs>
      </w:pPr>
      <w:r>
        <w:t>Thresholds for physical activity (PA) were likewise deter</w:t>
      </w:r>
      <w:bookmarkStart w:id="31" w:name="_GoBack"/>
      <w:bookmarkEnd w:id="31"/>
      <w:r>
        <w:t xml:space="preserve">mined by cross-cohort data availability and the protective effects of PA in older populations. PA levels across all cohorts were self-reported, typically as the frequency of activity per week or month (often without precise durations or Metabolic Equivalent of Task [MET] values). To ensure comparability, we defined "active" as engaging in Moderate-to-Vigorous Physical Activity (MVPA) </w:t>
      </w:r>
      <w:r>
        <w:rPr>
          <w:rFonts w:hint="eastAsia"/>
          <w:b/>
          <w:bCs/>
        </w:rPr>
        <w:t>more than</w:t>
      </w:r>
      <w:r>
        <w:rPr>
          <w:b/>
          <w:bCs/>
        </w:rPr>
        <w:t xml:space="preserve"> once</w:t>
      </w:r>
      <w:r>
        <w:t xml:space="preserve"> per week. MVPA was generally defined in questionnaires as activities such as brisk walking, cycling, swimming, or running, including occupational physical activity. Some cohorts did not measure light-intensity activity. Studies show a significant inverse correlation and a non-linear dose-response relationship between total PA and mortality risk in the elderly. The greatest marginal benefit often occurs during the transition from inactivity to low-level activity, suggesting that even small amounts of PA can significantly reduce all-cause mortality in older adults</w:t>
      </w:r>
      <w:r>
        <w:fldChar w:fldCharType="begin"/>
      </w:r>
      <w:r>
        <w:instrText xml:space="preserve"> ADDIN ZOTERO_ITEM CSL_CITATION {"citationID":"kOEb05ka","properties":{"unsorted":false,"formattedCitation":"[7]","plainCitation":"[7]","noteIndex":0},"citationItems":[{"id":149,"uris":["http://zotero.org/users/local/RYaqE0D3/items/QW8LW7FG"],"itemData":{"id":149,"type":"article-journal","abstract":"OBJECTIVE: To examine the dose-response associations between accelerometer assessed total physical activity, different intensities of physical activity, and sedentary time and all cause mortality.\nDESIGN: Systematic review and harmonised meta-analysis.\nDATA SOURCES: PubMed, PsycINFO, Embase, Web of Science, Sport Discus from inception to 31 July 2018.\nELIGIBILITY CRITERIA: Prospective cohort studies assessing physical activity and sedentary time by accelerometry and associations with all cause mortality and reported effect estimates as hazard ratios, odds ratios, or relative risks with 95% confidence intervals.\nDATA EXTRACTION AND ANALYSIS: Guidelines for meta-analyses and systematic reviews for observational studies and PRISMA guidelines were followed. Two authors independently screened the titles and abstracts. One author performed a full text review and another extracted the data. Two authors independently assessed the risk of bias. Individual level participant data were harmonised and analysed at study level. Data on physical activity were categorised by quarters at study level, and study specific associations with all cause mortality were analysed using Cox proportional hazards regression analyses. Study specific results were summarised using random effects meta-analysis.\nMAIN OUTCOME MEASURE: All cause mortality.\nRESULTS: 39 studies were retrieved for full text review; 10 were eligible for inclusion, three were excluded owing to harmonisation challenges (eg, wrist placement of the accelerometer), and one study did not participate. Two additional studies with unpublished mortality data were also included. Thus, individual level data from eight studies (n=36 383; mean age 62.6 years; 72.8% women), with median follow-up of 5.8 years (range 3.0-14.5 years) and 2149 (5.9%) deaths were analysed. Any physical activity, regardless of intensity, was associated with lower risk of mortality, with a non-linear dose-response. Hazards ratios for mortality were 1.00 (referent) in the first quarter (least active), 0.48 (95% confidence interval 0.43 to 0.54) in the second quarter, 0.34 (0.26 to 0.45) in the third quarter, and 0.27 (0.23 to 0.32) in the fourth quarter (most active). Corresponding hazards ratios for light physical activity were 1.00, 0.60 (0.54 to 0.68), 0.44 (0.38 to 0.51), and 0.38 (0.28 to 0.51), and for moderate-to-vigorous physical activity were 1.00, 0.64 (0.55 to 0.74), 0.55 (0.40 to 0.74), and 0.52 (0.43 to 0.61). For sedentary time, hazards ratios were 1.00 (referent; least sedentary), 1.28 (1.09 to 1.51), 1.71 (1.36 to 2.15), and 2.63 (1.94 to 3.56).\nCONCLUSION: Higher levels of total physical activity, at any intensity, and less time spent sedentary, are associated with substantially reduced risk for premature mortality, with evidence of a non-linear dose-response pattern in middle aged and older adults.\nSYSTEMATIC REVIEW REGISTRATION: PROSPERO CRD42018091808.","container-title":"BMJ","DOI":"10.1136/bmj.l4570","ISSN":"1756-1833","journalAbbreviation":"BMJ","language":"eng","page":"l4570","PMID":"31434697","PMCID":"PMC6699591","publisher-place":"Clinical research ed.","source":"PubMed","title":"Dose-response associations between accelerometry measured physical activity and sedentary time and all cause mortality: systematic review and harmonised meta-analysis","title-short":"Dose-response associations between accelerometry measured physical activity and sedentary time and all cause mortality","volume":"366","author":[{"family":"Ekelund","given":"Ulf"},{"family":"Tarp","given":"Jakob"},{"family":"Steene-Johannessen","given":"Jostein"},{"family":"Hansen","given":"Bjørge H."},{"family":"Jefferis","given":"Barbara"},{"family":"Fagerland","given":"Morten W."},{"family":"Whincup","given":"Peter"},{"family":"Diaz","given":"Keith M."},{"family":"Hooker","given":"Steven P."},{"family":"Chernofsky","given":"Ariel"},{"family":"Larson","given":"Martin G."},{"family":"Spartano","given":"Nicole"},{"family":"Vasan","given":"Ramachandran S."},{"family":"Dohrn","given":"Ing-Mari"},{"family":"Hagströmer","given":"Maria"},{"family":"Edwardson","given":"Charlotte"},{"family":"Yates","given":"Thomas"},{"family":"Shiroma","given":"Eric"},{"family":"Anderssen","given":"Sigmund A."},{"family":"Lee","given":"I.-Min"}],"issued":{"date-parts":[["2019",8,21]]}}}],"schema":"https://github.com/citation-style-language/schema/raw/master/csl-citation.json"} </w:instrText>
      </w:r>
      <w:r>
        <w:fldChar w:fldCharType="separate"/>
      </w:r>
      <w:r>
        <w:rPr>
          <w:rFonts w:ascii="Calibri" w:hAnsi="Calibri" w:cs="Calibri"/>
        </w:rPr>
        <w:t>[</w:t>
      </w:r>
      <w:r>
        <w:rPr>
          <w:rFonts w:hint="eastAsia" w:ascii="Calibri" w:hAnsi="Calibri" w:cs="Calibri"/>
        </w:rPr>
        <w:t>42</w:t>
      </w:r>
      <w:r>
        <w:rPr>
          <w:rFonts w:ascii="Calibri" w:hAnsi="Calibri" w:cs="Calibri"/>
        </w:rPr>
        <w:t>]</w:t>
      </w:r>
      <w:r>
        <w:fldChar w:fldCharType="end"/>
      </w:r>
      <w:r>
        <w:t>. Among all types of exercise, MVPA has been proven to offer the greatest benefit, as light activity requires significantly longer durations to achieve similar energy expenditure. As with alcohol consumption, current definitions may involve measurement errors, likely resulting in conservative estimates of the overall association.</w:t>
      </w:r>
    </w:p>
    <w:p w14:paraId="5FA1261F">
      <w:pPr>
        <w:tabs>
          <w:tab w:val="left" w:pos="1614"/>
        </w:tabs>
      </w:pPr>
    </w:p>
    <w:p w14:paraId="444049BB">
      <w:pPr>
        <w:tabs>
          <w:tab w:val="left" w:pos="1614"/>
        </w:tabs>
      </w:pPr>
      <w:r>
        <w:t>Regarding BMI (kg/m²), measured values were prioritized over self-reported values, with the latter used only when measurements were missing to maximize sample size. To ensure cross-cohort comparability and consistency with previous literature, we adopted the international WHO BMI classification framework. "Healthy weight" was defined as 18.5</w:t>
      </w:r>
      <w:r>
        <w:rPr>
          <w:rFonts w:hint="eastAsia"/>
        </w:rPr>
        <w:t>-</w:t>
      </w:r>
      <w:r>
        <w:t>2</w:t>
      </w:r>
      <w:r>
        <w:rPr>
          <w:rFonts w:hint="eastAsia"/>
          <w:lang w:val="en-US" w:eastAsia="zh-CN"/>
        </w:rPr>
        <w:t>4.9</w:t>
      </w:r>
      <w:r>
        <w:t xml:space="preserve"> kg/m², while deviations (underweight, overweight, and obesity) were classified as "unhealthy."</w:t>
      </w:r>
    </w:p>
    <w:p w14:paraId="715955EF">
      <w:pPr>
        <w:tabs>
          <w:tab w:val="left" w:pos="1614"/>
        </w:tabs>
      </w:pPr>
      <w:r>
        <w:t>While some researchers propose the "BMI paradox"—suggesting that mild obesity (e.g., BMI = 27.0 kg/m²) may be protective for the elderly—meta-analyses have yielded inconsistent results. Specifically, meta-analyses indicate that for individuals aged 60, mortality is lowest within the 20.0–&lt;25.0 kg/m² range</w:t>
      </w:r>
      <w:r>
        <w:fldChar w:fldCharType="begin"/>
      </w:r>
      <w:r>
        <w:instrText xml:space="preserve"> ADDIN ZOTERO_ITEM CSL_CITATION {"citationID":"8ApElfUx","properties":{"unsorted":false,"formattedCitation":"[8]","plainCitation":"[8]","noteIndex":0},"citationItems":[{"id":152,"uris":["http://zotero.org/users/local/RYaqE0D3/items/ZEG4CSBE"],"itemData":{"id":152,"type":"article-journal","abstract":"BACKGROUND: Overweight and obesity are increasing worldwide. To help assess their relevance to mortality in different populations we conducted individual-participant data meta-analyses of prospective studies of body-mass index (BMI), limiting confounding and reverse causality by restricting analyses to never-smokers and excluding pre-existing disease and the first 5 years of follow-up.\nMETHODS: Of 10 625 411 participants in Asia, Australia and New Zealand, Europe, and North America from 239 prospective studies (median follow-up 13·7 years, IQR 11·4-14·7), 3 951 455 people in 189 studies were never-smokers without chronic diseases at recruitment who survived 5 years, of whom 385 879 died. The primary analyses are of these deaths, and study, age, and sex adjusted hazard ratios (HRs), relative to BMI 22·5-&lt;25·0 kg/m(2).\nFINDINGS: All-cause mortality was minimal at 20·0-25·0 kg/m(2) (HR 1·00, 95% CI 0·98-1·02 for BMI 20·0-&lt;22·5 kg/m(2); 1·00, 0·99-1·01 for BMI 22·5-&lt;25·0 kg/m(2)), and increased significantly both just below this range (1·13, 1·09-1·17 for BMI 18·5-&lt;20·0 kg/m(2); 1·51, 1·43-1·59 for BMI 15·0-&lt;18·5) and throughout the overweight range (1·07, 1·07-1·08 for BMI 25·0-&lt;27·5 kg/m(2); 1·20, 1·18-1·22 for BMI 27·5-&lt;30·0 kg/m(2)). The HR for obesity grade 1 (BMI 30·0-&lt;35·0 kg/m(2)) was 1·45, 95% CI 1·41-1·48; the HR for obesity grade 2 (35·0-&lt;40·0 kg/m(2)) was 1·94, 1·87-2·01; and the HR for obesity grade 3 (40·0-&lt;60·0 kg/m(2)) was 2·76, 2·60-2·92. For BMI over 25·0 kg/m(2), mortality increased approximately log-linearly with BMI; the HR per 5 kg/m(2) units higher BMI was 1·39 (1·34-1·43) in Europe, 1·29 (1·26-1·32) in North America, 1·39 (1·34-1·44) in east Asia, and 1·31 (1·27-1·35) in Australia and New Zealand. This HR per 5 kg/m(2) units higher BMI (for BMI over 25 kg/m(2)) was greater in younger than older people (1·52, 95% CI 1·47-1·56, for BMI measured at 35-49 years vs 1·21, 1·17-1·25, for BMI measured at 70-89 years; pheterogeneity&lt;0·0001), greater in men than women (1·51, 1·46-1·56, vs 1·30, 1·26-1·33; pheterogeneity&lt;0·0001), but similar in studies with self-reported and measured BMI.\nINTERPRETATION: The associations of both overweight and obesity with higher all-cause mortality were broadly consistent in four continents. This finding supports strategies to combat the entire spectrum of excess adiposity in many populations.\nFUNDING: UK Medical Research Council, British Heart Foundation, National Institute for Health Research, US National Institutes of Health.","container-title":"Lancet","DOI":"10.1016/S0140-6736(16)30175-1","ISSN":"1474-547X","issue":"10046","journalAbbreviation":"Lancet","language":"eng","page":"776-786","PMID":"27423262","PMCID":"PMC4995441","publisher-place":"London, England","source":"PubMed","title":"Body-mass index and all-cause mortality: individual-participant-data meta-analysis of 239 prospective studies in four continents","title-short":"Body-mass index and all-cause mortality","volume":"388","author":[{"family":"Global BMI Mortality Collaboration","given":"null"},{"family":"Di Angelantonio","given":"Emanuele"},{"family":"Bhupathiraju","given":"Shilpa"},{"family":"Wormser","given":"David"},{"family":"Gao","given":"Pei"},{"family":"Kaptoge","given":"Stephen"},{"family":"Berrington de Gonzalez","given":"Amy"},{"family":"Cairns","given":"Benjamin"},{"family":"Huxley","given":"Rachel"},{"family":"Jackson","given":"Chandra"},{"family":"Joshy","given":"Grace"},{"family":"Lewington","given":"Sarah"},{"family":"Manson","given":"JoAnn"},{"family":"Murphy","given":"Neil"},{"family":"Patel","given":"Alpa"},{"family":"Samet","given":"Jonathan"},{"family":"Woodward","given":"Mark"},{"family":"Zheng","given":"Wei"},{"family":"Zhou","given":"Maigen"},{"family":"Bansal","given":"Narinder"},{"family":"Barricarte","given":"Aurelio"},{"family":"Carter","given":"Brian"},{"family":"Cerhan","given":"James"},{"family":"Smith","given":"George"},{"family":"Fang","given":"Xianghua"},{"family":"Franco","given":"Oscar"},{"family":"Green","given":"Jane"},{"family":"Halsey","given":"Jim"},{"family":"Hildebrand","given":"Janet"},{"family":"Jung","given":"Keum"},{"family":"Korda","given":"Rosemary"},{"family":"McLerran","given":"Dale"},{"family":"Moore","given":"Steven"},{"family":"O'Keeffe","given":"Linda"},{"family":"Paige","given":"Ellie"},{"family":"Ramond","given":"Anna"},{"family":"Reeves","given":"Gillian"},{"family":"Rolland","given":"Betsy"},{"family":"Sacerdote","given":"Carlotta"},{"family":"Sattar","given":"Naveed"},{"family":"Sofianopoulou","given":"Eleni"},{"family":"Stevens","given":"June"},{"family":"Thun","given":"Michael"},{"family":"Ueshima","given":"Hirotsugu"},{"family":"Yang","given":"Ling"},{"family":"Yun","given":"Young"},{"family":"Willeit","given":"Peter"},{"family":"Banks","given":"Emily"},{"family":"Beral","given":"Valerie"},{"family":"Chen","given":"Zhengming"},{"family":"Gapstur","given":"Susan"},{"family":"Gunter","given":"Marc"},{"family":"Hartge","given":"Patricia"},{"family":"Jee","given":"Sun"},{"family":"Lam","given":"Tai-Hing"},{"family":"Peto","given":"Richard"},{"family":"Potter","given":"John"},{"family":"Willett","given":"Walter"},{"family":"Thompson","given":"Simon"},{"family":"Danesh","given":"John"},{"family":"Hu","given":"Frank"}],"issued":{"date-parts":[["2016",8,20]]}}}],"schema":"https://github.com/citation-style-language/schema/raw/master/csl-citation.json"} </w:instrText>
      </w:r>
      <w:r>
        <w:fldChar w:fldCharType="separate"/>
      </w:r>
      <w:r>
        <w:rPr>
          <w:rFonts w:ascii="Calibri" w:hAnsi="Calibri" w:cs="Calibri"/>
        </w:rPr>
        <w:t>[</w:t>
      </w:r>
      <w:r>
        <w:rPr>
          <w:rFonts w:hint="eastAsia" w:ascii="Calibri" w:hAnsi="Calibri" w:cs="Calibri"/>
        </w:rPr>
        <w:t>43</w:t>
      </w:r>
      <w:r>
        <w:rPr>
          <w:rFonts w:ascii="Calibri" w:hAnsi="Calibri" w:cs="Calibri"/>
        </w:rPr>
        <w:t>]</w:t>
      </w:r>
      <w:r>
        <w:fldChar w:fldCharType="end"/>
      </w:r>
      <w:r>
        <w:t>. Furthermore, research shows that Asian populations exhibit higher cardiovascular and metabolic risks at lower BMI levels (18.5–23.9 kg/m²) than Western populations. However, since the Western cohorts</w:t>
      </w:r>
      <w:r>
        <w:rPr>
          <w:rFonts w:hint="eastAsia"/>
        </w:rPr>
        <w:t xml:space="preserve"> (like HRS)</w:t>
      </w:r>
      <w:r>
        <w:t xml:space="preserve"> in this study also contain significant Asian populations, applying a lower "healthy" BMI threshold specifically for CHARLS and LASI might introduce new biases. Therefore, we maintained 18.5</w:t>
      </w:r>
      <w:r>
        <w:rPr>
          <w:rFonts w:hint="eastAsia"/>
        </w:rPr>
        <w:t>-</w:t>
      </w:r>
      <w:r>
        <w:t>24.9 kg/m² as the uniform standard. As noted previously, this definition may lead to a conservative estimation of the overall associations.</w:t>
      </w:r>
    </w:p>
    <w:p w14:paraId="0FE25127">
      <w:pPr>
        <w:tabs>
          <w:tab w:val="left" w:pos="1614"/>
        </w:tabs>
      </w:pPr>
    </w:p>
    <w:p w14:paraId="784FFB7D">
      <w:pPr>
        <w:tabs>
          <w:tab w:val="left" w:pos="1614"/>
        </w:tabs>
      </w:pPr>
    </w:p>
    <w:p w14:paraId="2F6FDEB3">
      <w:pPr>
        <w:tabs>
          <w:tab w:val="left" w:pos="1614"/>
        </w:tabs>
      </w:pPr>
    </w:p>
    <w:p w14:paraId="71BF4F44">
      <w:r>
        <w:br w:type="page"/>
      </w:r>
    </w:p>
    <w:p w14:paraId="5350E687">
      <w:pPr>
        <w:pStyle w:val="7"/>
        <w:numPr>
          <w:ilvl w:val="0"/>
          <w:numId w:val="1"/>
        </w:numPr>
      </w:pPr>
      <w:bookmarkStart w:id="7" w:name="_Toc8154"/>
      <w:r>
        <w:t>Supplementary Methods</w:t>
      </w:r>
      <w:r>
        <w:rPr>
          <w:rFonts w:hint="eastAsia"/>
        </w:rPr>
        <w:t xml:space="preserve"> S2:</w:t>
      </w:r>
      <w:r>
        <w:t>ATHLOS Healthy Ageing Index: IRT model and score computation</w:t>
      </w:r>
      <w:bookmarkEnd w:id="7"/>
    </w:p>
    <w:p w14:paraId="61A8A893">
      <w:r>
        <w:t xml:space="preserve">The Healthy Ageing Index (HAI) was developed by the ATHLOS consortium to place individuals from multiple cohorts on a single, comparable “healthy ageing” latent trait scale derived from harmonised intrinsic capacity and functional ability items (K = 41; items coded as presence/absence of difficulty, with some continuous indicators dichotomised at the first quartile). HAI is based on a unidimensional two-parameter logistic item response theory model (2PL), in which the probability that person p endorses item i (response r = 0/1) is modelled as: </w:t>
      </w:r>
    </w:p>
    <w:p w14:paraId="1E57FFF2">
      <w:pPr>
        <w:tabs>
          <w:tab w:val="left" w:pos="1614"/>
        </w:tabs>
      </w:pPr>
      <m:oMathPara>
        <m:oMath>
          <m:r>
            <m:rPr>
              <m:sty m:val="p"/>
            </m:rPr>
            <w:rPr>
              <w:rFonts w:ascii="Times New Roman" w:hAnsi="Times New Roman"/>
            </w:rPr>
            <m:t>logit(P(</m:t>
          </m:r>
          <m:sSub>
            <m:sSubPr>
              <m:ctrlPr>
                <w:rPr>
                  <w:rFonts w:ascii="Cambria Math" w:hAnsi="Cambria Math"/>
                </w:rPr>
              </m:ctrlPr>
            </m:sSubPr>
            <m:e>
              <m:r>
                <m:rPr>
                  <m:sty m:val="p"/>
                </m:rPr>
                <w:rPr>
                  <w:rFonts w:ascii="Times New Roman" w:hAnsi="Times New Roman"/>
                </w:rPr>
                <m:t>x</m:t>
              </m:r>
              <m:ctrlPr>
                <w:rPr>
                  <w:rFonts w:ascii="Cambria Math" w:hAnsi="Cambria Math"/>
                </w:rPr>
              </m:ctrlPr>
            </m:e>
            <m:sub>
              <m:r>
                <m:rPr>
                  <m:sty m:val="p"/>
                </m:rPr>
                <w:rPr>
                  <w:rFonts w:ascii="Times New Roman" w:hAnsi="Times New Roman"/>
                </w:rPr>
                <m:t>ip</m:t>
              </m:r>
              <m:ctrlPr>
                <w:rPr>
                  <w:rFonts w:ascii="Cambria Math" w:hAnsi="Cambria Math"/>
                </w:rPr>
              </m:ctrlPr>
            </m:sub>
          </m:sSub>
          <m:r>
            <m:rPr>
              <m:sty m:val="p"/>
            </m:rPr>
            <w:rPr>
              <w:rFonts w:ascii="Times New Roman" w:hAnsi="Times New Roman"/>
            </w:rPr>
            <m:t>=r∣</m:t>
          </m:r>
          <m:sSub>
            <m:sSubPr>
              <m:ctrlPr>
                <w:rPr>
                  <w:rFonts w:ascii="Cambria Math" w:hAnsi="Cambria Math"/>
                </w:rPr>
              </m:ctrlPr>
            </m:sSubPr>
            <m:e>
              <m:r>
                <m:rPr>
                  <m:sty m:val="p"/>
                </m:rPr>
                <w:rPr>
                  <w:rFonts w:ascii="Times New Roman" w:hAnsi="Times New Roman"/>
                </w:rPr>
                <m:t>a</m:t>
              </m:r>
              <m:ctrlPr>
                <w:rPr>
                  <w:rFonts w:ascii="Cambria Math" w:hAnsi="Cambria Math"/>
                </w:rPr>
              </m:ctrlPr>
            </m:e>
            <m:sub>
              <m:r>
                <m:rPr>
                  <m:sty m:val="p"/>
                </m:rPr>
                <w:rPr>
                  <w:rFonts w:ascii="Times New Roman" w:hAnsi="Times New Roman"/>
                </w:rPr>
                <m:t>i</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b</m:t>
              </m:r>
              <m:ctrlPr>
                <w:rPr>
                  <w:rFonts w:ascii="Cambria Math" w:hAnsi="Cambria Math"/>
                </w:rPr>
              </m:ctrlPr>
            </m:e>
            <m:sub>
              <m:r>
                <m:rPr>
                  <m:sty m:val="p"/>
                </m:rPr>
                <w:rPr>
                  <w:rFonts w:ascii="Times New Roman" w:hAnsi="Times New Roman"/>
                </w:rPr>
                <m:t>i</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θ</m:t>
              </m:r>
              <m:ctrlPr>
                <w:rPr>
                  <w:rFonts w:ascii="Cambria Math" w:hAnsi="Cambria Math"/>
                </w:rPr>
              </m:ctrlPr>
            </m:e>
            <m:sub>
              <m:r>
                <m:rPr>
                  <m:sty m:val="p"/>
                </m:rPr>
                <w:rPr>
                  <w:rFonts w:ascii="Times New Roman" w:hAnsi="Times New Roman"/>
                </w:rPr>
                <m:t>p</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a</m:t>
              </m:r>
              <m:ctrlPr>
                <w:rPr>
                  <w:rFonts w:ascii="Cambria Math" w:hAnsi="Cambria Math"/>
                </w:rPr>
              </m:ctrlPr>
            </m:e>
            <m:sub>
              <m:r>
                <m:rPr>
                  <m:sty m:val="p"/>
                </m:rPr>
                <w:rPr>
                  <w:rFonts w:ascii="Times New Roman" w:hAnsi="Times New Roman"/>
                </w:rPr>
                <m:t>i</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θ</m:t>
              </m:r>
              <m:ctrlPr>
                <w:rPr>
                  <w:rFonts w:ascii="Cambria Math" w:hAnsi="Cambria Math"/>
                </w:rPr>
              </m:ctrlPr>
            </m:e>
            <m:sub>
              <m:r>
                <m:rPr>
                  <m:sty m:val="p"/>
                </m:rPr>
                <w:rPr>
                  <w:rFonts w:ascii="Times New Roman" w:hAnsi="Times New Roman"/>
                </w:rPr>
                <m:t>p</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b</m:t>
              </m:r>
              <m:ctrlPr>
                <w:rPr>
                  <w:rFonts w:ascii="Cambria Math" w:hAnsi="Cambria Math"/>
                </w:rPr>
              </m:ctrlPr>
            </m:e>
            <m:sub>
              <m:r>
                <m:rPr>
                  <m:sty m:val="p"/>
                </m:rPr>
                <w:rPr>
                  <w:rFonts w:ascii="Times New Roman" w:hAnsi="Times New Roman"/>
                </w:rPr>
                <m:t>i</m:t>
              </m:r>
              <m:ctrlPr>
                <w:rPr>
                  <w:rFonts w:ascii="Cambria Math" w:hAnsi="Cambria Math"/>
                </w:rPr>
              </m:ctrlPr>
            </m:sub>
          </m:sSub>
          <m:r>
            <m:rPr>
              <m:sty m:val="p"/>
            </m:rPr>
            <w:rPr>
              <w:rFonts w:ascii="Times New Roman" w:hAnsi="Times New Roman"/>
            </w:rPr>
            <m:t>),    r∈{0,1}.</m:t>
          </m:r>
        </m:oMath>
      </m:oMathPara>
    </w:p>
    <w:p w14:paraId="3102BA03">
      <w:pPr>
        <w:tabs>
          <w:tab w:val="left" w:pos="1614"/>
        </w:tabs>
      </w:pPr>
      <w:r>
        <w:t xml:space="preserve">, where a_i is the item discrimination (slope), b_i is the item difficulty (location), and θ_p is the individual’s latent healthy ageing level; under the unidimensionality assumption, the likelihood of an individual response pattern is the product of item probabilities </w:t>
      </w:r>
    </w:p>
    <w:p w14:paraId="50A6C96C">
      <w:pPr>
        <w:tabs>
          <w:tab w:val="left" w:pos="1614"/>
        </w:tabs>
      </w:pPr>
      <m:oMathPara>
        <m:oMath>
          <m:r>
            <m:rPr>
              <m:sty m:val="p"/>
            </m:rPr>
            <w:rPr>
              <w:rFonts w:ascii="Times New Roman" w:hAnsi="Times New Roman"/>
            </w:rPr>
            <m:t>P(</m:t>
          </m:r>
          <m:sSub>
            <m:sSubPr>
              <m:ctrlPr>
                <w:rPr>
                  <w:rFonts w:ascii="Cambria Math" w:hAnsi="Cambria Math"/>
                </w:rPr>
              </m:ctrlPr>
            </m:sSubPr>
            <m:e>
              <m:r>
                <m:rPr>
                  <m:sty m:val="p"/>
                </m:rPr>
                <w:rPr>
                  <w:rFonts w:ascii="Times New Roman" w:hAnsi="Times New Roman"/>
                </w:rPr>
                <m:t>X</m:t>
              </m:r>
              <m:ctrlPr>
                <w:rPr>
                  <w:rFonts w:ascii="Cambria Math" w:hAnsi="Cambria Math"/>
                </w:rPr>
              </m:ctrlPr>
            </m:e>
            <m:sub>
              <m:r>
                <m:rPr>
                  <m:sty m:val="p"/>
                </m:rPr>
                <w:rPr>
                  <w:rFonts w:ascii="Times New Roman" w:hAnsi="Times New Roman"/>
                </w:rPr>
                <m:t>p</m:t>
              </m:r>
              <m:ctrlPr>
                <w:rPr>
                  <w:rFonts w:ascii="Cambria Math" w:hAnsi="Cambria Math"/>
                </w:rPr>
              </m:ctrlPr>
            </m:sub>
          </m:sSub>
          <m:r>
            <m:rPr>
              <m:sty m:val="p"/>
            </m:rPr>
            <w:rPr>
              <w:rFonts w:ascii="Times New Roman" w:hAnsi="Times New Roman"/>
            </w:rPr>
            <m:t>∣a,b,</m:t>
          </m:r>
          <m:sSub>
            <m:sSubPr>
              <m:ctrlPr>
                <w:rPr>
                  <w:rFonts w:ascii="Cambria Math" w:hAnsi="Cambria Math"/>
                </w:rPr>
              </m:ctrlPr>
            </m:sSubPr>
            <m:e>
              <m:r>
                <m:rPr>
                  <m:sty m:val="p"/>
                </m:rPr>
                <w:rPr>
                  <w:rFonts w:ascii="Times New Roman" w:hAnsi="Times New Roman"/>
                </w:rPr>
                <m:t>θ</m:t>
              </m:r>
              <m:ctrlPr>
                <w:rPr>
                  <w:rFonts w:ascii="Cambria Math" w:hAnsi="Cambria Math"/>
                </w:rPr>
              </m:ctrlPr>
            </m:e>
            <m:sub>
              <m:r>
                <m:rPr>
                  <m:sty m:val="p"/>
                </m:rPr>
                <w:rPr>
                  <w:rFonts w:ascii="Times New Roman" w:hAnsi="Times New Roman"/>
                </w:rPr>
                <m:t>p</m:t>
              </m:r>
              <m:ctrlPr>
                <w:rPr>
                  <w:rFonts w:ascii="Cambria Math" w:hAnsi="Cambria Math"/>
                </w:rPr>
              </m:ctrlPr>
            </m:sub>
          </m:sSub>
          <m:r>
            <m:rPr>
              <m:sty m:val="p"/>
            </m:rPr>
            <w:rPr>
              <w:rFonts w:ascii="Times New Roman" w:hAnsi="Times New Roman"/>
            </w:rPr>
            <m:t>)=</m:t>
          </m:r>
          <m:nary>
            <m:naryPr>
              <m:chr m:val="∏"/>
              <m:limLoc m:val="undOvr"/>
              <m:ctrlPr>
                <w:rPr>
                  <w:rFonts w:ascii="Cambria Math" w:hAnsi="Cambria Math"/>
                </w:rPr>
              </m:ctrlPr>
            </m:naryPr>
            <m:sub>
              <m:r>
                <m:rPr>
                  <m:sty m:val="p"/>
                </m:rPr>
                <w:rPr>
                  <w:rFonts w:ascii="Times New Roman" w:hAnsi="Times New Roman"/>
                </w:rPr>
                <m:t>i=1</m:t>
              </m:r>
              <m:ctrlPr>
                <w:rPr>
                  <w:rFonts w:ascii="Cambria Math" w:hAnsi="Cambria Math"/>
                </w:rPr>
              </m:ctrlPr>
            </m:sub>
            <m:sup>
              <m:r>
                <m:rPr>
                  <m:sty m:val="p"/>
                </m:rPr>
                <w:rPr>
                  <w:rFonts w:ascii="Times New Roman" w:hAnsi="Times New Roman"/>
                </w:rPr>
                <m:t>K</m:t>
              </m:r>
              <m:ctrlPr>
                <w:rPr>
                  <w:rFonts w:ascii="Cambria Math" w:hAnsi="Cambria Math"/>
                </w:rPr>
              </m:ctrlPr>
            </m:sup>
            <m:e>
              <m:r>
                <m:rPr>
                  <m:sty m:val="p"/>
                </m:rPr>
                <w:rPr>
                  <w:rFonts w:ascii="Times New Roman" w:hAnsi="Times New Roman"/>
                </w:rPr>
                <m:t>P</m:t>
              </m:r>
              <m:ctrlPr>
                <w:rPr>
                  <w:rFonts w:ascii="Cambria Math" w:hAnsi="Cambria Math"/>
                </w:rPr>
              </m:ctrlPr>
            </m:e>
          </m:nary>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x</m:t>
              </m:r>
              <m:ctrlPr>
                <w:rPr>
                  <w:rFonts w:ascii="Cambria Math" w:hAnsi="Cambria Math"/>
                </w:rPr>
              </m:ctrlPr>
            </m:e>
            <m:sub>
              <m:r>
                <m:rPr>
                  <m:sty m:val="p"/>
                </m:rPr>
                <w:rPr>
                  <w:rFonts w:ascii="Times New Roman" w:hAnsi="Times New Roman"/>
                </w:rPr>
                <m:t>ip</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a</m:t>
              </m:r>
              <m:ctrlPr>
                <w:rPr>
                  <w:rFonts w:ascii="Cambria Math" w:hAnsi="Cambria Math"/>
                </w:rPr>
              </m:ctrlPr>
            </m:e>
            <m:sub>
              <m:r>
                <m:rPr>
                  <m:sty m:val="p"/>
                </m:rPr>
                <w:rPr>
                  <w:rFonts w:ascii="Times New Roman" w:hAnsi="Times New Roman"/>
                </w:rPr>
                <m:t>i</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b</m:t>
              </m:r>
              <m:ctrlPr>
                <w:rPr>
                  <w:rFonts w:ascii="Cambria Math" w:hAnsi="Cambria Math"/>
                </w:rPr>
              </m:ctrlPr>
            </m:e>
            <m:sub>
              <m:r>
                <m:rPr>
                  <m:sty m:val="p"/>
                </m:rPr>
                <w:rPr>
                  <w:rFonts w:ascii="Times New Roman" w:hAnsi="Times New Roman"/>
                </w:rPr>
                <m:t>i</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θ</m:t>
              </m:r>
              <m:ctrlPr>
                <w:rPr>
                  <w:rFonts w:ascii="Cambria Math" w:hAnsi="Cambria Math"/>
                </w:rPr>
              </m:ctrlPr>
            </m:e>
            <m:sub>
              <m:r>
                <m:rPr>
                  <m:sty m:val="p"/>
                </m:rPr>
                <w:rPr>
                  <w:rFonts w:ascii="Times New Roman" w:hAnsi="Times New Roman"/>
                </w:rPr>
                <m:t>p</m:t>
              </m:r>
              <m:ctrlPr>
                <w:rPr>
                  <w:rFonts w:ascii="Cambria Math" w:hAnsi="Cambria Math"/>
                </w:rPr>
              </m:ctrlPr>
            </m:sub>
          </m:sSub>
          <m:r>
            <m:rPr>
              <m:sty m:val="p"/>
            </m:rPr>
            <w:rPr>
              <w:rFonts w:ascii="Times New Roman" w:hAnsi="Times New Roman"/>
            </w:rPr>
            <m:t>).</m:t>
          </m:r>
        </m:oMath>
      </m:oMathPara>
    </w:p>
    <w:p w14:paraId="298A2740">
      <w:pPr>
        <w:tabs>
          <w:tab w:val="left" w:pos="1614"/>
        </w:tabs>
      </w:pPr>
      <w:r>
        <w:t xml:space="preserve">. Item parameters were estimated using full-information maximum likelihood (EM with numerical quadrature), which natively accommodates missingness under standard IRT assumptions, and individual latent trait scores were obtained via expected a-posteriori (EAP) estimation using Bayes’ rule: </w:t>
      </w:r>
    </w:p>
    <w:p w14:paraId="3410951F">
      <w:pPr>
        <w:tabs>
          <w:tab w:val="left" w:pos="1614"/>
        </w:tabs>
      </w:pPr>
      <m:oMathPara>
        <m:oMath>
          <m:r>
            <m:rPr>
              <m:sty m:val="p"/>
            </m:rPr>
            <w:rPr>
              <w:rFonts w:ascii="Times New Roman" w:hAnsi="Times New Roman"/>
            </w:rPr>
            <m:t>P(</m:t>
          </m:r>
          <m:sSub>
            <m:sSubPr>
              <m:ctrlPr>
                <w:rPr>
                  <w:rFonts w:ascii="Cambria Math" w:hAnsi="Cambria Math"/>
                </w:rPr>
              </m:ctrlPr>
            </m:sSubPr>
            <m:e>
              <m:r>
                <m:rPr>
                  <m:sty m:val="p"/>
                </m:rPr>
                <w:rPr>
                  <w:rFonts w:ascii="Times New Roman" w:hAnsi="Times New Roman"/>
                </w:rPr>
                <m:t>θ</m:t>
              </m:r>
              <m:ctrlPr>
                <w:rPr>
                  <w:rFonts w:ascii="Cambria Math" w:hAnsi="Cambria Math"/>
                </w:rPr>
              </m:ctrlPr>
            </m:e>
            <m:sub>
              <m:r>
                <m:rPr>
                  <m:sty m:val="p"/>
                </m:rPr>
                <w:rPr>
                  <w:rFonts w:ascii="Times New Roman" w:hAnsi="Times New Roman"/>
                </w:rPr>
                <m:t>p</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X</m:t>
              </m:r>
              <m:ctrlPr>
                <w:rPr>
                  <w:rFonts w:ascii="Cambria Math" w:hAnsi="Cambria Math"/>
                </w:rPr>
              </m:ctrlPr>
            </m:e>
            <m:sub>
              <m:r>
                <m:rPr>
                  <m:sty m:val="p"/>
                </m:rPr>
                <w:rPr>
                  <w:rFonts w:ascii="Times New Roman" w:hAnsi="Times New Roman"/>
                </w:rPr>
                <m:t>p</m:t>
              </m:r>
              <m:ctrlPr>
                <w:rPr>
                  <w:rFonts w:ascii="Cambria Math" w:hAnsi="Cambria Math"/>
                </w:rPr>
              </m:ctrlPr>
            </m:sub>
          </m:sSub>
          <m:r>
            <m:rPr>
              <m:sty m:val="p"/>
            </m:rPr>
            <w:rPr>
              <w:rFonts w:ascii="Times New Roman" w:hAnsi="Times New Roman"/>
            </w:rPr>
            <m:t>,a,b)=</m:t>
          </m:r>
          <m:f>
            <m:fPr>
              <m:ctrlPr>
                <w:rPr>
                  <w:rFonts w:ascii="Cambria Math" w:hAnsi="Cambria Math"/>
                </w:rPr>
              </m:ctrlPr>
            </m:fPr>
            <m:num>
              <m:r>
                <m:rPr>
                  <m:sty m:val="p"/>
                </m:rPr>
                <w:rPr>
                  <w:rFonts w:ascii="Times New Roman" w:hAnsi="Times New Roman"/>
                </w:rPr>
                <m:t>P(</m:t>
              </m:r>
              <m:sSub>
                <m:sSubPr>
                  <m:ctrlPr>
                    <w:rPr>
                      <w:rFonts w:ascii="Cambria Math" w:hAnsi="Cambria Math"/>
                    </w:rPr>
                  </m:ctrlPr>
                </m:sSubPr>
                <m:e>
                  <m:r>
                    <m:rPr>
                      <m:sty m:val="p"/>
                    </m:rPr>
                    <w:rPr>
                      <w:rFonts w:ascii="Times New Roman" w:hAnsi="Times New Roman"/>
                    </w:rPr>
                    <m:t>θ</m:t>
                  </m:r>
                  <m:ctrlPr>
                    <w:rPr>
                      <w:rFonts w:ascii="Cambria Math" w:hAnsi="Cambria Math"/>
                    </w:rPr>
                  </m:ctrlPr>
                </m:e>
                <m:sub>
                  <m:r>
                    <m:rPr>
                      <m:sty m:val="p"/>
                    </m:rPr>
                    <w:rPr>
                      <w:rFonts w:ascii="Times New Roman" w:hAnsi="Times New Roman"/>
                    </w:rPr>
                    <m:t>p</m:t>
                  </m:r>
                  <m:ctrlPr>
                    <w:rPr>
                      <w:rFonts w:ascii="Cambria Math" w:hAnsi="Cambria Math"/>
                    </w:rPr>
                  </m:ctrlPr>
                </m:sub>
              </m:sSub>
              <m:r>
                <m:rPr>
                  <m:sty m:val="p"/>
                </m:rPr>
                <w:rPr>
                  <w:rFonts w:ascii="Times New Roman" w:hAnsi="Times New Roman"/>
                </w:rPr>
                <m:t>) P(</m:t>
              </m:r>
              <m:sSub>
                <m:sSubPr>
                  <m:ctrlPr>
                    <w:rPr>
                      <w:rFonts w:ascii="Cambria Math" w:hAnsi="Cambria Math"/>
                    </w:rPr>
                  </m:ctrlPr>
                </m:sSubPr>
                <m:e>
                  <m:r>
                    <m:rPr>
                      <m:sty m:val="p"/>
                    </m:rPr>
                    <w:rPr>
                      <w:rFonts w:ascii="Times New Roman" w:hAnsi="Times New Roman"/>
                    </w:rPr>
                    <m:t>X</m:t>
                  </m:r>
                  <m:ctrlPr>
                    <w:rPr>
                      <w:rFonts w:ascii="Cambria Math" w:hAnsi="Cambria Math"/>
                    </w:rPr>
                  </m:ctrlPr>
                </m:e>
                <m:sub>
                  <m:r>
                    <m:rPr>
                      <m:sty m:val="p"/>
                    </m:rPr>
                    <w:rPr>
                      <w:rFonts w:ascii="Times New Roman" w:hAnsi="Times New Roman"/>
                    </w:rPr>
                    <m:t>p</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θ</m:t>
                  </m:r>
                  <m:ctrlPr>
                    <w:rPr>
                      <w:rFonts w:ascii="Cambria Math" w:hAnsi="Cambria Math"/>
                    </w:rPr>
                  </m:ctrlPr>
                </m:e>
                <m:sub>
                  <m:r>
                    <m:rPr>
                      <m:sty m:val="p"/>
                    </m:rPr>
                    <w:rPr>
                      <w:rFonts w:ascii="Times New Roman" w:hAnsi="Times New Roman"/>
                    </w:rPr>
                    <m:t>p</m:t>
                  </m:r>
                  <m:ctrlPr>
                    <w:rPr>
                      <w:rFonts w:ascii="Cambria Math" w:hAnsi="Cambria Math"/>
                    </w:rPr>
                  </m:ctrlPr>
                </m:sub>
              </m:sSub>
              <m:r>
                <m:rPr>
                  <m:sty m:val="p"/>
                </m:rPr>
                <w:rPr>
                  <w:rFonts w:ascii="Times New Roman" w:hAnsi="Times New Roman"/>
                </w:rPr>
                <m:t>,a,b)</m:t>
              </m:r>
              <m:ctrlPr>
                <w:rPr>
                  <w:rFonts w:ascii="Cambria Math" w:hAnsi="Cambria Math"/>
                </w:rPr>
              </m:ctrlPr>
            </m:num>
            <m:den>
              <m:nary>
                <m:naryPr>
                  <m:limLoc m:val="subSup"/>
                  <m:ctrlPr>
                    <w:rPr>
                      <w:rFonts w:ascii="Cambria Math" w:hAnsi="Cambria Math"/>
                    </w:rPr>
                  </m:ctrlPr>
                </m:naryPr>
                <m:sub>
                  <m:r>
                    <m:rPr>
                      <m:sty m:val="p"/>
                    </m:rPr>
                    <w:rPr>
                      <w:rFonts w:ascii="Times New Roman" w:hAnsi="Times New Roman"/>
                    </w:rPr>
                    <m:t>−∞</m:t>
                  </m:r>
                  <m:ctrlPr>
                    <w:rPr>
                      <w:rFonts w:ascii="Cambria Math" w:hAnsi="Cambria Math"/>
                    </w:rPr>
                  </m:ctrlPr>
                </m:sub>
                <m:sup>
                  <m:r>
                    <m:rPr>
                      <m:sty m:val="p"/>
                    </m:rPr>
                    <w:rPr>
                      <w:rFonts w:ascii="Times New Roman" w:hAnsi="Times New Roman"/>
                    </w:rPr>
                    <m:t>+∞</m:t>
                  </m:r>
                  <m:ctrlPr>
                    <w:rPr>
                      <w:rFonts w:ascii="Cambria Math" w:hAnsi="Cambria Math"/>
                    </w:rPr>
                  </m:ctrlPr>
                </m:sup>
                <m:e>
                  <m:r>
                    <m:rPr>
                      <m:sty m:val="p"/>
                    </m:rPr>
                    <w:rPr>
                      <w:rFonts w:ascii="Times New Roman" w:hAnsi="Times New Roman"/>
                    </w:rPr>
                    <m:t>P</m:t>
                  </m:r>
                  <m:ctrlPr>
                    <w:rPr>
                      <w:rFonts w:ascii="Cambria Math" w:hAnsi="Cambria Math"/>
                    </w:rPr>
                  </m:ctrlPr>
                </m:e>
              </m:nary>
              <m:r>
                <m:rPr>
                  <m:sty m:val="p"/>
                </m:rPr>
                <w:rPr>
                  <w:rFonts w:ascii="Times New Roman" w:hAnsi="Times New Roman"/>
                </w:rPr>
                <m:t>(θ) P(</m:t>
              </m:r>
              <m:sSub>
                <m:sSubPr>
                  <m:ctrlPr>
                    <w:rPr>
                      <w:rFonts w:ascii="Cambria Math" w:hAnsi="Cambria Math"/>
                    </w:rPr>
                  </m:ctrlPr>
                </m:sSubPr>
                <m:e>
                  <m:r>
                    <m:rPr>
                      <m:sty m:val="p"/>
                    </m:rPr>
                    <w:rPr>
                      <w:rFonts w:ascii="Times New Roman" w:hAnsi="Times New Roman"/>
                    </w:rPr>
                    <m:t>X</m:t>
                  </m:r>
                  <m:ctrlPr>
                    <w:rPr>
                      <w:rFonts w:ascii="Cambria Math" w:hAnsi="Cambria Math"/>
                    </w:rPr>
                  </m:ctrlPr>
                </m:e>
                <m:sub>
                  <m:r>
                    <m:rPr>
                      <m:sty m:val="p"/>
                    </m:rPr>
                    <w:rPr>
                      <w:rFonts w:ascii="Times New Roman" w:hAnsi="Times New Roman"/>
                    </w:rPr>
                    <m:t>p</m:t>
                  </m:r>
                  <m:ctrlPr>
                    <w:rPr>
                      <w:rFonts w:ascii="Cambria Math" w:hAnsi="Cambria Math"/>
                    </w:rPr>
                  </m:ctrlPr>
                </m:sub>
              </m:sSub>
              <m:r>
                <m:rPr>
                  <m:sty m:val="p"/>
                </m:rPr>
                <w:rPr>
                  <w:rFonts w:ascii="Times New Roman" w:hAnsi="Times New Roman"/>
                </w:rPr>
                <m:t>∣θ,a,b) dθ</m:t>
              </m:r>
              <m:ctrlPr>
                <w:rPr>
                  <w:rFonts w:ascii="Cambria Math" w:hAnsi="Cambria Math"/>
                </w:rPr>
              </m:ctrlPr>
            </m:den>
          </m:f>
          <m:r>
            <m:rPr>
              <m:sty m:val="p"/>
            </m:rPr>
            <w:rPr>
              <w:rFonts w:ascii="Times New Roman" w:hAnsi="Times New Roman"/>
            </w:rPr>
            <m:t>.</m:t>
          </m:r>
        </m:oMath>
      </m:oMathPara>
    </w:p>
    <w:p w14:paraId="7B359C0D">
      <w:pPr>
        <w:tabs>
          <w:tab w:val="left" w:pos="1614"/>
        </w:tabs>
      </w:pPr>
      <w:r>
        <w:t xml:space="preserve">, with the EAP point estimate computed as </w:t>
      </w:r>
    </w:p>
    <w:p w14:paraId="52B09E1A">
      <w:pPr>
        <w:tabs>
          <w:tab w:val="left" w:pos="1614"/>
        </w:tabs>
      </w:pPr>
      <m:oMathPara>
        <m:oMath>
          <m:sSubSup>
            <m:sSubSupPr>
              <m:ctrlPr>
                <w:rPr>
                  <w:rFonts w:ascii="Cambria Math" w:hAnsi="Cambria Math"/>
                </w:rPr>
              </m:ctrlPr>
            </m:sSubSupPr>
            <m:e>
              <m:groupChr>
                <m:groupChrPr>
                  <m:chr m:val="̂"/>
                  <m:pos m:val="top"/>
                  <m:vertJc m:val="bot"/>
                  <m:ctrlPr>
                    <w:rPr>
                      <w:rFonts w:ascii="Cambria Math" w:hAnsi="Cambria Math"/>
                    </w:rPr>
                  </m:ctrlPr>
                </m:groupChrPr>
                <m:e>
                  <m:r>
                    <m:rPr>
                      <m:sty m:val="p"/>
                    </m:rPr>
                    <w:rPr>
                      <w:rFonts w:ascii="Times New Roman" w:hAnsi="Times New Roman"/>
                    </w:rPr>
                    <m:t>θ</m:t>
                  </m:r>
                  <m:ctrlPr>
                    <w:rPr>
                      <w:rFonts w:ascii="Cambria Math" w:hAnsi="Cambria Math"/>
                    </w:rPr>
                  </m:ctrlPr>
                </m:e>
              </m:groupChr>
              <m:ctrlPr>
                <w:rPr>
                  <w:rFonts w:ascii="Cambria Math" w:hAnsi="Cambria Math"/>
                </w:rPr>
              </m:ctrlPr>
            </m:e>
            <m:sub>
              <m:r>
                <m:rPr>
                  <m:sty m:val="p"/>
                </m:rPr>
                <w:rPr>
                  <w:rFonts w:ascii="Times New Roman" w:hAnsi="Times New Roman"/>
                </w:rPr>
                <m:t>p</m:t>
              </m:r>
              <m:ctrlPr>
                <w:rPr>
                  <w:rFonts w:ascii="Cambria Math" w:hAnsi="Cambria Math"/>
                </w:rPr>
              </m:ctrlPr>
            </m:sub>
            <m:sup>
              <m:ctrlPr>
                <w:rPr>
                  <w:rFonts w:ascii="Cambria Math" w:hAnsi="Cambria Math"/>
                </w:rPr>
              </m:ctrlPr>
            </m:sup>
          </m:sSubSup>
          <m:r>
            <m:rPr>
              <m:sty m:val="p"/>
            </m:rPr>
            <w:rPr>
              <w:rFonts w:ascii="Times New Roman" w:hAnsi="Times New Roman"/>
            </w:rPr>
            <m:t>=</m:t>
          </m:r>
          <m:f>
            <m:fPr>
              <m:ctrlPr>
                <w:rPr>
                  <w:rFonts w:ascii="Cambria Math" w:hAnsi="Cambria Math"/>
                </w:rPr>
              </m:ctrlPr>
            </m:fPr>
            <m:num>
              <m:nary>
                <m:naryPr>
                  <m:limLoc m:val="subSup"/>
                  <m:ctrlPr>
                    <w:rPr>
                      <w:rFonts w:ascii="Cambria Math" w:hAnsi="Cambria Math"/>
                    </w:rPr>
                  </m:ctrlPr>
                </m:naryPr>
                <m:sub>
                  <m:r>
                    <m:rPr>
                      <m:sty m:val="p"/>
                    </m:rPr>
                    <w:rPr>
                      <w:rFonts w:ascii="Times New Roman" w:hAnsi="Times New Roman"/>
                    </w:rPr>
                    <m:t>−∞</m:t>
                  </m:r>
                  <m:ctrlPr>
                    <w:rPr>
                      <w:rFonts w:ascii="Cambria Math" w:hAnsi="Cambria Math"/>
                    </w:rPr>
                  </m:ctrlPr>
                </m:sub>
                <m:sup>
                  <m:r>
                    <m:rPr>
                      <m:sty m:val="p"/>
                    </m:rPr>
                    <w:rPr>
                      <w:rFonts w:ascii="Times New Roman" w:hAnsi="Times New Roman"/>
                    </w:rPr>
                    <m:t>+∞</m:t>
                  </m:r>
                  <m:ctrlPr>
                    <w:rPr>
                      <w:rFonts w:ascii="Cambria Math" w:hAnsi="Cambria Math"/>
                    </w:rPr>
                  </m:ctrlPr>
                </m:sup>
                <m:e>
                  <m:r>
                    <m:rPr>
                      <m:sty m:val="p"/>
                    </m:rPr>
                    <w:rPr>
                      <w:rFonts w:ascii="Times New Roman" w:hAnsi="Times New Roman"/>
                    </w:rPr>
                    <m:t>θ</m:t>
                  </m:r>
                  <m:ctrlPr>
                    <w:rPr>
                      <w:rFonts w:ascii="Cambria Math" w:hAnsi="Cambria Math"/>
                    </w:rPr>
                  </m:ctrlPr>
                </m:e>
              </m:nary>
              <m:r>
                <m:rPr>
                  <m:sty m:val="p"/>
                </m:rPr>
                <w:rPr>
                  <w:rFonts w:ascii="Times New Roman" w:hAnsi="Times New Roman"/>
                </w:rPr>
                <m:t> P(θ) </m:t>
              </m:r>
              <m:nary>
                <m:naryPr>
                  <m:chr m:val="∏"/>
                  <m:limLoc m:val="undOvr"/>
                  <m:ctrlPr>
                    <w:rPr>
                      <w:rFonts w:ascii="Cambria Math" w:hAnsi="Cambria Math"/>
                    </w:rPr>
                  </m:ctrlPr>
                </m:naryPr>
                <m:sub>
                  <m:r>
                    <m:rPr>
                      <m:sty m:val="p"/>
                    </m:rPr>
                    <w:rPr>
                      <w:rFonts w:ascii="Times New Roman" w:hAnsi="Times New Roman"/>
                    </w:rPr>
                    <m:t>i=1</m:t>
                  </m:r>
                  <m:ctrlPr>
                    <w:rPr>
                      <w:rFonts w:ascii="Cambria Math" w:hAnsi="Cambria Math"/>
                    </w:rPr>
                  </m:ctrlPr>
                </m:sub>
                <m:sup>
                  <m:r>
                    <m:rPr>
                      <m:sty m:val="p"/>
                    </m:rPr>
                    <w:rPr>
                      <w:rFonts w:ascii="Times New Roman" w:hAnsi="Times New Roman"/>
                    </w:rPr>
                    <m:t>K</m:t>
                  </m:r>
                  <m:ctrlPr>
                    <w:rPr>
                      <w:rFonts w:ascii="Cambria Math" w:hAnsi="Cambria Math"/>
                    </w:rPr>
                  </m:ctrlPr>
                </m:sup>
                <m:e>
                  <m:r>
                    <m:rPr>
                      <m:sty m:val="p"/>
                    </m:rPr>
                    <w:rPr>
                      <w:rFonts w:ascii="Times New Roman" w:hAnsi="Times New Roman"/>
                    </w:rPr>
                    <m:t>P</m:t>
                  </m:r>
                  <m:ctrlPr>
                    <w:rPr>
                      <w:rFonts w:ascii="Cambria Math" w:hAnsi="Cambria Math"/>
                    </w:rPr>
                  </m:ctrlPr>
                </m:e>
              </m:nary>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x</m:t>
                  </m:r>
                  <m:ctrlPr>
                    <w:rPr>
                      <w:rFonts w:ascii="Cambria Math" w:hAnsi="Cambria Math"/>
                    </w:rPr>
                  </m:ctrlPr>
                </m:e>
                <m:sub>
                  <m:r>
                    <m:rPr>
                      <m:sty m:val="p"/>
                    </m:rPr>
                    <w:rPr>
                      <w:rFonts w:ascii="Times New Roman" w:hAnsi="Times New Roman"/>
                    </w:rPr>
                    <m:t>ip</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a</m:t>
                  </m:r>
                  <m:ctrlPr>
                    <w:rPr>
                      <w:rFonts w:ascii="Cambria Math" w:hAnsi="Cambria Math"/>
                    </w:rPr>
                  </m:ctrlPr>
                </m:e>
                <m:sub>
                  <m:r>
                    <m:rPr>
                      <m:sty m:val="p"/>
                    </m:rPr>
                    <w:rPr>
                      <w:rFonts w:ascii="Times New Roman" w:hAnsi="Times New Roman"/>
                    </w:rPr>
                    <m:t>i</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b</m:t>
                  </m:r>
                  <m:ctrlPr>
                    <w:rPr>
                      <w:rFonts w:ascii="Cambria Math" w:hAnsi="Cambria Math"/>
                    </w:rPr>
                  </m:ctrlPr>
                </m:e>
                <m:sub>
                  <m:r>
                    <m:rPr>
                      <m:sty m:val="p"/>
                    </m:rPr>
                    <w:rPr>
                      <w:rFonts w:ascii="Times New Roman" w:hAnsi="Times New Roman"/>
                    </w:rPr>
                    <m:t>i</m:t>
                  </m:r>
                  <m:ctrlPr>
                    <w:rPr>
                      <w:rFonts w:ascii="Cambria Math" w:hAnsi="Cambria Math"/>
                    </w:rPr>
                  </m:ctrlPr>
                </m:sub>
              </m:sSub>
              <m:r>
                <m:rPr>
                  <m:sty m:val="p"/>
                </m:rPr>
                <w:rPr>
                  <w:rFonts w:ascii="Times New Roman" w:hAnsi="Times New Roman"/>
                </w:rPr>
                <m:t>,θ) dθ</m:t>
              </m:r>
              <m:ctrlPr>
                <w:rPr>
                  <w:rFonts w:ascii="Cambria Math" w:hAnsi="Cambria Math"/>
                </w:rPr>
              </m:ctrlPr>
            </m:num>
            <m:den>
              <m:nary>
                <m:naryPr>
                  <m:limLoc m:val="subSup"/>
                  <m:ctrlPr>
                    <w:rPr>
                      <w:rFonts w:ascii="Cambria Math" w:hAnsi="Cambria Math"/>
                    </w:rPr>
                  </m:ctrlPr>
                </m:naryPr>
                <m:sub>
                  <m:r>
                    <m:rPr>
                      <m:sty m:val="p"/>
                    </m:rPr>
                    <w:rPr>
                      <w:rFonts w:ascii="Times New Roman" w:hAnsi="Times New Roman"/>
                    </w:rPr>
                    <m:t>−∞</m:t>
                  </m:r>
                  <m:ctrlPr>
                    <w:rPr>
                      <w:rFonts w:ascii="Cambria Math" w:hAnsi="Cambria Math"/>
                    </w:rPr>
                  </m:ctrlPr>
                </m:sub>
                <m:sup>
                  <m:r>
                    <m:rPr>
                      <m:sty m:val="p"/>
                    </m:rPr>
                    <w:rPr>
                      <w:rFonts w:ascii="Times New Roman" w:hAnsi="Times New Roman"/>
                    </w:rPr>
                    <m:t>+∞</m:t>
                  </m:r>
                  <m:ctrlPr>
                    <w:rPr>
                      <w:rFonts w:ascii="Cambria Math" w:hAnsi="Cambria Math"/>
                    </w:rPr>
                  </m:ctrlPr>
                </m:sup>
                <m:e>
                  <m:r>
                    <m:rPr>
                      <m:sty m:val="p"/>
                    </m:rPr>
                    <w:rPr>
                      <w:rFonts w:ascii="Times New Roman" w:hAnsi="Times New Roman"/>
                    </w:rPr>
                    <m:t>P</m:t>
                  </m:r>
                  <m:ctrlPr>
                    <w:rPr>
                      <w:rFonts w:ascii="Cambria Math" w:hAnsi="Cambria Math"/>
                    </w:rPr>
                  </m:ctrlPr>
                </m:e>
              </m:nary>
              <m:r>
                <m:rPr>
                  <m:sty m:val="p"/>
                </m:rPr>
                <w:rPr>
                  <w:rFonts w:ascii="Times New Roman" w:hAnsi="Times New Roman"/>
                </w:rPr>
                <m:t>(θ) </m:t>
              </m:r>
              <m:nary>
                <m:naryPr>
                  <m:chr m:val="∏"/>
                  <m:limLoc m:val="undOvr"/>
                  <m:ctrlPr>
                    <w:rPr>
                      <w:rFonts w:ascii="Cambria Math" w:hAnsi="Cambria Math"/>
                    </w:rPr>
                  </m:ctrlPr>
                </m:naryPr>
                <m:sub>
                  <m:r>
                    <m:rPr>
                      <m:sty m:val="p"/>
                    </m:rPr>
                    <w:rPr>
                      <w:rFonts w:ascii="Times New Roman" w:hAnsi="Times New Roman"/>
                    </w:rPr>
                    <m:t>i=1</m:t>
                  </m:r>
                  <m:ctrlPr>
                    <w:rPr>
                      <w:rFonts w:ascii="Cambria Math" w:hAnsi="Cambria Math"/>
                    </w:rPr>
                  </m:ctrlPr>
                </m:sub>
                <m:sup>
                  <m:r>
                    <m:rPr>
                      <m:sty m:val="p"/>
                    </m:rPr>
                    <w:rPr>
                      <w:rFonts w:ascii="Times New Roman" w:hAnsi="Times New Roman"/>
                    </w:rPr>
                    <m:t>K</m:t>
                  </m:r>
                  <m:ctrlPr>
                    <w:rPr>
                      <w:rFonts w:ascii="Cambria Math" w:hAnsi="Cambria Math"/>
                    </w:rPr>
                  </m:ctrlPr>
                </m:sup>
                <m:e>
                  <m:r>
                    <m:rPr>
                      <m:sty m:val="p"/>
                    </m:rPr>
                    <w:rPr>
                      <w:rFonts w:ascii="Times New Roman" w:hAnsi="Times New Roman"/>
                    </w:rPr>
                    <m:t>P</m:t>
                  </m:r>
                  <m:ctrlPr>
                    <w:rPr>
                      <w:rFonts w:ascii="Cambria Math" w:hAnsi="Cambria Math"/>
                    </w:rPr>
                  </m:ctrlPr>
                </m:e>
              </m:nary>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x</m:t>
                  </m:r>
                  <m:ctrlPr>
                    <w:rPr>
                      <w:rFonts w:ascii="Cambria Math" w:hAnsi="Cambria Math"/>
                    </w:rPr>
                  </m:ctrlPr>
                </m:e>
                <m:sub>
                  <m:r>
                    <m:rPr>
                      <m:sty m:val="p"/>
                    </m:rPr>
                    <w:rPr>
                      <w:rFonts w:ascii="Times New Roman" w:hAnsi="Times New Roman"/>
                    </w:rPr>
                    <m:t>ip</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a</m:t>
                  </m:r>
                  <m:ctrlPr>
                    <w:rPr>
                      <w:rFonts w:ascii="Cambria Math" w:hAnsi="Cambria Math"/>
                    </w:rPr>
                  </m:ctrlPr>
                </m:e>
                <m:sub>
                  <m:r>
                    <m:rPr>
                      <m:sty m:val="p"/>
                    </m:rPr>
                    <w:rPr>
                      <w:rFonts w:ascii="Times New Roman" w:hAnsi="Times New Roman"/>
                    </w:rPr>
                    <m:t>i</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b</m:t>
                  </m:r>
                  <m:ctrlPr>
                    <w:rPr>
                      <w:rFonts w:ascii="Cambria Math" w:hAnsi="Cambria Math"/>
                    </w:rPr>
                  </m:ctrlPr>
                </m:e>
                <m:sub>
                  <m:r>
                    <m:rPr>
                      <m:sty m:val="p"/>
                    </m:rPr>
                    <w:rPr>
                      <w:rFonts w:ascii="Times New Roman" w:hAnsi="Times New Roman"/>
                    </w:rPr>
                    <m:t>i</m:t>
                  </m:r>
                  <m:ctrlPr>
                    <w:rPr>
                      <w:rFonts w:ascii="Cambria Math" w:hAnsi="Cambria Math"/>
                    </w:rPr>
                  </m:ctrlPr>
                </m:sub>
              </m:sSub>
              <m:r>
                <m:rPr>
                  <m:sty m:val="p"/>
                </m:rPr>
                <w:rPr>
                  <w:rFonts w:ascii="Times New Roman" w:hAnsi="Times New Roman"/>
                </w:rPr>
                <m:t>,θ) dθ</m:t>
              </m:r>
              <m:ctrlPr>
                <w:rPr>
                  <w:rFonts w:ascii="Cambria Math" w:hAnsi="Cambria Math"/>
                </w:rPr>
              </m:ctrlPr>
            </m:den>
          </m:f>
          <m:r>
            <m:rPr>
              <m:sty m:val="p"/>
            </m:rPr>
            <w:rPr>
              <w:rFonts w:ascii="Times New Roman" w:hAnsi="Times New Roman"/>
            </w:rPr>
            <m:t>.</m:t>
          </m:r>
        </m:oMath>
      </m:oMathPara>
    </w:p>
    <w:p w14:paraId="5CAE1D31">
      <w:pPr>
        <w:tabs>
          <w:tab w:val="left" w:pos="1614"/>
        </w:tabs>
      </w:pPr>
      <w:r>
        <w:t xml:space="preserve">(approximated numerically). To demonstrate that the IRT model yields comparable scores across cohorts (despite cohorts having different subsets of available items), ATHLOS evaluated overall model fit and the unidimensionality/conditional-independence assumption using confirmatory factor analysis for categorical data under a limited-information estimator (diagonally weighted least squares), reporting standard fit indices (RMSEA, CFI, TLI); because categorical CFA requires complete item matrices, missing responses were imputed conditional on the fitted IRT model and preliminary θ estimates, and fit evaluation was repeated multiple times with negligible variation in indices, supporting stable global fit. Cohort-to-cohort comparability was further assessed by (i) computing intraclass correlation coefficients (ICC) between the main (global) scale scores and cohort-specific scores when the common-item parameters were fixed to the main-scale calibrations—high ICCs indicate that differences in item availability do not materially alter individuals’ relative standing—and (ii) explicitly addressing cross-study measurement non-invariance via differential item functioning (DIF) detection using an ordinal-logistic-regression IRT framework (nested models with θ, study, and θ×study terms; DIF flagged by clinically relevant changes in the θ coefficient), followed by Stocking–Lord equating to map cohort-specific metrics onto the main ATHLOS metric through a linear transformation with multiplicative and additive constants, </w:t>
      </w:r>
      <m:oMath>
        <m:sSub>
          <m:sSubPr>
            <m:ctrlPr>
              <w:rPr>
                <w:rFonts w:ascii="Cambria Math" w:hAnsi="Cambria Math"/>
              </w:rPr>
            </m:ctrlPr>
          </m:sSubPr>
          <m:e>
            <m:r>
              <m:rPr>
                <m:sty m:val="p"/>
              </m:rPr>
              <w:rPr>
                <w:rFonts w:ascii="Times New Roman" w:hAnsi="Times New Roman"/>
              </w:rPr>
              <m:t>θ</m:t>
            </m:r>
            <m:ctrlPr>
              <w:rPr>
                <w:rFonts w:ascii="Cambria Math" w:hAnsi="Cambria Math"/>
              </w:rPr>
            </m:ctrlPr>
          </m:e>
          <m:sub>
            <m:r>
              <m:rPr>
                <m:sty m:val="p"/>
              </m:rPr>
              <w:rPr>
                <w:rFonts w:ascii="Times New Roman" w:hAnsi="Times New Roman"/>
              </w:rPr>
              <m:t>eq</m:t>
            </m:r>
            <m:ctrlPr>
              <w:rPr>
                <w:rFonts w:ascii="Cambria Math" w:hAnsi="Cambria Math"/>
              </w:rPr>
            </m:ctrlPr>
          </m:sub>
        </m:sSub>
        <m:r>
          <m:rPr>
            <m:sty m:val="p"/>
          </m:rPr>
          <w:rPr>
            <w:rFonts w:ascii="Times New Roman" w:hAnsi="Times New Roman"/>
          </w:rPr>
          <m:t>=</m:t>
        </m:r>
        <m:sSub>
          <m:sSubPr>
            <m:ctrlPr>
              <w:rPr>
                <w:rFonts w:ascii="Cambria Math" w:hAnsi="Cambria Math"/>
              </w:rPr>
            </m:ctrlPr>
          </m:sSubPr>
          <m:e>
            <m:r>
              <m:rPr>
                <m:sty m:val="p"/>
              </m:rPr>
              <w:rPr>
                <w:rFonts w:ascii="Times New Roman" w:hAnsi="Times New Roman"/>
              </w:rPr>
              <m:t>c</m:t>
            </m:r>
            <m:ctrlPr>
              <w:rPr>
                <w:rFonts w:ascii="Cambria Math" w:hAnsi="Cambria Math"/>
              </w:rPr>
            </m:ctrlPr>
          </m:e>
          <m:sub>
            <m:r>
              <m:rPr>
                <m:sty m:val="p"/>
              </m:rPr>
              <w:rPr>
                <w:rFonts w:ascii="Times New Roman" w:hAnsi="Times New Roman"/>
              </w:rPr>
              <m:t>mult</m:t>
            </m:r>
            <m:ctrlPr>
              <w:rPr>
                <w:rFonts w:ascii="Cambria Math" w:hAnsi="Cambria Math"/>
              </w:rPr>
            </m:ctrlPr>
          </m:sub>
        </m:sSub>
        <m:r>
          <m:rPr>
            <m:sty m:val="p"/>
          </m:rPr>
          <w:rPr>
            <w:rFonts w:ascii="Times New Roman" w:hAnsi="Times New Roman"/>
          </w:rPr>
          <m:t>⋅θ+</m:t>
        </m:r>
        <m:sSub>
          <m:sSubPr>
            <m:ctrlPr>
              <w:rPr>
                <w:rFonts w:ascii="Cambria Math" w:hAnsi="Cambria Math"/>
              </w:rPr>
            </m:ctrlPr>
          </m:sSubPr>
          <m:e>
            <m:r>
              <m:rPr>
                <m:sty m:val="p"/>
              </m:rPr>
              <w:rPr>
                <w:rFonts w:ascii="Times New Roman" w:hAnsi="Times New Roman"/>
              </w:rPr>
              <m:t>c</m:t>
            </m:r>
            <m:ctrlPr>
              <w:rPr>
                <w:rFonts w:ascii="Cambria Math" w:hAnsi="Cambria Math"/>
              </w:rPr>
            </m:ctrlPr>
          </m:e>
          <m:sub>
            <m:r>
              <m:rPr>
                <m:sty m:val="p"/>
              </m:rPr>
              <w:rPr>
                <w:rFonts w:ascii="Times New Roman" w:hAnsi="Times New Roman"/>
              </w:rPr>
              <m:t>add</m:t>
            </m:r>
            <m:ctrlPr>
              <w:rPr>
                <w:rFonts w:ascii="Cambria Math" w:hAnsi="Cambria Math"/>
              </w:rPr>
            </m:ctrlPr>
          </m:sub>
        </m:sSub>
      </m:oMath>
      <w:r>
        <w:t xml:space="preserve">(constants reported per study), thereby aligning test characteristic curves over a θ grid and ensuring a common unit and origin. Finally, equated latent trait scores were rescaled into an interpretable T-score metric to avoid negative/decimal values: </w:t>
      </w:r>
      <m:oMath>
        <m:r>
          <m:rPr>
            <m:sty m:val="p"/>
          </m:rPr>
          <w:rPr>
            <w:rFonts w:ascii="Times New Roman" w:hAnsi="Times New Roman"/>
          </w:rPr>
          <m:t>T=</m:t>
        </m:r>
        <m:sSub>
          <m:sSubPr>
            <m:ctrlPr>
              <w:rPr>
                <w:rFonts w:ascii="Cambria Math" w:hAnsi="Cambria Math"/>
              </w:rPr>
            </m:ctrlPr>
          </m:sSubPr>
          <m:e>
            <m:r>
              <m:rPr>
                <m:sty m:val="p"/>
              </m:rPr>
              <w:rPr>
                <w:rFonts w:ascii="Times New Roman" w:hAnsi="Times New Roman"/>
              </w:rPr>
              <m:t>θ</m:t>
            </m:r>
            <m:ctrlPr>
              <w:rPr>
                <w:rFonts w:ascii="Cambria Math" w:hAnsi="Cambria Math"/>
              </w:rPr>
            </m:ctrlPr>
          </m:e>
          <m:sub>
            <m:r>
              <m:rPr>
                <m:sty m:val="p"/>
              </m:rPr>
              <w:rPr>
                <w:rFonts w:ascii="Times New Roman" w:hAnsi="Times New Roman"/>
              </w:rPr>
              <m:t>eq</m:t>
            </m:r>
            <m:ctrlPr>
              <w:rPr>
                <w:rFonts w:ascii="Cambria Math" w:hAnsi="Cambria Math"/>
              </w:rPr>
            </m:ctrlPr>
          </m:sub>
        </m:sSub>
        <m:r>
          <m:rPr>
            <m:sty m:val="p"/>
          </m:rPr>
          <w:rPr>
            <w:rFonts w:ascii="Times New Roman" w:hAnsi="Times New Roman"/>
          </w:rPr>
          <m:t>⋅</m:t>
        </m:r>
        <m:f>
          <m:fPr>
            <m:ctrlPr>
              <w:rPr>
                <w:rFonts w:ascii="Cambria Math" w:hAnsi="Cambria Math"/>
              </w:rPr>
            </m:ctrlPr>
          </m:fPr>
          <m:num>
            <m:r>
              <m:rPr>
                <m:sty m:val="p"/>
              </m:rPr>
              <w:rPr>
                <w:rFonts w:ascii="Times New Roman" w:hAnsi="Times New Roman"/>
              </w:rPr>
              <m:t>10</m:t>
            </m:r>
            <m:ctrlPr>
              <w:rPr>
                <w:rFonts w:ascii="Cambria Math" w:hAnsi="Cambria Math"/>
              </w:rPr>
            </m:ctrlPr>
          </m:num>
          <m:den>
            <m:r>
              <m:rPr>
                <m:sty m:val="p"/>
              </m:rPr>
              <w:rPr>
                <w:rFonts w:ascii="Times New Roman" w:hAnsi="Times New Roman"/>
              </w:rPr>
              <m:t>SD(</m:t>
            </m:r>
            <m:sSub>
              <m:sSubPr>
                <m:ctrlPr>
                  <w:rPr>
                    <w:rFonts w:ascii="Cambria Math" w:hAnsi="Cambria Math"/>
                  </w:rPr>
                </m:ctrlPr>
              </m:sSubPr>
              <m:e>
                <m:r>
                  <m:rPr>
                    <m:sty m:val="p"/>
                  </m:rPr>
                  <w:rPr>
                    <w:rFonts w:ascii="Times New Roman" w:hAnsi="Times New Roman"/>
                  </w:rPr>
                  <m:t>θ</m:t>
                </m:r>
                <m:ctrlPr>
                  <w:rPr>
                    <w:rFonts w:ascii="Cambria Math" w:hAnsi="Cambria Math"/>
                  </w:rPr>
                </m:ctrlPr>
              </m:e>
              <m:sub>
                <m:r>
                  <m:rPr>
                    <m:sty m:val="p"/>
                  </m:rPr>
                  <w:rPr>
                    <w:rFonts w:ascii="Times New Roman" w:hAnsi="Times New Roman"/>
                  </w:rPr>
                  <m:t>eq</m:t>
                </m:r>
                <m:ctrlPr>
                  <w:rPr>
                    <w:rFonts w:ascii="Cambria Math" w:hAnsi="Cambria Math"/>
                  </w:rPr>
                </m:ctrlPr>
              </m:sub>
            </m:sSub>
            <m:r>
              <m:rPr>
                <m:sty m:val="p"/>
              </m:rPr>
              <w:rPr>
                <w:rFonts w:ascii="Times New Roman" w:hAnsi="Times New Roman"/>
              </w:rPr>
              <m:t>)</m:t>
            </m:r>
            <m:ctrlPr>
              <w:rPr>
                <w:rFonts w:ascii="Cambria Math" w:hAnsi="Cambria Math"/>
              </w:rPr>
            </m:ctrlPr>
          </m:den>
        </m:f>
        <m:r>
          <m:rPr>
            <m:sty m:val="p"/>
          </m:rPr>
          <w:rPr>
            <w:rFonts w:ascii="Times New Roman" w:hAnsi="Times New Roman"/>
          </w:rPr>
          <m:t>+50</m:t>
        </m:r>
      </m:oMath>
      <w:r>
        <w:t>, where higher T-scores indicate healthier ageing</w:t>
      </w:r>
      <w:r>
        <w:rPr>
          <w:rFonts w:hint="eastAsia"/>
        </w:rPr>
        <w:t>. In our research, to ensure cross-cohort comparability, we applied published item parameters.</w:t>
      </w:r>
    </w:p>
    <w:p w14:paraId="1EA2C129">
      <w:pPr>
        <w:tabs>
          <w:tab w:val="left" w:pos="1614"/>
        </w:tabs>
      </w:pPr>
    </w:p>
    <w:tbl>
      <w:tblPr>
        <w:tblStyle w:val="13"/>
        <w:tblW w:w="4999" w:type="pct"/>
        <w:tblInd w:w="0" w:type="dxa"/>
        <w:tblLayout w:type="autofit"/>
        <w:tblCellMar>
          <w:top w:w="0" w:type="dxa"/>
          <w:left w:w="108" w:type="dxa"/>
          <w:bottom w:w="0" w:type="dxa"/>
          <w:right w:w="108" w:type="dxa"/>
        </w:tblCellMar>
      </w:tblPr>
      <w:tblGrid>
        <w:gridCol w:w="7335"/>
        <w:gridCol w:w="1824"/>
        <w:gridCol w:w="2320"/>
        <w:gridCol w:w="2239"/>
        <w:gridCol w:w="1893"/>
      </w:tblGrid>
      <w:tr w14:paraId="35464272">
        <w:tblPrEx>
          <w:tblCellMar>
            <w:top w:w="0" w:type="dxa"/>
            <w:left w:w="108" w:type="dxa"/>
            <w:bottom w:w="0" w:type="dxa"/>
            <w:right w:w="108" w:type="dxa"/>
          </w:tblCellMar>
        </w:tblPrEx>
        <w:trPr>
          <w:trHeight w:val="385" w:hRule="atLeast"/>
        </w:trPr>
        <w:tc>
          <w:tcPr>
            <w:tcW w:w="2349" w:type="pct"/>
            <w:vMerge w:val="restart"/>
            <w:tcBorders>
              <w:top w:val="single" w:color="000000" w:sz="4" w:space="0"/>
              <w:left w:val="single" w:color="000000" w:sz="4" w:space="0"/>
              <w:bottom w:val="single" w:color="000000" w:sz="4" w:space="0"/>
              <w:right w:val="single" w:color="000000" w:sz="4" w:space="0"/>
            </w:tcBorders>
            <w:vAlign w:val="center"/>
          </w:tcPr>
          <w:p w14:paraId="64D90BFF">
            <w:pPr>
              <w:tabs>
                <w:tab w:val="left" w:pos="1614"/>
              </w:tabs>
            </w:pPr>
            <w:r>
              <w:rPr>
                <w:rFonts w:hint="eastAsia"/>
              </w:rPr>
              <w:t>Presence or absence of difficulties</w:t>
            </w:r>
          </w:p>
        </w:tc>
        <w:tc>
          <w:tcPr>
            <w:tcW w:w="2650" w:type="pct"/>
            <w:gridSpan w:val="4"/>
            <w:tcBorders>
              <w:top w:val="single" w:color="000000" w:sz="4" w:space="0"/>
              <w:left w:val="single" w:color="000000" w:sz="4" w:space="0"/>
              <w:bottom w:val="single" w:color="000000" w:sz="4" w:space="0"/>
              <w:right w:val="single" w:color="000000" w:sz="4" w:space="0"/>
            </w:tcBorders>
            <w:vAlign w:val="center"/>
          </w:tcPr>
          <w:p w14:paraId="75AE2820">
            <w:pPr>
              <w:tabs>
                <w:tab w:val="left" w:pos="1614"/>
              </w:tabs>
            </w:pPr>
            <w:r>
              <w:rPr>
                <w:rFonts w:hint="eastAsia"/>
              </w:rPr>
              <w:t>IRT parameter estimates and standard errors</w:t>
            </w:r>
          </w:p>
        </w:tc>
      </w:tr>
      <w:tr w14:paraId="30822D5F">
        <w:tblPrEx>
          <w:tblCellMar>
            <w:top w:w="0" w:type="dxa"/>
            <w:left w:w="108" w:type="dxa"/>
            <w:bottom w:w="0" w:type="dxa"/>
            <w:right w:w="108" w:type="dxa"/>
          </w:tblCellMar>
        </w:tblPrEx>
        <w:trPr>
          <w:trHeight w:val="370" w:hRule="atLeast"/>
        </w:trPr>
        <w:tc>
          <w:tcPr>
            <w:tcW w:w="2349" w:type="pct"/>
            <w:vMerge w:val="continue"/>
            <w:tcBorders>
              <w:top w:val="single" w:color="000000" w:sz="4" w:space="0"/>
              <w:left w:val="single" w:color="000000" w:sz="4" w:space="0"/>
              <w:bottom w:val="single" w:color="000000" w:sz="4" w:space="0"/>
              <w:right w:val="single" w:color="000000" w:sz="4" w:space="0"/>
            </w:tcBorders>
            <w:vAlign w:val="center"/>
          </w:tcPr>
          <w:p w14:paraId="636FDBC4">
            <w:pPr>
              <w:tabs>
                <w:tab w:val="left" w:pos="1614"/>
              </w:tabs>
            </w:pPr>
          </w:p>
        </w:tc>
        <w:tc>
          <w:tcPr>
            <w:tcW w:w="1327" w:type="pct"/>
            <w:gridSpan w:val="2"/>
            <w:tcBorders>
              <w:top w:val="single" w:color="000000" w:sz="4" w:space="0"/>
              <w:left w:val="single" w:color="000000" w:sz="4" w:space="0"/>
              <w:bottom w:val="single" w:color="000000" w:sz="4" w:space="0"/>
              <w:right w:val="single" w:color="000000" w:sz="4" w:space="0"/>
            </w:tcBorders>
            <w:vAlign w:val="center"/>
          </w:tcPr>
          <w:p w14:paraId="554ECB90">
            <w:pPr>
              <w:tabs>
                <w:tab w:val="left" w:pos="1614"/>
              </w:tabs>
            </w:pPr>
            <w:r>
              <w:rPr>
                <w:rFonts w:hint="eastAsia"/>
              </w:rPr>
              <w:t>Discrimination</w:t>
            </w:r>
          </w:p>
        </w:tc>
        <w:tc>
          <w:tcPr>
            <w:tcW w:w="1323" w:type="pct"/>
            <w:gridSpan w:val="2"/>
            <w:tcBorders>
              <w:top w:val="single" w:color="000000" w:sz="4" w:space="0"/>
              <w:left w:val="single" w:color="000000" w:sz="4" w:space="0"/>
              <w:bottom w:val="single" w:color="000000" w:sz="4" w:space="0"/>
              <w:right w:val="single" w:color="000000" w:sz="4" w:space="0"/>
            </w:tcBorders>
            <w:vAlign w:val="center"/>
          </w:tcPr>
          <w:p w14:paraId="4AE43997">
            <w:pPr>
              <w:tabs>
                <w:tab w:val="left" w:pos="1614"/>
              </w:tabs>
            </w:pPr>
            <w:r>
              <w:rPr>
                <w:rFonts w:hint="eastAsia"/>
              </w:rPr>
              <w:t>Difficulty</w:t>
            </w:r>
          </w:p>
        </w:tc>
      </w:tr>
      <w:tr w14:paraId="67410BD7">
        <w:tblPrEx>
          <w:tblCellMar>
            <w:top w:w="0" w:type="dxa"/>
            <w:left w:w="108" w:type="dxa"/>
            <w:bottom w:w="0" w:type="dxa"/>
            <w:right w:w="108" w:type="dxa"/>
          </w:tblCellMar>
        </w:tblPrEx>
        <w:trPr>
          <w:trHeight w:val="30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0D137559">
            <w:pPr>
              <w:tabs>
                <w:tab w:val="left" w:pos="1614"/>
              </w:tabs>
            </w:pPr>
            <w:r>
              <w:rPr>
                <w:rFonts w:hint="eastAsia"/>
              </w:rPr>
              <w:t>Memory</w:t>
            </w:r>
          </w:p>
        </w:tc>
        <w:tc>
          <w:tcPr>
            <w:tcW w:w="584" w:type="pct"/>
            <w:tcBorders>
              <w:top w:val="single" w:color="000000" w:sz="4" w:space="0"/>
              <w:left w:val="single" w:color="000000" w:sz="4" w:space="0"/>
              <w:bottom w:val="single" w:color="000000" w:sz="4" w:space="0"/>
              <w:right w:val="single" w:color="000000" w:sz="4" w:space="0"/>
            </w:tcBorders>
            <w:vAlign w:val="center"/>
          </w:tcPr>
          <w:p w14:paraId="3E899706">
            <w:pPr>
              <w:tabs>
                <w:tab w:val="left" w:pos="1614"/>
              </w:tabs>
            </w:pPr>
            <w:r>
              <w:rPr>
                <w:rFonts w:hint="eastAsia"/>
              </w:rPr>
              <w:t xml:space="preserve">0.8332 </w:t>
            </w:r>
          </w:p>
        </w:tc>
        <w:tc>
          <w:tcPr>
            <w:tcW w:w="742" w:type="pct"/>
            <w:tcBorders>
              <w:top w:val="single" w:color="000000" w:sz="4" w:space="0"/>
              <w:left w:val="single" w:color="000000" w:sz="4" w:space="0"/>
              <w:bottom w:val="single" w:color="000000" w:sz="4" w:space="0"/>
              <w:right w:val="single" w:color="000000" w:sz="4" w:space="0"/>
            </w:tcBorders>
            <w:vAlign w:val="center"/>
          </w:tcPr>
          <w:p w14:paraId="3F7383CB">
            <w:pPr>
              <w:tabs>
                <w:tab w:val="left" w:pos="1614"/>
              </w:tabs>
            </w:pPr>
            <w:r>
              <w:rPr>
                <w:rFonts w:hint="eastAsia"/>
              </w:rPr>
              <w:t>(0.0059)</w:t>
            </w:r>
          </w:p>
        </w:tc>
        <w:tc>
          <w:tcPr>
            <w:tcW w:w="717" w:type="pct"/>
            <w:tcBorders>
              <w:top w:val="single" w:color="000000" w:sz="4" w:space="0"/>
              <w:left w:val="single" w:color="000000" w:sz="4" w:space="0"/>
              <w:bottom w:val="single" w:color="000000" w:sz="4" w:space="0"/>
              <w:right w:val="single" w:color="000000" w:sz="4" w:space="0"/>
            </w:tcBorders>
            <w:vAlign w:val="center"/>
          </w:tcPr>
          <w:p w14:paraId="4D93C894">
            <w:pPr>
              <w:tabs>
                <w:tab w:val="left" w:pos="1614"/>
              </w:tabs>
            </w:pPr>
            <w:r>
              <w:rPr>
                <w:rFonts w:hint="eastAsia"/>
              </w:rPr>
              <w:t xml:space="preserve">-0.5914 </w:t>
            </w:r>
          </w:p>
        </w:tc>
        <w:tc>
          <w:tcPr>
            <w:tcW w:w="606" w:type="pct"/>
            <w:tcBorders>
              <w:top w:val="single" w:color="000000" w:sz="4" w:space="0"/>
              <w:left w:val="single" w:color="000000" w:sz="4" w:space="0"/>
              <w:bottom w:val="single" w:color="000000" w:sz="4" w:space="0"/>
              <w:right w:val="single" w:color="000000" w:sz="4" w:space="0"/>
            </w:tcBorders>
            <w:vAlign w:val="center"/>
          </w:tcPr>
          <w:p w14:paraId="3982BAB2">
            <w:pPr>
              <w:tabs>
                <w:tab w:val="left" w:pos="1614"/>
              </w:tabs>
            </w:pPr>
            <w:r>
              <w:rPr>
                <w:rFonts w:hint="eastAsia"/>
              </w:rPr>
              <w:t>(0.0065)</w:t>
            </w:r>
          </w:p>
        </w:tc>
      </w:tr>
      <w:tr w14:paraId="59AFCCA1">
        <w:tblPrEx>
          <w:tblCellMar>
            <w:top w:w="0" w:type="dxa"/>
            <w:left w:w="108" w:type="dxa"/>
            <w:bottom w:w="0" w:type="dxa"/>
            <w:right w:w="108" w:type="dxa"/>
          </w:tblCellMar>
        </w:tblPrEx>
        <w:trPr>
          <w:trHeight w:val="220" w:hRule="atLeast"/>
        </w:trPr>
        <w:tc>
          <w:tcPr>
            <w:tcW w:w="2349" w:type="pct"/>
            <w:tcBorders>
              <w:top w:val="single" w:color="000000" w:sz="4" w:space="0"/>
              <w:left w:val="single" w:color="000000" w:sz="4" w:space="0"/>
              <w:bottom w:val="single" w:color="000000" w:sz="4" w:space="0"/>
              <w:right w:val="single" w:color="000000" w:sz="4" w:space="0"/>
            </w:tcBorders>
          </w:tcPr>
          <w:p w14:paraId="45701464">
            <w:pPr>
              <w:tabs>
                <w:tab w:val="left" w:pos="1614"/>
              </w:tabs>
            </w:pPr>
            <w:r>
              <w:rPr>
                <w:rFonts w:hint="eastAsia"/>
              </w:rPr>
              <w:t>Immediate  recall</w:t>
            </w:r>
          </w:p>
        </w:tc>
        <w:tc>
          <w:tcPr>
            <w:tcW w:w="584" w:type="pct"/>
            <w:tcBorders>
              <w:top w:val="single" w:color="000000" w:sz="4" w:space="0"/>
              <w:left w:val="single" w:color="000000" w:sz="4" w:space="0"/>
              <w:bottom w:val="single" w:color="000000" w:sz="4" w:space="0"/>
              <w:right w:val="single" w:color="000000" w:sz="4" w:space="0"/>
            </w:tcBorders>
          </w:tcPr>
          <w:p w14:paraId="77CB1FA2">
            <w:pPr>
              <w:tabs>
                <w:tab w:val="left" w:pos="1614"/>
              </w:tabs>
            </w:pPr>
            <w:r>
              <w:rPr>
                <w:rFonts w:hint="eastAsia"/>
              </w:rPr>
              <w:t xml:space="preserve">0.6325 </w:t>
            </w:r>
          </w:p>
        </w:tc>
        <w:tc>
          <w:tcPr>
            <w:tcW w:w="742" w:type="pct"/>
            <w:tcBorders>
              <w:top w:val="single" w:color="000000" w:sz="4" w:space="0"/>
              <w:left w:val="single" w:color="000000" w:sz="4" w:space="0"/>
              <w:bottom w:val="single" w:color="000000" w:sz="4" w:space="0"/>
              <w:right w:val="single" w:color="000000" w:sz="4" w:space="0"/>
            </w:tcBorders>
            <w:vAlign w:val="center"/>
          </w:tcPr>
          <w:p w14:paraId="46898BDA">
            <w:pPr>
              <w:tabs>
                <w:tab w:val="left" w:pos="1614"/>
              </w:tabs>
            </w:pPr>
            <w:r>
              <w:rPr>
                <w:rFonts w:hint="eastAsia"/>
              </w:rPr>
              <w:t>(0.0049)</w:t>
            </w:r>
          </w:p>
        </w:tc>
        <w:tc>
          <w:tcPr>
            <w:tcW w:w="717" w:type="pct"/>
            <w:tcBorders>
              <w:top w:val="single" w:color="000000" w:sz="4" w:space="0"/>
              <w:left w:val="single" w:color="000000" w:sz="4" w:space="0"/>
              <w:bottom w:val="single" w:color="000000" w:sz="4" w:space="0"/>
              <w:right w:val="single" w:color="000000" w:sz="4" w:space="0"/>
            </w:tcBorders>
          </w:tcPr>
          <w:p w14:paraId="25C709BB">
            <w:pPr>
              <w:tabs>
                <w:tab w:val="left" w:pos="1614"/>
              </w:tabs>
            </w:pPr>
            <w:r>
              <w:rPr>
                <w:rFonts w:hint="eastAsia"/>
              </w:rPr>
              <w:t xml:space="preserve">-0.9731 </w:t>
            </w:r>
          </w:p>
        </w:tc>
        <w:tc>
          <w:tcPr>
            <w:tcW w:w="606" w:type="pct"/>
            <w:tcBorders>
              <w:top w:val="single" w:color="000000" w:sz="4" w:space="0"/>
              <w:left w:val="single" w:color="000000" w:sz="4" w:space="0"/>
              <w:bottom w:val="single" w:color="000000" w:sz="4" w:space="0"/>
              <w:right w:val="single" w:color="000000" w:sz="4" w:space="0"/>
            </w:tcBorders>
            <w:vAlign w:val="center"/>
          </w:tcPr>
          <w:p w14:paraId="5FCD151C">
            <w:pPr>
              <w:tabs>
                <w:tab w:val="left" w:pos="1614"/>
              </w:tabs>
            </w:pPr>
            <w:r>
              <w:rPr>
                <w:rFonts w:hint="eastAsia"/>
              </w:rPr>
              <w:t>(0.0092)</w:t>
            </w:r>
          </w:p>
        </w:tc>
      </w:tr>
      <w:tr w14:paraId="555135B9">
        <w:tblPrEx>
          <w:tblCellMar>
            <w:top w:w="0" w:type="dxa"/>
            <w:left w:w="108" w:type="dxa"/>
            <w:bottom w:w="0" w:type="dxa"/>
            <w:right w:w="108" w:type="dxa"/>
          </w:tblCellMar>
        </w:tblPrEx>
        <w:trPr>
          <w:trHeight w:val="24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484A2730">
            <w:pPr>
              <w:tabs>
                <w:tab w:val="left" w:pos="1614"/>
              </w:tabs>
            </w:pPr>
            <w:r>
              <w:rPr>
                <w:rFonts w:hint="eastAsia"/>
              </w:rPr>
              <w:t>Delayed  recall</w:t>
            </w:r>
          </w:p>
        </w:tc>
        <w:tc>
          <w:tcPr>
            <w:tcW w:w="584" w:type="pct"/>
            <w:tcBorders>
              <w:top w:val="single" w:color="000000" w:sz="4" w:space="0"/>
              <w:left w:val="single" w:color="000000" w:sz="4" w:space="0"/>
              <w:bottom w:val="single" w:color="000000" w:sz="4" w:space="0"/>
              <w:right w:val="single" w:color="000000" w:sz="4" w:space="0"/>
            </w:tcBorders>
          </w:tcPr>
          <w:p w14:paraId="5FCE2916">
            <w:pPr>
              <w:tabs>
                <w:tab w:val="left" w:pos="1614"/>
              </w:tabs>
            </w:pPr>
            <w:r>
              <w:rPr>
                <w:rFonts w:hint="eastAsia"/>
              </w:rPr>
              <w:t xml:space="preserve">0.6714 </w:t>
            </w:r>
          </w:p>
        </w:tc>
        <w:tc>
          <w:tcPr>
            <w:tcW w:w="742" w:type="pct"/>
            <w:tcBorders>
              <w:top w:val="single" w:color="000000" w:sz="4" w:space="0"/>
              <w:left w:val="single" w:color="000000" w:sz="4" w:space="0"/>
              <w:bottom w:val="single" w:color="000000" w:sz="4" w:space="0"/>
              <w:right w:val="single" w:color="000000" w:sz="4" w:space="0"/>
            </w:tcBorders>
            <w:vAlign w:val="center"/>
          </w:tcPr>
          <w:p w14:paraId="030B2A3B">
            <w:pPr>
              <w:tabs>
                <w:tab w:val="left" w:pos="1614"/>
              </w:tabs>
            </w:pPr>
            <w:r>
              <w:rPr>
                <w:rFonts w:hint="eastAsia"/>
              </w:rPr>
              <w:t>(0.0051)</w:t>
            </w:r>
          </w:p>
        </w:tc>
        <w:tc>
          <w:tcPr>
            <w:tcW w:w="717" w:type="pct"/>
            <w:tcBorders>
              <w:top w:val="single" w:color="000000" w:sz="4" w:space="0"/>
              <w:left w:val="single" w:color="000000" w:sz="4" w:space="0"/>
              <w:bottom w:val="single" w:color="000000" w:sz="4" w:space="0"/>
              <w:right w:val="single" w:color="000000" w:sz="4" w:space="0"/>
            </w:tcBorders>
          </w:tcPr>
          <w:p w14:paraId="5E5FC8DD">
            <w:pPr>
              <w:tabs>
                <w:tab w:val="left" w:pos="1614"/>
              </w:tabs>
            </w:pPr>
            <w:r>
              <w:rPr>
                <w:rFonts w:hint="eastAsia"/>
              </w:rPr>
              <w:t xml:space="preserve">-1.2130 </w:t>
            </w:r>
          </w:p>
        </w:tc>
        <w:tc>
          <w:tcPr>
            <w:tcW w:w="606" w:type="pct"/>
            <w:tcBorders>
              <w:top w:val="single" w:color="000000" w:sz="4" w:space="0"/>
              <w:left w:val="single" w:color="000000" w:sz="4" w:space="0"/>
              <w:bottom w:val="single" w:color="000000" w:sz="4" w:space="0"/>
              <w:right w:val="single" w:color="000000" w:sz="4" w:space="0"/>
            </w:tcBorders>
            <w:vAlign w:val="center"/>
          </w:tcPr>
          <w:p w14:paraId="1BA99F4E">
            <w:pPr>
              <w:tabs>
                <w:tab w:val="left" w:pos="1614"/>
              </w:tabs>
            </w:pPr>
            <w:r>
              <w:rPr>
                <w:rFonts w:hint="eastAsia"/>
              </w:rPr>
              <w:t>(0.0100)</w:t>
            </w:r>
          </w:p>
        </w:tc>
      </w:tr>
      <w:tr w14:paraId="75C09B2F">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2786D180">
            <w:pPr>
              <w:tabs>
                <w:tab w:val="left" w:pos="1614"/>
              </w:tabs>
            </w:pPr>
            <w:r>
              <w:rPr>
                <w:rFonts w:hint="eastAsia"/>
              </w:rPr>
              <w:t>Verbal  fluency</w:t>
            </w:r>
          </w:p>
        </w:tc>
        <w:tc>
          <w:tcPr>
            <w:tcW w:w="584" w:type="pct"/>
            <w:tcBorders>
              <w:top w:val="single" w:color="000000" w:sz="4" w:space="0"/>
              <w:left w:val="single" w:color="000000" w:sz="4" w:space="0"/>
              <w:bottom w:val="single" w:color="000000" w:sz="4" w:space="0"/>
              <w:right w:val="single" w:color="000000" w:sz="4" w:space="0"/>
            </w:tcBorders>
          </w:tcPr>
          <w:p w14:paraId="7A1FE66D">
            <w:pPr>
              <w:tabs>
                <w:tab w:val="left" w:pos="1614"/>
              </w:tabs>
            </w:pPr>
            <w:r>
              <w:rPr>
                <w:rFonts w:hint="eastAsia"/>
              </w:rPr>
              <w:t xml:space="preserve">0.6080 </w:t>
            </w:r>
          </w:p>
        </w:tc>
        <w:tc>
          <w:tcPr>
            <w:tcW w:w="742" w:type="pct"/>
            <w:tcBorders>
              <w:top w:val="single" w:color="000000" w:sz="4" w:space="0"/>
              <w:left w:val="single" w:color="000000" w:sz="4" w:space="0"/>
              <w:bottom w:val="single" w:color="000000" w:sz="4" w:space="0"/>
              <w:right w:val="single" w:color="000000" w:sz="4" w:space="0"/>
            </w:tcBorders>
            <w:vAlign w:val="center"/>
          </w:tcPr>
          <w:p w14:paraId="34D7D604">
            <w:pPr>
              <w:tabs>
                <w:tab w:val="left" w:pos="1614"/>
              </w:tabs>
            </w:pPr>
            <w:r>
              <w:rPr>
                <w:rFonts w:hint="eastAsia"/>
              </w:rPr>
              <w:t>(0.0057)</w:t>
            </w:r>
          </w:p>
        </w:tc>
        <w:tc>
          <w:tcPr>
            <w:tcW w:w="717" w:type="pct"/>
            <w:tcBorders>
              <w:top w:val="single" w:color="000000" w:sz="4" w:space="0"/>
              <w:left w:val="single" w:color="000000" w:sz="4" w:space="0"/>
              <w:bottom w:val="single" w:color="000000" w:sz="4" w:space="0"/>
              <w:right w:val="single" w:color="000000" w:sz="4" w:space="0"/>
            </w:tcBorders>
          </w:tcPr>
          <w:p w14:paraId="573A1904">
            <w:pPr>
              <w:tabs>
                <w:tab w:val="left" w:pos="1614"/>
              </w:tabs>
            </w:pPr>
            <w:r>
              <w:rPr>
                <w:rFonts w:hint="eastAsia"/>
              </w:rPr>
              <w:t xml:space="preserve">-1.6981 </w:t>
            </w:r>
          </w:p>
        </w:tc>
        <w:tc>
          <w:tcPr>
            <w:tcW w:w="606" w:type="pct"/>
            <w:tcBorders>
              <w:top w:val="single" w:color="000000" w:sz="4" w:space="0"/>
              <w:left w:val="single" w:color="000000" w:sz="4" w:space="0"/>
              <w:bottom w:val="single" w:color="000000" w:sz="4" w:space="0"/>
              <w:right w:val="single" w:color="000000" w:sz="4" w:space="0"/>
            </w:tcBorders>
            <w:vAlign w:val="center"/>
          </w:tcPr>
          <w:p w14:paraId="6ADE85D1">
            <w:pPr>
              <w:tabs>
                <w:tab w:val="left" w:pos="1614"/>
              </w:tabs>
            </w:pPr>
            <w:r>
              <w:rPr>
                <w:rFonts w:hint="eastAsia"/>
              </w:rPr>
              <w:t>(0.0160)</w:t>
            </w:r>
          </w:p>
        </w:tc>
      </w:tr>
      <w:tr w14:paraId="180EA094">
        <w:tblPrEx>
          <w:tblCellMar>
            <w:top w:w="0" w:type="dxa"/>
            <w:left w:w="108" w:type="dxa"/>
            <w:bottom w:w="0" w:type="dxa"/>
            <w:right w:w="108" w:type="dxa"/>
          </w:tblCellMar>
        </w:tblPrEx>
        <w:trPr>
          <w:trHeight w:val="220" w:hRule="atLeast"/>
        </w:trPr>
        <w:tc>
          <w:tcPr>
            <w:tcW w:w="2349" w:type="pct"/>
            <w:tcBorders>
              <w:top w:val="single" w:color="000000" w:sz="4" w:space="0"/>
              <w:left w:val="single" w:color="000000" w:sz="4" w:space="0"/>
              <w:bottom w:val="single" w:color="000000" w:sz="4" w:space="0"/>
              <w:right w:val="single" w:color="000000" w:sz="4" w:space="0"/>
            </w:tcBorders>
          </w:tcPr>
          <w:p w14:paraId="790E4871">
            <w:pPr>
              <w:tabs>
                <w:tab w:val="left" w:pos="1614"/>
              </w:tabs>
            </w:pPr>
            <w:r>
              <w:rPr>
                <w:rFonts w:hint="eastAsia"/>
              </w:rPr>
              <w:t>Orientation in time</w:t>
            </w:r>
          </w:p>
        </w:tc>
        <w:tc>
          <w:tcPr>
            <w:tcW w:w="584" w:type="pct"/>
            <w:tcBorders>
              <w:top w:val="single" w:color="000000" w:sz="4" w:space="0"/>
              <w:left w:val="single" w:color="000000" w:sz="4" w:space="0"/>
              <w:bottom w:val="single" w:color="000000" w:sz="4" w:space="0"/>
              <w:right w:val="single" w:color="000000" w:sz="4" w:space="0"/>
            </w:tcBorders>
          </w:tcPr>
          <w:p w14:paraId="33FE0652">
            <w:pPr>
              <w:tabs>
                <w:tab w:val="left" w:pos="1614"/>
              </w:tabs>
            </w:pPr>
            <w:r>
              <w:rPr>
                <w:rFonts w:hint="eastAsia"/>
              </w:rPr>
              <w:t xml:space="preserve">0.8449 </w:t>
            </w:r>
          </w:p>
        </w:tc>
        <w:tc>
          <w:tcPr>
            <w:tcW w:w="742" w:type="pct"/>
            <w:tcBorders>
              <w:top w:val="single" w:color="000000" w:sz="4" w:space="0"/>
              <w:left w:val="single" w:color="000000" w:sz="4" w:space="0"/>
              <w:bottom w:val="single" w:color="000000" w:sz="4" w:space="0"/>
              <w:right w:val="single" w:color="000000" w:sz="4" w:space="0"/>
            </w:tcBorders>
            <w:vAlign w:val="center"/>
          </w:tcPr>
          <w:p w14:paraId="33454797">
            <w:pPr>
              <w:tabs>
                <w:tab w:val="left" w:pos="1614"/>
              </w:tabs>
            </w:pPr>
            <w:r>
              <w:rPr>
                <w:rFonts w:hint="eastAsia"/>
              </w:rPr>
              <w:t>(0.0078)</w:t>
            </w:r>
          </w:p>
        </w:tc>
        <w:tc>
          <w:tcPr>
            <w:tcW w:w="717" w:type="pct"/>
            <w:tcBorders>
              <w:top w:val="single" w:color="000000" w:sz="4" w:space="0"/>
              <w:left w:val="single" w:color="000000" w:sz="4" w:space="0"/>
              <w:bottom w:val="single" w:color="000000" w:sz="4" w:space="0"/>
              <w:right w:val="single" w:color="000000" w:sz="4" w:space="0"/>
            </w:tcBorders>
          </w:tcPr>
          <w:p w14:paraId="03D8307E">
            <w:pPr>
              <w:tabs>
                <w:tab w:val="left" w:pos="1614"/>
              </w:tabs>
            </w:pPr>
            <w:r>
              <w:rPr>
                <w:rFonts w:hint="eastAsia"/>
              </w:rPr>
              <w:t xml:space="preserve">-1.7307 </w:t>
            </w:r>
          </w:p>
        </w:tc>
        <w:tc>
          <w:tcPr>
            <w:tcW w:w="606" w:type="pct"/>
            <w:tcBorders>
              <w:top w:val="single" w:color="000000" w:sz="4" w:space="0"/>
              <w:left w:val="single" w:color="000000" w:sz="4" w:space="0"/>
              <w:bottom w:val="single" w:color="000000" w:sz="4" w:space="0"/>
              <w:right w:val="single" w:color="000000" w:sz="4" w:space="0"/>
            </w:tcBorders>
            <w:vAlign w:val="center"/>
          </w:tcPr>
          <w:p w14:paraId="17C913F0">
            <w:pPr>
              <w:tabs>
                <w:tab w:val="left" w:pos="1614"/>
              </w:tabs>
            </w:pPr>
            <w:r>
              <w:rPr>
                <w:rFonts w:hint="eastAsia"/>
              </w:rPr>
              <w:t>(0.0155)</w:t>
            </w:r>
          </w:p>
        </w:tc>
      </w:tr>
      <w:tr w14:paraId="2E0CC096">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0432FEB3">
            <w:pPr>
              <w:tabs>
                <w:tab w:val="left" w:pos="1614"/>
              </w:tabs>
            </w:pPr>
            <w:r>
              <w:rPr>
                <w:rFonts w:hint="eastAsia"/>
              </w:rPr>
              <w:t>Processing  speed</w:t>
            </w:r>
          </w:p>
        </w:tc>
        <w:tc>
          <w:tcPr>
            <w:tcW w:w="584" w:type="pct"/>
            <w:tcBorders>
              <w:top w:val="single" w:color="000000" w:sz="4" w:space="0"/>
              <w:left w:val="single" w:color="000000" w:sz="4" w:space="0"/>
              <w:bottom w:val="single" w:color="000000" w:sz="4" w:space="0"/>
              <w:right w:val="single" w:color="000000" w:sz="4" w:space="0"/>
            </w:tcBorders>
          </w:tcPr>
          <w:p w14:paraId="3361BD98">
            <w:pPr>
              <w:tabs>
                <w:tab w:val="left" w:pos="1614"/>
              </w:tabs>
            </w:pPr>
            <w:r>
              <w:rPr>
                <w:rFonts w:hint="eastAsia"/>
              </w:rPr>
              <w:t xml:space="preserve">0.5912 </w:t>
            </w:r>
          </w:p>
        </w:tc>
        <w:tc>
          <w:tcPr>
            <w:tcW w:w="742" w:type="pct"/>
            <w:tcBorders>
              <w:top w:val="single" w:color="000000" w:sz="4" w:space="0"/>
              <w:left w:val="single" w:color="000000" w:sz="4" w:space="0"/>
              <w:bottom w:val="single" w:color="000000" w:sz="4" w:space="0"/>
              <w:right w:val="single" w:color="000000" w:sz="4" w:space="0"/>
            </w:tcBorders>
            <w:vAlign w:val="center"/>
          </w:tcPr>
          <w:p w14:paraId="47B33C45">
            <w:pPr>
              <w:tabs>
                <w:tab w:val="left" w:pos="1614"/>
              </w:tabs>
            </w:pPr>
            <w:r>
              <w:rPr>
                <w:rFonts w:hint="eastAsia"/>
              </w:rPr>
              <w:t>(0.0144)</w:t>
            </w:r>
          </w:p>
        </w:tc>
        <w:tc>
          <w:tcPr>
            <w:tcW w:w="717" w:type="pct"/>
            <w:tcBorders>
              <w:top w:val="single" w:color="000000" w:sz="4" w:space="0"/>
              <w:left w:val="single" w:color="000000" w:sz="4" w:space="0"/>
              <w:bottom w:val="single" w:color="000000" w:sz="4" w:space="0"/>
              <w:right w:val="single" w:color="000000" w:sz="4" w:space="0"/>
            </w:tcBorders>
          </w:tcPr>
          <w:p w14:paraId="421C0AEB">
            <w:pPr>
              <w:tabs>
                <w:tab w:val="left" w:pos="1614"/>
              </w:tabs>
            </w:pPr>
            <w:r>
              <w:rPr>
                <w:rFonts w:hint="eastAsia"/>
              </w:rPr>
              <w:t xml:space="preserve">-1.9291 </w:t>
            </w:r>
          </w:p>
        </w:tc>
        <w:tc>
          <w:tcPr>
            <w:tcW w:w="606" w:type="pct"/>
            <w:tcBorders>
              <w:top w:val="single" w:color="000000" w:sz="4" w:space="0"/>
              <w:left w:val="single" w:color="000000" w:sz="4" w:space="0"/>
              <w:bottom w:val="single" w:color="000000" w:sz="4" w:space="0"/>
              <w:right w:val="single" w:color="000000" w:sz="4" w:space="0"/>
            </w:tcBorders>
            <w:vAlign w:val="center"/>
          </w:tcPr>
          <w:p w14:paraId="48DBA9C5">
            <w:pPr>
              <w:tabs>
                <w:tab w:val="left" w:pos="1614"/>
              </w:tabs>
            </w:pPr>
            <w:r>
              <w:rPr>
                <w:rFonts w:hint="eastAsia"/>
              </w:rPr>
              <w:t>(0.0453)</w:t>
            </w:r>
          </w:p>
        </w:tc>
      </w:tr>
      <w:tr w14:paraId="6F8C6E86">
        <w:tblPrEx>
          <w:tblCellMar>
            <w:top w:w="0" w:type="dxa"/>
            <w:left w:w="108" w:type="dxa"/>
            <w:bottom w:w="0" w:type="dxa"/>
            <w:right w:w="108" w:type="dxa"/>
          </w:tblCellMar>
        </w:tblPrEx>
        <w:trPr>
          <w:trHeight w:val="24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3A45020D">
            <w:pPr>
              <w:tabs>
                <w:tab w:val="left" w:pos="1614"/>
              </w:tabs>
            </w:pPr>
            <w:r>
              <w:rPr>
                <w:rFonts w:hint="eastAsia"/>
              </w:rPr>
              <w:t>Numeracy</w:t>
            </w:r>
          </w:p>
        </w:tc>
        <w:tc>
          <w:tcPr>
            <w:tcW w:w="584" w:type="pct"/>
            <w:tcBorders>
              <w:top w:val="single" w:color="000000" w:sz="4" w:space="0"/>
              <w:left w:val="single" w:color="000000" w:sz="4" w:space="0"/>
              <w:bottom w:val="single" w:color="000000" w:sz="4" w:space="0"/>
              <w:right w:val="single" w:color="000000" w:sz="4" w:space="0"/>
            </w:tcBorders>
          </w:tcPr>
          <w:p w14:paraId="046C721C">
            <w:pPr>
              <w:tabs>
                <w:tab w:val="left" w:pos="1614"/>
              </w:tabs>
            </w:pPr>
            <w:r>
              <w:rPr>
                <w:rFonts w:hint="eastAsia"/>
              </w:rPr>
              <w:t xml:space="preserve">1.0404 </w:t>
            </w:r>
          </w:p>
        </w:tc>
        <w:tc>
          <w:tcPr>
            <w:tcW w:w="742" w:type="pct"/>
            <w:tcBorders>
              <w:top w:val="single" w:color="000000" w:sz="4" w:space="0"/>
              <w:left w:val="single" w:color="000000" w:sz="4" w:space="0"/>
              <w:bottom w:val="single" w:color="000000" w:sz="4" w:space="0"/>
              <w:right w:val="single" w:color="000000" w:sz="4" w:space="0"/>
            </w:tcBorders>
            <w:vAlign w:val="center"/>
          </w:tcPr>
          <w:p w14:paraId="4F62574A">
            <w:pPr>
              <w:tabs>
                <w:tab w:val="left" w:pos="1614"/>
              </w:tabs>
            </w:pPr>
            <w:r>
              <w:rPr>
                <w:rFonts w:hint="eastAsia"/>
              </w:rPr>
              <w:t>(0.0118)</w:t>
            </w:r>
          </w:p>
        </w:tc>
        <w:tc>
          <w:tcPr>
            <w:tcW w:w="717" w:type="pct"/>
            <w:tcBorders>
              <w:top w:val="single" w:color="000000" w:sz="4" w:space="0"/>
              <w:left w:val="single" w:color="000000" w:sz="4" w:space="0"/>
              <w:bottom w:val="single" w:color="000000" w:sz="4" w:space="0"/>
              <w:right w:val="single" w:color="000000" w:sz="4" w:space="0"/>
            </w:tcBorders>
          </w:tcPr>
          <w:p w14:paraId="0ABB97CA">
            <w:pPr>
              <w:tabs>
                <w:tab w:val="left" w:pos="1614"/>
              </w:tabs>
            </w:pPr>
            <w:r>
              <w:rPr>
                <w:rFonts w:hint="eastAsia"/>
              </w:rPr>
              <w:t xml:space="preserve">-1.9586 </w:t>
            </w:r>
          </w:p>
        </w:tc>
        <w:tc>
          <w:tcPr>
            <w:tcW w:w="606" w:type="pct"/>
            <w:tcBorders>
              <w:top w:val="single" w:color="000000" w:sz="4" w:space="0"/>
              <w:left w:val="single" w:color="000000" w:sz="4" w:space="0"/>
              <w:bottom w:val="single" w:color="000000" w:sz="4" w:space="0"/>
              <w:right w:val="single" w:color="000000" w:sz="4" w:space="0"/>
            </w:tcBorders>
            <w:vAlign w:val="center"/>
          </w:tcPr>
          <w:p w14:paraId="59BAD50E">
            <w:pPr>
              <w:tabs>
                <w:tab w:val="left" w:pos="1614"/>
              </w:tabs>
            </w:pPr>
            <w:r>
              <w:rPr>
                <w:rFonts w:hint="eastAsia"/>
              </w:rPr>
              <w:t>(0.0203)</w:t>
            </w:r>
          </w:p>
        </w:tc>
      </w:tr>
      <w:tr w14:paraId="428C7468">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7978EEDB">
            <w:pPr>
              <w:tabs>
                <w:tab w:val="left" w:pos="1614"/>
              </w:tabs>
            </w:pPr>
            <w:r>
              <w:rPr>
                <w:rFonts w:hint="eastAsia"/>
              </w:rPr>
              <w:t>Sleeping</w:t>
            </w:r>
          </w:p>
        </w:tc>
        <w:tc>
          <w:tcPr>
            <w:tcW w:w="584" w:type="pct"/>
            <w:tcBorders>
              <w:top w:val="single" w:color="000000" w:sz="4" w:space="0"/>
              <w:left w:val="single" w:color="000000" w:sz="4" w:space="0"/>
              <w:bottom w:val="single" w:color="000000" w:sz="4" w:space="0"/>
              <w:right w:val="single" w:color="000000" w:sz="4" w:space="0"/>
            </w:tcBorders>
          </w:tcPr>
          <w:p w14:paraId="2F704238">
            <w:pPr>
              <w:tabs>
                <w:tab w:val="left" w:pos="1614"/>
              </w:tabs>
            </w:pPr>
            <w:r>
              <w:rPr>
                <w:rFonts w:hint="eastAsia"/>
              </w:rPr>
              <w:t xml:space="preserve">0.8334 </w:t>
            </w:r>
          </w:p>
        </w:tc>
        <w:tc>
          <w:tcPr>
            <w:tcW w:w="742" w:type="pct"/>
            <w:tcBorders>
              <w:top w:val="single" w:color="000000" w:sz="4" w:space="0"/>
              <w:left w:val="single" w:color="000000" w:sz="4" w:space="0"/>
              <w:bottom w:val="single" w:color="000000" w:sz="4" w:space="0"/>
              <w:right w:val="single" w:color="000000" w:sz="4" w:space="0"/>
            </w:tcBorders>
            <w:vAlign w:val="center"/>
          </w:tcPr>
          <w:p w14:paraId="00A91F29">
            <w:pPr>
              <w:tabs>
                <w:tab w:val="left" w:pos="1614"/>
              </w:tabs>
            </w:pPr>
            <w:r>
              <w:rPr>
                <w:rFonts w:hint="eastAsia"/>
              </w:rPr>
              <w:t>(0.0052)</w:t>
            </w:r>
          </w:p>
        </w:tc>
        <w:tc>
          <w:tcPr>
            <w:tcW w:w="717" w:type="pct"/>
            <w:tcBorders>
              <w:top w:val="single" w:color="000000" w:sz="4" w:space="0"/>
              <w:left w:val="single" w:color="000000" w:sz="4" w:space="0"/>
              <w:bottom w:val="single" w:color="000000" w:sz="4" w:space="0"/>
              <w:right w:val="single" w:color="000000" w:sz="4" w:space="0"/>
            </w:tcBorders>
          </w:tcPr>
          <w:p w14:paraId="731D1FF0">
            <w:pPr>
              <w:tabs>
                <w:tab w:val="left" w:pos="1614"/>
              </w:tabs>
            </w:pPr>
            <w:r>
              <w:rPr>
                <w:rFonts w:hint="eastAsia"/>
              </w:rPr>
              <w:t xml:space="preserve">-0.5605 </w:t>
            </w:r>
          </w:p>
        </w:tc>
        <w:tc>
          <w:tcPr>
            <w:tcW w:w="606" w:type="pct"/>
            <w:tcBorders>
              <w:top w:val="single" w:color="000000" w:sz="4" w:space="0"/>
              <w:left w:val="single" w:color="000000" w:sz="4" w:space="0"/>
              <w:bottom w:val="single" w:color="000000" w:sz="4" w:space="0"/>
              <w:right w:val="single" w:color="000000" w:sz="4" w:space="0"/>
            </w:tcBorders>
            <w:vAlign w:val="center"/>
          </w:tcPr>
          <w:p w14:paraId="3F5F354C">
            <w:pPr>
              <w:tabs>
                <w:tab w:val="left" w:pos="1614"/>
              </w:tabs>
            </w:pPr>
            <w:r>
              <w:rPr>
                <w:rFonts w:hint="eastAsia"/>
              </w:rPr>
              <w:t>(0.0057)</w:t>
            </w:r>
          </w:p>
        </w:tc>
      </w:tr>
      <w:tr w14:paraId="3B2B3CC8">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215AA4C8">
            <w:pPr>
              <w:tabs>
                <w:tab w:val="left" w:pos="1614"/>
              </w:tabs>
            </w:pPr>
            <w:r>
              <w:rPr>
                <w:rFonts w:hint="eastAsia"/>
              </w:rPr>
              <w:t>Experiences some degree of pain</w:t>
            </w:r>
          </w:p>
        </w:tc>
        <w:tc>
          <w:tcPr>
            <w:tcW w:w="584" w:type="pct"/>
            <w:tcBorders>
              <w:top w:val="single" w:color="000000" w:sz="4" w:space="0"/>
              <w:left w:val="single" w:color="000000" w:sz="4" w:space="0"/>
              <w:bottom w:val="single" w:color="000000" w:sz="4" w:space="0"/>
              <w:right w:val="single" w:color="000000" w:sz="4" w:space="0"/>
            </w:tcBorders>
          </w:tcPr>
          <w:p w14:paraId="2D704ED2">
            <w:pPr>
              <w:tabs>
                <w:tab w:val="left" w:pos="1614"/>
              </w:tabs>
            </w:pPr>
            <w:r>
              <w:rPr>
                <w:rFonts w:hint="eastAsia"/>
              </w:rPr>
              <w:t xml:space="preserve">1.0616 </w:t>
            </w:r>
          </w:p>
        </w:tc>
        <w:tc>
          <w:tcPr>
            <w:tcW w:w="742" w:type="pct"/>
            <w:tcBorders>
              <w:top w:val="single" w:color="000000" w:sz="4" w:space="0"/>
              <w:left w:val="single" w:color="000000" w:sz="4" w:space="0"/>
              <w:bottom w:val="single" w:color="000000" w:sz="4" w:space="0"/>
              <w:right w:val="single" w:color="000000" w:sz="4" w:space="0"/>
            </w:tcBorders>
            <w:vAlign w:val="center"/>
          </w:tcPr>
          <w:p w14:paraId="488C90AD">
            <w:pPr>
              <w:tabs>
                <w:tab w:val="left" w:pos="1614"/>
              </w:tabs>
            </w:pPr>
            <w:r>
              <w:rPr>
                <w:rFonts w:hint="eastAsia"/>
              </w:rPr>
              <w:t>(0.0059)</w:t>
            </w:r>
          </w:p>
        </w:tc>
        <w:tc>
          <w:tcPr>
            <w:tcW w:w="717" w:type="pct"/>
            <w:tcBorders>
              <w:top w:val="single" w:color="000000" w:sz="4" w:space="0"/>
              <w:left w:val="single" w:color="000000" w:sz="4" w:space="0"/>
              <w:bottom w:val="single" w:color="000000" w:sz="4" w:space="0"/>
              <w:right w:val="single" w:color="000000" w:sz="4" w:space="0"/>
            </w:tcBorders>
          </w:tcPr>
          <w:p w14:paraId="53971423">
            <w:pPr>
              <w:tabs>
                <w:tab w:val="left" w:pos="1614"/>
              </w:tabs>
            </w:pPr>
            <w:r>
              <w:rPr>
                <w:rFonts w:hint="eastAsia"/>
              </w:rPr>
              <w:t xml:space="preserve">-0.1463 </w:t>
            </w:r>
          </w:p>
        </w:tc>
        <w:tc>
          <w:tcPr>
            <w:tcW w:w="606" w:type="pct"/>
            <w:tcBorders>
              <w:top w:val="single" w:color="000000" w:sz="4" w:space="0"/>
              <w:left w:val="single" w:color="000000" w:sz="4" w:space="0"/>
              <w:bottom w:val="single" w:color="000000" w:sz="4" w:space="0"/>
              <w:right w:val="single" w:color="000000" w:sz="4" w:space="0"/>
            </w:tcBorders>
            <w:vAlign w:val="center"/>
          </w:tcPr>
          <w:p w14:paraId="65EC7401">
            <w:pPr>
              <w:tabs>
                <w:tab w:val="left" w:pos="1614"/>
              </w:tabs>
            </w:pPr>
            <w:r>
              <w:rPr>
                <w:rFonts w:hint="eastAsia"/>
              </w:rPr>
              <w:t>(0.0042)</w:t>
            </w:r>
          </w:p>
        </w:tc>
      </w:tr>
      <w:tr w14:paraId="720E03FC">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04C78626">
            <w:pPr>
              <w:tabs>
                <w:tab w:val="left" w:pos="1614"/>
              </w:tabs>
            </w:pPr>
            <w:r>
              <w:rPr>
                <w:rFonts w:hint="eastAsia"/>
              </w:rPr>
              <w:t>Having high level of energy</w:t>
            </w:r>
          </w:p>
        </w:tc>
        <w:tc>
          <w:tcPr>
            <w:tcW w:w="584" w:type="pct"/>
            <w:tcBorders>
              <w:top w:val="single" w:color="000000" w:sz="4" w:space="0"/>
              <w:left w:val="single" w:color="000000" w:sz="4" w:space="0"/>
              <w:bottom w:val="single" w:color="000000" w:sz="4" w:space="0"/>
              <w:right w:val="single" w:color="000000" w:sz="4" w:space="0"/>
            </w:tcBorders>
          </w:tcPr>
          <w:p w14:paraId="757209D6">
            <w:pPr>
              <w:tabs>
                <w:tab w:val="left" w:pos="1614"/>
              </w:tabs>
            </w:pPr>
            <w:r>
              <w:rPr>
                <w:rFonts w:hint="eastAsia"/>
              </w:rPr>
              <w:t xml:space="preserve">0.9119 </w:t>
            </w:r>
          </w:p>
        </w:tc>
        <w:tc>
          <w:tcPr>
            <w:tcW w:w="742" w:type="pct"/>
            <w:tcBorders>
              <w:top w:val="single" w:color="000000" w:sz="4" w:space="0"/>
              <w:left w:val="single" w:color="000000" w:sz="4" w:space="0"/>
              <w:bottom w:val="single" w:color="000000" w:sz="4" w:space="0"/>
              <w:right w:val="single" w:color="000000" w:sz="4" w:space="0"/>
            </w:tcBorders>
            <w:vAlign w:val="center"/>
          </w:tcPr>
          <w:p w14:paraId="32F05320">
            <w:pPr>
              <w:tabs>
                <w:tab w:val="left" w:pos="1614"/>
              </w:tabs>
            </w:pPr>
            <w:r>
              <w:rPr>
                <w:rFonts w:hint="eastAsia"/>
              </w:rPr>
              <w:t>(0.0054)</w:t>
            </w:r>
          </w:p>
        </w:tc>
        <w:tc>
          <w:tcPr>
            <w:tcW w:w="717" w:type="pct"/>
            <w:tcBorders>
              <w:top w:val="single" w:color="000000" w:sz="4" w:space="0"/>
              <w:left w:val="single" w:color="000000" w:sz="4" w:space="0"/>
              <w:bottom w:val="single" w:color="000000" w:sz="4" w:space="0"/>
              <w:right w:val="single" w:color="000000" w:sz="4" w:space="0"/>
            </w:tcBorders>
          </w:tcPr>
          <w:p w14:paraId="48B1BA2E">
            <w:pPr>
              <w:tabs>
                <w:tab w:val="left" w:pos="1614"/>
              </w:tabs>
            </w:pPr>
            <w:r>
              <w:rPr>
                <w:rFonts w:hint="eastAsia"/>
              </w:rPr>
              <w:t xml:space="preserve">-0.5781 </w:t>
            </w:r>
          </w:p>
        </w:tc>
        <w:tc>
          <w:tcPr>
            <w:tcW w:w="606" w:type="pct"/>
            <w:tcBorders>
              <w:top w:val="single" w:color="000000" w:sz="4" w:space="0"/>
              <w:left w:val="single" w:color="000000" w:sz="4" w:space="0"/>
              <w:bottom w:val="single" w:color="000000" w:sz="4" w:space="0"/>
              <w:right w:val="single" w:color="000000" w:sz="4" w:space="0"/>
            </w:tcBorders>
            <w:vAlign w:val="center"/>
          </w:tcPr>
          <w:p w14:paraId="65406275">
            <w:pPr>
              <w:tabs>
                <w:tab w:val="left" w:pos="1614"/>
              </w:tabs>
            </w:pPr>
            <w:r>
              <w:rPr>
                <w:rFonts w:hint="eastAsia"/>
              </w:rPr>
              <w:t>(0.0054)</w:t>
            </w:r>
          </w:p>
        </w:tc>
      </w:tr>
      <w:tr w14:paraId="7034BC97">
        <w:tblPrEx>
          <w:tblCellMar>
            <w:top w:w="0" w:type="dxa"/>
            <w:left w:w="108" w:type="dxa"/>
            <w:bottom w:w="0" w:type="dxa"/>
            <w:right w:w="108" w:type="dxa"/>
          </w:tblCellMar>
        </w:tblPrEx>
        <w:trPr>
          <w:trHeight w:val="22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1EBBC074">
            <w:pPr>
              <w:tabs>
                <w:tab w:val="left" w:pos="1614"/>
              </w:tabs>
            </w:pPr>
            <w:r>
              <w:rPr>
                <w:rFonts w:hint="eastAsia"/>
              </w:rPr>
              <w:t>Urinary incontinence</w:t>
            </w:r>
          </w:p>
        </w:tc>
        <w:tc>
          <w:tcPr>
            <w:tcW w:w="584" w:type="pct"/>
            <w:tcBorders>
              <w:top w:val="single" w:color="000000" w:sz="4" w:space="0"/>
              <w:left w:val="single" w:color="000000" w:sz="4" w:space="0"/>
              <w:bottom w:val="single" w:color="000000" w:sz="4" w:space="0"/>
              <w:right w:val="single" w:color="000000" w:sz="4" w:space="0"/>
            </w:tcBorders>
          </w:tcPr>
          <w:p w14:paraId="23D2D6D1">
            <w:pPr>
              <w:tabs>
                <w:tab w:val="left" w:pos="1614"/>
              </w:tabs>
            </w:pPr>
            <w:r>
              <w:rPr>
                <w:rFonts w:hint="eastAsia"/>
              </w:rPr>
              <w:t xml:space="preserve">1.0969 </w:t>
            </w:r>
          </w:p>
        </w:tc>
        <w:tc>
          <w:tcPr>
            <w:tcW w:w="742" w:type="pct"/>
            <w:tcBorders>
              <w:top w:val="single" w:color="000000" w:sz="4" w:space="0"/>
              <w:left w:val="single" w:color="000000" w:sz="4" w:space="0"/>
              <w:bottom w:val="single" w:color="000000" w:sz="4" w:space="0"/>
              <w:right w:val="single" w:color="000000" w:sz="4" w:space="0"/>
            </w:tcBorders>
            <w:vAlign w:val="center"/>
          </w:tcPr>
          <w:p w14:paraId="6A87DE00">
            <w:pPr>
              <w:tabs>
                <w:tab w:val="left" w:pos="1614"/>
              </w:tabs>
            </w:pPr>
            <w:r>
              <w:rPr>
                <w:rFonts w:hint="eastAsia"/>
              </w:rPr>
              <w:t>(0.0111)</w:t>
            </w:r>
          </w:p>
        </w:tc>
        <w:tc>
          <w:tcPr>
            <w:tcW w:w="717" w:type="pct"/>
            <w:tcBorders>
              <w:top w:val="single" w:color="000000" w:sz="4" w:space="0"/>
              <w:left w:val="single" w:color="000000" w:sz="4" w:space="0"/>
              <w:bottom w:val="single" w:color="000000" w:sz="4" w:space="0"/>
              <w:right w:val="single" w:color="000000" w:sz="4" w:space="0"/>
            </w:tcBorders>
          </w:tcPr>
          <w:p w14:paraId="795C8A2D">
            <w:pPr>
              <w:tabs>
                <w:tab w:val="left" w:pos="1614"/>
              </w:tabs>
            </w:pPr>
            <w:r>
              <w:rPr>
                <w:rFonts w:hint="eastAsia"/>
              </w:rPr>
              <w:t xml:space="preserve">-2.3546 </w:t>
            </w:r>
          </w:p>
        </w:tc>
        <w:tc>
          <w:tcPr>
            <w:tcW w:w="606" w:type="pct"/>
            <w:tcBorders>
              <w:top w:val="single" w:color="000000" w:sz="4" w:space="0"/>
              <w:left w:val="single" w:color="000000" w:sz="4" w:space="0"/>
              <w:bottom w:val="single" w:color="000000" w:sz="4" w:space="0"/>
              <w:right w:val="single" w:color="000000" w:sz="4" w:space="0"/>
            </w:tcBorders>
            <w:vAlign w:val="center"/>
          </w:tcPr>
          <w:p w14:paraId="6E2DDAEE">
            <w:pPr>
              <w:tabs>
                <w:tab w:val="left" w:pos="1614"/>
              </w:tabs>
            </w:pPr>
            <w:r>
              <w:rPr>
                <w:rFonts w:hint="eastAsia"/>
              </w:rPr>
              <w:t>(0.0196)</w:t>
            </w:r>
          </w:p>
        </w:tc>
      </w:tr>
      <w:tr w14:paraId="38EE8D04">
        <w:tblPrEx>
          <w:tblCellMar>
            <w:top w:w="0" w:type="dxa"/>
            <w:left w:w="108" w:type="dxa"/>
            <w:bottom w:w="0" w:type="dxa"/>
            <w:right w:w="108" w:type="dxa"/>
          </w:tblCellMar>
        </w:tblPrEx>
        <w:trPr>
          <w:trHeight w:val="240" w:hRule="atLeast"/>
        </w:trPr>
        <w:tc>
          <w:tcPr>
            <w:tcW w:w="2349" w:type="pct"/>
            <w:tcBorders>
              <w:top w:val="single" w:color="000000" w:sz="4" w:space="0"/>
              <w:left w:val="single" w:color="000000" w:sz="4" w:space="0"/>
              <w:bottom w:val="single" w:color="000000" w:sz="4" w:space="0"/>
              <w:right w:val="single" w:color="000000" w:sz="4" w:space="0"/>
            </w:tcBorders>
          </w:tcPr>
          <w:p w14:paraId="3233EEDB">
            <w:pPr>
              <w:tabs>
                <w:tab w:val="left" w:pos="1614"/>
              </w:tabs>
            </w:pPr>
            <w:r>
              <w:rPr>
                <w:rFonts w:hint="eastAsia"/>
              </w:rPr>
              <w:t>Near vision</w:t>
            </w:r>
          </w:p>
        </w:tc>
        <w:tc>
          <w:tcPr>
            <w:tcW w:w="584" w:type="pct"/>
            <w:tcBorders>
              <w:top w:val="single" w:color="000000" w:sz="4" w:space="0"/>
              <w:left w:val="single" w:color="000000" w:sz="4" w:space="0"/>
              <w:bottom w:val="single" w:color="000000" w:sz="4" w:space="0"/>
              <w:right w:val="single" w:color="000000" w:sz="4" w:space="0"/>
            </w:tcBorders>
          </w:tcPr>
          <w:p w14:paraId="0D5F2718">
            <w:pPr>
              <w:tabs>
                <w:tab w:val="left" w:pos="1614"/>
              </w:tabs>
            </w:pPr>
            <w:r>
              <w:rPr>
                <w:rFonts w:hint="eastAsia"/>
              </w:rPr>
              <w:t xml:space="preserve">0.9438 </w:t>
            </w:r>
          </w:p>
        </w:tc>
        <w:tc>
          <w:tcPr>
            <w:tcW w:w="742" w:type="pct"/>
            <w:tcBorders>
              <w:top w:val="single" w:color="000000" w:sz="4" w:space="0"/>
              <w:left w:val="single" w:color="000000" w:sz="4" w:space="0"/>
              <w:bottom w:val="single" w:color="000000" w:sz="4" w:space="0"/>
              <w:right w:val="single" w:color="000000" w:sz="4" w:space="0"/>
            </w:tcBorders>
            <w:vAlign w:val="center"/>
          </w:tcPr>
          <w:p w14:paraId="166B8DE7">
            <w:pPr>
              <w:tabs>
                <w:tab w:val="left" w:pos="1614"/>
              </w:tabs>
            </w:pPr>
            <w:r>
              <w:rPr>
                <w:rFonts w:hint="eastAsia"/>
              </w:rPr>
              <w:t>(0.0061)</w:t>
            </w:r>
          </w:p>
        </w:tc>
        <w:tc>
          <w:tcPr>
            <w:tcW w:w="717" w:type="pct"/>
            <w:tcBorders>
              <w:top w:val="single" w:color="000000" w:sz="4" w:space="0"/>
              <w:left w:val="single" w:color="000000" w:sz="4" w:space="0"/>
              <w:bottom w:val="single" w:color="000000" w:sz="4" w:space="0"/>
              <w:right w:val="single" w:color="000000" w:sz="4" w:space="0"/>
            </w:tcBorders>
          </w:tcPr>
          <w:p w14:paraId="372F83A7">
            <w:pPr>
              <w:tabs>
                <w:tab w:val="left" w:pos="1614"/>
              </w:tabs>
            </w:pPr>
            <w:r>
              <w:rPr>
                <w:rFonts w:hint="eastAsia"/>
              </w:rPr>
              <w:t xml:space="preserve">-0.9104 </w:t>
            </w:r>
          </w:p>
        </w:tc>
        <w:tc>
          <w:tcPr>
            <w:tcW w:w="606" w:type="pct"/>
            <w:tcBorders>
              <w:top w:val="single" w:color="000000" w:sz="4" w:space="0"/>
              <w:left w:val="single" w:color="000000" w:sz="4" w:space="0"/>
              <w:bottom w:val="single" w:color="000000" w:sz="4" w:space="0"/>
              <w:right w:val="single" w:color="000000" w:sz="4" w:space="0"/>
            </w:tcBorders>
            <w:vAlign w:val="center"/>
          </w:tcPr>
          <w:p w14:paraId="34DA6201">
            <w:pPr>
              <w:tabs>
                <w:tab w:val="left" w:pos="1614"/>
              </w:tabs>
            </w:pPr>
            <w:r>
              <w:rPr>
                <w:rFonts w:hint="eastAsia"/>
              </w:rPr>
              <w:t>(0.0069)</w:t>
            </w:r>
          </w:p>
        </w:tc>
      </w:tr>
      <w:tr w14:paraId="072A3C25">
        <w:tblPrEx>
          <w:tblCellMar>
            <w:top w:w="0" w:type="dxa"/>
            <w:left w:w="108" w:type="dxa"/>
            <w:bottom w:w="0" w:type="dxa"/>
            <w:right w:w="108" w:type="dxa"/>
          </w:tblCellMar>
        </w:tblPrEx>
        <w:trPr>
          <w:trHeight w:val="220" w:hRule="atLeast"/>
        </w:trPr>
        <w:tc>
          <w:tcPr>
            <w:tcW w:w="2349" w:type="pct"/>
            <w:tcBorders>
              <w:top w:val="single" w:color="000000" w:sz="4" w:space="0"/>
              <w:left w:val="single" w:color="000000" w:sz="4" w:space="0"/>
              <w:bottom w:val="single" w:color="000000" w:sz="4" w:space="0"/>
              <w:right w:val="single" w:color="000000" w:sz="4" w:space="0"/>
            </w:tcBorders>
          </w:tcPr>
          <w:p w14:paraId="32A4A553">
            <w:pPr>
              <w:tabs>
                <w:tab w:val="left" w:pos="1614"/>
              </w:tabs>
            </w:pPr>
            <w:r>
              <w:rPr>
                <w:rFonts w:hint="eastAsia"/>
              </w:rPr>
              <w:t>Far vision</w:t>
            </w:r>
          </w:p>
        </w:tc>
        <w:tc>
          <w:tcPr>
            <w:tcW w:w="584" w:type="pct"/>
            <w:tcBorders>
              <w:top w:val="single" w:color="000000" w:sz="4" w:space="0"/>
              <w:left w:val="single" w:color="000000" w:sz="4" w:space="0"/>
              <w:bottom w:val="single" w:color="000000" w:sz="4" w:space="0"/>
              <w:right w:val="single" w:color="000000" w:sz="4" w:space="0"/>
            </w:tcBorders>
          </w:tcPr>
          <w:p w14:paraId="716736F1">
            <w:pPr>
              <w:tabs>
                <w:tab w:val="left" w:pos="1614"/>
              </w:tabs>
            </w:pPr>
            <w:r>
              <w:rPr>
                <w:rFonts w:hint="eastAsia"/>
              </w:rPr>
              <w:t xml:space="preserve">1.2639 </w:t>
            </w:r>
          </w:p>
        </w:tc>
        <w:tc>
          <w:tcPr>
            <w:tcW w:w="742" w:type="pct"/>
            <w:tcBorders>
              <w:top w:val="single" w:color="000000" w:sz="4" w:space="0"/>
              <w:left w:val="single" w:color="000000" w:sz="4" w:space="0"/>
              <w:bottom w:val="single" w:color="000000" w:sz="4" w:space="0"/>
              <w:right w:val="single" w:color="000000" w:sz="4" w:space="0"/>
            </w:tcBorders>
            <w:vAlign w:val="center"/>
          </w:tcPr>
          <w:p w14:paraId="1FB3BAEE">
            <w:pPr>
              <w:tabs>
                <w:tab w:val="left" w:pos="1614"/>
              </w:tabs>
            </w:pPr>
            <w:r>
              <w:rPr>
                <w:rFonts w:hint="eastAsia"/>
              </w:rPr>
              <w:t>(0.0075)</w:t>
            </w:r>
          </w:p>
        </w:tc>
        <w:tc>
          <w:tcPr>
            <w:tcW w:w="717" w:type="pct"/>
            <w:tcBorders>
              <w:top w:val="single" w:color="000000" w:sz="4" w:space="0"/>
              <w:left w:val="single" w:color="000000" w:sz="4" w:space="0"/>
              <w:bottom w:val="single" w:color="000000" w:sz="4" w:space="0"/>
              <w:right w:val="single" w:color="000000" w:sz="4" w:space="0"/>
            </w:tcBorders>
          </w:tcPr>
          <w:p w14:paraId="4D170E35">
            <w:pPr>
              <w:tabs>
                <w:tab w:val="left" w:pos="1614"/>
              </w:tabs>
            </w:pPr>
            <w:r>
              <w:rPr>
                <w:rFonts w:hint="eastAsia"/>
              </w:rPr>
              <w:t xml:space="preserve">-1.1091 </w:t>
            </w:r>
          </w:p>
        </w:tc>
        <w:tc>
          <w:tcPr>
            <w:tcW w:w="606" w:type="pct"/>
            <w:tcBorders>
              <w:top w:val="single" w:color="000000" w:sz="4" w:space="0"/>
              <w:left w:val="single" w:color="000000" w:sz="4" w:space="0"/>
              <w:bottom w:val="single" w:color="000000" w:sz="4" w:space="0"/>
              <w:right w:val="single" w:color="000000" w:sz="4" w:space="0"/>
            </w:tcBorders>
            <w:vAlign w:val="center"/>
          </w:tcPr>
          <w:p w14:paraId="0888E79E">
            <w:pPr>
              <w:tabs>
                <w:tab w:val="left" w:pos="1614"/>
              </w:tabs>
            </w:pPr>
            <w:r>
              <w:rPr>
                <w:rFonts w:hint="eastAsia"/>
              </w:rPr>
              <w:t>(0.0062)</w:t>
            </w:r>
          </w:p>
        </w:tc>
      </w:tr>
      <w:tr w14:paraId="344120F7">
        <w:tblPrEx>
          <w:tblCellMar>
            <w:top w:w="0" w:type="dxa"/>
            <w:left w:w="108" w:type="dxa"/>
            <w:bottom w:w="0" w:type="dxa"/>
            <w:right w:w="108" w:type="dxa"/>
          </w:tblCellMar>
        </w:tblPrEx>
        <w:trPr>
          <w:trHeight w:val="24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7A51FD34">
            <w:pPr>
              <w:tabs>
                <w:tab w:val="left" w:pos="1614"/>
              </w:tabs>
            </w:pPr>
            <w:r>
              <w:rPr>
                <w:rFonts w:hint="eastAsia"/>
              </w:rPr>
              <w:t>Eyesight using glasses or lens as usual</w:t>
            </w:r>
          </w:p>
        </w:tc>
        <w:tc>
          <w:tcPr>
            <w:tcW w:w="584" w:type="pct"/>
            <w:tcBorders>
              <w:top w:val="single" w:color="000000" w:sz="4" w:space="0"/>
              <w:left w:val="single" w:color="000000" w:sz="4" w:space="0"/>
              <w:bottom w:val="single" w:color="000000" w:sz="4" w:space="0"/>
              <w:right w:val="single" w:color="000000" w:sz="4" w:space="0"/>
            </w:tcBorders>
          </w:tcPr>
          <w:p w14:paraId="366BA2B6">
            <w:pPr>
              <w:tabs>
                <w:tab w:val="left" w:pos="1614"/>
              </w:tabs>
            </w:pPr>
            <w:r>
              <w:rPr>
                <w:rFonts w:hint="eastAsia"/>
              </w:rPr>
              <w:t xml:space="preserve">0.9421 </w:t>
            </w:r>
          </w:p>
        </w:tc>
        <w:tc>
          <w:tcPr>
            <w:tcW w:w="742" w:type="pct"/>
            <w:tcBorders>
              <w:top w:val="single" w:color="000000" w:sz="4" w:space="0"/>
              <w:left w:val="single" w:color="000000" w:sz="4" w:space="0"/>
              <w:bottom w:val="single" w:color="000000" w:sz="4" w:space="0"/>
              <w:right w:val="single" w:color="000000" w:sz="4" w:space="0"/>
            </w:tcBorders>
            <w:vAlign w:val="center"/>
          </w:tcPr>
          <w:p w14:paraId="5A4DEC78">
            <w:pPr>
              <w:tabs>
                <w:tab w:val="left" w:pos="1614"/>
              </w:tabs>
            </w:pPr>
            <w:r>
              <w:rPr>
                <w:rFonts w:hint="eastAsia"/>
              </w:rPr>
              <w:t>(0.0086)</w:t>
            </w:r>
          </w:p>
        </w:tc>
        <w:tc>
          <w:tcPr>
            <w:tcW w:w="717" w:type="pct"/>
            <w:tcBorders>
              <w:top w:val="single" w:color="000000" w:sz="4" w:space="0"/>
              <w:left w:val="single" w:color="000000" w:sz="4" w:space="0"/>
              <w:bottom w:val="single" w:color="000000" w:sz="4" w:space="0"/>
              <w:right w:val="single" w:color="000000" w:sz="4" w:space="0"/>
            </w:tcBorders>
          </w:tcPr>
          <w:p w14:paraId="7A7594F3">
            <w:pPr>
              <w:tabs>
                <w:tab w:val="left" w:pos="1614"/>
              </w:tabs>
            </w:pPr>
            <w:r>
              <w:rPr>
                <w:rFonts w:hint="eastAsia"/>
              </w:rPr>
              <w:t xml:space="preserve">-1.5122 </w:t>
            </w:r>
          </w:p>
        </w:tc>
        <w:tc>
          <w:tcPr>
            <w:tcW w:w="606" w:type="pct"/>
            <w:tcBorders>
              <w:top w:val="single" w:color="000000" w:sz="4" w:space="0"/>
              <w:left w:val="single" w:color="000000" w:sz="4" w:space="0"/>
              <w:bottom w:val="single" w:color="000000" w:sz="4" w:space="0"/>
              <w:right w:val="single" w:color="000000" w:sz="4" w:space="0"/>
            </w:tcBorders>
            <w:vAlign w:val="center"/>
          </w:tcPr>
          <w:p w14:paraId="0BE03AEC">
            <w:pPr>
              <w:tabs>
                <w:tab w:val="left" w:pos="1614"/>
              </w:tabs>
            </w:pPr>
            <w:r>
              <w:rPr>
                <w:rFonts w:hint="eastAsia"/>
              </w:rPr>
              <w:t>(0.0126)</w:t>
            </w:r>
          </w:p>
        </w:tc>
      </w:tr>
      <w:tr w14:paraId="196AD3E3">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419A642B">
            <w:pPr>
              <w:tabs>
                <w:tab w:val="left" w:pos="1614"/>
              </w:tabs>
            </w:pPr>
            <w:r>
              <w:rPr>
                <w:rFonts w:hint="eastAsia"/>
              </w:rPr>
              <w:t>Hearing in general</w:t>
            </w:r>
          </w:p>
        </w:tc>
        <w:tc>
          <w:tcPr>
            <w:tcW w:w="584" w:type="pct"/>
            <w:tcBorders>
              <w:top w:val="single" w:color="000000" w:sz="4" w:space="0"/>
              <w:left w:val="single" w:color="000000" w:sz="4" w:space="0"/>
              <w:bottom w:val="single" w:color="000000" w:sz="4" w:space="0"/>
              <w:right w:val="single" w:color="000000" w:sz="4" w:space="0"/>
            </w:tcBorders>
          </w:tcPr>
          <w:p w14:paraId="5B01A78D">
            <w:pPr>
              <w:tabs>
                <w:tab w:val="left" w:pos="1614"/>
              </w:tabs>
            </w:pPr>
            <w:r>
              <w:rPr>
                <w:rFonts w:hint="eastAsia"/>
              </w:rPr>
              <w:t xml:space="preserve">0.8212 </w:t>
            </w:r>
          </w:p>
        </w:tc>
        <w:tc>
          <w:tcPr>
            <w:tcW w:w="742" w:type="pct"/>
            <w:tcBorders>
              <w:top w:val="single" w:color="000000" w:sz="4" w:space="0"/>
              <w:left w:val="single" w:color="000000" w:sz="4" w:space="0"/>
              <w:bottom w:val="single" w:color="000000" w:sz="4" w:space="0"/>
              <w:right w:val="single" w:color="000000" w:sz="4" w:space="0"/>
            </w:tcBorders>
            <w:vAlign w:val="center"/>
          </w:tcPr>
          <w:p w14:paraId="6985B592">
            <w:pPr>
              <w:tabs>
                <w:tab w:val="left" w:pos="1614"/>
              </w:tabs>
            </w:pPr>
            <w:r>
              <w:rPr>
                <w:rFonts w:hint="eastAsia"/>
              </w:rPr>
              <w:t>(0.0067)</w:t>
            </w:r>
          </w:p>
        </w:tc>
        <w:tc>
          <w:tcPr>
            <w:tcW w:w="717" w:type="pct"/>
            <w:tcBorders>
              <w:top w:val="single" w:color="000000" w:sz="4" w:space="0"/>
              <w:left w:val="single" w:color="000000" w:sz="4" w:space="0"/>
              <w:bottom w:val="single" w:color="000000" w:sz="4" w:space="0"/>
              <w:right w:val="single" w:color="000000" w:sz="4" w:space="0"/>
            </w:tcBorders>
          </w:tcPr>
          <w:p w14:paraId="49938AB7">
            <w:pPr>
              <w:tabs>
                <w:tab w:val="left" w:pos="1614"/>
              </w:tabs>
            </w:pPr>
            <w:r>
              <w:rPr>
                <w:rFonts w:hint="eastAsia"/>
              </w:rPr>
              <w:t xml:space="preserve">-1.9818 </w:t>
            </w:r>
          </w:p>
        </w:tc>
        <w:tc>
          <w:tcPr>
            <w:tcW w:w="606" w:type="pct"/>
            <w:tcBorders>
              <w:top w:val="single" w:color="000000" w:sz="4" w:space="0"/>
              <w:left w:val="single" w:color="000000" w:sz="4" w:space="0"/>
              <w:bottom w:val="single" w:color="000000" w:sz="4" w:space="0"/>
              <w:right w:val="single" w:color="000000" w:sz="4" w:space="0"/>
            </w:tcBorders>
            <w:vAlign w:val="center"/>
          </w:tcPr>
          <w:p w14:paraId="3C3D5ECE">
            <w:pPr>
              <w:tabs>
                <w:tab w:val="left" w:pos="1614"/>
              </w:tabs>
            </w:pPr>
            <w:r>
              <w:rPr>
                <w:rFonts w:hint="eastAsia"/>
              </w:rPr>
              <w:t>(0.0151)</w:t>
            </w:r>
          </w:p>
        </w:tc>
      </w:tr>
      <w:tr w14:paraId="4C6440E6">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324F7725">
            <w:pPr>
              <w:tabs>
                <w:tab w:val="left" w:pos="1614"/>
              </w:tabs>
            </w:pPr>
            <w:r>
              <w:rPr>
                <w:rFonts w:hint="eastAsia"/>
              </w:rPr>
              <w:t>Hearing in a conversation</w:t>
            </w:r>
          </w:p>
        </w:tc>
        <w:tc>
          <w:tcPr>
            <w:tcW w:w="584" w:type="pct"/>
            <w:tcBorders>
              <w:top w:val="single" w:color="000000" w:sz="4" w:space="0"/>
              <w:left w:val="single" w:color="000000" w:sz="4" w:space="0"/>
              <w:bottom w:val="single" w:color="000000" w:sz="4" w:space="0"/>
              <w:right w:val="single" w:color="000000" w:sz="4" w:space="0"/>
            </w:tcBorders>
          </w:tcPr>
          <w:p w14:paraId="2D9A8B74">
            <w:pPr>
              <w:tabs>
                <w:tab w:val="left" w:pos="1614"/>
              </w:tabs>
            </w:pPr>
            <w:r>
              <w:rPr>
                <w:rFonts w:hint="eastAsia"/>
              </w:rPr>
              <w:t xml:space="preserve">0.8426 </w:t>
            </w:r>
          </w:p>
        </w:tc>
        <w:tc>
          <w:tcPr>
            <w:tcW w:w="742" w:type="pct"/>
            <w:tcBorders>
              <w:top w:val="single" w:color="000000" w:sz="4" w:space="0"/>
              <w:left w:val="single" w:color="000000" w:sz="4" w:space="0"/>
              <w:bottom w:val="single" w:color="000000" w:sz="4" w:space="0"/>
              <w:right w:val="single" w:color="000000" w:sz="4" w:space="0"/>
            </w:tcBorders>
            <w:vAlign w:val="center"/>
          </w:tcPr>
          <w:p w14:paraId="1CE49FC8">
            <w:pPr>
              <w:tabs>
                <w:tab w:val="left" w:pos="1614"/>
              </w:tabs>
            </w:pPr>
            <w:r>
              <w:rPr>
                <w:rFonts w:hint="eastAsia"/>
              </w:rPr>
              <w:t>(0.0107)</w:t>
            </w:r>
          </w:p>
        </w:tc>
        <w:tc>
          <w:tcPr>
            <w:tcW w:w="717" w:type="pct"/>
            <w:tcBorders>
              <w:top w:val="single" w:color="000000" w:sz="4" w:space="0"/>
              <w:left w:val="single" w:color="000000" w:sz="4" w:space="0"/>
              <w:bottom w:val="single" w:color="000000" w:sz="4" w:space="0"/>
              <w:right w:val="single" w:color="000000" w:sz="4" w:space="0"/>
            </w:tcBorders>
          </w:tcPr>
          <w:p w14:paraId="09D28FCE">
            <w:pPr>
              <w:tabs>
                <w:tab w:val="left" w:pos="1614"/>
              </w:tabs>
            </w:pPr>
            <w:r>
              <w:rPr>
                <w:rFonts w:hint="eastAsia"/>
              </w:rPr>
              <w:t xml:space="preserve">-2.2121 </w:t>
            </w:r>
          </w:p>
        </w:tc>
        <w:tc>
          <w:tcPr>
            <w:tcW w:w="606" w:type="pct"/>
            <w:tcBorders>
              <w:top w:val="single" w:color="000000" w:sz="4" w:space="0"/>
              <w:left w:val="single" w:color="000000" w:sz="4" w:space="0"/>
              <w:bottom w:val="single" w:color="000000" w:sz="4" w:space="0"/>
              <w:right w:val="single" w:color="000000" w:sz="4" w:space="0"/>
            </w:tcBorders>
            <w:vAlign w:val="center"/>
          </w:tcPr>
          <w:p w14:paraId="6DE384A3">
            <w:pPr>
              <w:tabs>
                <w:tab w:val="left" w:pos="1614"/>
              </w:tabs>
            </w:pPr>
            <w:r>
              <w:rPr>
                <w:rFonts w:hint="eastAsia"/>
              </w:rPr>
              <w:t>(0.0262)</w:t>
            </w:r>
          </w:p>
        </w:tc>
      </w:tr>
      <w:tr w14:paraId="3096FB91">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3D1A8FBF">
            <w:pPr>
              <w:tabs>
                <w:tab w:val="left" w:pos="1614"/>
              </w:tabs>
            </w:pPr>
            <w:r>
              <w:rPr>
                <w:rFonts w:hint="eastAsia"/>
              </w:rPr>
              <w:t>Stooping,kneeling or crouching</w:t>
            </w:r>
          </w:p>
        </w:tc>
        <w:tc>
          <w:tcPr>
            <w:tcW w:w="584" w:type="pct"/>
            <w:tcBorders>
              <w:top w:val="single" w:color="000000" w:sz="4" w:space="0"/>
              <w:left w:val="single" w:color="000000" w:sz="4" w:space="0"/>
              <w:bottom w:val="single" w:color="000000" w:sz="4" w:space="0"/>
              <w:right w:val="single" w:color="000000" w:sz="4" w:space="0"/>
            </w:tcBorders>
          </w:tcPr>
          <w:p w14:paraId="3F096435">
            <w:pPr>
              <w:tabs>
                <w:tab w:val="left" w:pos="1614"/>
              </w:tabs>
            </w:pPr>
            <w:r>
              <w:rPr>
                <w:rFonts w:hint="eastAsia"/>
              </w:rPr>
              <w:t xml:space="preserve">2.4717 </w:t>
            </w:r>
          </w:p>
        </w:tc>
        <w:tc>
          <w:tcPr>
            <w:tcW w:w="742" w:type="pct"/>
            <w:tcBorders>
              <w:top w:val="single" w:color="000000" w:sz="4" w:space="0"/>
              <w:left w:val="single" w:color="000000" w:sz="4" w:space="0"/>
              <w:bottom w:val="single" w:color="000000" w:sz="4" w:space="0"/>
              <w:right w:val="single" w:color="000000" w:sz="4" w:space="0"/>
            </w:tcBorders>
            <w:vAlign w:val="center"/>
          </w:tcPr>
          <w:p w14:paraId="66562C94">
            <w:pPr>
              <w:tabs>
                <w:tab w:val="left" w:pos="1614"/>
              </w:tabs>
            </w:pPr>
            <w:r>
              <w:rPr>
                <w:rFonts w:hint="eastAsia"/>
              </w:rPr>
              <w:t>(0.0120)</w:t>
            </w:r>
          </w:p>
        </w:tc>
        <w:tc>
          <w:tcPr>
            <w:tcW w:w="717" w:type="pct"/>
            <w:tcBorders>
              <w:top w:val="single" w:color="000000" w:sz="4" w:space="0"/>
              <w:left w:val="single" w:color="000000" w:sz="4" w:space="0"/>
              <w:bottom w:val="single" w:color="000000" w:sz="4" w:space="0"/>
              <w:right w:val="single" w:color="000000" w:sz="4" w:space="0"/>
            </w:tcBorders>
          </w:tcPr>
          <w:p w14:paraId="12F9161D">
            <w:pPr>
              <w:tabs>
                <w:tab w:val="left" w:pos="1614"/>
              </w:tabs>
            </w:pPr>
            <w:r>
              <w:rPr>
                <w:rFonts w:hint="eastAsia"/>
              </w:rPr>
              <w:t xml:space="preserve">-0.5059 </w:t>
            </w:r>
          </w:p>
        </w:tc>
        <w:tc>
          <w:tcPr>
            <w:tcW w:w="606" w:type="pct"/>
            <w:tcBorders>
              <w:top w:val="single" w:color="000000" w:sz="4" w:space="0"/>
              <w:left w:val="single" w:color="000000" w:sz="4" w:space="0"/>
              <w:bottom w:val="single" w:color="000000" w:sz="4" w:space="0"/>
              <w:right w:val="single" w:color="000000" w:sz="4" w:space="0"/>
            </w:tcBorders>
            <w:vAlign w:val="center"/>
          </w:tcPr>
          <w:p w14:paraId="78D22309">
            <w:pPr>
              <w:tabs>
                <w:tab w:val="left" w:pos="1614"/>
              </w:tabs>
            </w:pPr>
            <w:r>
              <w:rPr>
                <w:rFonts w:hint="eastAsia"/>
              </w:rPr>
              <w:t>(0.0029)</w:t>
            </w:r>
          </w:p>
        </w:tc>
      </w:tr>
      <w:tr w14:paraId="6D7ED2CD">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2B3DC7B6">
            <w:pPr>
              <w:tabs>
                <w:tab w:val="left" w:pos="1614"/>
              </w:tabs>
            </w:pPr>
            <w:r>
              <w:rPr>
                <w:rFonts w:hint="eastAsia"/>
              </w:rPr>
              <w:t>Lifting or carrying weights</w:t>
            </w:r>
          </w:p>
        </w:tc>
        <w:tc>
          <w:tcPr>
            <w:tcW w:w="584" w:type="pct"/>
            <w:tcBorders>
              <w:top w:val="single" w:color="000000" w:sz="4" w:space="0"/>
              <w:left w:val="single" w:color="000000" w:sz="4" w:space="0"/>
              <w:bottom w:val="single" w:color="000000" w:sz="4" w:space="0"/>
              <w:right w:val="single" w:color="000000" w:sz="4" w:space="0"/>
            </w:tcBorders>
          </w:tcPr>
          <w:p w14:paraId="7C236961">
            <w:pPr>
              <w:tabs>
                <w:tab w:val="left" w:pos="1614"/>
              </w:tabs>
            </w:pPr>
            <w:r>
              <w:rPr>
                <w:rFonts w:hint="eastAsia"/>
              </w:rPr>
              <w:t xml:space="preserve">2.7130 </w:t>
            </w:r>
          </w:p>
        </w:tc>
        <w:tc>
          <w:tcPr>
            <w:tcW w:w="742" w:type="pct"/>
            <w:tcBorders>
              <w:top w:val="single" w:color="000000" w:sz="4" w:space="0"/>
              <w:left w:val="single" w:color="000000" w:sz="4" w:space="0"/>
              <w:bottom w:val="single" w:color="000000" w:sz="4" w:space="0"/>
              <w:right w:val="single" w:color="000000" w:sz="4" w:space="0"/>
            </w:tcBorders>
            <w:vAlign w:val="center"/>
          </w:tcPr>
          <w:p w14:paraId="758EAD63">
            <w:pPr>
              <w:tabs>
                <w:tab w:val="left" w:pos="1614"/>
              </w:tabs>
            </w:pPr>
            <w:r>
              <w:rPr>
                <w:rFonts w:hint="eastAsia"/>
              </w:rPr>
              <w:t>(0.0134)</w:t>
            </w:r>
          </w:p>
        </w:tc>
        <w:tc>
          <w:tcPr>
            <w:tcW w:w="717" w:type="pct"/>
            <w:tcBorders>
              <w:top w:val="single" w:color="000000" w:sz="4" w:space="0"/>
              <w:left w:val="single" w:color="000000" w:sz="4" w:space="0"/>
              <w:bottom w:val="single" w:color="000000" w:sz="4" w:space="0"/>
              <w:right w:val="single" w:color="000000" w:sz="4" w:space="0"/>
            </w:tcBorders>
          </w:tcPr>
          <w:p w14:paraId="7D9EB89B">
            <w:pPr>
              <w:tabs>
                <w:tab w:val="left" w:pos="1614"/>
              </w:tabs>
            </w:pPr>
            <w:r>
              <w:rPr>
                <w:rFonts w:hint="eastAsia"/>
              </w:rPr>
              <w:t xml:space="preserve">-0.7834 </w:t>
            </w:r>
          </w:p>
        </w:tc>
        <w:tc>
          <w:tcPr>
            <w:tcW w:w="606" w:type="pct"/>
            <w:tcBorders>
              <w:top w:val="single" w:color="000000" w:sz="4" w:space="0"/>
              <w:left w:val="single" w:color="000000" w:sz="4" w:space="0"/>
              <w:bottom w:val="single" w:color="000000" w:sz="4" w:space="0"/>
              <w:right w:val="single" w:color="000000" w:sz="4" w:space="0"/>
            </w:tcBorders>
            <w:vAlign w:val="center"/>
          </w:tcPr>
          <w:p w14:paraId="4D1D0613">
            <w:pPr>
              <w:tabs>
                <w:tab w:val="left" w:pos="1614"/>
              </w:tabs>
            </w:pPr>
            <w:r>
              <w:rPr>
                <w:rFonts w:hint="eastAsia"/>
              </w:rPr>
              <w:t>(0.0031)</w:t>
            </w:r>
          </w:p>
        </w:tc>
      </w:tr>
      <w:tr w14:paraId="3173BE13">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356A02C0">
            <w:pPr>
              <w:tabs>
                <w:tab w:val="left" w:pos="1614"/>
              </w:tabs>
            </w:pPr>
            <w:r>
              <w:rPr>
                <w:rFonts w:hint="eastAsia"/>
              </w:rPr>
              <w:t>Climbing stairs</w:t>
            </w:r>
          </w:p>
        </w:tc>
        <w:tc>
          <w:tcPr>
            <w:tcW w:w="584" w:type="pct"/>
            <w:tcBorders>
              <w:top w:val="single" w:color="000000" w:sz="4" w:space="0"/>
              <w:left w:val="single" w:color="000000" w:sz="4" w:space="0"/>
              <w:bottom w:val="single" w:color="000000" w:sz="4" w:space="0"/>
              <w:right w:val="single" w:color="000000" w:sz="4" w:space="0"/>
            </w:tcBorders>
          </w:tcPr>
          <w:p w14:paraId="3EF85864">
            <w:pPr>
              <w:tabs>
                <w:tab w:val="left" w:pos="1614"/>
              </w:tabs>
            </w:pPr>
            <w:r>
              <w:rPr>
                <w:rFonts w:hint="eastAsia"/>
              </w:rPr>
              <w:t xml:space="preserve">2.7327 </w:t>
            </w:r>
          </w:p>
        </w:tc>
        <w:tc>
          <w:tcPr>
            <w:tcW w:w="742" w:type="pct"/>
            <w:tcBorders>
              <w:top w:val="single" w:color="000000" w:sz="4" w:space="0"/>
              <w:left w:val="single" w:color="000000" w:sz="4" w:space="0"/>
              <w:bottom w:val="single" w:color="000000" w:sz="4" w:space="0"/>
              <w:right w:val="single" w:color="000000" w:sz="4" w:space="0"/>
            </w:tcBorders>
            <w:vAlign w:val="center"/>
          </w:tcPr>
          <w:p w14:paraId="5863C998">
            <w:pPr>
              <w:tabs>
                <w:tab w:val="left" w:pos="1614"/>
              </w:tabs>
            </w:pPr>
            <w:r>
              <w:rPr>
                <w:rFonts w:hint="eastAsia"/>
              </w:rPr>
              <w:t>(0.0137)</w:t>
            </w:r>
          </w:p>
        </w:tc>
        <w:tc>
          <w:tcPr>
            <w:tcW w:w="717" w:type="pct"/>
            <w:tcBorders>
              <w:top w:val="single" w:color="000000" w:sz="4" w:space="0"/>
              <w:left w:val="single" w:color="000000" w:sz="4" w:space="0"/>
              <w:bottom w:val="single" w:color="000000" w:sz="4" w:space="0"/>
              <w:right w:val="single" w:color="000000" w:sz="4" w:space="0"/>
            </w:tcBorders>
          </w:tcPr>
          <w:p w14:paraId="0739C130">
            <w:pPr>
              <w:tabs>
                <w:tab w:val="left" w:pos="1614"/>
              </w:tabs>
            </w:pPr>
            <w:r>
              <w:rPr>
                <w:rFonts w:hint="eastAsia"/>
              </w:rPr>
              <w:t xml:space="preserve">-0.7940 </w:t>
            </w:r>
          </w:p>
        </w:tc>
        <w:tc>
          <w:tcPr>
            <w:tcW w:w="606" w:type="pct"/>
            <w:tcBorders>
              <w:top w:val="single" w:color="000000" w:sz="4" w:space="0"/>
              <w:left w:val="single" w:color="000000" w:sz="4" w:space="0"/>
              <w:bottom w:val="single" w:color="000000" w:sz="4" w:space="0"/>
              <w:right w:val="single" w:color="000000" w:sz="4" w:space="0"/>
            </w:tcBorders>
            <w:vAlign w:val="center"/>
          </w:tcPr>
          <w:p w14:paraId="4DB4F04E">
            <w:pPr>
              <w:tabs>
                <w:tab w:val="left" w:pos="1614"/>
              </w:tabs>
            </w:pPr>
            <w:r>
              <w:rPr>
                <w:rFonts w:hint="eastAsia"/>
              </w:rPr>
              <w:t>(0.0031)</w:t>
            </w:r>
          </w:p>
        </w:tc>
      </w:tr>
      <w:tr w14:paraId="1CFFAE9F">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404F9B4B">
            <w:pPr>
              <w:tabs>
                <w:tab w:val="left" w:pos="1614"/>
              </w:tabs>
            </w:pPr>
            <w:r>
              <w:rPr>
                <w:rFonts w:hint="eastAsia"/>
              </w:rPr>
              <w:t>Getting up from sitting down</w:t>
            </w:r>
          </w:p>
        </w:tc>
        <w:tc>
          <w:tcPr>
            <w:tcW w:w="584" w:type="pct"/>
            <w:tcBorders>
              <w:top w:val="single" w:color="000000" w:sz="4" w:space="0"/>
              <w:left w:val="single" w:color="000000" w:sz="4" w:space="0"/>
              <w:bottom w:val="single" w:color="000000" w:sz="4" w:space="0"/>
              <w:right w:val="single" w:color="000000" w:sz="4" w:space="0"/>
            </w:tcBorders>
          </w:tcPr>
          <w:p w14:paraId="49057585">
            <w:pPr>
              <w:tabs>
                <w:tab w:val="left" w:pos="1614"/>
              </w:tabs>
            </w:pPr>
            <w:r>
              <w:rPr>
                <w:rFonts w:hint="eastAsia"/>
              </w:rPr>
              <w:t xml:space="preserve">2.4166 </w:t>
            </w:r>
          </w:p>
        </w:tc>
        <w:tc>
          <w:tcPr>
            <w:tcW w:w="742" w:type="pct"/>
            <w:tcBorders>
              <w:top w:val="single" w:color="000000" w:sz="4" w:space="0"/>
              <w:left w:val="single" w:color="000000" w:sz="4" w:space="0"/>
              <w:bottom w:val="single" w:color="000000" w:sz="4" w:space="0"/>
              <w:right w:val="single" w:color="000000" w:sz="4" w:space="0"/>
            </w:tcBorders>
            <w:vAlign w:val="center"/>
          </w:tcPr>
          <w:p w14:paraId="717A5105">
            <w:pPr>
              <w:tabs>
                <w:tab w:val="left" w:pos="1614"/>
              </w:tabs>
            </w:pPr>
            <w:r>
              <w:rPr>
                <w:rFonts w:hint="eastAsia"/>
              </w:rPr>
              <w:t>(0.0125)</w:t>
            </w:r>
          </w:p>
        </w:tc>
        <w:tc>
          <w:tcPr>
            <w:tcW w:w="717" w:type="pct"/>
            <w:tcBorders>
              <w:top w:val="single" w:color="000000" w:sz="4" w:space="0"/>
              <w:left w:val="single" w:color="000000" w:sz="4" w:space="0"/>
              <w:bottom w:val="single" w:color="000000" w:sz="4" w:space="0"/>
              <w:right w:val="single" w:color="000000" w:sz="4" w:space="0"/>
            </w:tcBorders>
          </w:tcPr>
          <w:p w14:paraId="7C83279F">
            <w:pPr>
              <w:tabs>
                <w:tab w:val="left" w:pos="1614"/>
              </w:tabs>
            </w:pPr>
            <w:r>
              <w:rPr>
                <w:rFonts w:hint="eastAsia"/>
              </w:rPr>
              <w:t xml:space="preserve">-0.8256 </w:t>
            </w:r>
          </w:p>
        </w:tc>
        <w:tc>
          <w:tcPr>
            <w:tcW w:w="606" w:type="pct"/>
            <w:tcBorders>
              <w:top w:val="single" w:color="000000" w:sz="4" w:space="0"/>
              <w:left w:val="single" w:color="000000" w:sz="4" w:space="0"/>
              <w:bottom w:val="single" w:color="000000" w:sz="4" w:space="0"/>
              <w:right w:val="single" w:color="000000" w:sz="4" w:space="0"/>
            </w:tcBorders>
            <w:vAlign w:val="center"/>
          </w:tcPr>
          <w:p w14:paraId="4E93F3E0">
            <w:pPr>
              <w:tabs>
                <w:tab w:val="left" w:pos="1614"/>
              </w:tabs>
            </w:pPr>
            <w:r>
              <w:rPr>
                <w:rFonts w:hint="eastAsia"/>
              </w:rPr>
              <w:t>(0.0035)</w:t>
            </w:r>
          </w:p>
        </w:tc>
      </w:tr>
      <w:tr w14:paraId="1847185B">
        <w:tblPrEx>
          <w:tblCellMar>
            <w:top w:w="0" w:type="dxa"/>
            <w:left w:w="108" w:type="dxa"/>
            <w:bottom w:w="0" w:type="dxa"/>
            <w:right w:w="108" w:type="dxa"/>
          </w:tblCellMar>
        </w:tblPrEx>
        <w:trPr>
          <w:trHeight w:val="48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17DABFDD">
            <w:pPr>
              <w:tabs>
                <w:tab w:val="left" w:pos="1614"/>
              </w:tabs>
            </w:pPr>
            <w:r>
              <w:rPr>
                <w:rFonts w:hint="eastAsia"/>
              </w:rPr>
              <w:t xml:space="preserve">  Walking by yourself and without any</w:t>
            </w:r>
            <w:r>
              <w:rPr>
                <w:rFonts w:hint="eastAsia"/>
              </w:rPr>
              <w:br w:type="textWrapping"/>
            </w:r>
            <w:r>
              <w:rPr>
                <w:rFonts w:hint="eastAsia"/>
              </w:rPr>
              <w:t xml:space="preserve">    equipment</w:t>
            </w:r>
          </w:p>
        </w:tc>
        <w:tc>
          <w:tcPr>
            <w:tcW w:w="584" w:type="pct"/>
            <w:tcBorders>
              <w:top w:val="single" w:color="000000" w:sz="4" w:space="0"/>
              <w:left w:val="single" w:color="000000" w:sz="4" w:space="0"/>
              <w:bottom w:val="single" w:color="000000" w:sz="4" w:space="0"/>
              <w:right w:val="single" w:color="000000" w:sz="4" w:space="0"/>
            </w:tcBorders>
            <w:vAlign w:val="center"/>
          </w:tcPr>
          <w:p w14:paraId="3DFF3A4E">
            <w:pPr>
              <w:tabs>
                <w:tab w:val="left" w:pos="1614"/>
              </w:tabs>
            </w:pPr>
            <w:r>
              <w:rPr>
                <w:rFonts w:hint="eastAsia"/>
              </w:rPr>
              <w:t xml:space="preserve">3.1335 </w:t>
            </w:r>
          </w:p>
        </w:tc>
        <w:tc>
          <w:tcPr>
            <w:tcW w:w="742" w:type="pct"/>
            <w:tcBorders>
              <w:top w:val="single" w:color="000000" w:sz="4" w:space="0"/>
              <w:left w:val="single" w:color="000000" w:sz="4" w:space="0"/>
              <w:bottom w:val="single" w:color="000000" w:sz="4" w:space="0"/>
              <w:right w:val="single" w:color="000000" w:sz="4" w:space="0"/>
            </w:tcBorders>
            <w:vAlign w:val="center"/>
          </w:tcPr>
          <w:p w14:paraId="036CA4F2">
            <w:pPr>
              <w:tabs>
                <w:tab w:val="left" w:pos="1614"/>
              </w:tabs>
            </w:pPr>
            <w:r>
              <w:rPr>
                <w:rFonts w:hint="eastAsia"/>
              </w:rPr>
              <w:t>(0.0161)</w:t>
            </w:r>
          </w:p>
        </w:tc>
        <w:tc>
          <w:tcPr>
            <w:tcW w:w="717" w:type="pct"/>
            <w:tcBorders>
              <w:top w:val="single" w:color="000000" w:sz="4" w:space="0"/>
              <w:left w:val="single" w:color="000000" w:sz="4" w:space="0"/>
              <w:bottom w:val="single" w:color="000000" w:sz="4" w:space="0"/>
              <w:right w:val="single" w:color="000000" w:sz="4" w:space="0"/>
            </w:tcBorders>
            <w:vAlign w:val="center"/>
          </w:tcPr>
          <w:p w14:paraId="7A008CE3">
            <w:pPr>
              <w:tabs>
                <w:tab w:val="left" w:pos="1614"/>
              </w:tabs>
            </w:pPr>
            <w:r>
              <w:rPr>
                <w:rFonts w:hint="eastAsia"/>
              </w:rPr>
              <w:t xml:space="preserve">-0.8763 </w:t>
            </w:r>
          </w:p>
        </w:tc>
        <w:tc>
          <w:tcPr>
            <w:tcW w:w="606" w:type="pct"/>
            <w:tcBorders>
              <w:top w:val="single" w:color="000000" w:sz="4" w:space="0"/>
              <w:left w:val="single" w:color="000000" w:sz="4" w:space="0"/>
              <w:bottom w:val="single" w:color="000000" w:sz="4" w:space="0"/>
              <w:right w:val="single" w:color="000000" w:sz="4" w:space="0"/>
            </w:tcBorders>
            <w:vAlign w:val="center"/>
          </w:tcPr>
          <w:p w14:paraId="0229CA6B">
            <w:pPr>
              <w:tabs>
                <w:tab w:val="left" w:pos="1614"/>
              </w:tabs>
            </w:pPr>
            <w:r>
              <w:rPr>
                <w:rFonts w:hint="eastAsia"/>
              </w:rPr>
              <w:t>(0.0030)</w:t>
            </w:r>
          </w:p>
        </w:tc>
      </w:tr>
      <w:tr w14:paraId="001088DE">
        <w:tblPrEx>
          <w:tblCellMar>
            <w:top w:w="0" w:type="dxa"/>
            <w:left w:w="108" w:type="dxa"/>
            <w:bottom w:w="0" w:type="dxa"/>
            <w:right w:w="108" w:type="dxa"/>
          </w:tblCellMar>
        </w:tblPrEx>
        <w:trPr>
          <w:trHeight w:val="21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7A7E1859">
            <w:pPr>
              <w:tabs>
                <w:tab w:val="left" w:pos="1614"/>
              </w:tabs>
            </w:pPr>
            <w:r>
              <w:rPr>
                <w:rFonts w:hint="eastAsia"/>
              </w:rPr>
              <w:t>Pulling or pushing large objects</w:t>
            </w:r>
          </w:p>
        </w:tc>
        <w:tc>
          <w:tcPr>
            <w:tcW w:w="584" w:type="pct"/>
            <w:tcBorders>
              <w:top w:val="single" w:color="000000" w:sz="4" w:space="0"/>
              <w:left w:val="single" w:color="000000" w:sz="4" w:space="0"/>
              <w:bottom w:val="single" w:color="000000" w:sz="4" w:space="0"/>
              <w:right w:val="single" w:color="000000" w:sz="4" w:space="0"/>
            </w:tcBorders>
          </w:tcPr>
          <w:p w14:paraId="52791580">
            <w:pPr>
              <w:tabs>
                <w:tab w:val="left" w:pos="1614"/>
              </w:tabs>
            </w:pPr>
            <w:r>
              <w:rPr>
                <w:rFonts w:hint="eastAsia"/>
              </w:rPr>
              <w:t xml:space="preserve">3.1691 </w:t>
            </w:r>
          </w:p>
        </w:tc>
        <w:tc>
          <w:tcPr>
            <w:tcW w:w="742" w:type="pct"/>
            <w:tcBorders>
              <w:top w:val="single" w:color="000000" w:sz="4" w:space="0"/>
              <w:left w:val="single" w:color="000000" w:sz="4" w:space="0"/>
              <w:bottom w:val="single" w:color="000000" w:sz="4" w:space="0"/>
              <w:right w:val="single" w:color="000000" w:sz="4" w:space="0"/>
            </w:tcBorders>
            <w:vAlign w:val="center"/>
          </w:tcPr>
          <w:p w14:paraId="0A3AC36B">
            <w:pPr>
              <w:tabs>
                <w:tab w:val="left" w:pos="1614"/>
              </w:tabs>
            </w:pPr>
            <w:r>
              <w:rPr>
                <w:rFonts w:hint="eastAsia"/>
              </w:rPr>
              <w:t>(0.0202)</w:t>
            </w:r>
          </w:p>
        </w:tc>
        <w:tc>
          <w:tcPr>
            <w:tcW w:w="717" w:type="pct"/>
            <w:tcBorders>
              <w:top w:val="single" w:color="000000" w:sz="4" w:space="0"/>
              <w:left w:val="single" w:color="000000" w:sz="4" w:space="0"/>
              <w:bottom w:val="single" w:color="000000" w:sz="4" w:space="0"/>
              <w:right w:val="single" w:color="000000" w:sz="4" w:space="0"/>
            </w:tcBorders>
          </w:tcPr>
          <w:p w14:paraId="0B679347">
            <w:pPr>
              <w:tabs>
                <w:tab w:val="left" w:pos="1614"/>
              </w:tabs>
            </w:pPr>
            <w:r>
              <w:rPr>
                <w:rFonts w:hint="eastAsia"/>
              </w:rPr>
              <w:t xml:space="preserve">-0.8848 </w:t>
            </w:r>
          </w:p>
        </w:tc>
        <w:tc>
          <w:tcPr>
            <w:tcW w:w="606" w:type="pct"/>
            <w:tcBorders>
              <w:top w:val="single" w:color="000000" w:sz="4" w:space="0"/>
              <w:left w:val="single" w:color="000000" w:sz="4" w:space="0"/>
              <w:bottom w:val="single" w:color="000000" w:sz="4" w:space="0"/>
              <w:right w:val="single" w:color="000000" w:sz="4" w:space="0"/>
            </w:tcBorders>
            <w:vAlign w:val="center"/>
          </w:tcPr>
          <w:p w14:paraId="1F89AF23">
            <w:pPr>
              <w:tabs>
                <w:tab w:val="left" w:pos="1614"/>
              </w:tabs>
            </w:pPr>
            <w:r>
              <w:rPr>
                <w:rFonts w:hint="eastAsia"/>
              </w:rPr>
              <w:t>(0.0036)</w:t>
            </w:r>
          </w:p>
        </w:tc>
      </w:tr>
      <w:tr w14:paraId="602EC266">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155F5423">
            <w:pPr>
              <w:tabs>
                <w:tab w:val="left" w:pos="1614"/>
              </w:tabs>
            </w:pPr>
            <w:r>
              <w:rPr>
                <w:rFonts w:hint="eastAsia"/>
              </w:rPr>
              <w:t>Sitting for long periods</w:t>
            </w:r>
          </w:p>
        </w:tc>
        <w:tc>
          <w:tcPr>
            <w:tcW w:w="584" w:type="pct"/>
            <w:tcBorders>
              <w:top w:val="single" w:color="000000" w:sz="4" w:space="0"/>
              <w:left w:val="single" w:color="000000" w:sz="4" w:space="0"/>
              <w:bottom w:val="single" w:color="000000" w:sz="4" w:space="0"/>
              <w:right w:val="single" w:color="000000" w:sz="4" w:space="0"/>
            </w:tcBorders>
          </w:tcPr>
          <w:p w14:paraId="052B91FF">
            <w:pPr>
              <w:tabs>
                <w:tab w:val="left" w:pos="1614"/>
              </w:tabs>
            </w:pPr>
            <w:r>
              <w:rPr>
                <w:rFonts w:hint="eastAsia"/>
              </w:rPr>
              <w:t xml:space="preserve">2.0455 </w:t>
            </w:r>
          </w:p>
        </w:tc>
        <w:tc>
          <w:tcPr>
            <w:tcW w:w="742" w:type="pct"/>
            <w:tcBorders>
              <w:top w:val="single" w:color="000000" w:sz="4" w:space="0"/>
              <w:left w:val="single" w:color="000000" w:sz="4" w:space="0"/>
              <w:bottom w:val="single" w:color="000000" w:sz="4" w:space="0"/>
              <w:right w:val="single" w:color="000000" w:sz="4" w:space="0"/>
            </w:tcBorders>
            <w:vAlign w:val="center"/>
          </w:tcPr>
          <w:p w14:paraId="738C8525">
            <w:pPr>
              <w:tabs>
                <w:tab w:val="left" w:pos="1614"/>
              </w:tabs>
            </w:pPr>
            <w:r>
              <w:rPr>
                <w:rFonts w:hint="eastAsia"/>
              </w:rPr>
              <w:t>(0.0114)</w:t>
            </w:r>
          </w:p>
        </w:tc>
        <w:tc>
          <w:tcPr>
            <w:tcW w:w="717" w:type="pct"/>
            <w:tcBorders>
              <w:top w:val="single" w:color="000000" w:sz="4" w:space="0"/>
              <w:left w:val="single" w:color="000000" w:sz="4" w:space="0"/>
              <w:bottom w:val="single" w:color="000000" w:sz="4" w:space="0"/>
              <w:right w:val="single" w:color="000000" w:sz="4" w:space="0"/>
            </w:tcBorders>
          </w:tcPr>
          <w:p w14:paraId="70DCDC36">
            <w:pPr>
              <w:tabs>
                <w:tab w:val="left" w:pos="1614"/>
              </w:tabs>
            </w:pPr>
            <w:r>
              <w:rPr>
                <w:rFonts w:hint="eastAsia"/>
              </w:rPr>
              <w:t xml:space="preserve">-1.1322 </w:t>
            </w:r>
          </w:p>
        </w:tc>
        <w:tc>
          <w:tcPr>
            <w:tcW w:w="606" w:type="pct"/>
            <w:tcBorders>
              <w:top w:val="single" w:color="000000" w:sz="4" w:space="0"/>
              <w:left w:val="single" w:color="000000" w:sz="4" w:space="0"/>
              <w:bottom w:val="single" w:color="000000" w:sz="4" w:space="0"/>
              <w:right w:val="single" w:color="000000" w:sz="4" w:space="0"/>
            </w:tcBorders>
            <w:vAlign w:val="center"/>
          </w:tcPr>
          <w:p w14:paraId="63F8F07C">
            <w:pPr>
              <w:tabs>
                <w:tab w:val="left" w:pos="1614"/>
              </w:tabs>
            </w:pPr>
            <w:r>
              <w:rPr>
                <w:rFonts w:hint="eastAsia"/>
              </w:rPr>
              <w:t>(0.0047)</w:t>
            </w:r>
          </w:p>
        </w:tc>
      </w:tr>
      <w:tr w14:paraId="37667FB8">
        <w:tblPrEx>
          <w:tblCellMar>
            <w:top w:w="0" w:type="dxa"/>
            <w:left w:w="108" w:type="dxa"/>
            <w:bottom w:w="0" w:type="dxa"/>
            <w:right w:w="108" w:type="dxa"/>
          </w:tblCellMar>
        </w:tblPrEx>
        <w:trPr>
          <w:trHeight w:val="22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7CE4BED5">
            <w:pPr>
              <w:tabs>
                <w:tab w:val="left" w:pos="1614"/>
              </w:tabs>
            </w:pPr>
            <w:r>
              <w:rPr>
                <w:rFonts w:hint="eastAsia"/>
              </w:rPr>
              <w:t>Reaching or extending arms</w:t>
            </w:r>
          </w:p>
        </w:tc>
        <w:tc>
          <w:tcPr>
            <w:tcW w:w="584" w:type="pct"/>
            <w:tcBorders>
              <w:top w:val="single" w:color="000000" w:sz="4" w:space="0"/>
              <w:left w:val="single" w:color="000000" w:sz="4" w:space="0"/>
              <w:bottom w:val="single" w:color="000000" w:sz="4" w:space="0"/>
              <w:right w:val="single" w:color="000000" w:sz="4" w:space="0"/>
            </w:tcBorders>
          </w:tcPr>
          <w:p w14:paraId="6E79F447">
            <w:pPr>
              <w:tabs>
                <w:tab w:val="left" w:pos="1614"/>
              </w:tabs>
            </w:pPr>
            <w:r>
              <w:rPr>
                <w:rFonts w:hint="eastAsia"/>
              </w:rPr>
              <w:t xml:space="preserve">2.1929 </w:t>
            </w:r>
          </w:p>
        </w:tc>
        <w:tc>
          <w:tcPr>
            <w:tcW w:w="742" w:type="pct"/>
            <w:tcBorders>
              <w:top w:val="single" w:color="000000" w:sz="4" w:space="0"/>
              <w:left w:val="single" w:color="000000" w:sz="4" w:space="0"/>
              <w:bottom w:val="single" w:color="000000" w:sz="4" w:space="0"/>
              <w:right w:val="single" w:color="000000" w:sz="4" w:space="0"/>
            </w:tcBorders>
            <w:vAlign w:val="center"/>
          </w:tcPr>
          <w:p w14:paraId="579D2E38">
            <w:pPr>
              <w:tabs>
                <w:tab w:val="left" w:pos="1614"/>
              </w:tabs>
            </w:pPr>
            <w:r>
              <w:rPr>
                <w:rFonts w:hint="eastAsia"/>
              </w:rPr>
              <w:t>(0.0129)</w:t>
            </w:r>
          </w:p>
        </w:tc>
        <w:tc>
          <w:tcPr>
            <w:tcW w:w="717" w:type="pct"/>
            <w:tcBorders>
              <w:top w:val="single" w:color="000000" w:sz="4" w:space="0"/>
              <w:left w:val="single" w:color="000000" w:sz="4" w:space="0"/>
              <w:bottom w:val="single" w:color="000000" w:sz="4" w:space="0"/>
              <w:right w:val="single" w:color="000000" w:sz="4" w:space="0"/>
            </w:tcBorders>
          </w:tcPr>
          <w:p w14:paraId="4402FFDF">
            <w:pPr>
              <w:tabs>
                <w:tab w:val="left" w:pos="1614"/>
              </w:tabs>
            </w:pPr>
            <w:r>
              <w:rPr>
                <w:rFonts w:hint="eastAsia"/>
              </w:rPr>
              <w:t xml:space="preserve">-1.4727 </w:t>
            </w:r>
          </w:p>
        </w:tc>
        <w:tc>
          <w:tcPr>
            <w:tcW w:w="606" w:type="pct"/>
            <w:tcBorders>
              <w:top w:val="single" w:color="000000" w:sz="4" w:space="0"/>
              <w:left w:val="single" w:color="000000" w:sz="4" w:space="0"/>
              <w:bottom w:val="single" w:color="000000" w:sz="4" w:space="0"/>
              <w:right w:val="single" w:color="000000" w:sz="4" w:space="0"/>
            </w:tcBorders>
            <w:vAlign w:val="center"/>
          </w:tcPr>
          <w:p w14:paraId="421EEC92">
            <w:pPr>
              <w:tabs>
                <w:tab w:val="left" w:pos="1614"/>
              </w:tabs>
            </w:pPr>
            <w:r>
              <w:rPr>
                <w:rFonts w:hint="eastAsia"/>
              </w:rPr>
              <w:t>(0.0054)</w:t>
            </w:r>
          </w:p>
        </w:tc>
      </w:tr>
      <w:tr w14:paraId="232D56A6">
        <w:tblPrEx>
          <w:tblCellMar>
            <w:top w:w="0" w:type="dxa"/>
            <w:left w:w="108" w:type="dxa"/>
            <w:bottom w:w="0" w:type="dxa"/>
            <w:right w:w="108" w:type="dxa"/>
          </w:tblCellMar>
        </w:tblPrEx>
        <w:trPr>
          <w:trHeight w:val="24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723E9826">
            <w:pPr>
              <w:tabs>
                <w:tab w:val="left" w:pos="1614"/>
              </w:tabs>
            </w:pPr>
            <w:r>
              <w:rPr>
                <w:rFonts w:hint="eastAsia"/>
              </w:rPr>
              <w:t>Walking speed</w:t>
            </w:r>
          </w:p>
        </w:tc>
        <w:tc>
          <w:tcPr>
            <w:tcW w:w="584" w:type="pct"/>
            <w:tcBorders>
              <w:top w:val="single" w:color="000000" w:sz="4" w:space="0"/>
              <w:left w:val="single" w:color="000000" w:sz="4" w:space="0"/>
              <w:bottom w:val="single" w:color="000000" w:sz="4" w:space="0"/>
              <w:right w:val="single" w:color="000000" w:sz="4" w:space="0"/>
            </w:tcBorders>
          </w:tcPr>
          <w:p w14:paraId="665FCFA1">
            <w:pPr>
              <w:tabs>
                <w:tab w:val="left" w:pos="1614"/>
              </w:tabs>
            </w:pPr>
            <w:r>
              <w:rPr>
                <w:rFonts w:hint="eastAsia"/>
              </w:rPr>
              <w:t xml:space="preserve">0.8995 </w:t>
            </w:r>
          </w:p>
        </w:tc>
        <w:tc>
          <w:tcPr>
            <w:tcW w:w="742" w:type="pct"/>
            <w:tcBorders>
              <w:top w:val="single" w:color="000000" w:sz="4" w:space="0"/>
              <w:left w:val="single" w:color="000000" w:sz="4" w:space="0"/>
              <w:bottom w:val="single" w:color="000000" w:sz="4" w:space="0"/>
              <w:right w:val="single" w:color="000000" w:sz="4" w:space="0"/>
            </w:tcBorders>
            <w:vAlign w:val="center"/>
          </w:tcPr>
          <w:p w14:paraId="04AD4E00">
            <w:pPr>
              <w:tabs>
                <w:tab w:val="left" w:pos="1614"/>
              </w:tabs>
            </w:pPr>
            <w:r>
              <w:rPr>
                <w:rFonts w:hint="eastAsia"/>
              </w:rPr>
              <w:t>(0.0111)</w:t>
            </w:r>
          </w:p>
        </w:tc>
        <w:tc>
          <w:tcPr>
            <w:tcW w:w="717" w:type="pct"/>
            <w:tcBorders>
              <w:top w:val="single" w:color="000000" w:sz="4" w:space="0"/>
              <w:left w:val="single" w:color="000000" w:sz="4" w:space="0"/>
              <w:bottom w:val="single" w:color="000000" w:sz="4" w:space="0"/>
              <w:right w:val="single" w:color="000000" w:sz="4" w:space="0"/>
            </w:tcBorders>
          </w:tcPr>
          <w:p w14:paraId="079608CE">
            <w:pPr>
              <w:tabs>
                <w:tab w:val="left" w:pos="1614"/>
              </w:tabs>
            </w:pPr>
            <w:r>
              <w:rPr>
                <w:rFonts w:hint="eastAsia"/>
              </w:rPr>
              <w:t xml:space="preserve">-1.6364 </w:t>
            </w:r>
          </w:p>
        </w:tc>
        <w:tc>
          <w:tcPr>
            <w:tcW w:w="606" w:type="pct"/>
            <w:tcBorders>
              <w:top w:val="single" w:color="000000" w:sz="4" w:space="0"/>
              <w:left w:val="single" w:color="000000" w:sz="4" w:space="0"/>
              <w:bottom w:val="single" w:color="000000" w:sz="4" w:space="0"/>
              <w:right w:val="single" w:color="000000" w:sz="4" w:space="0"/>
            </w:tcBorders>
            <w:vAlign w:val="center"/>
          </w:tcPr>
          <w:p w14:paraId="21DC8029">
            <w:pPr>
              <w:tabs>
                <w:tab w:val="left" w:pos="1614"/>
              </w:tabs>
            </w:pPr>
            <w:r>
              <w:rPr>
                <w:rFonts w:hint="eastAsia"/>
              </w:rPr>
              <w:t>(0.0160)</w:t>
            </w:r>
          </w:p>
        </w:tc>
      </w:tr>
      <w:tr w14:paraId="018B95F9">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1D61E929">
            <w:pPr>
              <w:tabs>
                <w:tab w:val="left" w:pos="1614"/>
              </w:tabs>
            </w:pPr>
            <w:r>
              <w:rPr>
                <w:rFonts w:hint="eastAsia"/>
              </w:rPr>
              <w:t>Dizziness when walking on a level surface</w:t>
            </w:r>
          </w:p>
        </w:tc>
        <w:tc>
          <w:tcPr>
            <w:tcW w:w="584" w:type="pct"/>
            <w:tcBorders>
              <w:top w:val="single" w:color="000000" w:sz="4" w:space="0"/>
              <w:left w:val="single" w:color="000000" w:sz="4" w:space="0"/>
              <w:bottom w:val="single" w:color="000000" w:sz="4" w:space="0"/>
              <w:right w:val="single" w:color="000000" w:sz="4" w:space="0"/>
            </w:tcBorders>
          </w:tcPr>
          <w:p w14:paraId="503A8EFA">
            <w:pPr>
              <w:tabs>
                <w:tab w:val="left" w:pos="1614"/>
              </w:tabs>
            </w:pPr>
            <w:r>
              <w:rPr>
                <w:rFonts w:hint="eastAsia"/>
              </w:rPr>
              <w:t xml:space="preserve">1.3230 </w:t>
            </w:r>
          </w:p>
        </w:tc>
        <w:tc>
          <w:tcPr>
            <w:tcW w:w="742" w:type="pct"/>
            <w:tcBorders>
              <w:top w:val="single" w:color="000000" w:sz="4" w:space="0"/>
              <w:left w:val="single" w:color="000000" w:sz="4" w:space="0"/>
              <w:bottom w:val="single" w:color="000000" w:sz="4" w:space="0"/>
              <w:right w:val="single" w:color="000000" w:sz="4" w:space="0"/>
            </w:tcBorders>
            <w:vAlign w:val="center"/>
          </w:tcPr>
          <w:p w14:paraId="718BF8CA">
            <w:pPr>
              <w:tabs>
                <w:tab w:val="left" w:pos="1614"/>
              </w:tabs>
            </w:pPr>
            <w:r>
              <w:rPr>
                <w:rFonts w:hint="eastAsia"/>
              </w:rPr>
              <w:t>(0.0128)</w:t>
            </w:r>
          </w:p>
        </w:tc>
        <w:tc>
          <w:tcPr>
            <w:tcW w:w="717" w:type="pct"/>
            <w:tcBorders>
              <w:top w:val="single" w:color="000000" w:sz="4" w:space="0"/>
              <w:left w:val="single" w:color="000000" w:sz="4" w:space="0"/>
              <w:bottom w:val="single" w:color="000000" w:sz="4" w:space="0"/>
              <w:right w:val="single" w:color="000000" w:sz="4" w:space="0"/>
            </w:tcBorders>
          </w:tcPr>
          <w:p w14:paraId="21D453C6">
            <w:pPr>
              <w:tabs>
                <w:tab w:val="left" w:pos="1614"/>
              </w:tabs>
            </w:pPr>
            <w:r>
              <w:rPr>
                <w:rFonts w:hint="eastAsia"/>
              </w:rPr>
              <w:t xml:space="preserve">-1.7363 </w:t>
            </w:r>
          </w:p>
        </w:tc>
        <w:tc>
          <w:tcPr>
            <w:tcW w:w="606" w:type="pct"/>
            <w:tcBorders>
              <w:top w:val="single" w:color="000000" w:sz="4" w:space="0"/>
              <w:left w:val="single" w:color="000000" w:sz="4" w:space="0"/>
              <w:bottom w:val="single" w:color="000000" w:sz="4" w:space="0"/>
              <w:right w:val="single" w:color="000000" w:sz="4" w:space="0"/>
            </w:tcBorders>
            <w:vAlign w:val="center"/>
          </w:tcPr>
          <w:p w14:paraId="699E861A">
            <w:pPr>
              <w:tabs>
                <w:tab w:val="left" w:pos="1614"/>
              </w:tabs>
            </w:pPr>
            <w:r>
              <w:rPr>
                <w:rFonts w:hint="eastAsia"/>
              </w:rPr>
              <w:t>(0.0142)</w:t>
            </w:r>
          </w:p>
        </w:tc>
      </w:tr>
      <w:tr w14:paraId="17C88745">
        <w:tblPrEx>
          <w:tblCellMar>
            <w:top w:w="0" w:type="dxa"/>
            <w:left w:w="108" w:type="dxa"/>
            <w:bottom w:w="0" w:type="dxa"/>
            <w:right w:w="108" w:type="dxa"/>
          </w:tblCellMar>
        </w:tblPrEx>
        <w:trPr>
          <w:trHeight w:val="25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630534F7">
            <w:pPr>
              <w:tabs>
                <w:tab w:val="left" w:pos="1614"/>
              </w:tabs>
            </w:pPr>
            <w:r>
              <w:rPr>
                <w:rFonts w:hint="eastAsia"/>
              </w:rPr>
              <w:t>Picking up things with fingers</w:t>
            </w:r>
          </w:p>
        </w:tc>
        <w:tc>
          <w:tcPr>
            <w:tcW w:w="584" w:type="pct"/>
            <w:tcBorders>
              <w:top w:val="single" w:color="000000" w:sz="4" w:space="0"/>
              <w:left w:val="single" w:color="000000" w:sz="4" w:space="0"/>
              <w:bottom w:val="single" w:color="000000" w:sz="4" w:space="0"/>
              <w:right w:val="single" w:color="000000" w:sz="4" w:space="0"/>
            </w:tcBorders>
          </w:tcPr>
          <w:p w14:paraId="59CDDAD2">
            <w:pPr>
              <w:tabs>
                <w:tab w:val="left" w:pos="1614"/>
              </w:tabs>
            </w:pPr>
            <w:r>
              <w:rPr>
                <w:rFonts w:hint="eastAsia"/>
              </w:rPr>
              <w:t xml:space="preserve">2.3139 </w:t>
            </w:r>
          </w:p>
        </w:tc>
        <w:tc>
          <w:tcPr>
            <w:tcW w:w="742" w:type="pct"/>
            <w:tcBorders>
              <w:top w:val="single" w:color="000000" w:sz="4" w:space="0"/>
              <w:left w:val="single" w:color="000000" w:sz="4" w:space="0"/>
              <w:bottom w:val="single" w:color="000000" w:sz="4" w:space="0"/>
              <w:right w:val="single" w:color="000000" w:sz="4" w:space="0"/>
            </w:tcBorders>
            <w:vAlign w:val="center"/>
          </w:tcPr>
          <w:p w14:paraId="49508F98">
            <w:pPr>
              <w:tabs>
                <w:tab w:val="left" w:pos="1614"/>
              </w:tabs>
            </w:pPr>
            <w:r>
              <w:rPr>
                <w:rFonts w:hint="eastAsia"/>
              </w:rPr>
              <w:t>(0.0156)</w:t>
            </w:r>
          </w:p>
        </w:tc>
        <w:tc>
          <w:tcPr>
            <w:tcW w:w="717" w:type="pct"/>
            <w:tcBorders>
              <w:top w:val="single" w:color="000000" w:sz="4" w:space="0"/>
              <w:left w:val="single" w:color="000000" w:sz="4" w:space="0"/>
              <w:bottom w:val="single" w:color="000000" w:sz="4" w:space="0"/>
              <w:right w:val="single" w:color="000000" w:sz="4" w:space="0"/>
            </w:tcBorders>
          </w:tcPr>
          <w:p w14:paraId="32A183E0">
            <w:pPr>
              <w:tabs>
                <w:tab w:val="left" w:pos="1614"/>
              </w:tabs>
            </w:pPr>
            <w:r>
              <w:rPr>
                <w:rFonts w:hint="eastAsia"/>
              </w:rPr>
              <w:t xml:space="preserve">-1.8427 </w:t>
            </w:r>
          </w:p>
        </w:tc>
        <w:tc>
          <w:tcPr>
            <w:tcW w:w="606" w:type="pct"/>
            <w:tcBorders>
              <w:top w:val="single" w:color="000000" w:sz="4" w:space="0"/>
              <w:left w:val="single" w:color="000000" w:sz="4" w:space="0"/>
              <w:bottom w:val="single" w:color="000000" w:sz="4" w:space="0"/>
              <w:right w:val="single" w:color="000000" w:sz="4" w:space="0"/>
            </w:tcBorders>
            <w:vAlign w:val="center"/>
          </w:tcPr>
          <w:p w14:paraId="794CF10D">
            <w:pPr>
              <w:tabs>
                <w:tab w:val="left" w:pos="1614"/>
              </w:tabs>
            </w:pPr>
            <w:r>
              <w:rPr>
                <w:rFonts w:hint="eastAsia"/>
              </w:rPr>
              <w:t>(0.0068)</w:t>
            </w:r>
          </w:p>
        </w:tc>
      </w:tr>
      <w:tr w14:paraId="5D41E4DE">
        <w:tblPrEx>
          <w:tblCellMar>
            <w:top w:w="0" w:type="dxa"/>
            <w:left w:w="108" w:type="dxa"/>
            <w:bottom w:w="0" w:type="dxa"/>
            <w:right w:w="108" w:type="dxa"/>
          </w:tblCellMar>
        </w:tblPrEx>
        <w:trPr>
          <w:trHeight w:val="21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02FA2C2D">
            <w:pPr>
              <w:tabs>
                <w:tab w:val="left" w:pos="1614"/>
              </w:tabs>
            </w:pPr>
            <w:r>
              <w:rPr>
                <w:rFonts w:hint="eastAsia"/>
              </w:rPr>
              <w:t>Getting in or out of bed</w:t>
            </w:r>
          </w:p>
        </w:tc>
        <w:tc>
          <w:tcPr>
            <w:tcW w:w="584" w:type="pct"/>
            <w:tcBorders>
              <w:top w:val="single" w:color="000000" w:sz="4" w:space="0"/>
              <w:left w:val="single" w:color="000000" w:sz="4" w:space="0"/>
              <w:bottom w:val="single" w:color="000000" w:sz="4" w:space="0"/>
              <w:right w:val="single" w:color="000000" w:sz="4" w:space="0"/>
            </w:tcBorders>
          </w:tcPr>
          <w:p w14:paraId="527D601C">
            <w:pPr>
              <w:tabs>
                <w:tab w:val="left" w:pos="1614"/>
              </w:tabs>
            </w:pPr>
            <w:r>
              <w:rPr>
                <w:rFonts w:hint="eastAsia"/>
              </w:rPr>
              <w:t xml:space="preserve">3.4954 </w:t>
            </w:r>
          </w:p>
        </w:tc>
        <w:tc>
          <w:tcPr>
            <w:tcW w:w="742" w:type="pct"/>
            <w:tcBorders>
              <w:top w:val="single" w:color="000000" w:sz="4" w:space="0"/>
              <w:left w:val="single" w:color="000000" w:sz="4" w:space="0"/>
              <w:bottom w:val="single" w:color="000000" w:sz="4" w:space="0"/>
              <w:right w:val="single" w:color="000000" w:sz="4" w:space="0"/>
            </w:tcBorders>
            <w:vAlign w:val="center"/>
          </w:tcPr>
          <w:p w14:paraId="2EDD00FF">
            <w:pPr>
              <w:tabs>
                <w:tab w:val="left" w:pos="1614"/>
              </w:tabs>
            </w:pPr>
            <w:r>
              <w:rPr>
                <w:rFonts w:hint="eastAsia"/>
              </w:rPr>
              <w:t>(0.0239)</w:t>
            </w:r>
          </w:p>
        </w:tc>
        <w:tc>
          <w:tcPr>
            <w:tcW w:w="717" w:type="pct"/>
            <w:tcBorders>
              <w:top w:val="single" w:color="000000" w:sz="4" w:space="0"/>
              <w:left w:val="single" w:color="000000" w:sz="4" w:space="0"/>
              <w:bottom w:val="single" w:color="000000" w:sz="4" w:space="0"/>
              <w:right w:val="single" w:color="000000" w:sz="4" w:space="0"/>
            </w:tcBorders>
          </w:tcPr>
          <w:p w14:paraId="6F7BF38D">
            <w:pPr>
              <w:tabs>
                <w:tab w:val="left" w:pos="1614"/>
              </w:tabs>
            </w:pPr>
            <w:r>
              <w:rPr>
                <w:rFonts w:hint="eastAsia"/>
              </w:rPr>
              <w:t xml:space="preserve">-1.4949 </w:t>
            </w:r>
          </w:p>
        </w:tc>
        <w:tc>
          <w:tcPr>
            <w:tcW w:w="606" w:type="pct"/>
            <w:tcBorders>
              <w:top w:val="single" w:color="000000" w:sz="4" w:space="0"/>
              <w:left w:val="single" w:color="000000" w:sz="4" w:space="0"/>
              <w:bottom w:val="single" w:color="000000" w:sz="4" w:space="0"/>
              <w:right w:val="single" w:color="000000" w:sz="4" w:space="0"/>
            </w:tcBorders>
            <w:vAlign w:val="center"/>
          </w:tcPr>
          <w:p w14:paraId="013B5BEB">
            <w:pPr>
              <w:tabs>
                <w:tab w:val="left" w:pos="1614"/>
              </w:tabs>
            </w:pPr>
            <w:r>
              <w:rPr>
                <w:rFonts w:hint="eastAsia"/>
              </w:rPr>
              <w:t>(0.0044)</w:t>
            </w:r>
          </w:p>
        </w:tc>
      </w:tr>
      <w:tr w14:paraId="73704AB8">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43F5EFB7">
            <w:pPr>
              <w:tabs>
                <w:tab w:val="left" w:pos="1614"/>
              </w:tabs>
            </w:pPr>
            <w:r>
              <w:rPr>
                <w:rFonts w:hint="eastAsia"/>
              </w:rPr>
              <w:t>Bathing or showering</w:t>
            </w:r>
          </w:p>
        </w:tc>
        <w:tc>
          <w:tcPr>
            <w:tcW w:w="584" w:type="pct"/>
            <w:tcBorders>
              <w:top w:val="single" w:color="000000" w:sz="4" w:space="0"/>
              <w:left w:val="single" w:color="000000" w:sz="4" w:space="0"/>
              <w:bottom w:val="single" w:color="000000" w:sz="4" w:space="0"/>
              <w:right w:val="single" w:color="000000" w:sz="4" w:space="0"/>
            </w:tcBorders>
          </w:tcPr>
          <w:p w14:paraId="4CFA2755">
            <w:pPr>
              <w:tabs>
                <w:tab w:val="left" w:pos="1614"/>
              </w:tabs>
            </w:pPr>
            <w:r>
              <w:rPr>
                <w:rFonts w:hint="eastAsia"/>
              </w:rPr>
              <w:t xml:space="preserve">3.5997 </w:t>
            </w:r>
          </w:p>
        </w:tc>
        <w:tc>
          <w:tcPr>
            <w:tcW w:w="742" w:type="pct"/>
            <w:tcBorders>
              <w:top w:val="single" w:color="000000" w:sz="4" w:space="0"/>
              <w:left w:val="single" w:color="000000" w:sz="4" w:space="0"/>
              <w:bottom w:val="single" w:color="000000" w:sz="4" w:space="0"/>
              <w:right w:val="single" w:color="000000" w:sz="4" w:space="0"/>
            </w:tcBorders>
            <w:vAlign w:val="center"/>
          </w:tcPr>
          <w:p w14:paraId="33C3B847">
            <w:pPr>
              <w:tabs>
                <w:tab w:val="left" w:pos="1614"/>
              </w:tabs>
            </w:pPr>
            <w:r>
              <w:rPr>
                <w:rFonts w:hint="eastAsia"/>
              </w:rPr>
              <w:t>(0.0253)</w:t>
            </w:r>
          </w:p>
        </w:tc>
        <w:tc>
          <w:tcPr>
            <w:tcW w:w="717" w:type="pct"/>
            <w:tcBorders>
              <w:top w:val="single" w:color="000000" w:sz="4" w:space="0"/>
              <w:left w:val="single" w:color="000000" w:sz="4" w:space="0"/>
              <w:bottom w:val="single" w:color="000000" w:sz="4" w:space="0"/>
              <w:right w:val="single" w:color="000000" w:sz="4" w:space="0"/>
            </w:tcBorders>
          </w:tcPr>
          <w:p w14:paraId="768151CF">
            <w:pPr>
              <w:tabs>
                <w:tab w:val="left" w:pos="1614"/>
              </w:tabs>
            </w:pPr>
            <w:r>
              <w:rPr>
                <w:rFonts w:hint="eastAsia"/>
              </w:rPr>
              <w:t xml:space="preserve">-1.5996 </w:t>
            </w:r>
          </w:p>
        </w:tc>
        <w:tc>
          <w:tcPr>
            <w:tcW w:w="606" w:type="pct"/>
            <w:tcBorders>
              <w:top w:val="single" w:color="000000" w:sz="4" w:space="0"/>
              <w:left w:val="single" w:color="000000" w:sz="4" w:space="0"/>
              <w:bottom w:val="single" w:color="000000" w:sz="4" w:space="0"/>
              <w:right w:val="single" w:color="000000" w:sz="4" w:space="0"/>
            </w:tcBorders>
            <w:vAlign w:val="center"/>
          </w:tcPr>
          <w:p w14:paraId="5A2C601E">
            <w:pPr>
              <w:tabs>
                <w:tab w:val="left" w:pos="1614"/>
              </w:tabs>
            </w:pPr>
            <w:r>
              <w:rPr>
                <w:rFonts w:hint="eastAsia"/>
              </w:rPr>
              <w:t>(0.0045)</w:t>
            </w:r>
          </w:p>
        </w:tc>
      </w:tr>
      <w:tr w14:paraId="26CBD662">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35EF5D4B">
            <w:pPr>
              <w:tabs>
                <w:tab w:val="left" w:pos="1614"/>
              </w:tabs>
            </w:pPr>
            <w:r>
              <w:rPr>
                <w:rFonts w:hint="eastAsia"/>
              </w:rPr>
              <w:t>Getting dressed</w:t>
            </w:r>
          </w:p>
        </w:tc>
        <w:tc>
          <w:tcPr>
            <w:tcW w:w="584" w:type="pct"/>
            <w:tcBorders>
              <w:top w:val="single" w:color="000000" w:sz="4" w:space="0"/>
              <w:left w:val="single" w:color="000000" w:sz="4" w:space="0"/>
              <w:bottom w:val="single" w:color="000000" w:sz="4" w:space="0"/>
              <w:right w:val="single" w:color="000000" w:sz="4" w:space="0"/>
            </w:tcBorders>
          </w:tcPr>
          <w:p w14:paraId="3ADAE82E">
            <w:pPr>
              <w:tabs>
                <w:tab w:val="left" w:pos="1614"/>
              </w:tabs>
            </w:pPr>
            <w:r>
              <w:rPr>
                <w:rFonts w:hint="eastAsia"/>
              </w:rPr>
              <w:t xml:space="preserve">2.6935 </w:t>
            </w:r>
          </w:p>
        </w:tc>
        <w:tc>
          <w:tcPr>
            <w:tcW w:w="742" w:type="pct"/>
            <w:tcBorders>
              <w:top w:val="single" w:color="000000" w:sz="4" w:space="0"/>
              <w:left w:val="single" w:color="000000" w:sz="4" w:space="0"/>
              <w:bottom w:val="single" w:color="000000" w:sz="4" w:space="0"/>
              <w:right w:val="single" w:color="000000" w:sz="4" w:space="0"/>
            </w:tcBorders>
            <w:vAlign w:val="center"/>
          </w:tcPr>
          <w:p w14:paraId="7B09EFB2">
            <w:pPr>
              <w:tabs>
                <w:tab w:val="left" w:pos="1614"/>
              </w:tabs>
            </w:pPr>
            <w:r>
              <w:rPr>
                <w:rFonts w:hint="eastAsia"/>
              </w:rPr>
              <w:t>(0.0180)</w:t>
            </w:r>
          </w:p>
        </w:tc>
        <w:tc>
          <w:tcPr>
            <w:tcW w:w="717" w:type="pct"/>
            <w:tcBorders>
              <w:top w:val="single" w:color="000000" w:sz="4" w:space="0"/>
              <w:left w:val="single" w:color="000000" w:sz="4" w:space="0"/>
              <w:bottom w:val="single" w:color="000000" w:sz="4" w:space="0"/>
              <w:right w:val="single" w:color="000000" w:sz="4" w:space="0"/>
            </w:tcBorders>
          </w:tcPr>
          <w:p w14:paraId="473D6857">
            <w:pPr>
              <w:tabs>
                <w:tab w:val="left" w:pos="1614"/>
              </w:tabs>
            </w:pPr>
            <w:r>
              <w:rPr>
                <w:rFonts w:hint="eastAsia"/>
              </w:rPr>
              <w:t xml:space="preserve">-1.6404 </w:t>
            </w:r>
          </w:p>
        </w:tc>
        <w:tc>
          <w:tcPr>
            <w:tcW w:w="606" w:type="pct"/>
            <w:tcBorders>
              <w:top w:val="single" w:color="000000" w:sz="4" w:space="0"/>
              <w:left w:val="single" w:color="000000" w:sz="4" w:space="0"/>
              <w:bottom w:val="single" w:color="000000" w:sz="4" w:space="0"/>
              <w:right w:val="single" w:color="000000" w:sz="4" w:space="0"/>
            </w:tcBorders>
            <w:vAlign w:val="center"/>
          </w:tcPr>
          <w:p w14:paraId="19D8A202">
            <w:pPr>
              <w:tabs>
                <w:tab w:val="left" w:pos="1614"/>
              </w:tabs>
            </w:pPr>
            <w:r>
              <w:rPr>
                <w:rFonts w:hint="eastAsia"/>
              </w:rPr>
              <w:t>(0.0055)</w:t>
            </w:r>
          </w:p>
        </w:tc>
      </w:tr>
      <w:tr w14:paraId="6585AF97">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74EC3528">
            <w:pPr>
              <w:tabs>
                <w:tab w:val="left" w:pos="1614"/>
              </w:tabs>
            </w:pPr>
            <w:r>
              <w:rPr>
                <w:rFonts w:hint="eastAsia"/>
              </w:rPr>
              <w:t>Moving around the home</w:t>
            </w:r>
          </w:p>
        </w:tc>
        <w:tc>
          <w:tcPr>
            <w:tcW w:w="584" w:type="pct"/>
            <w:tcBorders>
              <w:top w:val="single" w:color="000000" w:sz="4" w:space="0"/>
              <w:left w:val="single" w:color="000000" w:sz="4" w:space="0"/>
              <w:bottom w:val="single" w:color="000000" w:sz="4" w:space="0"/>
              <w:right w:val="single" w:color="000000" w:sz="4" w:space="0"/>
            </w:tcBorders>
          </w:tcPr>
          <w:p w14:paraId="24C02B48">
            <w:pPr>
              <w:tabs>
                <w:tab w:val="left" w:pos="1614"/>
              </w:tabs>
            </w:pPr>
            <w:r>
              <w:rPr>
                <w:rFonts w:hint="eastAsia"/>
              </w:rPr>
              <w:t xml:space="preserve">3.4746 </w:t>
            </w:r>
          </w:p>
        </w:tc>
        <w:tc>
          <w:tcPr>
            <w:tcW w:w="742" w:type="pct"/>
            <w:tcBorders>
              <w:top w:val="single" w:color="000000" w:sz="4" w:space="0"/>
              <w:left w:val="single" w:color="000000" w:sz="4" w:space="0"/>
              <w:bottom w:val="single" w:color="000000" w:sz="4" w:space="0"/>
              <w:right w:val="single" w:color="000000" w:sz="4" w:space="0"/>
            </w:tcBorders>
            <w:vAlign w:val="center"/>
          </w:tcPr>
          <w:p w14:paraId="7B49246C">
            <w:pPr>
              <w:tabs>
                <w:tab w:val="left" w:pos="1614"/>
              </w:tabs>
            </w:pPr>
            <w:r>
              <w:rPr>
                <w:rFonts w:hint="eastAsia"/>
              </w:rPr>
              <w:t>(0.0271)</w:t>
            </w:r>
          </w:p>
        </w:tc>
        <w:tc>
          <w:tcPr>
            <w:tcW w:w="717" w:type="pct"/>
            <w:tcBorders>
              <w:top w:val="single" w:color="000000" w:sz="4" w:space="0"/>
              <w:left w:val="single" w:color="000000" w:sz="4" w:space="0"/>
              <w:bottom w:val="single" w:color="000000" w:sz="4" w:space="0"/>
              <w:right w:val="single" w:color="000000" w:sz="4" w:space="0"/>
            </w:tcBorders>
          </w:tcPr>
          <w:p w14:paraId="40073713">
            <w:pPr>
              <w:tabs>
                <w:tab w:val="left" w:pos="1614"/>
              </w:tabs>
            </w:pPr>
            <w:r>
              <w:rPr>
                <w:rFonts w:hint="eastAsia"/>
              </w:rPr>
              <w:t xml:space="preserve">-1.6976 </w:t>
            </w:r>
          </w:p>
        </w:tc>
        <w:tc>
          <w:tcPr>
            <w:tcW w:w="606" w:type="pct"/>
            <w:tcBorders>
              <w:top w:val="single" w:color="000000" w:sz="4" w:space="0"/>
              <w:left w:val="single" w:color="000000" w:sz="4" w:space="0"/>
              <w:bottom w:val="single" w:color="000000" w:sz="4" w:space="0"/>
              <w:right w:val="single" w:color="000000" w:sz="4" w:space="0"/>
            </w:tcBorders>
            <w:vAlign w:val="center"/>
          </w:tcPr>
          <w:p w14:paraId="6FD8A6D8">
            <w:pPr>
              <w:tabs>
                <w:tab w:val="left" w:pos="1614"/>
              </w:tabs>
            </w:pPr>
            <w:r>
              <w:rPr>
                <w:rFonts w:hint="eastAsia"/>
              </w:rPr>
              <w:t>(0.0053)</w:t>
            </w:r>
          </w:p>
        </w:tc>
      </w:tr>
      <w:tr w14:paraId="487E70E1">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54AE2F43">
            <w:pPr>
              <w:tabs>
                <w:tab w:val="left" w:pos="1614"/>
              </w:tabs>
            </w:pPr>
            <w:r>
              <w:rPr>
                <w:rFonts w:hint="eastAsia"/>
              </w:rPr>
              <w:t>Using the toilet</w:t>
            </w:r>
          </w:p>
        </w:tc>
        <w:tc>
          <w:tcPr>
            <w:tcW w:w="584" w:type="pct"/>
            <w:tcBorders>
              <w:top w:val="single" w:color="000000" w:sz="4" w:space="0"/>
              <w:left w:val="single" w:color="000000" w:sz="4" w:space="0"/>
              <w:bottom w:val="single" w:color="000000" w:sz="4" w:space="0"/>
              <w:right w:val="single" w:color="000000" w:sz="4" w:space="0"/>
            </w:tcBorders>
          </w:tcPr>
          <w:p w14:paraId="3957FD66">
            <w:pPr>
              <w:tabs>
                <w:tab w:val="left" w:pos="1614"/>
              </w:tabs>
            </w:pPr>
            <w:r>
              <w:rPr>
                <w:rFonts w:hint="eastAsia"/>
              </w:rPr>
              <w:t xml:space="preserve">3.5668 </w:t>
            </w:r>
          </w:p>
        </w:tc>
        <w:tc>
          <w:tcPr>
            <w:tcW w:w="742" w:type="pct"/>
            <w:tcBorders>
              <w:top w:val="single" w:color="000000" w:sz="4" w:space="0"/>
              <w:left w:val="single" w:color="000000" w:sz="4" w:space="0"/>
              <w:bottom w:val="single" w:color="000000" w:sz="4" w:space="0"/>
              <w:right w:val="single" w:color="000000" w:sz="4" w:space="0"/>
            </w:tcBorders>
            <w:vAlign w:val="center"/>
          </w:tcPr>
          <w:p w14:paraId="7FA106A5">
            <w:pPr>
              <w:tabs>
                <w:tab w:val="left" w:pos="1614"/>
              </w:tabs>
            </w:pPr>
            <w:r>
              <w:rPr>
                <w:rFonts w:hint="eastAsia"/>
              </w:rPr>
              <w:t>(0.0277)</w:t>
            </w:r>
          </w:p>
        </w:tc>
        <w:tc>
          <w:tcPr>
            <w:tcW w:w="717" w:type="pct"/>
            <w:tcBorders>
              <w:top w:val="single" w:color="000000" w:sz="4" w:space="0"/>
              <w:left w:val="single" w:color="000000" w:sz="4" w:space="0"/>
              <w:bottom w:val="single" w:color="000000" w:sz="4" w:space="0"/>
              <w:right w:val="single" w:color="000000" w:sz="4" w:space="0"/>
            </w:tcBorders>
          </w:tcPr>
          <w:p w14:paraId="5F88EAEA">
            <w:pPr>
              <w:tabs>
                <w:tab w:val="left" w:pos="1614"/>
              </w:tabs>
            </w:pPr>
            <w:r>
              <w:rPr>
                <w:rFonts w:hint="eastAsia"/>
              </w:rPr>
              <w:t xml:space="preserve">-1.7960 </w:t>
            </w:r>
          </w:p>
        </w:tc>
        <w:tc>
          <w:tcPr>
            <w:tcW w:w="606" w:type="pct"/>
            <w:tcBorders>
              <w:top w:val="single" w:color="000000" w:sz="4" w:space="0"/>
              <w:left w:val="single" w:color="000000" w:sz="4" w:space="0"/>
              <w:bottom w:val="single" w:color="000000" w:sz="4" w:space="0"/>
              <w:right w:val="single" w:color="000000" w:sz="4" w:space="0"/>
            </w:tcBorders>
            <w:vAlign w:val="center"/>
          </w:tcPr>
          <w:p w14:paraId="22A90055">
            <w:pPr>
              <w:tabs>
                <w:tab w:val="left" w:pos="1614"/>
              </w:tabs>
            </w:pPr>
            <w:r>
              <w:rPr>
                <w:rFonts w:hint="eastAsia"/>
              </w:rPr>
              <w:t>(0.0054)</w:t>
            </w:r>
          </w:p>
        </w:tc>
      </w:tr>
      <w:tr w14:paraId="3C53F1F5">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35BD43D3">
            <w:pPr>
              <w:tabs>
                <w:tab w:val="left" w:pos="1614"/>
              </w:tabs>
            </w:pPr>
            <w:r>
              <w:rPr>
                <w:rFonts w:hint="eastAsia"/>
              </w:rPr>
              <w:t>Eating</w:t>
            </w:r>
          </w:p>
        </w:tc>
        <w:tc>
          <w:tcPr>
            <w:tcW w:w="584" w:type="pct"/>
            <w:tcBorders>
              <w:top w:val="single" w:color="000000" w:sz="4" w:space="0"/>
              <w:left w:val="single" w:color="000000" w:sz="4" w:space="0"/>
              <w:bottom w:val="single" w:color="000000" w:sz="4" w:space="0"/>
              <w:right w:val="single" w:color="000000" w:sz="4" w:space="0"/>
            </w:tcBorders>
          </w:tcPr>
          <w:p w14:paraId="38DFD88F">
            <w:pPr>
              <w:tabs>
                <w:tab w:val="left" w:pos="1614"/>
              </w:tabs>
            </w:pPr>
            <w:r>
              <w:rPr>
                <w:rFonts w:hint="eastAsia"/>
              </w:rPr>
              <w:t xml:space="preserve">3.0627 </w:t>
            </w:r>
          </w:p>
        </w:tc>
        <w:tc>
          <w:tcPr>
            <w:tcW w:w="742" w:type="pct"/>
            <w:tcBorders>
              <w:top w:val="single" w:color="000000" w:sz="4" w:space="0"/>
              <w:left w:val="single" w:color="000000" w:sz="4" w:space="0"/>
              <w:bottom w:val="single" w:color="000000" w:sz="4" w:space="0"/>
              <w:right w:val="single" w:color="000000" w:sz="4" w:space="0"/>
            </w:tcBorders>
            <w:vAlign w:val="center"/>
          </w:tcPr>
          <w:p w14:paraId="7E83B6CB">
            <w:pPr>
              <w:tabs>
                <w:tab w:val="left" w:pos="1614"/>
              </w:tabs>
            </w:pPr>
            <w:r>
              <w:rPr>
                <w:rFonts w:hint="eastAsia"/>
              </w:rPr>
              <w:t>(0.0255)</w:t>
            </w:r>
          </w:p>
        </w:tc>
        <w:tc>
          <w:tcPr>
            <w:tcW w:w="717" w:type="pct"/>
            <w:tcBorders>
              <w:top w:val="single" w:color="000000" w:sz="4" w:space="0"/>
              <w:left w:val="single" w:color="000000" w:sz="4" w:space="0"/>
              <w:bottom w:val="single" w:color="000000" w:sz="4" w:space="0"/>
              <w:right w:val="single" w:color="000000" w:sz="4" w:space="0"/>
            </w:tcBorders>
          </w:tcPr>
          <w:p w14:paraId="1E088993">
            <w:pPr>
              <w:tabs>
                <w:tab w:val="left" w:pos="1614"/>
              </w:tabs>
            </w:pPr>
            <w:r>
              <w:rPr>
                <w:rFonts w:hint="eastAsia"/>
              </w:rPr>
              <w:t xml:space="preserve">-2.0989 </w:t>
            </w:r>
          </w:p>
        </w:tc>
        <w:tc>
          <w:tcPr>
            <w:tcW w:w="606" w:type="pct"/>
            <w:tcBorders>
              <w:top w:val="single" w:color="000000" w:sz="4" w:space="0"/>
              <w:left w:val="single" w:color="000000" w:sz="4" w:space="0"/>
              <w:bottom w:val="single" w:color="000000" w:sz="4" w:space="0"/>
              <w:right w:val="single" w:color="000000" w:sz="4" w:space="0"/>
            </w:tcBorders>
            <w:vAlign w:val="center"/>
          </w:tcPr>
          <w:p w14:paraId="4892A1BF">
            <w:pPr>
              <w:tabs>
                <w:tab w:val="left" w:pos="1614"/>
              </w:tabs>
            </w:pPr>
            <w:r>
              <w:rPr>
                <w:rFonts w:hint="eastAsia"/>
              </w:rPr>
              <w:t>(0.0073)</w:t>
            </w:r>
          </w:p>
        </w:tc>
      </w:tr>
      <w:tr w14:paraId="72DED4FE">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7B76081C">
            <w:pPr>
              <w:tabs>
                <w:tab w:val="left" w:pos="1614"/>
              </w:tabs>
            </w:pPr>
            <w:r>
              <w:rPr>
                <w:rFonts w:hint="eastAsia"/>
              </w:rPr>
              <w:t>Doing housework</w:t>
            </w:r>
          </w:p>
        </w:tc>
        <w:tc>
          <w:tcPr>
            <w:tcW w:w="584" w:type="pct"/>
            <w:tcBorders>
              <w:top w:val="single" w:color="000000" w:sz="4" w:space="0"/>
              <w:left w:val="single" w:color="000000" w:sz="4" w:space="0"/>
              <w:bottom w:val="single" w:color="000000" w:sz="4" w:space="0"/>
              <w:right w:val="single" w:color="000000" w:sz="4" w:space="0"/>
            </w:tcBorders>
          </w:tcPr>
          <w:p w14:paraId="7A221EA4">
            <w:pPr>
              <w:tabs>
                <w:tab w:val="left" w:pos="1614"/>
              </w:tabs>
            </w:pPr>
            <w:r>
              <w:rPr>
                <w:rFonts w:hint="eastAsia"/>
              </w:rPr>
              <w:t xml:space="preserve">3.1663 </w:t>
            </w:r>
          </w:p>
        </w:tc>
        <w:tc>
          <w:tcPr>
            <w:tcW w:w="742" w:type="pct"/>
            <w:tcBorders>
              <w:top w:val="single" w:color="000000" w:sz="4" w:space="0"/>
              <w:left w:val="single" w:color="000000" w:sz="4" w:space="0"/>
              <w:bottom w:val="single" w:color="000000" w:sz="4" w:space="0"/>
              <w:right w:val="single" w:color="000000" w:sz="4" w:space="0"/>
            </w:tcBorders>
            <w:vAlign w:val="center"/>
          </w:tcPr>
          <w:p w14:paraId="09FE7F2E">
            <w:pPr>
              <w:tabs>
                <w:tab w:val="left" w:pos="1614"/>
              </w:tabs>
            </w:pPr>
            <w:r>
              <w:rPr>
                <w:rFonts w:hint="eastAsia"/>
              </w:rPr>
              <w:t>(0.0185)</w:t>
            </w:r>
          </w:p>
        </w:tc>
        <w:tc>
          <w:tcPr>
            <w:tcW w:w="717" w:type="pct"/>
            <w:tcBorders>
              <w:top w:val="single" w:color="000000" w:sz="4" w:space="0"/>
              <w:left w:val="single" w:color="000000" w:sz="4" w:space="0"/>
              <w:bottom w:val="single" w:color="000000" w:sz="4" w:space="0"/>
              <w:right w:val="single" w:color="000000" w:sz="4" w:space="0"/>
            </w:tcBorders>
          </w:tcPr>
          <w:p w14:paraId="0361B618">
            <w:pPr>
              <w:tabs>
                <w:tab w:val="left" w:pos="1614"/>
              </w:tabs>
            </w:pPr>
            <w:r>
              <w:rPr>
                <w:rFonts w:hint="eastAsia"/>
              </w:rPr>
              <w:t xml:space="preserve">-1.0530 </w:t>
            </w:r>
          </w:p>
        </w:tc>
        <w:tc>
          <w:tcPr>
            <w:tcW w:w="606" w:type="pct"/>
            <w:tcBorders>
              <w:top w:val="single" w:color="000000" w:sz="4" w:space="0"/>
              <w:left w:val="single" w:color="000000" w:sz="4" w:space="0"/>
              <w:bottom w:val="single" w:color="000000" w:sz="4" w:space="0"/>
              <w:right w:val="single" w:color="000000" w:sz="4" w:space="0"/>
            </w:tcBorders>
            <w:vAlign w:val="center"/>
          </w:tcPr>
          <w:p w14:paraId="56937AE7">
            <w:pPr>
              <w:tabs>
                <w:tab w:val="left" w:pos="1614"/>
              </w:tabs>
            </w:pPr>
            <w:r>
              <w:rPr>
                <w:rFonts w:hint="eastAsia"/>
              </w:rPr>
              <w:t>(0.0035)</w:t>
            </w:r>
          </w:p>
        </w:tc>
      </w:tr>
      <w:tr w14:paraId="4C04A703">
        <w:tblPrEx>
          <w:tblCellMar>
            <w:top w:w="0" w:type="dxa"/>
            <w:left w:w="108" w:type="dxa"/>
            <w:bottom w:w="0" w:type="dxa"/>
            <w:right w:w="108" w:type="dxa"/>
          </w:tblCellMar>
        </w:tblPrEx>
        <w:trPr>
          <w:trHeight w:val="22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699E15BF">
            <w:pPr>
              <w:tabs>
                <w:tab w:val="left" w:pos="1614"/>
              </w:tabs>
            </w:pPr>
            <w:r>
              <w:rPr>
                <w:rFonts w:hint="eastAsia"/>
              </w:rPr>
              <w:t>Shopping for groceries</w:t>
            </w:r>
          </w:p>
        </w:tc>
        <w:tc>
          <w:tcPr>
            <w:tcW w:w="584" w:type="pct"/>
            <w:tcBorders>
              <w:top w:val="single" w:color="000000" w:sz="4" w:space="0"/>
              <w:left w:val="single" w:color="000000" w:sz="4" w:space="0"/>
              <w:bottom w:val="single" w:color="000000" w:sz="4" w:space="0"/>
              <w:right w:val="single" w:color="000000" w:sz="4" w:space="0"/>
            </w:tcBorders>
          </w:tcPr>
          <w:p w14:paraId="70B53BCA">
            <w:pPr>
              <w:tabs>
                <w:tab w:val="left" w:pos="1614"/>
              </w:tabs>
            </w:pPr>
            <w:r>
              <w:rPr>
                <w:rFonts w:hint="eastAsia"/>
              </w:rPr>
              <w:t xml:space="preserve">4.3188 </w:t>
            </w:r>
          </w:p>
        </w:tc>
        <w:tc>
          <w:tcPr>
            <w:tcW w:w="742" w:type="pct"/>
            <w:tcBorders>
              <w:top w:val="single" w:color="000000" w:sz="4" w:space="0"/>
              <w:left w:val="single" w:color="000000" w:sz="4" w:space="0"/>
              <w:bottom w:val="single" w:color="000000" w:sz="4" w:space="0"/>
              <w:right w:val="single" w:color="000000" w:sz="4" w:space="0"/>
            </w:tcBorders>
            <w:vAlign w:val="center"/>
          </w:tcPr>
          <w:p w14:paraId="73C3BACD">
            <w:pPr>
              <w:tabs>
                <w:tab w:val="left" w:pos="1614"/>
              </w:tabs>
            </w:pPr>
            <w:r>
              <w:rPr>
                <w:rFonts w:hint="eastAsia"/>
              </w:rPr>
              <w:t>(0.0376)</w:t>
            </w:r>
          </w:p>
        </w:tc>
        <w:tc>
          <w:tcPr>
            <w:tcW w:w="717" w:type="pct"/>
            <w:tcBorders>
              <w:top w:val="single" w:color="000000" w:sz="4" w:space="0"/>
              <w:left w:val="single" w:color="000000" w:sz="4" w:space="0"/>
              <w:bottom w:val="single" w:color="000000" w:sz="4" w:space="0"/>
              <w:right w:val="single" w:color="000000" w:sz="4" w:space="0"/>
            </w:tcBorders>
          </w:tcPr>
          <w:p w14:paraId="36E24595">
            <w:pPr>
              <w:tabs>
                <w:tab w:val="left" w:pos="1614"/>
              </w:tabs>
            </w:pPr>
            <w:r>
              <w:rPr>
                <w:rFonts w:hint="eastAsia"/>
              </w:rPr>
              <w:t xml:space="preserve">-1.3521 </w:t>
            </w:r>
          </w:p>
        </w:tc>
        <w:tc>
          <w:tcPr>
            <w:tcW w:w="606" w:type="pct"/>
            <w:tcBorders>
              <w:top w:val="single" w:color="000000" w:sz="4" w:space="0"/>
              <w:left w:val="single" w:color="000000" w:sz="4" w:space="0"/>
              <w:bottom w:val="single" w:color="000000" w:sz="4" w:space="0"/>
              <w:right w:val="single" w:color="000000" w:sz="4" w:space="0"/>
            </w:tcBorders>
            <w:vAlign w:val="center"/>
          </w:tcPr>
          <w:p w14:paraId="21942964">
            <w:pPr>
              <w:tabs>
                <w:tab w:val="left" w:pos="1614"/>
              </w:tabs>
            </w:pPr>
            <w:r>
              <w:rPr>
                <w:rFonts w:hint="eastAsia"/>
              </w:rPr>
              <w:t>(0.0045)</w:t>
            </w:r>
          </w:p>
        </w:tc>
      </w:tr>
      <w:tr w14:paraId="1CE555E6">
        <w:tblPrEx>
          <w:tblCellMar>
            <w:top w:w="0" w:type="dxa"/>
            <w:left w:w="108" w:type="dxa"/>
            <w:bottom w:w="0" w:type="dxa"/>
            <w:right w:w="108" w:type="dxa"/>
          </w:tblCellMar>
        </w:tblPrEx>
        <w:trPr>
          <w:trHeight w:val="24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6987F514">
            <w:pPr>
              <w:tabs>
                <w:tab w:val="left" w:pos="1614"/>
              </w:tabs>
            </w:pPr>
            <w:r>
              <w:rPr>
                <w:rFonts w:hint="eastAsia"/>
              </w:rPr>
              <w:t>Getting out of the house</w:t>
            </w:r>
          </w:p>
        </w:tc>
        <w:tc>
          <w:tcPr>
            <w:tcW w:w="584" w:type="pct"/>
            <w:tcBorders>
              <w:top w:val="single" w:color="000000" w:sz="4" w:space="0"/>
              <w:left w:val="single" w:color="000000" w:sz="4" w:space="0"/>
              <w:bottom w:val="single" w:color="000000" w:sz="4" w:space="0"/>
              <w:right w:val="single" w:color="000000" w:sz="4" w:space="0"/>
            </w:tcBorders>
          </w:tcPr>
          <w:p w14:paraId="1FD1FC0D">
            <w:pPr>
              <w:tabs>
                <w:tab w:val="left" w:pos="1614"/>
              </w:tabs>
            </w:pPr>
            <w:r>
              <w:rPr>
                <w:rFonts w:hint="eastAsia"/>
              </w:rPr>
              <w:t xml:space="preserve">3.4506 </w:t>
            </w:r>
          </w:p>
        </w:tc>
        <w:tc>
          <w:tcPr>
            <w:tcW w:w="742" w:type="pct"/>
            <w:tcBorders>
              <w:top w:val="single" w:color="000000" w:sz="4" w:space="0"/>
              <w:left w:val="single" w:color="000000" w:sz="4" w:space="0"/>
              <w:bottom w:val="single" w:color="000000" w:sz="4" w:space="0"/>
              <w:right w:val="single" w:color="000000" w:sz="4" w:space="0"/>
            </w:tcBorders>
            <w:vAlign w:val="center"/>
          </w:tcPr>
          <w:p w14:paraId="55BF34E5">
            <w:pPr>
              <w:tabs>
                <w:tab w:val="left" w:pos="1614"/>
              </w:tabs>
            </w:pPr>
            <w:r>
              <w:rPr>
                <w:rFonts w:hint="eastAsia"/>
              </w:rPr>
              <w:t>(0.0377)</w:t>
            </w:r>
          </w:p>
        </w:tc>
        <w:tc>
          <w:tcPr>
            <w:tcW w:w="717" w:type="pct"/>
            <w:tcBorders>
              <w:top w:val="single" w:color="000000" w:sz="4" w:space="0"/>
              <w:left w:val="single" w:color="000000" w:sz="4" w:space="0"/>
              <w:bottom w:val="single" w:color="000000" w:sz="4" w:space="0"/>
              <w:right w:val="single" w:color="000000" w:sz="4" w:space="0"/>
            </w:tcBorders>
          </w:tcPr>
          <w:p w14:paraId="235D1B8C">
            <w:pPr>
              <w:tabs>
                <w:tab w:val="left" w:pos="1614"/>
              </w:tabs>
            </w:pPr>
            <w:r>
              <w:rPr>
                <w:rFonts w:hint="eastAsia"/>
              </w:rPr>
              <w:t xml:space="preserve">-1.3939 </w:t>
            </w:r>
          </w:p>
        </w:tc>
        <w:tc>
          <w:tcPr>
            <w:tcW w:w="606" w:type="pct"/>
            <w:tcBorders>
              <w:top w:val="single" w:color="000000" w:sz="4" w:space="0"/>
              <w:left w:val="single" w:color="000000" w:sz="4" w:space="0"/>
              <w:bottom w:val="single" w:color="000000" w:sz="4" w:space="0"/>
              <w:right w:val="single" w:color="000000" w:sz="4" w:space="0"/>
            </w:tcBorders>
            <w:vAlign w:val="center"/>
          </w:tcPr>
          <w:p w14:paraId="45F681FB">
            <w:pPr>
              <w:tabs>
                <w:tab w:val="left" w:pos="1614"/>
              </w:tabs>
            </w:pPr>
            <w:r>
              <w:rPr>
                <w:rFonts w:hint="eastAsia"/>
              </w:rPr>
              <w:t>(0.0056)</w:t>
            </w:r>
          </w:p>
        </w:tc>
      </w:tr>
      <w:tr w14:paraId="46A1E0B1">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251D189F">
            <w:pPr>
              <w:tabs>
                <w:tab w:val="left" w:pos="1614"/>
              </w:tabs>
            </w:pPr>
            <w:r>
              <w:rPr>
                <w:rFonts w:hint="eastAsia"/>
              </w:rPr>
              <w:t>Difficulties in preparing meals</w:t>
            </w:r>
          </w:p>
        </w:tc>
        <w:tc>
          <w:tcPr>
            <w:tcW w:w="584" w:type="pct"/>
            <w:tcBorders>
              <w:top w:val="single" w:color="000000" w:sz="4" w:space="0"/>
              <w:left w:val="single" w:color="000000" w:sz="4" w:space="0"/>
              <w:bottom w:val="single" w:color="000000" w:sz="4" w:space="0"/>
              <w:right w:val="single" w:color="000000" w:sz="4" w:space="0"/>
            </w:tcBorders>
          </w:tcPr>
          <w:p w14:paraId="68464AD9">
            <w:pPr>
              <w:tabs>
                <w:tab w:val="left" w:pos="1614"/>
              </w:tabs>
            </w:pPr>
            <w:r>
              <w:rPr>
                <w:rFonts w:hint="eastAsia"/>
              </w:rPr>
              <w:t xml:space="preserve">3.8589 </w:t>
            </w:r>
          </w:p>
        </w:tc>
        <w:tc>
          <w:tcPr>
            <w:tcW w:w="742" w:type="pct"/>
            <w:tcBorders>
              <w:top w:val="single" w:color="000000" w:sz="4" w:space="0"/>
              <w:left w:val="single" w:color="000000" w:sz="4" w:space="0"/>
              <w:bottom w:val="single" w:color="000000" w:sz="4" w:space="0"/>
              <w:right w:val="single" w:color="000000" w:sz="4" w:space="0"/>
            </w:tcBorders>
            <w:vAlign w:val="center"/>
          </w:tcPr>
          <w:p w14:paraId="6BB264C9">
            <w:pPr>
              <w:tabs>
                <w:tab w:val="left" w:pos="1614"/>
              </w:tabs>
            </w:pPr>
            <w:r>
              <w:rPr>
                <w:rFonts w:hint="eastAsia"/>
              </w:rPr>
              <w:t>(0.0360)</w:t>
            </w:r>
          </w:p>
        </w:tc>
        <w:tc>
          <w:tcPr>
            <w:tcW w:w="717" w:type="pct"/>
            <w:tcBorders>
              <w:top w:val="single" w:color="000000" w:sz="4" w:space="0"/>
              <w:left w:val="single" w:color="000000" w:sz="4" w:space="0"/>
              <w:bottom w:val="single" w:color="000000" w:sz="4" w:space="0"/>
              <w:right w:val="single" w:color="000000" w:sz="4" w:space="0"/>
            </w:tcBorders>
          </w:tcPr>
          <w:p w14:paraId="35D159D2">
            <w:pPr>
              <w:tabs>
                <w:tab w:val="left" w:pos="1614"/>
              </w:tabs>
            </w:pPr>
            <w:r>
              <w:rPr>
                <w:rFonts w:hint="eastAsia"/>
              </w:rPr>
              <w:t xml:space="preserve">-1.5886 </w:t>
            </w:r>
          </w:p>
        </w:tc>
        <w:tc>
          <w:tcPr>
            <w:tcW w:w="606" w:type="pct"/>
            <w:tcBorders>
              <w:top w:val="single" w:color="000000" w:sz="4" w:space="0"/>
              <w:left w:val="single" w:color="000000" w:sz="4" w:space="0"/>
              <w:bottom w:val="single" w:color="000000" w:sz="4" w:space="0"/>
              <w:right w:val="single" w:color="000000" w:sz="4" w:space="0"/>
            </w:tcBorders>
            <w:vAlign w:val="center"/>
          </w:tcPr>
          <w:p w14:paraId="3B6FAF39">
            <w:pPr>
              <w:tabs>
                <w:tab w:val="left" w:pos="1614"/>
              </w:tabs>
            </w:pPr>
            <w:r>
              <w:rPr>
                <w:rFonts w:hint="eastAsia"/>
              </w:rPr>
              <w:t>(0.0058)</w:t>
            </w:r>
          </w:p>
        </w:tc>
      </w:tr>
      <w:tr w14:paraId="32CEC58D">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4B35CEFA">
            <w:pPr>
              <w:tabs>
                <w:tab w:val="left" w:pos="1614"/>
              </w:tabs>
            </w:pPr>
            <w:r>
              <w:rPr>
                <w:rFonts w:hint="eastAsia"/>
              </w:rPr>
              <w:t>Using a map</w:t>
            </w:r>
          </w:p>
        </w:tc>
        <w:tc>
          <w:tcPr>
            <w:tcW w:w="584" w:type="pct"/>
            <w:tcBorders>
              <w:top w:val="single" w:color="000000" w:sz="4" w:space="0"/>
              <w:left w:val="single" w:color="000000" w:sz="4" w:space="0"/>
              <w:bottom w:val="single" w:color="000000" w:sz="4" w:space="0"/>
              <w:right w:val="single" w:color="000000" w:sz="4" w:space="0"/>
            </w:tcBorders>
          </w:tcPr>
          <w:p w14:paraId="6A521D24">
            <w:pPr>
              <w:tabs>
                <w:tab w:val="left" w:pos="1614"/>
              </w:tabs>
            </w:pPr>
            <w:r>
              <w:rPr>
                <w:rFonts w:hint="eastAsia"/>
              </w:rPr>
              <w:t xml:space="preserve">1.6814 </w:t>
            </w:r>
          </w:p>
        </w:tc>
        <w:tc>
          <w:tcPr>
            <w:tcW w:w="742" w:type="pct"/>
            <w:tcBorders>
              <w:top w:val="single" w:color="000000" w:sz="4" w:space="0"/>
              <w:left w:val="single" w:color="000000" w:sz="4" w:space="0"/>
              <w:bottom w:val="single" w:color="000000" w:sz="4" w:space="0"/>
              <w:right w:val="single" w:color="000000" w:sz="4" w:space="0"/>
            </w:tcBorders>
            <w:vAlign w:val="center"/>
          </w:tcPr>
          <w:p w14:paraId="6B34E37D">
            <w:pPr>
              <w:tabs>
                <w:tab w:val="left" w:pos="1614"/>
              </w:tabs>
            </w:pPr>
            <w:r>
              <w:rPr>
                <w:rFonts w:hint="eastAsia"/>
              </w:rPr>
              <w:t>(0.0149)</w:t>
            </w:r>
          </w:p>
        </w:tc>
        <w:tc>
          <w:tcPr>
            <w:tcW w:w="717" w:type="pct"/>
            <w:tcBorders>
              <w:top w:val="single" w:color="000000" w:sz="4" w:space="0"/>
              <w:left w:val="single" w:color="000000" w:sz="4" w:space="0"/>
              <w:bottom w:val="single" w:color="000000" w:sz="4" w:space="0"/>
              <w:right w:val="single" w:color="000000" w:sz="4" w:space="0"/>
            </w:tcBorders>
          </w:tcPr>
          <w:p w14:paraId="67082473">
            <w:pPr>
              <w:tabs>
                <w:tab w:val="left" w:pos="1614"/>
              </w:tabs>
            </w:pPr>
            <w:r>
              <w:rPr>
                <w:rFonts w:hint="eastAsia"/>
              </w:rPr>
              <w:t xml:space="preserve">-1.6329 </w:t>
            </w:r>
          </w:p>
        </w:tc>
        <w:tc>
          <w:tcPr>
            <w:tcW w:w="606" w:type="pct"/>
            <w:tcBorders>
              <w:top w:val="single" w:color="000000" w:sz="4" w:space="0"/>
              <w:left w:val="single" w:color="000000" w:sz="4" w:space="0"/>
              <w:bottom w:val="single" w:color="000000" w:sz="4" w:space="0"/>
              <w:right w:val="single" w:color="000000" w:sz="4" w:space="0"/>
            </w:tcBorders>
            <w:vAlign w:val="center"/>
          </w:tcPr>
          <w:p w14:paraId="3E6B3B4D">
            <w:pPr>
              <w:tabs>
                <w:tab w:val="left" w:pos="1614"/>
              </w:tabs>
            </w:pPr>
            <w:r>
              <w:rPr>
                <w:rFonts w:hint="eastAsia"/>
              </w:rPr>
              <w:t>(0.0108)</w:t>
            </w:r>
          </w:p>
        </w:tc>
      </w:tr>
      <w:tr w14:paraId="5A05C34B">
        <w:tblPrEx>
          <w:tblCellMar>
            <w:top w:w="0" w:type="dxa"/>
            <w:left w:w="108" w:type="dxa"/>
            <w:bottom w:w="0" w:type="dxa"/>
            <w:right w:w="108" w:type="dxa"/>
          </w:tblCellMar>
        </w:tblPrEx>
        <w:trPr>
          <w:trHeight w:val="23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417D7E20">
            <w:pPr>
              <w:tabs>
                <w:tab w:val="left" w:pos="1614"/>
              </w:tabs>
            </w:pPr>
            <w:r>
              <w:rPr>
                <w:rFonts w:hint="eastAsia"/>
              </w:rPr>
              <w:t>Managing money,bills or expenses</w:t>
            </w:r>
          </w:p>
        </w:tc>
        <w:tc>
          <w:tcPr>
            <w:tcW w:w="584" w:type="pct"/>
            <w:tcBorders>
              <w:top w:val="single" w:color="000000" w:sz="4" w:space="0"/>
              <w:left w:val="single" w:color="000000" w:sz="4" w:space="0"/>
              <w:bottom w:val="single" w:color="000000" w:sz="4" w:space="0"/>
              <w:right w:val="single" w:color="000000" w:sz="4" w:space="0"/>
            </w:tcBorders>
          </w:tcPr>
          <w:p w14:paraId="065C6B8B">
            <w:pPr>
              <w:tabs>
                <w:tab w:val="left" w:pos="1614"/>
              </w:tabs>
            </w:pPr>
            <w:r>
              <w:rPr>
                <w:rFonts w:hint="eastAsia"/>
              </w:rPr>
              <w:t xml:space="preserve">2.4045 </w:t>
            </w:r>
          </w:p>
        </w:tc>
        <w:tc>
          <w:tcPr>
            <w:tcW w:w="742" w:type="pct"/>
            <w:tcBorders>
              <w:top w:val="single" w:color="000000" w:sz="4" w:space="0"/>
              <w:left w:val="single" w:color="000000" w:sz="4" w:space="0"/>
              <w:bottom w:val="single" w:color="000000" w:sz="4" w:space="0"/>
              <w:right w:val="single" w:color="000000" w:sz="4" w:space="0"/>
            </w:tcBorders>
            <w:vAlign w:val="center"/>
          </w:tcPr>
          <w:p w14:paraId="229665C6">
            <w:pPr>
              <w:tabs>
                <w:tab w:val="left" w:pos="1614"/>
              </w:tabs>
            </w:pPr>
            <w:r>
              <w:rPr>
                <w:rFonts w:hint="eastAsia"/>
              </w:rPr>
              <w:t>(0.0266)</w:t>
            </w:r>
          </w:p>
        </w:tc>
        <w:tc>
          <w:tcPr>
            <w:tcW w:w="717" w:type="pct"/>
            <w:tcBorders>
              <w:top w:val="single" w:color="000000" w:sz="4" w:space="0"/>
              <w:left w:val="single" w:color="000000" w:sz="4" w:space="0"/>
              <w:bottom w:val="single" w:color="000000" w:sz="4" w:space="0"/>
              <w:right w:val="single" w:color="000000" w:sz="4" w:space="0"/>
            </w:tcBorders>
          </w:tcPr>
          <w:p w14:paraId="7ECB3232">
            <w:pPr>
              <w:tabs>
                <w:tab w:val="left" w:pos="1614"/>
              </w:tabs>
            </w:pPr>
            <w:r>
              <w:rPr>
                <w:rFonts w:hint="eastAsia"/>
              </w:rPr>
              <w:t xml:space="preserve">-1.8498 </w:t>
            </w:r>
          </w:p>
        </w:tc>
        <w:tc>
          <w:tcPr>
            <w:tcW w:w="606" w:type="pct"/>
            <w:tcBorders>
              <w:top w:val="single" w:color="000000" w:sz="4" w:space="0"/>
              <w:left w:val="single" w:color="000000" w:sz="4" w:space="0"/>
              <w:bottom w:val="single" w:color="000000" w:sz="4" w:space="0"/>
              <w:right w:val="single" w:color="000000" w:sz="4" w:space="0"/>
            </w:tcBorders>
            <w:vAlign w:val="center"/>
          </w:tcPr>
          <w:p w14:paraId="54519D20">
            <w:pPr>
              <w:tabs>
                <w:tab w:val="left" w:pos="1614"/>
              </w:tabs>
            </w:pPr>
            <w:r>
              <w:rPr>
                <w:rFonts w:hint="eastAsia"/>
              </w:rPr>
              <w:t>(0.0107)</w:t>
            </w:r>
          </w:p>
        </w:tc>
      </w:tr>
      <w:tr w14:paraId="110D2076">
        <w:tblPrEx>
          <w:tblCellMar>
            <w:top w:w="0" w:type="dxa"/>
            <w:left w:w="108" w:type="dxa"/>
            <w:bottom w:w="0" w:type="dxa"/>
            <w:right w:w="108" w:type="dxa"/>
          </w:tblCellMar>
        </w:tblPrEx>
        <w:trPr>
          <w:trHeight w:val="250"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2A21F8F4">
            <w:pPr>
              <w:tabs>
                <w:tab w:val="left" w:pos="1614"/>
              </w:tabs>
            </w:pPr>
            <w:r>
              <w:rPr>
                <w:rFonts w:hint="eastAsia"/>
              </w:rPr>
              <w:t>Taking medications</w:t>
            </w:r>
          </w:p>
        </w:tc>
        <w:tc>
          <w:tcPr>
            <w:tcW w:w="584" w:type="pct"/>
            <w:tcBorders>
              <w:top w:val="single" w:color="000000" w:sz="4" w:space="0"/>
              <w:left w:val="single" w:color="000000" w:sz="4" w:space="0"/>
              <w:bottom w:val="single" w:color="000000" w:sz="4" w:space="0"/>
              <w:right w:val="single" w:color="000000" w:sz="4" w:space="0"/>
            </w:tcBorders>
          </w:tcPr>
          <w:p w14:paraId="745860E9">
            <w:pPr>
              <w:tabs>
                <w:tab w:val="left" w:pos="1614"/>
              </w:tabs>
            </w:pPr>
            <w:r>
              <w:rPr>
                <w:rFonts w:hint="eastAsia"/>
              </w:rPr>
              <w:t xml:space="preserve">3.0022 </w:t>
            </w:r>
          </w:p>
        </w:tc>
        <w:tc>
          <w:tcPr>
            <w:tcW w:w="742" w:type="pct"/>
            <w:tcBorders>
              <w:top w:val="single" w:color="000000" w:sz="4" w:space="0"/>
              <w:left w:val="single" w:color="000000" w:sz="4" w:space="0"/>
              <w:bottom w:val="single" w:color="000000" w:sz="4" w:space="0"/>
              <w:right w:val="single" w:color="000000" w:sz="4" w:space="0"/>
            </w:tcBorders>
            <w:vAlign w:val="center"/>
          </w:tcPr>
          <w:p w14:paraId="7D8AB44A">
            <w:pPr>
              <w:tabs>
                <w:tab w:val="left" w:pos="1614"/>
              </w:tabs>
            </w:pPr>
            <w:r>
              <w:rPr>
                <w:rFonts w:hint="eastAsia"/>
              </w:rPr>
              <w:t>(0.0311)</w:t>
            </w:r>
          </w:p>
        </w:tc>
        <w:tc>
          <w:tcPr>
            <w:tcW w:w="717" w:type="pct"/>
            <w:tcBorders>
              <w:top w:val="single" w:color="000000" w:sz="4" w:space="0"/>
              <w:left w:val="single" w:color="000000" w:sz="4" w:space="0"/>
              <w:bottom w:val="single" w:color="000000" w:sz="4" w:space="0"/>
              <w:right w:val="single" w:color="000000" w:sz="4" w:space="0"/>
            </w:tcBorders>
          </w:tcPr>
          <w:p w14:paraId="4D337F95">
            <w:pPr>
              <w:tabs>
                <w:tab w:val="left" w:pos="1614"/>
              </w:tabs>
            </w:pPr>
            <w:r>
              <w:rPr>
                <w:rFonts w:hint="eastAsia"/>
              </w:rPr>
              <w:t xml:space="preserve">-2.0162 </w:t>
            </w:r>
          </w:p>
        </w:tc>
        <w:tc>
          <w:tcPr>
            <w:tcW w:w="606" w:type="pct"/>
            <w:tcBorders>
              <w:top w:val="single" w:color="000000" w:sz="4" w:space="0"/>
              <w:left w:val="single" w:color="000000" w:sz="4" w:space="0"/>
              <w:bottom w:val="single" w:color="000000" w:sz="4" w:space="0"/>
              <w:right w:val="single" w:color="000000" w:sz="4" w:space="0"/>
            </w:tcBorders>
            <w:vAlign w:val="center"/>
          </w:tcPr>
          <w:p w14:paraId="4BB244FB">
            <w:pPr>
              <w:tabs>
                <w:tab w:val="left" w:pos="1614"/>
              </w:tabs>
            </w:pPr>
            <w:r>
              <w:rPr>
                <w:rFonts w:hint="eastAsia"/>
              </w:rPr>
              <w:t>(0.0096)</w:t>
            </w:r>
          </w:p>
        </w:tc>
      </w:tr>
      <w:tr w14:paraId="4F07AFF1">
        <w:tblPrEx>
          <w:tblCellMar>
            <w:top w:w="0" w:type="dxa"/>
            <w:left w:w="108" w:type="dxa"/>
            <w:bottom w:w="0" w:type="dxa"/>
            <w:right w:w="108" w:type="dxa"/>
          </w:tblCellMar>
        </w:tblPrEx>
        <w:trPr>
          <w:trHeight w:val="275" w:hRule="atLeast"/>
        </w:trPr>
        <w:tc>
          <w:tcPr>
            <w:tcW w:w="2349" w:type="pct"/>
            <w:tcBorders>
              <w:top w:val="single" w:color="000000" w:sz="4" w:space="0"/>
              <w:left w:val="single" w:color="000000" w:sz="4" w:space="0"/>
              <w:bottom w:val="single" w:color="000000" w:sz="4" w:space="0"/>
              <w:right w:val="single" w:color="000000" w:sz="4" w:space="0"/>
            </w:tcBorders>
            <w:vAlign w:val="center"/>
          </w:tcPr>
          <w:p w14:paraId="3FA30916">
            <w:pPr>
              <w:tabs>
                <w:tab w:val="left" w:pos="1614"/>
              </w:tabs>
            </w:pPr>
            <w:r>
              <w:rPr>
                <w:rFonts w:hint="eastAsia"/>
              </w:rPr>
              <w:t>Making telephone calls</w:t>
            </w:r>
          </w:p>
        </w:tc>
        <w:tc>
          <w:tcPr>
            <w:tcW w:w="584" w:type="pct"/>
            <w:tcBorders>
              <w:top w:val="single" w:color="000000" w:sz="4" w:space="0"/>
              <w:left w:val="single" w:color="000000" w:sz="4" w:space="0"/>
              <w:bottom w:val="single" w:color="000000" w:sz="4" w:space="0"/>
              <w:right w:val="single" w:color="000000" w:sz="4" w:space="0"/>
            </w:tcBorders>
            <w:vAlign w:val="center"/>
          </w:tcPr>
          <w:p w14:paraId="6CA07000">
            <w:pPr>
              <w:tabs>
                <w:tab w:val="left" w:pos="1614"/>
              </w:tabs>
            </w:pPr>
            <w:r>
              <w:rPr>
                <w:rFonts w:hint="eastAsia"/>
              </w:rPr>
              <w:t xml:space="preserve">2.9271 </w:t>
            </w:r>
          </w:p>
        </w:tc>
        <w:tc>
          <w:tcPr>
            <w:tcW w:w="742" w:type="pct"/>
            <w:tcBorders>
              <w:top w:val="single" w:color="000000" w:sz="4" w:space="0"/>
              <w:left w:val="single" w:color="000000" w:sz="4" w:space="0"/>
              <w:bottom w:val="single" w:color="000000" w:sz="4" w:space="0"/>
              <w:right w:val="single" w:color="000000" w:sz="4" w:space="0"/>
            </w:tcBorders>
            <w:vAlign w:val="center"/>
          </w:tcPr>
          <w:p w14:paraId="61F59620">
            <w:pPr>
              <w:tabs>
                <w:tab w:val="left" w:pos="1614"/>
              </w:tabs>
            </w:pPr>
            <w:r>
              <w:rPr>
                <w:rFonts w:hint="eastAsia"/>
              </w:rPr>
              <w:t>(0.0332)</w:t>
            </w:r>
          </w:p>
        </w:tc>
        <w:tc>
          <w:tcPr>
            <w:tcW w:w="717" w:type="pct"/>
            <w:tcBorders>
              <w:top w:val="single" w:color="000000" w:sz="4" w:space="0"/>
              <w:left w:val="single" w:color="000000" w:sz="4" w:space="0"/>
              <w:bottom w:val="single" w:color="000000" w:sz="4" w:space="0"/>
              <w:right w:val="single" w:color="000000" w:sz="4" w:space="0"/>
            </w:tcBorders>
            <w:vAlign w:val="center"/>
          </w:tcPr>
          <w:p w14:paraId="258D39A5">
            <w:pPr>
              <w:tabs>
                <w:tab w:val="left" w:pos="1614"/>
              </w:tabs>
            </w:pPr>
            <w:r>
              <w:rPr>
                <w:rFonts w:hint="eastAsia"/>
              </w:rPr>
              <w:t xml:space="preserve">-2.0392 </w:t>
            </w:r>
          </w:p>
        </w:tc>
        <w:tc>
          <w:tcPr>
            <w:tcW w:w="606" w:type="pct"/>
            <w:tcBorders>
              <w:top w:val="single" w:color="000000" w:sz="4" w:space="0"/>
              <w:left w:val="single" w:color="000000" w:sz="4" w:space="0"/>
              <w:bottom w:val="single" w:color="000000" w:sz="4" w:space="0"/>
              <w:right w:val="single" w:color="000000" w:sz="4" w:space="0"/>
            </w:tcBorders>
            <w:vAlign w:val="center"/>
          </w:tcPr>
          <w:p w14:paraId="35E9379F">
            <w:pPr>
              <w:tabs>
                <w:tab w:val="left" w:pos="1614"/>
              </w:tabs>
            </w:pPr>
            <w:r>
              <w:rPr>
                <w:rFonts w:hint="eastAsia"/>
              </w:rPr>
              <w:t>(0.0108)</w:t>
            </w:r>
          </w:p>
        </w:tc>
      </w:tr>
    </w:tbl>
    <w:p w14:paraId="74F5A0F1">
      <w:pPr>
        <w:tabs>
          <w:tab w:val="left" w:pos="1614"/>
        </w:tabs>
      </w:pPr>
    </w:p>
    <w:p w14:paraId="0E2C2914">
      <w:pPr>
        <w:tabs>
          <w:tab w:val="left" w:pos="1614"/>
        </w:tabs>
      </w:pPr>
    </w:p>
    <w:p w14:paraId="4F308A8E">
      <w:pPr>
        <w:rPr>
          <w:sz w:val="28"/>
          <w:szCs w:val="36"/>
        </w:rPr>
      </w:pPr>
      <w:bookmarkStart w:id="8" w:name="_Toc12060"/>
      <w:r>
        <w:rPr>
          <w:sz w:val="28"/>
          <w:szCs w:val="36"/>
        </w:rPr>
        <w:br w:type="page"/>
      </w:r>
    </w:p>
    <w:p w14:paraId="14403C76">
      <w:pPr>
        <w:pStyle w:val="7"/>
        <w:numPr>
          <w:ilvl w:val="0"/>
          <w:numId w:val="1"/>
        </w:numPr>
      </w:pPr>
      <w:bookmarkStart w:id="9" w:name="_Toc32370"/>
      <w:r>
        <w:rPr>
          <w:rFonts w:hint="eastAsia"/>
        </w:rPr>
        <w:t xml:space="preserve">Supplementary Figure S2: </w:t>
      </w:r>
      <w:r>
        <w:t>Sensitivity: robustness to latent-class assumptions for eHAYs</w:t>
      </w:r>
      <w:bookmarkEnd w:id="9"/>
    </w:p>
    <w:p w14:paraId="7F5C2A4B">
      <w:pPr>
        <w:jc w:val="center"/>
      </w:pPr>
      <w:r>
        <w:rPr>
          <w:rFonts w:hint="eastAsia"/>
        </w:rPr>
        <w:drawing>
          <wp:inline distT="0" distB="0" distL="114300" distR="114300">
            <wp:extent cx="5340350" cy="5340350"/>
            <wp:effectExtent l="0" t="0" r="8890" b="8890"/>
            <wp:docPr id="14" name="图片 14" descr="Supp_Fig_ScatterMatrix_F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upp_Fig_ScatterMatrix_Formal"/>
                    <pic:cNvPicPr>
                      <a:picLocks noChangeAspect="1"/>
                    </pic:cNvPicPr>
                  </pic:nvPicPr>
                  <pic:blipFill>
                    <a:blip r:embed="rId5"/>
                    <a:stretch>
                      <a:fillRect/>
                    </a:stretch>
                  </pic:blipFill>
                  <pic:spPr>
                    <a:xfrm>
                      <a:off x="0" y="0"/>
                      <a:ext cx="5340350" cy="5340350"/>
                    </a:xfrm>
                    <a:prstGeom prst="rect">
                      <a:avLst/>
                    </a:prstGeom>
                  </pic:spPr>
                </pic:pic>
              </a:graphicData>
            </a:graphic>
          </wp:inline>
        </w:drawing>
      </w:r>
    </w:p>
    <w:p w14:paraId="0DCF7EA1">
      <w:pPr>
        <w:tabs>
          <w:tab w:val="left" w:pos="1614"/>
        </w:tabs>
        <w:rPr>
          <w:i/>
          <w:iCs/>
          <w:sz w:val="24"/>
          <w:szCs w:val="32"/>
        </w:rPr>
      </w:pPr>
      <w:r>
        <w:rPr>
          <w:rFonts w:hint="eastAsia"/>
          <w:i/>
          <w:iCs/>
          <w:sz w:val="24"/>
          <w:szCs w:val="32"/>
        </w:rPr>
        <w:t>Note: The diagonal panels display the density distribution of eHAYs for each respective model. The lower triangular panels present scatter plots of individual-level eHAYs between models; the red dashed line represents the identity line. The upper triangular panels show the corresponding Pearson correlation coefficients.</w:t>
      </w:r>
    </w:p>
    <w:p w14:paraId="09FF1F58">
      <w:pPr>
        <w:rPr>
          <w:sz w:val="28"/>
          <w:szCs w:val="36"/>
        </w:rPr>
      </w:pPr>
    </w:p>
    <w:p w14:paraId="1B623A28">
      <w:pPr>
        <w:pStyle w:val="7"/>
        <w:numPr>
          <w:ilvl w:val="0"/>
          <w:numId w:val="1"/>
        </w:numPr>
      </w:pPr>
      <w:bookmarkStart w:id="10" w:name="_Toc19043"/>
      <w:r>
        <w:t>Supplementary Figure S3</w:t>
      </w:r>
      <w:r>
        <w:rPr>
          <w:rFonts w:hint="eastAsia"/>
        </w:rPr>
        <w:t xml:space="preserve">: </w:t>
      </w:r>
      <w:r>
        <w:t>Directed acyclic graph</w:t>
      </w:r>
      <w:bookmarkEnd w:id="8"/>
      <w:bookmarkEnd w:id="10"/>
    </w:p>
    <w:p w14:paraId="225DCA12">
      <w:pPr>
        <w:tabs>
          <w:tab w:val="left" w:pos="1614"/>
        </w:tabs>
        <w:jc w:val="center"/>
        <w:rPr>
          <w:i/>
          <w:iCs/>
        </w:rPr>
      </w:pPr>
      <w:r>
        <w:rPr>
          <w:rFonts w:hint="eastAsia"/>
          <w:i/>
          <w:iCs/>
        </w:rPr>
        <w:drawing>
          <wp:inline distT="0" distB="0" distL="114300" distR="114300">
            <wp:extent cx="6641465" cy="3544570"/>
            <wp:effectExtent l="0" t="0" r="0" b="0"/>
            <wp:docPr id="23" name="图片 23" desc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DAG"/>
                    <pic:cNvPicPr>
                      <a:picLocks noChangeAspect="1"/>
                    </pic:cNvPicPr>
                  </pic:nvPicPr>
                  <pic:blipFill>
                    <a:blip r:embed="rId6"/>
                    <a:srcRect t="22749" b="22798"/>
                    <a:stretch>
                      <a:fillRect/>
                    </a:stretch>
                  </pic:blipFill>
                  <pic:spPr>
                    <a:xfrm>
                      <a:off x="0" y="0"/>
                      <a:ext cx="6641465" cy="3544570"/>
                    </a:xfrm>
                    <a:prstGeom prst="rect">
                      <a:avLst/>
                    </a:prstGeom>
                  </pic:spPr>
                </pic:pic>
              </a:graphicData>
            </a:graphic>
          </wp:inline>
        </w:drawing>
      </w:r>
    </w:p>
    <w:p w14:paraId="031DCBF4">
      <w:pPr>
        <w:tabs>
          <w:tab w:val="left" w:pos="1614"/>
        </w:tabs>
        <w:rPr>
          <w:i/>
          <w:iCs/>
        </w:rPr>
      </w:pPr>
      <w:r>
        <w:rPr>
          <w:rFonts w:hint="eastAsia"/>
          <w:i/>
          <w:iCs/>
        </w:rPr>
        <w:t>In the diagram, blue represents exposure; red represents outcome; gray represents confounding factors; and green represents mediating factors. Dashed lines represent back-door path while solid line represent front-door path.</w:t>
      </w:r>
    </w:p>
    <w:p w14:paraId="2925FC56">
      <w:pPr>
        <w:tabs>
          <w:tab w:val="left" w:pos="1614"/>
        </w:tabs>
      </w:pPr>
    </w:p>
    <w:p w14:paraId="314E4347"/>
    <w:p w14:paraId="2277CD54">
      <w:pPr>
        <w:rPr>
          <w:sz w:val="28"/>
          <w:szCs w:val="36"/>
        </w:rPr>
      </w:pPr>
      <w:r>
        <w:rPr>
          <w:sz w:val="28"/>
          <w:szCs w:val="36"/>
        </w:rPr>
        <w:br w:type="page"/>
      </w:r>
    </w:p>
    <w:p w14:paraId="690CD921">
      <w:pPr>
        <w:pStyle w:val="7"/>
        <w:numPr>
          <w:ilvl w:val="0"/>
          <w:numId w:val="1"/>
        </w:numPr>
        <w:rPr>
          <w:rFonts w:eastAsiaTheme="minorEastAsia"/>
          <w:sz w:val="28"/>
          <w:szCs w:val="36"/>
        </w:rPr>
      </w:pPr>
      <w:bookmarkStart w:id="11" w:name="_Toc15331"/>
      <w:r>
        <w:rPr>
          <w:rFonts w:hint="eastAsia"/>
        </w:rPr>
        <w:t>Supplementary Figure S4: Sensitivity: Cross-sectional HAI standardized prediction marginal model (1 point: Participate in MVPA activities ≥1 per week; 0 points: Participate in MVPA activities ＜1 per week.)</w:t>
      </w:r>
      <w:bookmarkEnd w:id="11"/>
    </w:p>
    <w:p w14:paraId="2CF2C5BB">
      <w:pPr>
        <w:pStyle w:val="7"/>
        <w:jc w:val="center"/>
        <w:rPr>
          <w:rFonts w:eastAsiaTheme="minorEastAsia"/>
          <w:sz w:val="28"/>
          <w:szCs w:val="36"/>
        </w:rPr>
      </w:pPr>
      <w:bookmarkStart w:id="12" w:name="_Toc8580"/>
      <w:r>
        <w:rPr>
          <w:rFonts w:hint="eastAsia" w:eastAsiaTheme="minorEastAsia"/>
          <w:sz w:val="28"/>
          <w:szCs w:val="36"/>
        </w:rPr>
        <w:drawing>
          <wp:inline distT="0" distB="0" distL="114300" distR="114300">
            <wp:extent cx="9136380" cy="5116195"/>
            <wp:effectExtent l="0" t="0" r="7620" b="4445"/>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7"/>
                    <a:stretch>
                      <a:fillRect/>
                    </a:stretch>
                  </pic:blipFill>
                  <pic:spPr>
                    <a:xfrm>
                      <a:off x="0" y="0"/>
                      <a:ext cx="9136380" cy="5116195"/>
                    </a:xfrm>
                    <a:prstGeom prst="rect">
                      <a:avLst/>
                    </a:prstGeom>
                    <a:noFill/>
                    <a:ln>
                      <a:noFill/>
                    </a:ln>
                  </pic:spPr>
                </pic:pic>
              </a:graphicData>
            </a:graphic>
          </wp:inline>
        </w:drawing>
      </w:r>
      <w:bookmarkEnd w:id="12"/>
    </w:p>
    <w:p w14:paraId="789866F4">
      <w:pPr>
        <w:pStyle w:val="7"/>
        <w:numPr>
          <w:ilvl w:val="0"/>
          <w:numId w:val="1"/>
        </w:numPr>
        <w:rPr>
          <w:rFonts w:eastAsiaTheme="minorEastAsia"/>
          <w:sz w:val="28"/>
          <w:szCs w:val="36"/>
        </w:rPr>
      </w:pPr>
      <w:bookmarkStart w:id="13" w:name="_Toc13911"/>
      <w:r>
        <w:rPr>
          <w:rFonts w:hint="eastAsia"/>
        </w:rPr>
        <w:t>Supplementary Figure S5: Sensitivity: Cross-sectional HAI standardized prediction marginal model (1 point: Participate in MVPA activities ≥3 per week; 0 points: Participate in MVPA activities ＜3 per week.)</w:t>
      </w:r>
      <w:bookmarkEnd w:id="13"/>
    </w:p>
    <w:p w14:paraId="70BD2EBB">
      <w:pPr>
        <w:pStyle w:val="7"/>
        <w:rPr>
          <w:rFonts w:hint="eastAsia" w:eastAsiaTheme="minorEastAsia"/>
          <w:sz w:val="28"/>
          <w:szCs w:val="36"/>
        </w:rPr>
      </w:pPr>
      <w:bookmarkStart w:id="14" w:name="_Toc9063"/>
      <w:r>
        <w:rPr>
          <w:rFonts w:hint="eastAsia" w:eastAsiaTheme="minorEastAsia"/>
          <w:sz w:val="28"/>
          <w:szCs w:val="36"/>
        </w:rPr>
        <w:drawing>
          <wp:inline distT="0" distB="0" distL="114300" distR="114300">
            <wp:extent cx="8855075" cy="4958080"/>
            <wp:effectExtent l="0" t="0" r="14605" b="1016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8"/>
                    <a:stretch>
                      <a:fillRect/>
                    </a:stretch>
                  </pic:blipFill>
                  <pic:spPr>
                    <a:xfrm>
                      <a:off x="0" y="0"/>
                      <a:ext cx="8855075" cy="4958080"/>
                    </a:xfrm>
                    <a:prstGeom prst="rect">
                      <a:avLst/>
                    </a:prstGeom>
                    <a:noFill/>
                    <a:ln>
                      <a:noFill/>
                    </a:ln>
                  </pic:spPr>
                </pic:pic>
              </a:graphicData>
            </a:graphic>
          </wp:inline>
        </w:drawing>
      </w:r>
      <w:bookmarkEnd w:id="14"/>
    </w:p>
    <w:p w14:paraId="6F14795D">
      <w:r>
        <w:rPr>
          <w:rFonts w:hint="eastAsia" w:eastAsiaTheme="minorEastAsia"/>
          <w:sz w:val="28"/>
          <w:szCs w:val="36"/>
        </w:rPr>
        <w:br w:type="page"/>
      </w:r>
    </w:p>
    <w:p w14:paraId="247916BC">
      <w:pPr>
        <w:pStyle w:val="7"/>
        <w:numPr>
          <w:ilvl w:val="0"/>
          <w:numId w:val="1"/>
        </w:numPr>
      </w:pPr>
      <w:bookmarkStart w:id="15" w:name="_Toc9100"/>
      <w:r>
        <w:rPr>
          <w:rFonts w:hint="eastAsia"/>
        </w:rPr>
        <w:t>Supplementary Figure S6: Sensitivity: Standardized Marginal Prediction Model for Longitudinal eHAYs (1 point: Participate in MVPA activities ≥1 per week; 0 points: Participate in MVPA activities ＜1 per week.)</w:t>
      </w:r>
      <w:bookmarkEnd w:id="15"/>
    </w:p>
    <w:p w14:paraId="5469F4C6">
      <w:r>
        <w:drawing>
          <wp:inline distT="0" distB="0" distL="114300" distR="114300">
            <wp:extent cx="8855075" cy="4934585"/>
            <wp:effectExtent l="0" t="0" r="14605" b="3175"/>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9"/>
                    <a:stretch>
                      <a:fillRect/>
                    </a:stretch>
                  </pic:blipFill>
                  <pic:spPr>
                    <a:xfrm>
                      <a:off x="0" y="0"/>
                      <a:ext cx="8855075" cy="4934585"/>
                    </a:xfrm>
                    <a:prstGeom prst="rect">
                      <a:avLst/>
                    </a:prstGeom>
                    <a:noFill/>
                    <a:ln>
                      <a:noFill/>
                    </a:ln>
                  </pic:spPr>
                </pic:pic>
              </a:graphicData>
            </a:graphic>
          </wp:inline>
        </w:drawing>
      </w:r>
    </w:p>
    <w:p w14:paraId="7FE03EE5"/>
    <w:p w14:paraId="58D9D7C4"/>
    <w:p w14:paraId="38376EB8">
      <w:pPr>
        <w:pStyle w:val="7"/>
        <w:numPr>
          <w:ilvl w:val="0"/>
          <w:numId w:val="1"/>
        </w:numPr>
      </w:pPr>
      <w:bookmarkStart w:id="16" w:name="_Toc12116"/>
      <w:r>
        <w:rPr>
          <w:rFonts w:hint="eastAsia"/>
        </w:rPr>
        <w:t>Supplementary Figure S7: Sensitivity: Standardized Marginal Prediction Model for Longitudinal eHAYs (1 point: Participate in MVPA activities ≥3 per week; 0 points: Participate in MVPA activities ＜3 per week.)</w:t>
      </w:r>
      <w:bookmarkEnd w:id="16"/>
    </w:p>
    <w:p w14:paraId="419F4DA1">
      <w:r>
        <w:drawing>
          <wp:inline distT="0" distB="0" distL="114300" distR="114300">
            <wp:extent cx="8860790" cy="4946650"/>
            <wp:effectExtent l="0" t="0" r="8890" b="6350"/>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10"/>
                    <a:stretch>
                      <a:fillRect/>
                    </a:stretch>
                  </pic:blipFill>
                  <pic:spPr>
                    <a:xfrm>
                      <a:off x="0" y="0"/>
                      <a:ext cx="8860790" cy="4946650"/>
                    </a:xfrm>
                    <a:prstGeom prst="rect">
                      <a:avLst/>
                    </a:prstGeom>
                    <a:noFill/>
                    <a:ln>
                      <a:noFill/>
                    </a:ln>
                  </pic:spPr>
                </pic:pic>
              </a:graphicData>
            </a:graphic>
          </wp:inline>
        </w:drawing>
      </w:r>
    </w:p>
    <w:p w14:paraId="1771E997"/>
    <w:p w14:paraId="081B0001"/>
    <w:p w14:paraId="22FBE1E2">
      <w:pPr>
        <w:pStyle w:val="7"/>
        <w:jc w:val="center"/>
        <w:rPr>
          <w:sz w:val="28"/>
          <w:szCs w:val="36"/>
        </w:rPr>
      </w:pPr>
      <w:r>
        <w:rPr>
          <w:rFonts w:hint="eastAsia" w:eastAsiaTheme="minorEastAsia"/>
          <w:sz w:val="28"/>
          <w:szCs w:val="36"/>
        </w:rPr>
        <w:br w:type="page"/>
      </w:r>
    </w:p>
    <w:p w14:paraId="3415644F">
      <w:pPr>
        <w:pStyle w:val="7"/>
        <w:numPr>
          <w:ilvl w:val="0"/>
          <w:numId w:val="1"/>
        </w:numPr>
        <w:rPr>
          <w:sz w:val="22"/>
          <w:szCs w:val="22"/>
        </w:rPr>
      </w:pPr>
      <w:bookmarkStart w:id="17" w:name="_Toc28571"/>
      <w:r>
        <w:rPr>
          <w:rFonts w:hint="eastAsia"/>
          <w:sz w:val="22"/>
          <w:szCs w:val="22"/>
        </w:rPr>
        <w:t>Supplementary Figure S8: Sensitivity: Cross-sectional HAI standardized prediction marginal model (using SHARE Wave 7 follow-up data)</w:t>
      </w:r>
      <w:bookmarkEnd w:id="17"/>
    </w:p>
    <w:p w14:paraId="33B5EFEF">
      <w:pPr>
        <w:tabs>
          <w:tab w:val="left" w:pos="1614"/>
        </w:tabs>
        <w:jc w:val="center"/>
      </w:pPr>
    </w:p>
    <w:p w14:paraId="65C2775E">
      <w:pPr>
        <w:tabs>
          <w:tab w:val="left" w:pos="1614"/>
        </w:tabs>
        <w:jc w:val="center"/>
        <w:sectPr>
          <w:pgSz w:w="16838" w:h="11906" w:orient="landscape"/>
          <w:pgMar w:top="720" w:right="720" w:bottom="720" w:left="720" w:header="851" w:footer="992" w:gutter="0"/>
          <w:cols w:space="425" w:num="1"/>
          <w:docGrid w:type="lines" w:linePitch="312" w:charSpace="0"/>
        </w:sectPr>
      </w:pPr>
      <w:r>
        <w:drawing>
          <wp:inline distT="0" distB="0" distL="114300" distR="114300">
            <wp:extent cx="9768840" cy="5447030"/>
            <wp:effectExtent l="0" t="0" r="0" b="8890"/>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11"/>
                    <a:stretch>
                      <a:fillRect/>
                    </a:stretch>
                  </pic:blipFill>
                  <pic:spPr>
                    <a:xfrm>
                      <a:off x="0" y="0"/>
                      <a:ext cx="9768840" cy="5447030"/>
                    </a:xfrm>
                    <a:prstGeom prst="rect">
                      <a:avLst/>
                    </a:prstGeom>
                    <a:noFill/>
                    <a:ln>
                      <a:noFill/>
                    </a:ln>
                  </pic:spPr>
                </pic:pic>
              </a:graphicData>
            </a:graphic>
          </wp:inline>
        </w:drawing>
      </w:r>
    </w:p>
    <w:p w14:paraId="706A3F4A">
      <w:pPr>
        <w:rPr>
          <w:sz w:val="28"/>
          <w:szCs w:val="36"/>
        </w:rPr>
      </w:pPr>
    </w:p>
    <w:p w14:paraId="370AFA89">
      <w:pPr>
        <w:pStyle w:val="7"/>
        <w:numPr>
          <w:ilvl w:val="0"/>
          <w:numId w:val="1"/>
        </w:numPr>
      </w:pPr>
      <w:bookmarkStart w:id="18" w:name="_Toc32580"/>
      <w:r>
        <w:t>Supplementary Figure S</w:t>
      </w:r>
      <w:r>
        <w:rPr>
          <w:rFonts w:hint="eastAsia"/>
        </w:rPr>
        <w:t xml:space="preserve">9: </w:t>
      </w:r>
      <w:r>
        <w:t>Study flow diagram</w:t>
      </w:r>
      <w:bookmarkEnd w:id="18"/>
    </w:p>
    <w:p w14:paraId="3B3A2EF7">
      <w:pPr>
        <w:rPr>
          <w:sz w:val="28"/>
          <w:szCs w:val="36"/>
        </w:rPr>
      </w:pPr>
      <w:r>
        <w:rPr>
          <w:rFonts w:hint="eastAsia"/>
          <w:sz w:val="28"/>
          <w:szCs w:val="36"/>
        </w:rPr>
        <mc:AlternateContent>
          <mc:Choice Requires="wpg">
            <w:drawing>
              <wp:anchor distT="0" distB="0" distL="114300" distR="114300" simplePos="0" relativeHeight="251659264" behindDoc="0" locked="0" layoutInCell="1" allowOverlap="1">
                <wp:simplePos x="0" y="0"/>
                <wp:positionH relativeFrom="column">
                  <wp:posOffset>273685</wp:posOffset>
                </wp:positionH>
                <wp:positionV relativeFrom="paragraph">
                  <wp:posOffset>294640</wp:posOffset>
                </wp:positionV>
                <wp:extent cx="4702810" cy="5669915"/>
                <wp:effectExtent l="0" t="0" r="6350" b="14605"/>
                <wp:wrapTopAndBottom/>
                <wp:docPr id="134" name="组合 133"/>
                <wp:cNvGraphicFramePr/>
                <a:graphic xmlns:a="http://schemas.openxmlformats.org/drawingml/2006/main">
                  <a:graphicData uri="http://schemas.microsoft.com/office/word/2010/wordprocessingGroup">
                    <wpg:wgp>
                      <wpg:cNvGrpSpPr/>
                      <wpg:grpSpPr>
                        <a:xfrm>
                          <a:off x="0" y="0"/>
                          <a:ext cx="4702810" cy="5669915"/>
                          <a:chOff x="3003" y="1073"/>
                          <a:chExt cx="10446" cy="14863"/>
                        </a:xfrm>
                      </wpg:grpSpPr>
                      <pic:pic xmlns:pic="http://schemas.openxmlformats.org/drawingml/2006/picture">
                        <pic:nvPicPr>
                          <pic:cNvPr id="1" name="图片 3"/>
                          <pic:cNvPicPr>
                            <a:picLocks noChangeAspect="1"/>
                          </pic:cNvPicPr>
                        </pic:nvPicPr>
                        <pic:blipFill>
                          <a:blip r:embed="rId12"/>
                          <a:stretch>
                            <a:fillRect/>
                          </a:stretch>
                        </pic:blipFill>
                        <pic:spPr>
                          <a:xfrm>
                            <a:off x="3003" y="1073"/>
                            <a:ext cx="4963" cy="4687"/>
                          </a:xfrm>
                          <a:prstGeom prst="rect">
                            <a:avLst/>
                          </a:prstGeom>
                        </pic:spPr>
                      </pic:pic>
                      <pic:pic xmlns:pic="http://schemas.openxmlformats.org/drawingml/2006/picture">
                        <pic:nvPicPr>
                          <pic:cNvPr id="41" name="图片 40"/>
                          <pic:cNvPicPr>
                            <a:picLocks noChangeAspect="1"/>
                          </pic:cNvPicPr>
                        </pic:nvPicPr>
                        <pic:blipFill>
                          <a:blip r:embed="rId13"/>
                          <a:stretch>
                            <a:fillRect/>
                          </a:stretch>
                        </pic:blipFill>
                        <pic:spPr>
                          <a:xfrm>
                            <a:off x="8429" y="1073"/>
                            <a:ext cx="5020" cy="4699"/>
                          </a:xfrm>
                          <a:prstGeom prst="rect">
                            <a:avLst/>
                          </a:prstGeom>
                        </pic:spPr>
                      </pic:pic>
                      <pic:pic xmlns:pic="http://schemas.openxmlformats.org/drawingml/2006/picture">
                        <pic:nvPicPr>
                          <pic:cNvPr id="60" name="图片 59"/>
                          <pic:cNvPicPr>
                            <a:picLocks noChangeAspect="1"/>
                          </pic:cNvPicPr>
                        </pic:nvPicPr>
                        <pic:blipFill>
                          <a:blip r:embed="rId14"/>
                          <a:stretch>
                            <a:fillRect/>
                          </a:stretch>
                        </pic:blipFill>
                        <pic:spPr>
                          <a:xfrm>
                            <a:off x="3003" y="6176"/>
                            <a:ext cx="4964" cy="4646"/>
                          </a:xfrm>
                          <a:prstGeom prst="rect">
                            <a:avLst/>
                          </a:prstGeom>
                        </pic:spPr>
                      </pic:pic>
                      <pic:pic xmlns:pic="http://schemas.openxmlformats.org/drawingml/2006/picture">
                        <pic:nvPicPr>
                          <pic:cNvPr id="97" name="图片 96"/>
                          <pic:cNvPicPr>
                            <a:picLocks noChangeAspect="1"/>
                          </pic:cNvPicPr>
                        </pic:nvPicPr>
                        <pic:blipFill>
                          <a:blip r:embed="rId15"/>
                          <a:stretch>
                            <a:fillRect/>
                          </a:stretch>
                        </pic:blipFill>
                        <pic:spPr>
                          <a:xfrm>
                            <a:off x="8429" y="6176"/>
                            <a:ext cx="5020" cy="4699"/>
                          </a:xfrm>
                          <a:prstGeom prst="rect">
                            <a:avLst/>
                          </a:prstGeom>
                        </pic:spPr>
                      </pic:pic>
                      <pic:pic xmlns:pic="http://schemas.openxmlformats.org/drawingml/2006/picture">
                        <pic:nvPicPr>
                          <pic:cNvPr id="116" name="图片 115"/>
                          <pic:cNvPicPr>
                            <a:picLocks noChangeAspect="1"/>
                          </pic:cNvPicPr>
                        </pic:nvPicPr>
                        <pic:blipFill>
                          <a:blip r:embed="rId16"/>
                          <a:stretch>
                            <a:fillRect/>
                          </a:stretch>
                        </pic:blipFill>
                        <pic:spPr>
                          <a:xfrm>
                            <a:off x="3003" y="11238"/>
                            <a:ext cx="4967" cy="4649"/>
                          </a:xfrm>
                          <a:prstGeom prst="rect">
                            <a:avLst/>
                          </a:prstGeom>
                        </pic:spPr>
                      </pic:pic>
                      <pic:pic xmlns:pic="http://schemas.openxmlformats.org/drawingml/2006/picture">
                        <pic:nvPicPr>
                          <pic:cNvPr id="133" name="图片 132"/>
                          <pic:cNvPicPr>
                            <a:picLocks noChangeAspect="1"/>
                          </pic:cNvPicPr>
                        </pic:nvPicPr>
                        <pic:blipFill>
                          <a:blip r:embed="rId17"/>
                          <a:stretch>
                            <a:fillRect/>
                          </a:stretch>
                        </pic:blipFill>
                        <pic:spPr>
                          <a:xfrm>
                            <a:off x="8429" y="11238"/>
                            <a:ext cx="5020" cy="4699"/>
                          </a:xfrm>
                          <a:prstGeom prst="rect">
                            <a:avLst/>
                          </a:prstGeom>
                        </pic:spPr>
                      </pic:pic>
                    </wpg:wgp>
                  </a:graphicData>
                </a:graphic>
              </wp:anchor>
            </w:drawing>
          </mc:Choice>
          <mc:Fallback>
            <w:pict>
              <v:group id="组合 133" o:spid="_x0000_s1026" o:spt="203" style="position:absolute;left:0pt;margin-left:21.55pt;margin-top:23.2pt;height:446.45pt;width:370.3pt;mso-wrap-distance-bottom:0pt;mso-wrap-distance-top:0pt;z-index:251659264;mso-width-relative:page;mso-height-relative:page;" coordorigin="3003,1073" coordsize="10446,14863" o:gfxdata="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">
                <o:lock v:ext="edit" aspectratio="f"/>
                <v:shape id="图片 3" o:spid="_x0000_s1026" o:spt="75" type="#_x0000_t75" style="position:absolute;left:3003;top:1073;height:4687;width:4963;" filled="f" o:preferrelative="t" stroked="f" coordsize="21600,21600" o:gfxdata="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6fIbq8AAAA&#10;2gAAAA8AAAAAAAAAAQAgAAAAIgAAAGRycy9kb3ducmV2LnhtbFBLAQIUABQAAAAIAIdO4kAzLwWe&#10;OwAAADkAAAAQAAAAAAAAAAEAIAAAAAsBAABkcnMvc2hhcGV4bWwueG1sUEsFBgAAAAAGAAYAWwEA&#10;ALUDAAAAAA==&#10;">
                  <v:fill on="f" focussize="0,0"/>
                  <v:stroke on="f"/>
                  <v:imagedata r:id="rId12" o:title=""/>
                  <o:lock v:ext="edit" aspectratio="t"/>
                </v:shape>
                <v:shape id="图片 40" o:spid="_x0000_s1026" o:spt="75" type="#_x0000_t75" style="position:absolute;left:8429;top:1073;height:4699;width:5020;" filled="f" o:preferrelative="t" stroked="f" coordsize="21600,21600" o:gfxdata="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nYUrvQAA&#10;ANsAAAAPAAAAAAAAAAEAIAAAACIAAABkcnMvZG93bnJldi54bWxQSwECFAAUAAAACACHTuJAMy8F&#10;njsAAAA5AAAAEAAAAAAAAAABACAAAAAMAQAAZHJzL3NoYXBleG1sLnhtbFBLBQYAAAAABgAGAFsB&#10;AAC2AwAAAAA=&#10;">
                  <v:fill on="f" focussize="0,0"/>
                  <v:stroke on="f"/>
                  <v:imagedata r:id="rId13" o:title=""/>
                  <o:lock v:ext="edit" aspectratio="t"/>
                </v:shape>
                <v:shape id="图片 59" o:spid="_x0000_s1026" o:spt="75" type="#_x0000_t75" style="position:absolute;left:3003;top:6176;height:4646;width:4964;" filled="f" o:preferrelative="t" stroked="f" coordsize="21600,21600" o:gfxdata="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3jeI3ugAAANsA&#10;AAAPAAAAAAAAAAEAIAAAACIAAABkcnMvZG93bnJldi54bWxQSwECFAAUAAAACACHTuJAMy8FnjsA&#10;AAA5AAAAEAAAAAAAAAABACAAAAAJAQAAZHJzL3NoYXBleG1sLnhtbFBLBQYAAAAABgAGAFsBAACz&#10;AwAAAAA=&#10;">
                  <v:fill on="f" focussize="0,0"/>
                  <v:stroke on="f"/>
                  <v:imagedata r:id="rId14" o:title=""/>
                  <o:lock v:ext="edit" aspectratio="t"/>
                </v:shape>
                <v:shape id="图片 96" o:spid="_x0000_s1026" o:spt="75" type="#_x0000_t75" style="position:absolute;left:8429;top:6176;height:4699;width:5020;" filled="f" o:preferrelative="t" stroked="f" coordsize="21600,21600" o:gfxdata="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3l2wvQAA&#10;ANsAAAAPAAAAAAAAAAEAIAAAACIAAABkcnMvZG93bnJldi54bWxQSwECFAAUAAAACACHTuJAMy8F&#10;njsAAAA5AAAAEAAAAAAAAAABACAAAAAMAQAAZHJzL3NoYXBleG1sLnhtbFBLBQYAAAAABgAGAFsB&#10;AAC2AwAAAAA=&#10;">
                  <v:fill on="f" focussize="0,0"/>
                  <v:stroke on="f"/>
                  <v:imagedata r:id="rId15" o:title=""/>
                  <o:lock v:ext="edit" aspectratio="t"/>
                </v:shape>
                <v:shape id="图片 115" o:spid="_x0000_s1026" o:spt="75" type="#_x0000_t75" style="position:absolute;left:3003;top:11238;height:4649;width:4967;" filled="f" o:preferrelative="t" stroked="f" coordsize="21600,21600" o:gfxdata="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sqRhvQAA&#10;ANwAAAAPAAAAAAAAAAEAIAAAACIAAABkcnMvZG93bnJldi54bWxQSwECFAAUAAAACACHTuJAMy8F&#10;njsAAAA5AAAAEAAAAAAAAAABACAAAAAMAQAAZHJzL3NoYXBleG1sLnhtbFBLBQYAAAAABgAGAFsB&#10;AAC2AwAAAAA=&#10;">
                  <v:fill on="f" focussize="0,0"/>
                  <v:stroke on="f"/>
                  <v:imagedata r:id="rId16" o:title=""/>
                  <o:lock v:ext="edit" aspectratio="t"/>
                </v:shape>
                <v:shape id="图片 132" o:spid="_x0000_s1026" o:spt="75" type="#_x0000_t75" style="position:absolute;left:8429;top:11238;height:4699;width:5020;" filled="f" o:preferrelative="t" stroked="f" coordsize="21600,21600" o:gfxdata="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YHc6+5AAAA3AAA&#10;AA8AAAAAAAAAAQAgAAAAIgAAAGRycy9kb3ducmV2LnhtbFBLAQIUABQAAAAIAIdO4kAzLwWeOwAA&#10;ADkAAAAQAAAAAAAAAAEAIAAAAAgBAABkcnMvc2hhcGV4bWwueG1sUEsFBgAAAAAGAAYAWwEAALID&#10;AAAAAA==&#10;">
                  <v:fill on="f" focussize="0,0"/>
                  <v:stroke on="f"/>
                  <v:imagedata r:id="rId17" o:title=""/>
                  <o:lock v:ext="edit" aspectratio="t"/>
                </v:shape>
                <w10:wrap type="topAndBottom"/>
              </v:group>
            </w:pict>
          </mc:Fallback>
        </mc:AlternateContent>
      </w:r>
    </w:p>
    <w:p w14:paraId="4228815D"/>
    <w:p w14:paraId="06AE230F">
      <w:pPr>
        <w:rPr>
          <w:rFonts w:hint="default" w:eastAsiaTheme="minorEastAsia"/>
          <w:lang w:val="en-US" w:eastAsia="zh-CN"/>
        </w:rPr>
        <w:sectPr>
          <w:pgSz w:w="11906" w:h="16838"/>
          <w:pgMar w:top="720" w:right="720" w:bottom="720" w:left="720" w:header="851" w:footer="992" w:gutter="0"/>
          <w:cols w:space="425" w:num="1"/>
          <w:docGrid w:type="lines" w:linePitch="312" w:charSpace="0"/>
        </w:sectPr>
      </w:pPr>
      <w:r>
        <w:rPr>
          <w:rFonts w:hint="eastAsia"/>
        </w:rPr>
        <w:t>Note</w:t>
      </w:r>
      <w:r>
        <w:t>:Planned missing data include Split-Questionnaire Design (where researchers, during the survey design phase, intentionally allow different respondents to answer different subsets of the questionnaire based on randomization principles). Implausible values were excluded (e.g., BMI &gt; 100); observations with zero survey weights were remov</w:t>
      </w:r>
      <w:r>
        <w:rPr>
          <w:rFonts w:hint="eastAsia"/>
          <w:lang w:val="en-US" w:eastAsia="zh-CN"/>
        </w:rPr>
        <w:t>ed.</w:t>
      </w:r>
    </w:p>
    <w:p w14:paraId="38EC68AB">
      <w:pPr>
        <w:sectPr>
          <w:pgSz w:w="11906" w:h="16838"/>
          <w:pgMar w:top="720" w:right="720" w:bottom="720" w:left="720" w:header="851" w:footer="992" w:gutter="0"/>
          <w:cols w:space="425" w:num="1"/>
          <w:docGrid w:type="lines" w:linePitch="312" w:charSpace="0"/>
        </w:sectPr>
      </w:pPr>
    </w:p>
    <w:p w14:paraId="0F7648E8">
      <w:pPr>
        <w:pStyle w:val="7"/>
        <w:numPr>
          <w:ilvl w:val="0"/>
          <w:numId w:val="1"/>
        </w:numPr>
      </w:pPr>
      <w:bookmarkStart w:id="19" w:name="_Toc6565"/>
      <w:bookmarkStart w:id="20" w:name="_Toc26182"/>
      <w:r>
        <w:rPr>
          <w:rFonts w:hint="eastAsia"/>
        </w:rPr>
        <w:t>Supplementary Figure S10: Meta-regression results and model coefficients</w:t>
      </w:r>
      <w:bookmarkEnd w:id="19"/>
      <w:bookmarkEnd w:id="20"/>
    </w:p>
    <w:p w14:paraId="47D7ABF8">
      <w:pPr>
        <w:jc w:val="center"/>
        <w:rPr>
          <w:sz w:val="28"/>
          <w:szCs w:val="36"/>
        </w:rPr>
      </w:pPr>
      <w:r>
        <w:rPr>
          <w:rFonts w:hint="eastAsia"/>
          <w:sz w:val="28"/>
          <w:szCs w:val="36"/>
        </w:rPr>
        <w:drawing>
          <wp:inline distT="0" distB="0" distL="114300" distR="114300">
            <wp:extent cx="8463915" cy="6045200"/>
            <wp:effectExtent l="0" t="0" r="9525" b="5080"/>
            <wp:docPr id="3" name="图片 3" descr="bubble_composit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ubble_composite_01"/>
                    <pic:cNvPicPr>
                      <a:picLocks noChangeAspect="1"/>
                    </pic:cNvPicPr>
                  </pic:nvPicPr>
                  <pic:blipFill>
                    <a:blip r:embed="rId18"/>
                    <a:stretch>
                      <a:fillRect/>
                    </a:stretch>
                  </pic:blipFill>
                  <pic:spPr>
                    <a:xfrm>
                      <a:off x="0" y="0"/>
                      <a:ext cx="8463915" cy="6045200"/>
                    </a:xfrm>
                    <a:prstGeom prst="rect">
                      <a:avLst/>
                    </a:prstGeom>
                  </pic:spPr>
                </pic:pic>
              </a:graphicData>
            </a:graphic>
          </wp:inline>
        </w:drawing>
      </w:r>
    </w:p>
    <w:p w14:paraId="37ED3212">
      <w:pPr>
        <w:jc w:val="center"/>
        <w:rPr>
          <w:sz w:val="28"/>
          <w:szCs w:val="36"/>
        </w:rPr>
      </w:pPr>
      <w:r>
        <w:rPr>
          <w:rFonts w:hint="eastAsia"/>
          <w:sz w:val="28"/>
          <w:szCs w:val="36"/>
        </w:rPr>
        <w:drawing>
          <wp:inline distT="0" distB="0" distL="114300" distR="114300">
            <wp:extent cx="9293860" cy="6638290"/>
            <wp:effectExtent l="0" t="0" r="2540" b="6350"/>
            <wp:docPr id="4" name="图片 4" descr="bubble_composit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ubble_composite_02"/>
                    <pic:cNvPicPr>
                      <a:picLocks noChangeAspect="1"/>
                    </pic:cNvPicPr>
                  </pic:nvPicPr>
                  <pic:blipFill>
                    <a:blip r:embed="rId19"/>
                    <a:stretch>
                      <a:fillRect/>
                    </a:stretch>
                  </pic:blipFill>
                  <pic:spPr>
                    <a:xfrm>
                      <a:off x="0" y="0"/>
                      <a:ext cx="9293860" cy="6638290"/>
                    </a:xfrm>
                    <a:prstGeom prst="rect">
                      <a:avLst/>
                    </a:prstGeom>
                  </pic:spPr>
                </pic:pic>
              </a:graphicData>
            </a:graphic>
          </wp:inline>
        </w:drawing>
      </w:r>
    </w:p>
    <w:p w14:paraId="21A6A260">
      <w:pPr>
        <w:jc w:val="center"/>
        <w:rPr>
          <w:sz w:val="28"/>
          <w:szCs w:val="36"/>
        </w:rPr>
      </w:pPr>
      <w:r>
        <w:rPr>
          <w:rFonts w:hint="eastAsia"/>
          <w:sz w:val="28"/>
          <w:szCs w:val="36"/>
        </w:rPr>
        <w:drawing>
          <wp:inline distT="0" distB="0" distL="114300" distR="114300">
            <wp:extent cx="9293860" cy="6638290"/>
            <wp:effectExtent l="0" t="0" r="2540" b="6350"/>
            <wp:docPr id="5" name="图片 5" descr="bubble_composit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ubble_composite_03"/>
                    <pic:cNvPicPr>
                      <a:picLocks noChangeAspect="1"/>
                    </pic:cNvPicPr>
                  </pic:nvPicPr>
                  <pic:blipFill>
                    <a:blip r:embed="rId20"/>
                    <a:stretch>
                      <a:fillRect/>
                    </a:stretch>
                  </pic:blipFill>
                  <pic:spPr>
                    <a:xfrm>
                      <a:off x="0" y="0"/>
                      <a:ext cx="9293860" cy="6638290"/>
                    </a:xfrm>
                    <a:prstGeom prst="rect">
                      <a:avLst/>
                    </a:prstGeom>
                  </pic:spPr>
                </pic:pic>
              </a:graphicData>
            </a:graphic>
          </wp:inline>
        </w:drawing>
      </w:r>
      <w:r>
        <w:rPr>
          <w:rFonts w:hint="eastAsia"/>
          <w:sz w:val="28"/>
          <w:szCs w:val="36"/>
        </w:rPr>
        <w:drawing>
          <wp:inline distT="0" distB="0" distL="114300" distR="114300">
            <wp:extent cx="9293860" cy="6638290"/>
            <wp:effectExtent l="0" t="0" r="2540" b="6350"/>
            <wp:docPr id="7" name="图片 7" descr="bubble_composit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ubble_composite_04"/>
                    <pic:cNvPicPr>
                      <a:picLocks noChangeAspect="1"/>
                    </pic:cNvPicPr>
                  </pic:nvPicPr>
                  <pic:blipFill>
                    <a:blip r:embed="rId21"/>
                    <a:stretch>
                      <a:fillRect/>
                    </a:stretch>
                  </pic:blipFill>
                  <pic:spPr>
                    <a:xfrm>
                      <a:off x="0" y="0"/>
                      <a:ext cx="9293860" cy="6638290"/>
                    </a:xfrm>
                    <a:prstGeom prst="rect">
                      <a:avLst/>
                    </a:prstGeom>
                  </pic:spPr>
                </pic:pic>
              </a:graphicData>
            </a:graphic>
          </wp:inline>
        </w:drawing>
      </w:r>
    </w:p>
    <w:p w14:paraId="10AFFB71">
      <w:pPr>
        <w:jc w:val="center"/>
        <w:rPr>
          <w:sz w:val="28"/>
          <w:szCs w:val="36"/>
        </w:rPr>
      </w:pPr>
      <w:r>
        <w:rPr>
          <w:rFonts w:hint="eastAsia"/>
          <w:sz w:val="28"/>
          <w:szCs w:val="36"/>
        </w:rPr>
        <w:drawing>
          <wp:inline distT="0" distB="0" distL="114300" distR="114300">
            <wp:extent cx="9293860" cy="6638290"/>
            <wp:effectExtent l="0" t="0" r="2540" b="6350"/>
            <wp:docPr id="8" name="图片 8" descr="bubble_composit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ubble_composite_05"/>
                    <pic:cNvPicPr>
                      <a:picLocks noChangeAspect="1"/>
                    </pic:cNvPicPr>
                  </pic:nvPicPr>
                  <pic:blipFill>
                    <a:blip r:embed="rId22"/>
                    <a:stretch>
                      <a:fillRect/>
                    </a:stretch>
                  </pic:blipFill>
                  <pic:spPr>
                    <a:xfrm>
                      <a:off x="0" y="0"/>
                      <a:ext cx="9293860" cy="6638290"/>
                    </a:xfrm>
                    <a:prstGeom prst="rect">
                      <a:avLst/>
                    </a:prstGeom>
                  </pic:spPr>
                </pic:pic>
              </a:graphicData>
            </a:graphic>
          </wp:inline>
        </w:drawing>
      </w:r>
    </w:p>
    <w:p w14:paraId="4A4DEB3A">
      <w:pPr>
        <w:jc w:val="center"/>
        <w:rPr>
          <w:sz w:val="28"/>
          <w:szCs w:val="36"/>
        </w:rPr>
      </w:pPr>
      <w:r>
        <w:rPr>
          <w:rFonts w:hint="eastAsia"/>
          <w:sz w:val="28"/>
          <w:szCs w:val="36"/>
        </w:rPr>
        <w:drawing>
          <wp:inline distT="0" distB="0" distL="114300" distR="114300">
            <wp:extent cx="9293860" cy="6638290"/>
            <wp:effectExtent l="0" t="0" r="2540" b="6350"/>
            <wp:docPr id="9" name="图片 9" descr="bubble_composit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bubble_composite_06"/>
                    <pic:cNvPicPr>
                      <a:picLocks noChangeAspect="1"/>
                    </pic:cNvPicPr>
                  </pic:nvPicPr>
                  <pic:blipFill>
                    <a:blip r:embed="rId23"/>
                    <a:stretch>
                      <a:fillRect/>
                    </a:stretch>
                  </pic:blipFill>
                  <pic:spPr>
                    <a:xfrm>
                      <a:off x="0" y="0"/>
                      <a:ext cx="9293860" cy="6638290"/>
                    </a:xfrm>
                    <a:prstGeom prst="rect">
                      <a:avLst/>
                    </a:prstGeom>
                  </pic:spPr>
                </pic:pic>
              </a:graphicData>
            </a:graphic>
          </wp:inline>
        </w:drawing>
      </w:r>
    </w:p>
    <w:p w14:paraId="2A45ED5C">
      <w:pPr>
        <w:rPr>
          <w:sz w:val="28"/>
          <w:szCs w:val="36"/>
        </w:rPr>
      </w:pPr>
      <w:r>
        <w:rPr>
          <w:rFonts w:hint="eastAsia"/>
          <w:sz w:val="28"/>
          <w:szCs w:val="36"/>
        </w:rPr>
        <w:drawing>
          <wp:inline distT="0" distB="0" distL="114300" distR="114300">
            <wp:extent cx="9293860" cy="6638290"/>
            <wp:effectExtent l="0" t="0" r="2540" b="6350"/>
            <wp:docPr id="10" name="图片 10" descr="bubble_composit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bubble_composite_07"/>
                    <pic:cNvPicPr>
                      <a:picLocks noChangeAspect="1"/>
                    </pic:cNvPicPr>
                  </pic:nvPicPr>
                  <pic:blipFill>
                    <a:blip r:embed="rId24"/>
                    <a:stretch>
                      <a:fillRect/>
                    </a:stretch>
                  </pic:blipFill>
                  <pic:spPr>
                    <a:xfrm>
                      <a:off x="0" y="0"/>
                      <a:ext cx="9293860" cy="6638290"/>
                    </a:xfrm>
                    <a:prstGeom prst="rect">
                      <a:avLst/>
                    </a:prstGeom>
                  </pic:spPr>
                </pic:pic>
              </a:graphicData>
            </a:graphic>
          </wp:inline>
        </w:drawing>
      </w:r>
    </w:p>
    <w:p w14:paraId="57AF9B5E">
      <w:pPr>
        <w:jc w:val="center"/>
        <w:rPr>
          <w:sz w:val="28"/>
          <w:szCs w:val="36"/>
        </w:rPr>
      </w:pPr>
      <w:r>
        <w:rPr>
          <w:rFonts w:hint="eastAsia"/>
          <w:sz w:val="28"/>
          <w:szCs w:val="36"/>
        </w:rPr>
        <w:drawing>
          <wp:inline distT="0" distB="0" distL="114300" distR="114300">
            <wp:extent cx="9293860" cy="6638290"/>
            <wp:effectExtent l="0" t="0" r="2540" b="6350"/>
            <wp:docPr id="11" name="图片 11" descr="bubble_composit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bubble_composite_08"/>
                    <pic:cNvPicPr>
                      <a:picLocks noChangeAspect="1"/>
                    </pic:cNvPicPr>
                  </pic:nvPicPr>
                  <pic:blipFill>
                    <a:blip r:embed="rId25"/>
                    <a:stretch>
                      <a:fillRect/>
                    </a:stretch>
                  </pic:blipFill>
                  <pic:spPr>
                    <a:xfrm>
                      <a:off x="0" y="0"/>
                      <a:ext cx="9293860" cy="6638290"/>
                    </a:xfrm>
                    <a:prstGeom prst="rect">
                      <a:avLst/>
                    </a:prstGeom>
                  </pic:spPr>
                </pic:pic>
              </a:graphicData>
            </a:graphic>
          </wp:inline>
        </w:drawing>
      </w:r>
    </w:p>
    <w:p w14:paraId="06E840CA">
      <w:pPr>
        <w:jc w:val="center"/>
        <w:rPr>
          <w:sz w:val="28"/>
          <w:szCs w:val="36"/>
        </w:rPr>
      </w:pPr>
      <w:r>
        <w:rPr>
          <w:rFonts w:hint="eastAsia"/>
          <w:sz w:val="28"/>
          <w:szCs w:val="36"/>
        </w:rPr>
        <w:drawing>
          <wp:inline distT="0" distB="0" distL="114300" distR="114300">
            <wp:extent cx="9293860" cy="6638290"/>
            <wp:effectExtent l="0" t="0" r="2540" b="6350"/>
            <wp:docPr id="12" name="图片 12" descr="bubble_composit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bubble_composite_09"/>
                    <pic:cNvPicPr>
                      <a:picLocks noChangeAspect="1"/>
                    </pic:cNvPicPr>
                  </pic:nvPicPr>
                  <pic:blipFill>
                    <a:blip r:embed="rId26"/>
                    <a:stretch>
                      <a:fillRect/>
                    </a:stretch>
                  </pic:blipFill>
                  <pic:spPr>
                    <a:xfrm>
                      <a:off x="0" y="0"/>
                      <a:ext cx="9293860" cy="6638290"/>
                    </a:xfrm>
                    <a:prstGeom prst="rect">
                      <a:avLst/>
                    </a:prstGeom>
                  </pic:spPr>
                </pic:pic>
              </a:graphicData>
            </a:graphic>
          </wp:inline>
        </w:drawing>
      </w:r>
    </w:p>
    <w:p w14:paraId="170A3E7B">
      <w:pPr>
        <w:jc w:val="center"/>
        <w:rPr>
          <w:sz w:val="28"/>
          <w:szCs w:val="36"/>
        </w:rPr>
      </w:pPr>
      <w:r>
        <w:rPr>
          <w:rFonts w:hint="eastAsia"/>
          <w:sz w:val="28"/>
          <w:szCs w:val="36"/>
        </w:rPr>
        <w:drawing>
          <wp:inline distT="0" distB="0" distL="114300" distR="114300">
            <wp:extent cx="9293860" cy="6638290"/>
            <wp:effectExtent l="0" t="0" r="2540" b="6350"/>
            <wp:docPr id="13" name="图片 13" descr="bubble_composit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ubble_composite_10"/>
                    <pic:cNvPicPr>
                      <a:picLocks noChangeAspect="1"/>
                    </pic:cNvPicPr>
                  </pic:nvPicPr>
                  <pic:blipFill>
                    <a:blip r:embed="rId27"/>
                    <a:stretch>
                      <a:fillRect/>
                    </a:stretch>
                  </pic:blipFill>
                  <pic:spPr>
                    <a:xfrm>
                      <a:off x="0" y="0"/>
                      <a:ext cx="9293860" cy="6638290"/>
                    </a:xfrm>
                    <a:prstGeom prst="rect">
                      <a:avLst/>
                    </a:prstGeom>
                  </pic:spPr>
                </pic:pic>
              </a:graphicData>
            </a:graphic>
          </wp:inline>
        </w:drawing>
      </w:r>
    </w:p>
    <w:p w14:paraId="7F0BB7E4">
      <w:pPr>
        <w:jc w:val="center"/>
        <w:rPr>
          <w:sz w:val="28"/>
          <w:szCs w:val="36"/>
        </w:rPr>
        <w:sectPr>
          <w:pgSz w:w="16838" w:h="11906" w:orient="landscape"/>
          <w:pgMar w:top="720" w:right="720" w:bottom="720" w:left="720" w:header="851" w:footer="992" w:gutter="0"/>
          <w:cols w:space="425" w:num="1"/>
          <w:docGrid w:type="lines" w:linePitch="312" w:charSpace="0"/>
        </w:sectPr>
      </w:pPr>
    </w:p>
    <w:p w14:paraId="7F9AA368">
      <w:pPr>
        <w:rPr>
          <w:i/>
          <w:iCs/>
          <w:sz w:val="24"/>
          <w:szCs w:val="32"/>
        </w:rPr>
      </w:pPr>
      <w:r>
        <w:rPr>
          <w:rFonts w:hint="eastAsia"/>
          <w:i/>
          <w:iCs/>
          <w:sz w:val="24"/>
          <w:szCs w:val="32"/>
        </w:rPr>
        <w:t>Blue bubbles represent countries, and the size of the bubble represents the weight of that country in the meta-regression (inversely proportional to the SE). The solid black line represents the fitted line of the meta-regression, and the light gray shading represents the 95% confidence interval of the fitted line. τ</w:t>
      </w:r>
      <w:r>
        <w:rPr>
          <w:rFonts w:hint="eastAsia"/>
          <w:i/>
          <w:iCs/>
          <w:sz w:val="24"/>
          <w:szCs w:val="32"/>
          <w:vertAlign w:val="superscript"/>
        </w:rPr>
        <w:t>2</w:t>
      </w:r>
      <w:r>
        <w:rPr>
          <w:rFonts w:hint="eastAsia"/>
          <w:i/>
          <w:iCs/>
          <w:sz w:val="24"/>
          <w:szCs w:val="32"/>
        </w:rPr>
        <w:t xml:space="preserve"> (null) represents the unexplained variance among the effect sizes of different countries before this indicator is included as an explanatory variable. τ</w:t>
      </w:r>
      <w:r>
        <w:rPr>
          <w:rFonts w:hint="eastAsia"/>
          <w:i/>
          <w:iCs/>
          <w:sz w:val="24"/>
          <w:szCs w:val="32"/>
          <w:vertAlign w:val="superscript"/>
        </w:rPr>
        <w:t>2</w:t>
      </w:r>
      <w:r>
        <w:rPr>
          <w:rFonts w:hint="eastAsia"/>
          <w:i/>
          <w:iCs/>
          <w:sz w:val="24"/>
          <w:szCs w:val="32"/>
        </w:rPr>
        <w:t xml:space="preserve"> (model) represents the unexplained variance among the effect sizes of different countries after this indicator is included as an explanatory variable.</w:t>
      </w:r>
    </w:p>
    <w:p w14:paraId="6A7BB71A">
      <w:pPr>
        <w:rPr>
          <w:i/>
          <w:iCs/>
          <w:sz w:val="24"/>
          <w:szCs w:val="32"/>
        </w:rPr>
      </w:pPr>
    </w:p>
    <w:p w14:paraId="272C570F">
      <w:pPr>
        <w:rPr>
          <w:sz w:val="28"/>
          <w:szCs w:val="36"/>
        </w:rPr>
      </w:pPr>
      <w:bookmarkStart w:id="21" w:name="_Toc5185"/>
      <w:r>
        <w:rPr>
          <w:sz w:val="28"/>
          <w:szCs w:val="36"/>
        </w:rPr>
        <w:br w:type="page"/>
      </w:r>
    </w:p>
    <w:bookmarkEnd w:id="21"/>
    <w:p w14:paraId="6B14A287">
      <w:pPr>
        <w:tabs>
          <w:tab w:val="left" w:pos="1614"/>
        </w:tabs>
        <w:jc w:val="center"/>
        <w:sectPr>
          <w:pgSz w:w="11906" w:h="16838"/>
          <w:pgMar w:top="720" w:right="720" w:bottom="720" w:left="720" w:header="851" w:footer="992" w:gutter="0"/>
          <w:cols w:space="425" w:num="1"/>
          <w:docGrid w:type="lines" w:linePitch="312" w:charSpace="0"/>
        </w:sectPr>
      </w:pPr>
    </w:p>
    <w:p w14:paraId="11AC0B35">
      <w:pPr>
        <w:pStyle w:val="7"/>
        <w:numPr>
          <w:ilvl w:val="0"/>
          <w:numId w:val="1"/>
        </w:numPr>
      </w:pPr>
      <w:bookmarkStart w:id="22" w:name="_Toc26007"/>
      <w:r>
        <w:rPr>
          <w:rFonts w:hint="eastAsia"/>
        </w:rPr>
        <w:t xml:space="preserve">Supplementary Figure S11: </w:t>
      </w:r>
      <w:r>
        <w:t>Sensitivity: agreement between model-based eHAYs and raw-</w:t>
      </w:r>
      <w:r>
        <w:rPr>
          <w:rFonts w:hint="eastAsia"/>
        </w:rPr>
        <w:t>data</w:t>
      </w:r>
      <w:r>
        <w:t xml:space="preserve"> integration</w:t>
      </w:r>
      <w:bookmarkEnd w:id="22"/>
    </w:p>
    <w:p w14:paraId="1036B4F7">
      <w:pPr>
        <w:jc w:val="center"/>
      </w:pPr>
      <w:r>
        <w:drawing>
          <wp:inline distT="0" distB="0" distL="114300" distR="114300">
            <wp:extent cx="6292215" cy="3146425"/>
            <wp:effectExtent l="0" t="0" r="1905" b="8255"/>
            <wp:docPr id="15" name="图片 15" descr="Figure_Method_Validation_BA_H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ure_Method_Validation_BA_Hist"/>
                    <pic:cNvPicPr>
                      <a:picLocks noChangeAspect="1"/>
                    </pic:cNvPicPr>
                  </pic:nvPicPr>
                  <pic:blipFill>
                    <a:blip r:embed="rId28"/>
                    <a:stretch>
                      <a:fillRect/>
                    </a:stretch>
                  </pic:blipFill>
                  <pic:spPr>
                    <a:xfrm>
                      <a:off x="0" y="0"/>
                      <a:ext cx="6292215" cy="3146425"/>
                    </a:xfrm>
                    <a:prstGeom prst="rect">
                      <a:avLst/>
                    </a:prstGeom>
                  </pic:spPr>
                </pic:pic>
              </a:graphicData>
            </a:graphic>
          </wp:inline>
        </w:drawing>
      </w:r>
    </w:p>
    <w:p w14:paraId="1DC930DD">
      <w:pPr>
        <w:tabs>
          <w:tab w:val="left" w:pos="1614"/>
        </w:tabs>
      </w:pPr>
    </w:p>
    <w:p w14:paraId="4A644C8D">
      <w:pPr>
        <w:tabs>
          <w:tab w:val="left" w:pos="1614"/>
        </w:tabs>
      </w:pPr>
    </w:p>
    <w:p w14:paraId="04D994E5">
      <w:pPr>
        <w:tabs>
          <w:tab w:val="left" w:pos="1614"/>
        </w:tabs>
        <w:jc w:val="center"/>
      </w:pPr>
      <w:r>
        <w:rPr>
          <w:rFonts w:hint="eastAsia"/>
        </w:rPr>
        <w:drawing>
          <wp:inline distT="0" distB="0" distL="114300" distR="114300">
            <wp:extent cx="6136640" cy="2736850"/>
            <wp:effectExtent l="0" t="0" r="5080" b="6350"/>
            <wp:docPr id="16" name="图片 16" descr="WPS拼图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WPS拼图0"/>
                    <pic:cNvPicPr>
                      <a:picLocks noChangeAspect="1"/>
                    </pic:cNvPicPr>
                  </pic:nvPicPr>
                  <pic:blipFill>
                    <a:blip r:embed="rId29"/>
                    <a:stretch>
                      <a:fillRect/>
                    </a:stretch>
                  </pic:blipFill>
                  <pic:spPr>
                    <a:xfrm>
                      <a:off x="0" y="0"/>
                      <a:ext cx="6136640" cy="2736850"/>
                    </a:xfrm>
                    <a:prstGeom prst="rect">
                      <a:avLst/>
                    </a:prstGeom>
                  </pic:spPr>
                </pic:pic>
              </a:graphicData>
            </a:graphic>
          </wp:inline>
        </w:drawing>
      </w:r>
    </w:p>
    <w:p w14:paraId="2A31B63D">
      <w:pPr>
        <w:tabs>
          <w:tab w:val="left" w:pos="1614"/>
        </w:tabs>
        <w:rPr>
          <w:b/>
          <w:bCs/>
          <w:i/>
          <w:iCs/>
          <w:sz w:val="16"/>
          <w:szCs w:val="20"/>
        </w:rPr>
      </w:pPr>
      <w:r>
        <w:rPr>
          <w:rFonts w:hint="eastAsia"/>
          <w:i/>
          <w:iCs/>
          <w:sz w:val="16"/>
          <w:szCs w:val="20"/>
        </w:rPr>
        <w:t>Figure A (Bland-Altman Plot): The horizontal axis represents the average of the results calculated by the two methods (the joint model predictions and the integrals of the original data). The vertical axis represents the difference between the results calculated by the two methods. The solid red line represents the average deviation; the dashed red line represents the limits of agreement. When eHAYs are below 200, the expected difference between the two models can be observed. This is mainly because low eHAYs values(&lt;200) typically indicate a rapid decline in individual function leading to death. In this scenario, the original data integration model calculates by integrating only the available data. However, accurate estimates are often difficult to obtain in this situation because available data are either truncated upon death or marked as missing due to loss to follow-up. The longitudinal joint model, on the other hand, can generate a smooth decline curve at this stage, thus obtaining a more reasonable estimate.</w:t>
      </w:r>
    </w:p>
    <w:p w14:paraId="5028F99B">
      <w:pPr>
        <w:tabs>
          <w:tab w:val="left" w:pos="1614"/>
        </w:tabs>
        <w:rPr>
          <w:i/>
          <w:iCs/>
          <w:sz w:val="16"/>
          <w:szCs w:val="20"/>
        </w:rPr>
      </w:pPr>
      <w:r>
        <w:rPr>
          <w:rFonts w:hint="eastAsia"/>
          <w:i/>
          <w:iCs/>
          <w:sz w:val="16"/>
          <w:szCs w:val="20"/>
        </w:rPr>
        <w:t>Figure B (Density Plot): The blue curve represents the probability density estimation curve of the difference between the two methods. The red vertical line marks the position of the mean bias (close to 0 in the figure).</w:t>
      </w:r>
    </w:p>
    <w:p w14:paraId="4EFC9908">
      <w:pPr>
        <w:tabs>
          <w:tab w:val="left" w:pos="1614"/>
        </w:tabs>
        <w:rPr>
          <w:i/>
          <w:iCs/>
          <w:sz w:val="16"/>
          <w:szCs w:val="20"/>
        </w:rPr>
      </w:pPr>
      <w:r>
        <w:rPr>
          <w:rFonts w:hint="eastAsia"/>
          <w:i/>
          <w:iCs/>
          <w:sz w:val="16"/>
          <w:szCs w:val="20"/>
        </w:rPr>
        <w:t>Figure C (Violin Plot): Violin Shape illustrates the kernel density distribution for different eHAYs values. The black line in the middle of the boxplot represents the median, the white rectangle represents the interquartile range (IQR), and the extending vertical lines represent the range of observations.</w:t>
      </w:r>
    </w:p>
    <w:p w14:paraId="4B87AD0F">
      <w:pPr>
        <w:tabs>
          <w:tab w:val="left" w:pos="1614"/>
        </w:tabs>
        <w:rPr>
          <w:sz w:val="13"/>
          <w:szCs w:val="16"/>
        </w:rPr>
      </w:pPr>
      <w:r>
        <w:rPr>
          <w:rFonts w:hint="eastAsia"/>
          <w:i/>
          <w:iCs/>
          <w:sz w:val="16"/>
          <w:szCs w:val="20"/>
        </w:rPr>
        <w:t>Figure D. Histogram of Differences: The horizontal axis represents the estimated difference between different latent class models and the baseline model (3-Class). The vertical axis represents the sample frequency.</w:t>
      </w:r>
    </w:p>
    <w:p w14:paraId="2F06FA88">
      <w:pPr>
        <w:tabs>
          <w:tab w:val="left" w:pos="1614"/>
        </w:tabs>
        <w:sectPr>
          <w:pgSz w:w="11906" w:h="16838"/>
          <w:pgMar w:top="720" w:right="720" w:bottom="720" w:left="720" w:header="851" w:footer="992" w:gutter="0"/>
          <w:cols w:space="425" w:num="1"/>
          <w:docGrid w:type="lines" w:linePitch="312" w:charSpace="0"/>
        </w:sectPr>
      </w:pPr>
    </w:p>
    <w:p w14:paraId="39C60454">
      <w:pPr>
        <w:pStyle w:val="7"/>
        <w:numPr>
          <w:ilvl w:val="0"/>
          <w:numId w:val="1"/>
        </w:numPr>
        <w:rPr>
          <w:sz w:val="21"/>
          <w:szCs w:val="21"/>
        </w:rPr>
      </w:pPr>
      <w:bookmarkStart w:id="23" w:name="_Toc30876"/>
      <w:bookmarkStart w:id="24" w:name="_Toc22576"/>
      <w:r>
        <w:rPr>
          <w:rFonts w:hint="eastAsia"/>
          <w:sz w:val="21"/>
          <w:szCs w:val="21"/>
        </w:rPr>
        <w:t>Supplementary Figure S12: Sensitivity: Standardized Marginal Prediction Model for Longitudinal eHAYs under Different τ-year Window</w:t>
      </w:r>
      <w:bookmarkEnd w:id="23"/>
      <w:bookmarkEnd w:id="24"/>
    </w:p>
    <w:p w14:paraId="7CA0EAF2">
      <w:pPr>
        <w:tabs>
          <w:tab w:val="left" w:pos="312"/>
        </w:tabs>
        <w:jc w:val="center"/>
      </w:pPr>
      <w:r>
        <w:rPr>
          <w:rFonts w:hint="eastAsia"/>
        </w:rPr>
        <w:drawing>
          <wp:inline distT="0" distB="0" distL="114300" distR="114300">
            <wp:extent cx="8208645" cy="5367655"/>
            <wp:effectExtent l="0" t="0" r="5715" b="12065"/>
            <wp:docPr id="20" name="图片 20" descr="long_window_sensitivity_line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long_window_sensitivity_lineplot"/>
                    <pic:cNvPicPr>
                      <a:picLocks noChangeAspect="1"/>
                    </pic:cNvPicPr>
                  </pic:nvPicPr>
                  <pic:blipFill>
                    <a:blip r:embed="rId30"/>
                    <a:stretch>
                      <a:fillRect/>
                    </a:stretch>
                  </pic:blipFill>
                  <pic:spPr>
                    <a:xfrm>
                      <a:off x="0" y="0"/>
                      <a:ext cx="8208645" cy="5367655"/>
                    </a:xfrm>
                    <a:prstGeom prst="rect">
                      <a:avLst/>
                    </a:prstGeom>
                  </pic:spPr>
                </pic:pic>
              </a:graphicData>
            </a:graphic>
          </wp:inline>
        </w:drawing>
      </w:r>
    </w:p>
    <w:p w14:paraId="44623D5A">
      <w:pPr>
        <w:pStyle w:val="7"/>
        <w:numPr>
          <w:ilvl w:val="0"/>
          <w:numId w:val="1"/>
        </w:numPr>
        <w:rPr>
          <w:sz w:val="21"/>
          <w:szCs w:val="21"/>
        </w:rPr>
      </w:pPr>
      <w:bookmarkStart w:id="25" w:name="_Toc9961"/>
      <w:bookmarkStart w:id="26" w:name="_Toc7143"/>
      <w:r>
        <w:rPr>
          <w:rFonts w:hint="eastAsia"/>
          <w:sz w:val="21"/>
          <w:szCs w:val="21"/>
        </w:rPr>
        <w:t xml:space="preserve">Supplementary Figure S13: Sensitivity: Cross-sectional HAI standardized prediction marginal model excluding the </w:t>
      </w:r>
      <w:bookmarkEnd w:id="25"/>
      <w:r>
        <w:rPr>
          <w:rFonts w:hint="eastAsia"/>
          <w:sz w:val="21"/>
          <w:szCs w:val="21"/>
        </w:rPr>
        <w:t>lowest baseline HAI</w:t>
      </w:r>
      <w:bookmarkEnd w:id="26"/>
    </w:p>
    <w:p w14:paraId="07D86DDB">
      <w:pPr>
        <w:tabs>
          <w:tab w:val="left" w:pos="312"/>
        </w:tabs>
        <w:jc w:val="center"/>
        <w:rPr>
          <w:sz w:val="28"/>
          <w:szCs w:val="36"/>
        </w:rPr>
      </w:pPr>
      <w:r>
        <w:rPr>
          <w:rFonts w:hint="eastAsia"/>
          <w:sz w:val="28"/>
          <w:szCs w:val="36"/>
        </w:rPr>
        <w:drawing>
          <wp:inline distT="0" distB="0" distL="114300" distR="114300">
            <wp:extent cx="8689975" cy="5370830"/>
            <wp:effectExtent l="0" t="0" r="12065" b="8890"/>
            <wp:docPr id="19" name="图片 19" descr="cross_exclude_low_hai_sensitivity_line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ross_exclude_low_hai_sensitivity_lineplot"/>
                    <pic:cNvPicPr>
                      <a:picLocks noChangeAspect="1"/>
                    </pic:cNvPicPr>
                  </pic:nvPicPr>
                  <pic:blipFill>
                    <a:blip r:embed="rId31"/>
                    <a:srcRect t="11697" b="11049"/>
                    <a:stretch>
                      <a:fillRect/>
                    </a:stretch>
                  </pic:blipFill>
                  <pic:spPr>
                    <a:xfrm>
                      <a:off x="0" y="0"/>
                      <a:ext cx="8689975" cy="5370830"/>
                    </a:xfrm>
                    <a:prstGeom prst="rect">
                      <a:avLst/>
                    </a:prstGeom>
                  </pic:spPr>
                </pic:pic>
              </a:graphicData>
            </a:graphic>
          </wp:inline>
        </w:drawing>
      </w:r>
    </w:p>
    <w:p w14:paraId="14FB1AF7">
      <w:pPr>
        <w:rPr>
          <w:sz w:val="28"/>
          <w:szCs w:val="36"/>
        </w:rPr>
      </w:pPr>
      <w:r>
        <w:rPr>
          <w:rFonts w:hint="eastAsia"/>
          <w:sz w:val="28"/>
          <w:szCs w:val="36"/>
        </w:rPr>
        <w:br w:type="page"/>
      </w:r>
    </w:p>
    <w:p w14:paraId="0046363F">
      <w:pPr>
        <w:pStyle w:val="7"/>
        <w:numPr>
          <w:ilvl w:val="0"/>
          <w:numId w:val="1"/>
        </w:numPr>
      </w:pPr>
      <w:bookmarkStart w:id="27" w:name="_Toc854"/>
      <w:bookmarkStart w:id="28" w:name="_Toc196"/>
      <w:r>
        <w:rPr>
          <w:rFonts w:hint="eastAsia"/>
        </w:rPr>
        <w:t xml:space="preserve">Supplementary Table S3: </w:t>
      </w:r>
      <w:r>
        <w:t>Sensitivity: Meta-regression results and model coefficients using the average SDOH from previous years</w:t>
      </w:r>
      <w:bookmarkEnd w:id="27"/>
      <w:bookmarkEnd w:id="28"/>
    </w:p>
    <w:tbl>
      <w:tblPr>
        <w:tblStyle w:val="13"/>
        <w:tblpPr w:leftFromText="180" w:rightFromText="180" w:vertAnchor="text" w:horzAnchor="page" w:tblpX="1105" w:tblpY="734"/>
        <w:tblOverlap w:val="never"/>
        <w:tblW w:w="5398" w:type="pct"/>
        <w:tblInd w:w="0" w:type="dxa"/>
        <w:tblLayout w:type="autofit"/>
        <w:tblCellMar>
          <w:top w:w="0" w:type="dxa"/>
          <w:left w:w="108" w:type="dxa"/>
          <w:bottom w:w="0" w:type="dxa"/>
          <w:right w:w="108" w:type="dxa"/>
        </w:tblCellMar>
      </w:tblPr>
      <w:tblGrid>
        <w:gridCol w:w="2902"/>
        <w:gridCol w:w="3759"/>
        <w:gridCol w:w="1626"/>
        <w:gridCol w:w="1512"/>
        <w:gridCol w:w="1704"/>
        <w:gridCol w:w="1825"/>
        <w:gridCol w:w="1704"/>
        <w:gridCol w:w="1825"/>
      </w:tblGrid>
      <w:tr w14:paraId="18012495">
        <w:tblPrEx>
          <w:tblCellMar>
            <w:top w:w="0" w:type="dxa"/>
            <w:left w:w="108" w:type="dxa"/>
            <w:bottom w:w="0" w:type="dxa"/>
            <w:right w:w="108" w:type="dxa"/>
          </w:tblCellMar>
        </w:tblPrEx>
        <w:trPr>
          <w:tblHeader/>
        </w:trPr>
        <w:tc>
          <w:tcPr>
            <w:tcW w:w="860" w:type="pct"/>
            <w:tcBorders>
              <w:top w:val="single" w:color="auto" w:sz="12" w:space="0"/>
              <w:left w:val="nil"/>
              <w:bottom w:val="nil"/>
              <w:right w:val="nil"/>
            </w:tcBorders>
            <w:tcMar>
              <w:top w:w="-1" w:type="dxa"/>
              <w:left w:w="-1" w:type="dxa"/>
              <w:bottom w:w="-1" w:type="dxa"/>
              <w:right w:w="-1" w:type="dxa"/>
            </w:tcMar>
            <w:vAlign w:val="center"/>
          </w:tcPr>
          <w:p w14:paraId="209BD16D">
            <w:pPr>
              <w:keepNext/>
              <w:tabs>
                <w:tab w:val="left" w:pos="1614"/>
              </w:tabs>
              <w:snapToGrid w:val="0"/>
              <w:jc w:val="center"/>
              <w:rPr>
                <w:b/>
              </w:rPr>
            </w:pPr>
            <w:r>
              <w:rPr>
                <w:rFonts w:hint="eastAsia"/>
                <w:b/>
              </w:rPr>
              <w:t>Domain</w:t>
            </w:r>
          </w:p>
        </w:tc>
        <w:tc>
          <w:tcPr>
            <w:tcW w:w="1114" w:type="pct"/>
            <w:tcBorders>
              <w:top w:val="single" w:color="auto" w:sz="12" w:space="0"/>
              <w:left w:val="nil"/>
              <w:bottom w:val="nil"/>
              <w:right w:val="nil"/>
            </w:tcBorders>
            <w:tcMar>
              <w:top w:w="-1" w:type="dxa"/>
              <w:left w:w="-1" w:type="dxa"/>
              <w:bottom w:w="-1" w:type="dxa"/>
              <w:right w:w="-1" w:type="dxa"/>
            </w:tcMar>
            <w:vAlign w:val="center"/>
          </w:tcPr>
          <w:p w14:paraId="14BE0178">
            <w:pPr>
              <w:keepNext/>
              <w:tabs>
                <w:tab w:val="left" w:pos="1614"/>
              </w:tabs>
              <w:snapToGrid w:val="0"/>
              <w:jc w:val="center"/>
              <w:rPr>
                <w:b/>
              </w:rPr>
            </w:pPr>
            <w:r>
              <w:rPr>
                <w:rFonts w:hint="eastAsia"/>
                <w:b/>
              </w:rPr>
              <w:t>SDOH</w:t>
            </w:r>
          </w:p>
        </w:tc>
        <w:tc>
          <w:tcPr>
            <w:tcW w:w="482" w:type="pct"/>
            <w:tcBorders>
              <w:top w:val="single" w:color="auto" w:sz="12" w:space="0"/>
              <w:left w:val="nil"/>
              <w:bottom w:val="nil"/>
              <w:right w:val="nil"/>
            </w:tcBorders>
            <w:tcMar>
              <w:top w:w="-1" w:type="dxa"/>
              <w:left w:w="-1" w:type="dxa"/>
              <w:bottom w:w="-1" w:type="dxa"/>
              <w:right w:w="-1" w:type="dxa"/>
            </w:tcMar>
            <w:vAlign w:val="center"/>
          </w:tcPr>
          <w:p w14:paraId="584B034D">
            <w:pPr>
              <w:keepNext/>
              <w:tabs>
                <w:tab w:val="left" w:pos="1614"/>
              </w:tabs>
              <w:snapToGrid w:val="0"/>
              <w:jc w:val="center"/>
              <w:rPr>
                <w:b/>
              </w:rPr>
            </w:pPr>
            <w:r>
              <w:rPr>
                <w:rFonts w:hint="eastAsia"/>
                <w:b/>
              </w:rPr>
              <w:t>Beta (per SD) [95% CI] - Most Recent Year</w:t>
            </w:r>
          </w:p>
        </w:tc>
        <w:tc>
          <w:tcPr>
            <w:tcW w:w="448" w:type="pct"/>
            <w:tcBorders>
              <w:top w:val="single" w:color="auto" w:sz="12" w:space="0"/>
              <w:left w:val="nil"/>
              <w:bottom w:val="nil"/>
              <w:right w:val="nil"/>
            </w:tcBorders>
            <w:tcMar>
              <w:top w:w="-1" w:type="dxa"/>
              <w:left w:w="-1" w:type="dxa"/>
              <w:bottom w:w="-1" w:type="dxa"/>
              <w:right w:w="-1" w:type="dxa"/>
            </w:tcMar>
            <w:vAlign w:val="center"/>
          </w:tcPr>
          <w:p w14:paraId="50CA8F57">
            <w:pPr>
              <w:keepNext/>
              <w:tabs>
                <w:tab w:val="left" w:pos="1614"/>
              </w:tabs>
              <w:snapToGrid w:val="0"/>
              <w:jc w:val="center"/>
              <w:rPr>
                <w:b/>
              </w:rPr>
            </w:pPr>
            <w:r>
              <w:rPr>
                <w:rFonts w:hint="eastAsia"/>
                <w:b/>
              </w:rPr>
              <w:t xml:space="preserve">adjusted p-value </w:t>
            </w:r>
          </w:p>
          <w:p w14:paraId="05E9EBCE">
            <w:pPr>
              <w:keepNext/>
              <w:tabs>
                <w:tab w:val="left" w:pos="1614"/>
              </w:tabs>
              <w:snapToGrid w:val="0"/>
              <w:jc w:val="center"/>
              <w:rPr>
                <w:b/>
              </w:rPr>
            </w:pPr>
            <w:r>
              <w:rPr>
                <w:rFonts w:hint="eastAsia"/>
                <w:b/>
              </w:rPr>
              <w:t>(Most Recent Year)</w:t>
            </w:r>
          </w:p>
        </w:tc>
        <w:tc>
          <w:tcPr>
            <w:tcW w:w="505" w:type="pct"/>
            <w:tcBorders>
              <w:top w:val="single" w:color="auto" w:sz="12" w:space="0"/>
              <w:left w:val="nil"/>
              <w:bottom w:val="nil"/>
              <w:right w:val="nil"/>
            </w:tcBorders>
            <w:tcMar>
              <w:top w:w="-1" w:type="dxa"/>
              <w:left w:w="-1" w:type="dxa"/>
              <w:bottom w:w="-1" w:type="dxa"/>
              <w:right w:w="-1" w:type="dxa"/>
            </w:tcMar>
            <w:vAlign w:val="center"/>
          </w:tcPr>
          <w:p w14:paraId="7A07E03A">
            <w:pPr>
              <w:keepNext/>
              <w:tabs>
                <w:tab w:val="left" w:pos="1614"/>
              </w:tabs>
              <w:snapToGrid w:val="0"/>
              <w:jc w:val="center"/>
              <w:rPr>
                <w:b/>
              </w:rPr>
            </w:pPr>
            <w:r>
              <w:rPr>
                <w:rFonts w:hint="eastAsia"/>
                <w:b/>
              </w:rPr>
              <w:t>Beta (per SD) [95% CI] - Past 3-Year Average</w:t>
            </w:r>
          </w:p>
        </w:tc>
        <w:tc>
          <w:tcPr>
            <w:tcW w:w="541" w:type="pct"/>
            <w:tcBorders>
              <w:top w:val="single" w:color="auto" w:sz="12" w:space="0"/>
              <w:left w:val="nil"/>
              <w:bottom w:val="nil"/>
              <w:right w:val="nil"/>
            </w:tcBorders>
            <w:tcMar>
              <w:top w:w="-1" w:type="dxa"/>
              <w:left w:w="-1" w:type="dxa"/>
              <w:bottom w:w="-1" w:type="dxa"/>
              <w:right w:w="-1" w:type="dxa"/>
            </w:tcMar>
            <w:vAlign w:val="center"/>
          </w:tcPr>
          <w:p w14:paraId="1B31F939">
            <w:pPr>
              <w:keepNext/>
              <w:tabs>
                <w:tab w:val="left" w:pos="1614"/>
              </w:tabs>
              <w:snapToGrid w:val="0"/>
              <w:jc w:val="center"/>
              <w:rPr>
                <w:b/>
              </w:rPr>
            </w:pPr>
            <w:r>
              <w:rPr>
                <w:rFonts w:hint="eastAsia"/>
                <w:b/>
              </w:rPr>
              <w:t xml:space="preserve">adjusted p-value </w:t>
            </w:r>
          </w:p>
          <w:p w14:paraId="6732C5C3">
            <w:pPr>
              <w:keepNext/>
              <w:tabs>
                <w:tab w:val="left" w:pos="1614"/>
              </w:tabs>
              <w:snapToGrid w:val="0"/>
              <w:jc w:val="center"/>
              <w:rPr>
                <w:b/>
              </w:rPr>
            </w:pPr>
            <w:r>
              <w:rPr>
                <w:rFonts w:hint="eastAsia"/>
                <w:b/>
              </w:rPr>
              <w:t>(Past 3-Year Average)</w:t>
            </w:r>
          </w:p>
        </w:tc>
        <w:tc>
          <w:tcPr>
            <w:tcW w:w="505" w:type="pct"/>
            <w:tcBorders>
              <w:top w:val="single" w:color="auto" w:sz="12" w:space="0"/>
              <w:left w:val="nil"/>
              <w:bottom w:val="nil"/>
              <w:right w:val="nil"/>
            </w:tcBorders>
            <w:tcMar>
              <w:top w:w="-1" w:type="dxa"/>
              <w:left w:w="-1" w:type="dxa"/>
              <w:bottom w:w="-1" w:type="dxa"/>
              <w:right w:w="-1" w:type="dxa"/>
            </w:tcMar>
            <w:vAlign w:val="center"/>
          </w:tcPr>
          <w:p w14:paraId="21D9C3AD">
            <w:pPr>
              <w:keepNext/>
              <w:tabs>
                <w:tab w:val="left" w:pos="1614"/>
              </w:tabs>
              <w:snapToGrid w:val="0"/>
              <w:jc w:val="center"/>
              <w:rPr>
                <w:b/>
              </w:rPr>
            </w:pPr>
            <w:r>
              <w:rPr>
                <w:rFonts w:hint="eastAsia"/>
                <w:b/>
              </w:rPr>
              <w:t>Beta (per SD) [95% CI] - Past 5-Year Average</w:t>
            </w:r>
          </w:p>
        </w:tc>
        <w:tc>
          <w:tcPr>
            <w:tcW w:w="541" w:type="pct"/>
            <w:tcBorders>
              <w:top w:val="single" w:color="auto" w:sz="12" w:space="0"/>
              <w:left w:val="nil"/>
              <w:bottom w:val="nil"/>
              <w:right w:val="nil"/>
            </w:tcBorders>
            <w:tcMar>
              <w:top w:w="-1" w:type="dxa"/>
              <w:left w:w="-1" w:type="dxa"/>
              <w:bottom w:w="-1" w:type="dxa"/>
              <w:right w:w="-1" w:type="dxa"/>
            </w:tcMar>
            <w:vAlign w:val="center"/>
          </w:tcPr>
          <w:p w14:paraId="3A3484A9">
            <w:pPr>
              <w:keepNext/>
              <w:tabs>
                <w:tab w:val="left" w:pos="1614"/>
              </w:tabs>
              <w:snapToGrid w:val="0"/>
              <w:jc w:val="center"/>
              <w:rPr>
                <w:b/>
              </w:rPr>
            </w:pPr>
            <w:r>
              <w:rPr>
                <w:rFonts w:hint="eastAsia"/>
                <w:b/>
              </w:rPr>
              <w:t xml:space="preserve">adjusted p-value </w:t>
            </w:r>
          </w:p>
          <w:p w14:paraId="0BD225CF">
            <w:pPr>
              <w:keepNext/>
              <w:tabs>
                <w:tab w:val="left" w:pos="1614"/>
              </w:tabs>
              <w:snapToGrid w:val="0"/>
              <w:jc w:val="center"/>
              <w:rPr>
                <w:b/>
              </w:rPr>
            </w:pPr>
            <w:r>
              <w:rPr>
                <w:rFonts w:hint="eastAsia"/>
                <w:b/>
              </w:rPr>
              <w:t>(Past 5-Year Average)</w:t>
            </w:r>
          </w:p>
        </w:tc>
      </w:tr>
      <w:tr w14:paraId="1D4FD5FA">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7EE52C4F">
            <w:pPr>
              <w:keepNext/>
              <w:tabs>
                <w:tab w:val="left" w:pos="1614"/>
              </w:tabs>
              <w:snapToGrid w:val="0"/>
              <w:jc w:val="center"/>
            </w:pPr>
            <w:r>
              <w:rPr>
                <w:rFonts w:hint="eastAsia"/>
              </w:rPr>
              <w:t>Environment &amp; Climate Change</w:t>
            </w:r>
          </w:p>
        </w:tc>
        <w:tc>
          <w:tcPr>
            <w:tcW w:w="1114" w:type="pct"/>
            <w:tcBorders>
              <w:top w:val="nil"/>
              <w:left w:val="nil"/>
              <w:bottom w:val="nil"/>
              <w:right w:val="nil"/>
            </w:tcBorders>
            <w:tcMar>
              <w:top w:w="-1" w:type="dxa"/>
              <w:left w:w="-1" w:type="dxa"/>
              <w:bottom w:w="-1" w:type="dxa"/>
              <w:right w:w="-1" w:type="dxa"/>
            </w:tcMar>
            <w:vAlign w:val="center"/>
          </w:tcPr>
          <w:p w14:paraId="38E1DE24">
            <w:pPr>
              <w:keepNext/>
              <w:tabs>
                <w:tab w:val="left" w:pos="1614"/>
              </w:tabs>
              <w:snapToGrid w:val="0"/>
              <w:jc w:val="left"/>
            </w:pPr>
            <w:r>
              <w:rPr>
                <w:rFonts w:hint="eastAsia"/>
              </w:rPr>
              <w:t>ND-GAIN Index (Index, typically 0-100)</w:t>
            </w:r>
          </w:p>
        </w:tc>
        <w:tc>
          <w:tcPr>
            <w:tcW w:w="482" w:type="pct"/>
            <w:tcBorders>
              <w:top w:val="nil"/>
              <w:left w:val="nil"/>
              <w:bottom w:val="nil"/>
              <w:right w:val="nil"/>
            </w:tcBorders>
            <w:tcMar>
              <w:top w:w="-1" w:type="dxa"/>
              <w:left w:w="-1" w:type="dxa"/>
              <w:bottom w:w="-1" w:type="dxa"/>
              <w:right w:w="-1" w:type="dxa"/>
            </w:tcMar>
            <w:vAlign w:val="center"/>
          </w:tcPr>
          <w:p w14:paraId="4C13E644">
            <w:pPr>
              <w:keepNext/>
              <w:tabs>
                <w:tab w:val="left" w:pos="1614"/>
              </w:tabs>
              <w:snapToGrid w:val="0"/>
              <w:jc w:val="left"/>
            </w:pPr>
            <w:r>
              <w:rPr>
                <w:rFonts w:hint="eastAsia"/>
              </w:rPr>
              <w:t>1.137 (0.873, 1.401)</w:t>
            </w:r>
          </w:p>
        </w:tc>
        <w:tc>
          <w:tcPr>
            <w:tcW w:w="448" w:type="pct"/>
            <w:tcBorders>
              <w:top w:val="nil"/>
              <w:left w:val="nil"/>
              <w:bottom w:val="nil"/>
              <w:right w:val="nil"/>
            </w:tcBorders>
            <w:tcMar>
              <w:top w:w="-1" w:type="dxa"/>
              <w:left w:w="-1" w:type="dxa"/>
              <w:bottom w:w="-1" w:type="dxa"/>
              <w:right w:w="-1" w:type="dxa"/>
            </w:tcMar>
            <w:vAlign w:val="center"/>
          </w:tcPr>
          <w:p w14:paraId="32759AB7">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64BD3A6A">
            <w:pPr>
              <w:keepNext/>
              <w:tabs>
                <w:tab w:val="left" w:pos="1614"/>
              </w:tabs>
              <w:snapToGrid w:val="0"/>
              <w:jc w:val="center"/>
            </w:pPr>
            <w:r>
              <w:rPr>
                <w:rFonts w:hint="eastAsia"/>
              </w:rPr>
              <w:t>1.132 (0.865, 1.400)</w:t>
            </w:r>
          </w:p>
        </w:tc>
        <w:tc>
          <w:tcPr>
            <w:tcW w:w="541" w:type="pct"/>
            <w:tcBorders>
              <w:top w:val="nil"/>
              <w:left w:val="nil"/>
              <w:bottom w:val="nil"/>
              <w:right w:val="nil"/>
            </w:tcBorders>
            <w:tcMar>
              <w:top w:w="-1" w:type="dxa"/>
              <w:left w:w="-1" w:type="dxa"/>
              <w:bottom w:w="-1" w:type="dxa"/>
              <w:right w:w="-1" w:type="dxa"/>
            </w:tcMar>
            <w:vAlign w:val="center"/>
          </w:tcPr>
          <w:p w14:paraId="4A76EFD7">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4FDBE432">
            <w:pPr>
              <w:keepNext/>
              <w:tabs>
                <w:tab w:val="left" w:pos="1614"/>
              </w:tabs>
              <w:snapToGrid w:val="0"/>
              <w:jc w:val="center"/>
            </w:pPr>
            <w:r>
              <w:rPr>
                <w:rFonts w:hint="eastAsia"/>
              </w:rPr>
              <w:t>1.116 (0.830, 1.402)</w:t>
            </w:r>
          </w:p>
        </w:tc>
        <w:tc>
          <w:tcPr>
            <w:tcW w:w="541" w:type="pct"/>
            <w:tcBorders>
              <w:top w:val="nil"/>
              <w:left w:val="nil"/>
              <w:bottom w:val="nil"/>
              <w:right w:val="nil"/>
            </w:tcBorders>
            <w:tcMar>
              <w:top w:w="-1" w:type="dxa"/>
              <w:left w:w="-1" w:type="dxa"/>
              <w:bottom w:w="-1" w:type="dxa"/>
              <w:right w:w="-1" w:type="dxa"/>
            </w:tcMar>
            <w:vAlign w:val="center"/>
          </w:tcPr>
          <w:p w14:paraId="41CE2AE1">
            <w:pPr>
              <w:keepNext/>
              <w:tabs>
                <w:tab w:val="left" w:pos="1614"/>
              </w:tabs>
              <w:snapToGrid w:val="0"/>
              <w:jc w:val="center"/>
            </w:pPr>
            <w:r>
              <w:rPr>
                <w:rFonts w:hint="eastAsia"/>
              </w:rPr>
              <w:t>&lt;0.001</w:t>
            </w:r>
          </w:p>
        </w:tc>
      </w:tr>
      <w:tr w14:paraId="0E124168">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1AD0A24D">
            <w:pPr>
              <w:keepNext/>
              <w:tabs>
                <w:tab w:val="left" w:pos="1614"/>
              </w:tabs>
              <w:snapToGrid w:val="0"/>
              <w:jc w:val="center"/>
            </w:pPr>
            <w:r>
              <w:rPr>
                <w:rFonts w:hint="eastAsia"/>
              </w:rPr>
              <w:t>Environment &amp; Climate Change</w:t>
            </w:r>
          </w:p>
        </w:tc>
        <w:tc>
          <w:tcPr>
            <w:tcW w:w="1114" w:type="pct"/>
            <w:tcBorders>
              <w:top w:val="nil"/>
              <w:left w:val="nil"/>
              <w:bottom w:val="nil"/>
              <w:right w:val="nil"/>
            </w:tcBorders>
            <w:tcMar>
              <w:top w:w="-1" w:type="dxa"/>
              <w:left w:w="-1" w:type="dxa"/>
              <w:bottom w:w="-1" w:type="dxa"/>
              <w:right w:w="-1" w:type="dxa"/>
            </w:tcMar>
            <w:vAlign w:val="center"/>
          </w:tcPr>
          <w:p w14:paraId="50EF2C94">
            <w:pPr>
              <w:keepNext/>
              <w:tabs>
                <w:tab w:val="left" w:pos="1614"/>
              </w:tabs>
              <w:snapToGrid w:val="0"/>
              <w:jc w:val="left"/>
            </w:pPr>
            <w:r>
              <w:rPr>
                <w:rFonts w:hint="eastAsia"/>
              </w:rPr>
              <w:t>Green Space Exposure: Peak NDVI</w:t>
            </w:r>
          </w:p>
        </w:tc>
        <w:tc>
          <w:tcPr>
            <w:tcW w:w="482" w:type="pct"/>
            <w:tcBorders>
              <w:top w:val="nil"/>
              <w:left w:val="nil"/>
              <w:bottom w:val="nil"/>
              <w:right w:val="nil"/>
            </w:tcBorders>
            <w:tcMar>
              <w:top w:w="-1" w:type="dxa"/>
              <w:left w:w="-1" w:type="dxa"/>
              <w:bottom w:w="-1" w:type="dxa"/>
              <w:right w:w="-1" w:type="dxa"/>
            </w:tcMar>
            <w:vAlign w:val="center"/>
          </w:tcPr>
          <w:p w14:paraId="028E03FC">
            <w:pPr>
              <w:keepNext/>
              <w:tabs>
                <w:tab w:val="left" w:pos="1614"/>
              </w:tabs>
              <w:snapToGrid w:val="0"/>
              <w:jc w:val="left"/>
            </w:pPr>
            <w:r>
              <w:rPr>
                <w:rFonts w:hint="eastAsia"/>
              </w:rPr>
              <w:t>0.896 (0.415, 1.376)</w:t>
            </w:r>
          </w:p>
        </w:tc>
        <w:tc>
          <w:tcPr>
            <w:tcW w:w="448" w:type="pct"/>
            <w:tcBorders>
              <w:top w:val="nil"/>
              <w:left w:val="nil"/>
              <w:bottom w:val="nil"/>
              <w:right w:val="nil"/>
            </w:tcBorders>
            <w:tcMar>
              <w:top w:w="-1" w:type="dxa"/>
              <w:left w:w="-1" w:type="dxa"/>
              <w:bottom w:w="-1" w:type="dxa"/>
              <w:right w:w="-1" w:type="dxa"/>
            </w:tcMar>
            <w:vAlign w:val="center"/>
          </w:tcPr>
          <w:p w14:paraId="1D3B8256">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0F03E208">
            <w:pPr>
              <w:keepNext/>
              <w:tabs>
                <w:tab w:val="left" w:pos="1614"/>
              </w:tabs>
              <w:snapToGrid w:val="0"/>
              <w:jc w:val="center"/>
            </w:pPr>
            <w:r>
              <w:rPr>
                <w:rFonts w:hint="eastAsia"/>
              </w:rPr>
              <w:t>0.891 (0.416, 1.366)</w:t>
            </w:r>
          </w:p>
        </w:tc>
        <w:tc>
          <w:tcPr>
            <w:tcW w:w="541" w:type="pct"/>
            <w:tcBorders>
              <w:top w:val="nil"/>
              <w:left w:val="nil"/>
              <w:bottom w:val="nil"/>
              <w:right w:val="nil"/>
            </w:tcBorders>
            <w:tcMar>
              <w:top w:w="-1" w:type="dxa"/>
              <w:left w:w="-1" w:type="dxa"/>
              <w:bottom w:w="-1" w:type="dxa"/>
              <w:right w:w="-1" w:type="dxa"/>
            </w:tcMar>
            <w:vAlign w:val="center"/>
          </w:tcPr>
          <w:p w14:paraId="23030DA5">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472F4A62">
            <w:pPr>
              <w:keepNext/>
              <w:tabs>
                <w:tab w:val="left" w:pos="1614"/>
              </w:tabs>
              <w:snapToGrid w:val="0"/>
              <w:jc w:val="center"/>
            </w:pPr>
            <w:r>
              <w:rPr>
                <w:rFonts w:hint="eastAsia"/>
              </w:rPr>
              <w:t>0.835 (0.345, 1.324)</w:t>
            </w:r>
          </w:p>
        </w:tc>
        <w:tc>
          <w:tcPr>
            <w:tcW w:w="541" w:type="pct"/>
            <w:tcBorders>
              <w:top w:val="nil"/>
              <w:left w:val="nil"/>
              <w:bottom w:val="nil"/>
              <w:right w:val="nil"/>
            </w:tcBorders>
            <w:tcMar>
              <w:top w:w="-1" w:type="dxa"/>
              <w:left w:w="-1" w:type="dxa"/>
              <w:bottom w:w="-1" w:type="dxa"/>
              <w:right w:w="-1" w:type="dxa"/>
            </w:tcMar>
            <w:vAlign w:val="center"/>
          </w:tcPr>
          <w:p w14:paraId="7C456A77">
            <w:pPr>
              <w:keepNext/>
              <w:tabs>
                <w:tab w:val="left" w:pos="1614"/>
              </w:tabs>
              <w:snapToGrid w:val="0"/>
              <w:jc w:val="center"/>
            </w:pPr>
            <w:r>
              <w:rPr>
                <w:rFonts w:hint="eastAsia"/>
              </w:rPr>
              <w:t>0.002</w:t>
            </w:r>
          </w:p>
        </w:tc>
      </w:tr>
      <w:tr w14:paraId="6A3E502D">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6D63F517">
            <w:pPr>
              <w:keepNext/>
              <w:tabs>
                <w:tab w:val="left" w:pos="1614"/>
              </w:tabs>
              <w:snapToGrid w:val="0"/>
              <w:jc w:val="center"/>
            </w:pPr>
            <w:r>
              <w:rPr>
                <w:rFonts w:hint="eastAsia"/>
              </w:rPr>
              <w:t>Environment &amp; Climate Change</w:t>
            </w:r>
          </w:p>
        </w:tc>
        <w:tc>
          <w:tcPr>
            <w:tcW w:w="1114" w:type="pct"/>
            <w:tcBorders>
              <w:top w:val="nil"/>
              <w:left w:val="nil"/>
              <w:bottom w:val="nil"/>
              <w:right w:val="nil"/>
            </w:tcBorders>
            <w:tcMar>
              <w:top w:w="-1" w:type="dxa"/>
              <w:left w:w="-1" w:type="dxa"/>
              <w:bottom w:w="-1" w:type="dxa"/>
              <w:right w:w="-1" w:type="dxa"/>
            </w:tcMar>
            <w:vAlign w:val="center"/>
          </w:tcPr>
          <w:p w14:paraId="2EBE6A0B">
            <w:pPr>
              <w:keepNext/>
              <w:tabs>
                <w:tab w:val="left" w:pos="1614"/>
              </w:tabs>
              <w:snapToGrid w:val="0"/>
              <w:jc w:val="left"/>
            </w:pPr>
            <w:r>
              <w:rPr>
                <w:rFonts w:hint="eastAsia"/>
              </w:rPr>
              <w:t>Mean PM2.5 Exposure (ug/m3)</w:t>
            </w:r>
          </w:p>
        </w:tc>
        <w:tc>
          <w:tcPr>
            <w:tcW w:w="482" w:type="pct"/>
            <w:tcBorders>
              <w:top w:val="nil"/>
              <w:left w:val="nil"/>
              <w:bottom w:val="nil"/>
              <w:right w:val="nil"/>
            </w:tcBorders>
            <w:tcMar>
              <w:top w:w="-1" w:type="dxa"/>
              <w:left w:w="-1" w:type="dxa"/>
              <w:bottom w:w="-1" w:type="dxa"/>
              <w:right w:w="-1" w:type="dxa"/>
            </w:tcMar>
            <w:vAlign w:val="center"/>
          </w:tcPr>
          <w:p w14:paraId="59F6F70B">
            <w:pPr>
              <w:keepNext/>
              <w:tabs>
                <w:tab w:val="left" w:pos="1614"/>
              </w:tabs>
              <w:snapToGrid w:val="0"/>
              <w:jc w:val="left"/>
            </w:pPr>
            <w:r>
              <w:rPr>
                <w:rFonts w:hint="eastAsia"/>
              </w:rPr>
              <w:t>-0.792 (-1.124, -0.461)</w:t>
            </w:r>
          </w:p>
        </w:tc>
        <w:tc>
          <w:tcPr>
            <w:tcW w:w="448" w:type="pct"/>
            <w:tcBorders>
              <w:top w:val="nil"/>
              <w:left w:val="nil"/>
              <w:bottom w:val="nil"/>
              <w:right w:val="nil"/>
            </w:tcBorders>
            <w:tcMar>
              <w:top w:w="-1" w:type="dxa"/>
              <w:left w:w="-1" w:type="dxa"/>
              <w:bottom w:w="-1" w:type="dxa"/>
              <w:right w:w="-1" w:type="dxa"/>
            </w:tcMar>
            <w:vAlign w:val="center"/>
          </w:tcPr>
          <w:p w14:paraId="72705309">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5A2E6BA4">
            <w:pPr>
              <w:keepNext/>
              <w:tabs>
                <w:tab w:val="left" w:pos="1614"/>
              </w:tabs>
              <w:snapToGrid w:val="0"/>
              <w:jc w:val="center"/>
            </w:pPr>
            <w:r>
              <w:rPr>
                <w:rFonts w:hint="eastAsia"/>
              </w:rPr>
              <w:t>-0.786 (-1.119, -0.453)</w:t>
            </w:r>
          </w:p>
        </w:tc>
        <w:tc>
          <w:tcPr>
            <w:tcW w:w="541" w:type="pct"/>
            <w:tcBorders>
              <w:top w:val="nil"/>
              <w:left w:val="nil"/>
              <w:bottom w:val="nil"/>
              <w:right w:val="nil"/>
            </w:tcBorders>
            <w:tcMar>
              <w:top w:w="-1" w:type="dxa"/>
              <w:left w:w="-1" w:type="dxa"/>
              <w:bottom w:w="-1" w:type="dxa"/>
              <w:right w:w="-1" w:type="dxa"/>
            </w:tcMar>
            <w:vAlign w:val="center"/>
          </w:tcPr>
          <w:p w14:paraId="41E457A8">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7003A324">
            <w:pPr>
              <w:keepNext/>
              <w:tabs>
                <w:tab w:val="left" w:pos="1614"/>
              </w:tabs>
              <w:snapToGrid w:val="0"/>
              <w:jc w:val="center"/>
            </w:pPr>
            <w:r>
              <w:rPr>
                <w:rFonts w:hint="eastAsia"/>
              </w:rPr>
              <w:t>-0.787 (-1.122, -0.451)</w:t>
            </w:r>
          </w:p>
        </w:tc>
        <w:tc>
          <w:tcPr>
            <w:tcW w:w="541" w:type="pct"/>
            <w:tcBorders>
              <w:top w:val="nil"/>
              <w:left w:val="nil"/>
              <w:bottom w:val="nil"/>
              <w:right w:val="nil"/>
            </w:tcBorders>
            <w:tcMar>
              <w:top w:w="-1" w:type="dxa"/>
              <w:left w:w="-1" w:type="dxa"/>
              <w:bottom w:w="-1" w:type="dxa"/>
              <w:right w:w="-1" w:type="dxa"/>
            </w:tcMar>
            <w:vAlign w:val="center"/>
          </w:tcPr>
          <w:p w14:paraId="5696977C">
            <w:pPr>
              <w:keepNext/>
              <w:tabs>
                <w:tab w:val="left" w:pos="1614"/>
              </w:tabs>
              <w:snapToGrid w:val="0"/>
              <w:jc w:val="center"/>
            </w:pPr>
            <w:r>
              <w:rPr>
                <w:rFonts w:hint="eastAsia"/>
              </w:rPr>
              <w:t>&lt;0.001</w:t>
            </w:r>
          </w:p>
        </w:tc>
      </w:tr>
      <w:tr w14:paraId="3774C3CF">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7396D045">
            <w:pPr>
              <w:keepNext/>
              <w:tabs>
                <w:tab w:val="left" w:pos="1614"/>
              </w:tabs>
              <w:snapToGrid w:val="0"/>
              <w:jc w:val="center"/>
            </w:pPr>
            <w:r>
              <w:rPr>
                <w:rFonts w:hint="eastAsia"/>
              </w:rPr>
              <w:t>Environment &amp; Climate Change</w:t>
            </w:r>
          </w:p>
        </w:tc>
        <w:tc>
          <w:tcPr>
            <w:tcW w:w="1114" w:type="pct"/>
            <w:tcBorders>
              <w:top w:val="nil"/>
              <w:left w:val="nil"/>
              <w:bottom w:val="nil"/>
              <w:right w:val="nil"/>
            </w:tcBorders>
            <w:tcMar>
              <w:top w:w="-1" w:type="dxa"/>
              <w:left w:w="-1" w:type="dxa"/>
              <w:bottom w:w="-1" w:type="dxa"/>
              <w:right w:w="-1" w:type="dxa"/>
            </w:tcMar>
            <w:vAlign w:val="center"/>
          </w:tcPr>
          <w:p w14:paraId="7BC0E5EB">
            <w:pPr>
              <w:keepNext/>
              <w:tabs>
                <w:tab w:val="left" w:pos="1614"/>
              </w:tabs>
              <w:snapToGrid w:val="0"/>
              <w:jc w:val="left"/>
            </w:pPr>
            <w:r>
              <w:rPr>
                <w:rFonts w:hint="eastAsia"/>
              </w:rPr>
              <w:t>Population-Weighted Green Space Exposure: Peak NDVI</w:t>
            </w:r>
          </w:p>
        </w:tc>
        <w:tc>
          <w:tcPr>
            <w:tcW w:w="482" w:type="pct"/>
            <w:tcBorders>
              <w:top w:val="nil"/>
              <w:left w:val="nil"/>
              <w:bottom w:val="nil"/>
              <w:right w:val="nil"/>
            </w:tcBorders>
            <w:tcMar>
              <w:top w:w="-1" w:type="dxa"/>
              <w:left w:w="-1" w:type="dxa"/>
              <w:bottom w:w="-1" w:type="dxa"/>
              <w:right w:w="-1" w:type="dxa"/>
            </w:tcMar>
            <w:vAlign w:val="center"/>
          </w:tcPr>
          <w:p w14:paraId="32415624">
            <w:pPr>
              <w:keepNext/>
              <w:tabs>
                <w:tab w:val="left" w:pos="1614"/>
              </w:tabs>
              <w:snapToGrid w:val="0"/>
              <w:jc w:val="left"/>
            </w:pPr>
            <w:r>
              <w:rPr>
                <w:rFonts w:hint="eastAsia"/>
              </w:rPr>
              <w:t>0.758 (0.266, 1.251)</w:t>
            </w:r>
          </w:p>
        </w:tc>
        <w:tc>
          <w:tcPr>
            <w:tcW w:w="448" w:type="pct"/>
            <w:tcBorders>
              <w:top w:val="nil"/>
              <w:left w:val="nil"/>
              <w:bottom w:val="nil"/>
              <w:right w:val="nil"/>
            </w:tcBorders>
            <w:tcMar>
              <w:top w:w="-1" w:type="dxa"/>
              <w:left w:w="-1" w:type="dxa"/>
              <w:bottom w:w="-1" w:type="dxa"/>
              <w:right w:w="-1" w:type="dxa"/>
            </w:tcMar>
            <w:vAlign w:val="center"/>
          </w:tcPr>
          <w:p w14:paraId="0F9280F7">
            <w:pPr>
              <w:keepNext/>
              <w:tabs>
                <w:tab w:val="left" w:pos="1614"/>
              </w:tabs>
              <w:snapToGrid w:val="0"/>
              <w:jc w:val="center"/>
            </w:pPr>
            <w:r>
              <w:rPr>
                <w:rFonts w:hint="eastAsia"/>
              </w:rPr>
              <w:t>0.004</w:t>
            </w:r>
          </w:p>
        </w:tc>
        <w:tc>
          <w:tcPr>
            <w:tcW w:w="505" w:type="pct"/>
            <w:tcBorders>
              <w:top w:val="nil"/>
              <w:left w:val="nil"/>
              <w:bottom w:val="nil"/>
              <w:right w:val="nil"/>
            </w:tcBorders>
            <w:tcMar>
              <w:top w:w="-1" w:type="dxa"/>
              <w:left w:w="-1" w:type="dxa"/>
              <w:bottom w:w="-1" w:type="dxa"/>
              <w:right w:w="-1" w:type="dxa"/>
            </w:tcMar>
            <w:vAlign w:val="center"/>
          </w:tcPr>
          <w:p w14:paraId="026A4E10">
            <w:pPr>
              <w:keepNext/>
              <w:tabs>
                <w:tab w:val="left" w:pos="1614"/>
              </w:tabs>
              <w:snapToGrid w:val="0"/>
              <w:jc w:val="center"/>
            </w:pPr>
            <w:r>
              <w:rPr>
                <w:rFonts w:hint="eastAsia"/>
              </w:rPr>
              <w:t>0.742 (0.248, 1.237)</w:t>
            </w:r>
          </w:p>
        </w:tc>
        <w:tc>
          <w:tcPr>
            <w:tcW w:w="541" w:type="pct"/>
            <w:tcBorders>
              <w:top w:val="nil"/>
              <w:left w:val="nil"/>
              <w:bottom w:val="nil"/>
              <w:right w:val="nil"/>
            </w:tcBorders>
            <w:tcMar>
              <w:top w:w="-1" w:type="dxa"/>
              <w:left w:w="-1" w:type="dxa"/>
              <w:bottom w:w="-1" w:type="dxa"/>
              <w:right w:w="-1" w:type="dxa"/>
            </w:tcMar>
            <w:vAlign w:val="center"/>
          </w:tcPr>
          <w:p w14:paraId="4341767B">
            <w:pPr>
              <w:keepNext/>
              <w:tabs>
                <w:tab w:val="left" w:pos="1614"/>
              </w:tabs>
              <w:snapToGrid w:val="0"/>
              <w:jc w:val="center"/>
            </w:pPr>
            <w:r>
              <w:rPr>
                <w:rFonts w:hint="eastAsia"/>
              </w:rPr>
              <w:t>0.005</w:t>
            </w:r>
          </w:p>
        </w:tc>
        <w:tc>
          <w:tcPr>
            <w:tcW w:w="505" w:type="pct"/>
            <w:tcBorders>
              <w:top w:val="nil"/>
              <w:left w:val="nil"/>
              <w:bottom w:val="nil"/>
              <w:right w:val="nil"/>
            </w:tcBorders>
            <w:tcMar>
              <w:top w:w="-1" w:type="dxa"/>
              <w:left w:w="-1" w:type="dxa"/>
              <w:bottom w:w="-1" w:type="dxa"/>
              <w:right w:w="-1" w:type="dxa"/>
            </w:tcMar>
            <w:vAlign w:val="center"/>
          </w:tcPr>
          <w:p w14:paraId="416B2F24">
            <w:pPr>
              <w:keepNext/>
              <w:tabs>
                <w:tab w:val="left" w:pos="1614"/>
              </w:tabs>
              <w:snapToGrid w:val="0"/>
              <w:jc w:val="center"/>
            </w:pPr>
            <w:r>
              <w:rPr>
                <w:rFonts w:hint="eastAsia"/>
              </w:rPr>
              <w:t>0.696 (0.192, 1.201)</w:t>
            </w:r>
          </w:p>
        </w:tc>
        <w:tc>
          <w:tcPr>
            <w:tcW w:w="541" w:type="pct"/>
            <w:tcBorders>
              <w:top w:val="nil"/>
              <w:left w:val="nil"/>
              <w:bottom w:val="nil"/>
              <w:right w:val="nil"/>
            </w:tcBorders>
            <w:tcMar>
              <w:top w:w="-1" w:type="dxa"/>
              <w:left w:w="-1" w:type="dxa"/>
              <w:bottom w:w="-1" w:type="dxa"/>
              <w:right w:w="-1" w:type="dxa"/>
            </w:tcMar>
            <w:vAlign w:val="center"/>
          </w:tcPr>
          <w:p w14:paraId="47FC5C7B">
            <w:pPr>
              <w:keepNext/>
              <w:tabs>
                <w:tab w:val="left" w:pos="1614"/>
              </w:tabs>
              <w:snapToGrid w:val="0"/>
              <w:jc w:val="center"/>
            </w:pPr>
            <w:r>
              <w:rPr>
                <w:rFonts w:hint="eastAsia"/>
              </w:rPr>
              <w:t>0.01</w:t>
            </w:r>
          </w:p>
        </w:tc>
      </w:tr>
      <w:tr w14:paraId="1CB2FB2B">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1588AFF9">
            <w:pPr>
              <w:keepNext/>
              <w:tabs>
                <w:tab w:val="left" w:pos="1614"/>
              </w:tabs>
              <w:snapToGrid w:val="0"/>
              <w:jc w:val="center"/>
            </w:pPr>
            <w:r>
              <w:rPr>
                <w:rFonts w:hint="eastAsia"/>
              </w:rPr>
              <w:t>Environment &amp; Climate Change</w:t>
            </w:r>
          </w:p>
        </w:tc>
        <w:tc>
          <w:tcPr>
            <w:tcW w:w="1114" w:type="pct"/>
            <w:tcBorders>
              <w:top w:val="nil"/>
              <w:left w:val="nil"/>
              <w:bottom w:val="nil"/>
              <w:right w:val="nil"/>
            </w:tcBorders>
            <w:tcMar>
              <w:top w:w="-1" w:type="dxa"/>
              <w:left w:w="-1" w:type="dxa"/>
              <w:bottom w:w="-1" w:type="dxa"/>
              <w:right w:w="-1" w:type="dxa"/>
            </w:tcMar>
            <w:vAlign w:val="center"/>
          </w:tcPr>
          <w:p w14:paraId="37D399C8">
            <w:pPr>
              <w:keepNext/>
              <w:tabs>
                <w:tab w:val="left" w:pos="1614"/>
              </w:tabs>
              <w:snapToGrid w:val="0"/>
              <w:jc w:val="left"/>
            </w:pPr>
            <w:r>
              <w:rPr>
                <w:rFonts w:hint="eastAsia"/>
              </w:rPr>
              <w:t>Green Space Exposure: Mean NDVI</w:t>
            </w:r>
          </w:p>
        </w:tc>
        <w:tc>
          <w:tcPr>
            <w:tcW w:w="482" w:type="pct"/>
            <w:tcBorders>
              <w:top w:val="nil"/>
              <w:left w:val="nil"/>
              <w:bottom w:val="nil"/>
              <w:right w:val="nil"/>
            </w:tcBorders>
            <w:tcMar>
              <w:top w:w="-1" w:type="dxa"/>
              <w:left w:w="-1" w:type="dxa"/>
              <w:bottom w:w="-1" w:type="dxa"/>
              <w:right w:w="-1" w:type="dxa"/>
            </w:tcMar>
            <w:vAlign w:val="center"/>
          </w:tcPr>
          <w:p w14:paraId="4BBF5B95">
            <w:pPr>
              <w:keepNext/>
              <w:tabs>
                <w:tab w:val="left" w:pos="1614"/>
              </w:tabs>
              <w:snapToGrid w:val="0"/>
              <w:jc w:val="left"/>
            </w:pPr>
            <w:r>
              <w:rPr>
                <w:rFonts w:hint="eastAsia"/>
              </w:rPr>
              <w:t>0.751 (0.254, 1.248)</w:t>
            </w:r>
          </w:p>
        </w:tc>
        <w:tc>
          <w:tcPr>
            <w:tcW w:w="448" w:type="pct"/>
            <w:tcBorders>
              <w:top w:val="nil"/>
              <w:left w:val="nil"/>
              <w:bottom w:val="nil"/>
              <w:right w:val="nil"/>
            </w:tcBorders>
            <w:tcMar>
              <w:top w:w="-1" w:type="dxa"/>
              <w:left w:w="-1" w:type="dxa"/>
              <w:bottom w:w="-1" w:type="dxa"/>
              <w:right w:w="-1" w:type="dxa"/>
            </w:tcMar>
            <w:vAlign w:val="center"/>
          </w:tcPr>
          <w:p w14:paraId="07293960">
            <w:pPr>
              <w:keepNext/>
              <w:tabs>
                <w:tab w:val="left" w:pos="1614"/>
              </w:tabs>
              <w:snapToGrid w:val="0"/>
              <w:jc w:val="center"/>
            </w:pPr>
            <w:r>
              <w:rPr>
                <w:rFonts w:hint="eastAsia"/>
              </w:rPr>
              <w:t>0.005</w:t>
            </w:r>
          </w:p>
        </w:tc>
        <w:tc>
          <w:tcPr>
            <w:tcW w:w="505" w:type="pct"/>
            <w:tcBorders>
              <w:top w:val="nil"/>
              <w:left w:val="nil"/>
              <w:bottom w:val="nil"/>
              <w:right w:val="nil"/>
            </w:tcBorders>
            <w:tcMar>
              <w:top w:w="-1" w:type="dxa"/>
              <w:left w:w="-1" w:type="dxa"/>
              <w:bottom w:w="-1" w:type="dxa"/>
              <w:right w:w="-1" w:type="dxa"/>
            </w:tcMar>
            <w:vAlign w:val="center"/>
          </w:tcPr>
          <w:p w14:paraId="538ACDF9">
            <w:pPr>
              <w:keepNext/>
              <w:tabs>
                <w:tab w:val="left" w:pos="1614"/>
              </w:tabs>
              <w:snapToGrid w:val="0"/>
              <w:jc w:val="center"/>
            </w:pPr>
            <w:r>
              <w:rPr>
                <w:rFonts w:hint="eastAsia"/>
              </w:rPr>
              <w:t>0.651 (0.134, 1.167)</w:t>
            </w:r>
          </w:p>
        </w:tc>
        <w:tc>
          <w:tcPr>
            <w:tcW w:w="541" w:type="pct"/>
            <w:tcBorders>
              <w:top w:val="nil"/>
              <w:left w:val="nil"/>
              <w:bottom w:val="nil"/>
              <w:right w:val="nil"/>
            </w:tcBorders>
            <w:tcMar>
              <w:top w:w="-1" w:type="dxa"/>
              <w:left w:w="-1" w:type="dxa"/>
              <w:bottom w:w="-1" w:type="dxa"/>
              <w:right w:w="-1" w:type="dxa"/>
            </w:tcMar>
            <w:vAlign w:val="center"/>
          </w:tcPr>
          <w:p w14:paraId="0F0CA8D8">
            <w:pPr>
              <w:keepNext/>
              <w:tabs>
                <w:tab w:val="left" w:pos="1614"/>
              </w:tabs>
              <w:snapToGrid w:val="0"/>
              <w:jc w:val="center"/>
            </w:pPr>
            <w:r>
              <w:rPr>
                <w:rFonts w:hint="eastAsia"/>
              </w:rPr>
              <w:t>0.019</w:t>
            </w:r>
          </w:p>
        </w:tc>
        <w:tc>
          <w:tcPr>
            <w:tcW w:w="505" w:type="pct"/>
            <w:tcBorders>
              <w:top w:val="nil"/>
              <w:left w:val="nil"/>
              <w:bottom w:val="nil"/>
              <w:right w:val="nil"/>
            </w:tcBorders>
            <w:tcMar>
              <w:top w:w="-1" w:type="dxa"/>
              <w:left w:w="-1" w:type="dxa"/>
              <w:bottom w:w="-1" w:type="dxa"/>
              <w:right w:w="-1" w:type="dxa"/>
            </w:tcMar>
            <w:vAlign w:val="center"/>
          </w:tcPr>
          <w:p w14:paraId="73B622B5">
            <w:pPr>
              <w:keepNext/>
              <w:tabs>
                <w:tab w:val="left" w:pos="1614"/>
              </w:tabs>
              <w:snapToGrid w:val="0"/>
              <w:jc w:val="center"/>
            </w:pPr>
            <w:r>
              <w:rPr>
                <w:rFonts w:hint="eastAsia"/>
              </w:rPr>
              <w:t>0.663 (0.147, 1.180)</w:t>
            </w:r>
          </w:p>
        </w:tc>
        <w:tc>
          <w:tcPr>
            <w:tcW w:w="541" w:type="pct"/>
            <w:tcBorders>
              <w:top w:val="nil"/>
              <w:left w:val="nil"/>
              <w:bottom w:val="nil"/>
              <w:right w:val="nil"/>
            </w:tcBorders>
            <w:tcMar>
              <w:top w:w="-1" w:type="dxa"/>
              <w:left w:w="-1" w:type="dxa"/>
              <w:bottom w:w="-1" w:type="dxa"/>
              <w:right w:w="-1" w:type="dxa"/>
            </w:tcMar>
            <w:vAlign w:val="center"/>
          </w:tcPr>
          <w:p w14:paraId="2D5E7B75">
            <w:pPr>
              <w:keepNext/>
              <w:tabs>
                <w:tab w:val="left" w:pos="1614"/>
              </w:tabs>
              <w:snapToGrid w:val="0"/>
              <w:jc w:val="center"/>
            </w:pPr>
            <w:r>
              <w:rPr>
                <w:rFonts w:hint="eastAsia"/>
              </w:rPr>
              <w:t>0.017</w:t>
            </w:r>
          </w:p>
        </w:tc>
      </w:tr>
      <w:tr w14:paraId="667D9FFF">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195A54EC">
            <w:pPr>
              <w:keepNext/>
              <w:tabs>
                <w:tab w:val="left" w:pos="1614"/>
              </w:tabs>
              <w:snapToGrid w:val="0"/>
              <w:jc w:val="center"/>
            </w:pPr>
            <w:r>
              <w:rPr>
                <w:rFonts w:hint="eastAsia"/>
              </w:rPr>
              <w:t>Environment &amp; Climate Change</w:t>
            </w:r>
          </w:p>
        </w:tc>
        <w:tc>
          <w:tcPr>
            <w:tcW w:w="1114" w:type="pct"/>
            <w:tcBorders>
              <w:top w:val="nil"/>
              <w:left w:val="nil"/>
              <w:bottom w:val="nil"/>
              <w:right w:val="nil"/>
            </w:tcBorders>
            <w:tcMar>
              <w:top w:w="-1" w:type="dxa"/>
              <w:left w:w="-1" w:type="dxa"/>
              <w:bottom w:w="-1" w:type="dxa"/>
              <w:right w:w="-1" w:type="dxa"/>
            </w:tcMar>
            <w:vAlign w:val="center"/>
          </w:tcPr>
          <w:p w14:paraId="3978B355">
            <w:pPr>
              <w:keepNext/>
              <w:tabs>
                <w:tab w:val="left" w:pos="1614"/>
              </w:tabs>
              <w:snapToGrid w:val="0"/>
              <w:jc w:val="left"/>
            </w:pPr>
            <w:r>
              <w:rPr>
                <w:rFonts w:hint="eastAsia"/>
              </w:rPr>
              <w:t>Climate Disaster Affected Population (%)</w:t>
            </w:r>
          </w:p>
        </w:tc>
        <w:tc>
          <w:tcPr>
            <w:tcW w:w="482" w:type="pct"/>
            <w:tcBorders>
              <w:top w:val="nil"/>
              <w:left w:val="nil"/>
              <w:bottom w:val="nil"/>
              <w:right w:val="nil"/>
            </w:tcBorders>
            <w:tcMar>
              <w:top w:w="-1" w:type="dxa"/>
              <w:left w:w="-1" w:type="dxa"/>
              <w:bottom w:w="-1" w:type="dxa"/>
              <w:right w:w="-1" w:type="dxa"/>
            </w:tcMar>
            <w:vAlign w:val="center"/>
          </w:tcPr>
          <w:p w14:paraId="6684964C">
            <w:pPr>
              <w:keepNext/>
              <w:tabs>
                <w:tab w:val="left" w:pos="1614"/>
              </w:tabs>
              <w:snapToGrid w:val="0"/>
              <w:jc w:val="left"/>
            </w:pPr>
            <w:r>
              <w:rPr>
                <w:rFonts w:hint="eastAsia"/>
              </w:rPr>
              <w:t>-0.705 (-1.097, -0.313)</w:t>
            </w:r>
          </w:p>
        </w:tc>
        <w:tc>
          <w:tcPr>
            <w:tcW w:w="448" w:type="pct"/>
            <w:tcBorders>
              <w:top w:val="nil"/>
              <w:left w:val="nil"/>
              <w:bottom w:val="nil"/>
              <w:right w:val="nil"/>
            </w:tcBorders>
            <w:tcMar>
              <w:top w:w="-1" w:type="dxa"/>
              <w:left w:w="-1" w:type="dxa"/>
              <w:bottom w:w="-1" w:type="dxa"/>
              <w:right w:w="-1" w:type="dxa"/>
            </w:tcMar>
            <w:vAlign w:val="center"/>
          </w:tcPr>
          <w:p w14:paraId="0786DA53">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5B72472A">
            <w:pPr>
              <w:keepNext/>
              <w:tabs>
                <w:tab w:val="left" w:pos="1614"/>
              </w:tabs>
              <w:snapToGrid w:val="0"/>
              <w:jc w:val="center"/>
            </w:pPr>
            <w:r>
              <w:rPr>
                <w:rFonts w:hint="eastAsia"/>
              </w:rPr>
              <w:t>-0.705 (-1.097, -0.313)</w:t>
            </w:r>
          </w:p>
        </w:tc>
        <w:tc>
          <w:tcPr>
            <w:tcW w:w="541" w:type="pct"/>
            <w:tcBorders>
              <w:top w:val="nil"/>
              <w:left w:val="nil"/>
              <w:bottom w:val="nil"/>
              <w:right w:val="nil"/>
            </w:tcBorders>
            <w:tcMar>
              <w:top w:w="-1" w:type="dxa"/>
              <w:left w:w="-1" w:type="dxa"/>
              <w:bottom w:w="-1" w:type="dxa"/>
              <w:right w:w="-1" w:type="dxa"/>
            </w:tcMar>
            <w:vAlign w:val="center"/>
          </w:tcPr>
          <w:p w14:paraId="4A210C1F">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70DAD062">
            <w:pPr>
              <w:keepNext/>
              <w:tabs>
                <w:tab w:val="left" w:pos="1614"/>
              </w:tabs>
              <w:snapToGrid w:val="0"/>
              <w:jc w:val="center"/>
            </w:pPr>
            <w:r>
              <w:rPr>
                <w:rFonts w:hint="eastAsia"/>
              </w:rPr>
              <w:t>-0.705 (-1.097, -0.313)</w:t>
            </w:r>
          </w:p>
        </w:tc>
        <w:tc>
          <w:tcPr>
            <w:tcW w:w="541" w:type="pct"/>
            <w:tcBorders>
              <w:top w:val="nil"/>
              <w:left w:val="nil"/>
              <w:bottom w:val="nil"/>
              <w:right w:val="nil"/>
            </w:tcBorders>
            <w:tcMar>
              <w:top w:w="-1" w:type="dxa"/>
              <w:left w:w="-1" w:type="dxa"/>
              <w:bottom w:w="-1" w:type="dxa"/>
              <w:right w:w="-1" w:type="dxa"/>
            </w:tcMar>
            <w:vAlign w:val="center"/>
          </w:tcPr>
          <w:p w14:paraId="1579389D">
            <w:pPr>
              <w:keepNext/>
              <w:tabs>
                <w:tab w:val="left" w:pos="1614"/>
              </w:tabs>
              <w:snapToGrid w:val="0"/>
              <w:jc w:val="center"/>
            </w:pPr>
            <w:r>
              <w:rPr>
                <w:rFonts w:hint="eastAsia"/>
              </w:rPr>
              <w:t>&lt;0.001</w:t>
            </w:r>
          </w:p>
        </w:tc>
      </w:tr>
      <w:tr w14:paraId="1B546F47">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7C6FE5FB">
            <w:pPr>
              <w:keepNext/>
              <w:tabs>
                <w:tab w:val="left" w:pos="1614"/>
              </w:tabs>
              <w:snapToGrid w:val="0"/>
              <w:jc w:val="center"/>
            </w:pPr>
            <w:r>
              <w:rPr>
                <w:rFonts w:hint="eastAsia"/>
              </w:rPr>
              <w:t>Environment &amp; Climate Change</w:t>
            </w:r>
          </w:p>
        </w:tc>
        <w:tc>
          <w:tcPr>
            <w:tcW w:w="1114" w:type="pct"/>
            <w:tcBorders>
              <w:top w:val="nil"/>
              <w:left w:val="nil"/>
              <w:bottom w:val="nil"/>
              <w:right w:val="nil"/>
            </w:tcBorders>
            <w:tcMar>
              <w:top w:w="-1" w:type="dxa"/>
              <w:left w:w="-1" w:type="dxa"/>
              <w:bottom w:w="-1" w:type="dxa"/>
              <w:right w:w="-1" w:type="dxa"/>
            </w:tcMar>
            <w:vAlign w:val="center"/>
          </w:tcPr>
          <w:p w14:paraId="6BD6C10C">
            <w:pPr>
              <w:keepNext/>
              <w:tabs>
                <w:tab w:val="left" w:pos="1614"/>
              </w:tabs>
              <w:snapToGrid w:val="0"/>
              <w:jc w:val="left"/>
            </w:pPr>
            <w:r>
              <w:rPr>
                <w:rFonts w:hint="eastAsia"/>
              </w:rPr>
              <w:t>Elderly Heatwave Exposure (Person-days)</w:t>
            </w:r>
          </w:p>
        </w:tc>
        <w:tc>
          <w:tcPr>
            <w:tcW w:w="482" w:type="pct"/>
            <w:tcBorders>
              <w:top w:val="nil"/>
              <w:left w:val="nil"/>
              <w:bottom w:val="nil"/>
              <w:right w:val="nil"/>
            </w:tcBorders>
            <w:tcMar>
              <w:top w:w="-1" w:type="dxa"/>
              <w:left w:w="-1" w:type="dxa"/>
              <w:bottom w:w="-1" w:type="dxa"/>
              <w:right w:w="-1" w:type="dxa"/>
            </w:tcMar>
            <w:vAlign w:val="center"/>
          </w:tcPr>
          <w:p w14:paraId="28B8D4BC">
            <w:pPr>
              <w:keepNext/>
              <w:tabs>
                <w:tab w:val="left" w:pos="1614"/>
              </w:tabs>
              <w:snapToGrid w:val="0"/>
              <w:jc w:val="left"/>
            </w:pPr>
            <w:r>
              <w:rPr>
                <w:rFonts w:hint="eastAsia"/>
              </w:rPr>
              <w:t>-0.626 (-1.039, -0.212)</w:t>
            </w:r>
          </w:p>
        </w:tc>
        <w:tc>
          <w:tcPr>
            <w:tcW w:w="448" w:type="pct"/>
            <w:tcBorders>
              <w:top w:val="nil"/>
              <w:left w:val="nil"/>
              <w:bottom w:val="nil"/>
              <w:right w:val="nil"/>
            </w:tcBorders>
            <w:tcMar>
              <w:top w:w="-1" w:type="dxa"/>
              <w:left w:w="-1" w:type="dxa"/>
              <w:bottom w:w="-1" w:type="dxa"/>
              <w:right w:w="-1" w:type="dxa"/>
            </w:tcMar>
            <w:vAlign w:val="center"/>
          </w:tcPr>
          <w:p w14:paraId="55C5EF03">
            <w:pPr>
              <w:keepNext/>
              <w:tabs>
                <w:tab w:val="left" w:pos="1614"/>
              </w:tabs>
              <w:snapToGrid w:val="0"/>
              <w:jc w:val="center"/>
            </w:pPr>
            <w:r>
              <w:rPr>
                <w:rFonts w:hint="eastAsia"/>
              </w:rPr>
              <w:t>0.005</w:t>
            </w:r>
          </w:p>
        </w:tc>
        <w:tc>
          <w:tcPr>
            <w:tcW w:w="505" w:type="pct"/>
            <w:tcBorders>
              <w:top w:val="nil"/>
              <w:left w:val="nil"/>
              <w:bottom w:val="nil"/>
              <w:right w:val="nil"/>
            </w:tcBorders>
            <w:tcMar>
              <w:top w:w="-1" w:type="dxa"/>
              <w:left w:w="-1" w:type="dxa"/>
              <w:bottom w:w="-1" w:type="dxa"/>
              <w:right w:w="-1" w:type="dxa"/>
            </w:tcMar>
            <w:vAlign w:val="center"/>
          </w:tcPr>
          <w:p w14:paraId="256F2134">
            <w:pPr>
              <w:keepNext/>
              <w:tabs>
                <w:tab w:val="left" w:pos="1614"/>
              </w:tabs>
              <w:snapToGrid w:val="0"/>
              <w:jc w:val="center"/>
            </w:pPr>
            <w:r>
              <w:rPr>
                <w:rFonts w:hint="eastAsia"/>
              </w:rPr>
              <w:t>-0.670 (-1.071, -0.270)</w:t>
            </w:r>
          </w:p>
        </w:tc>
        <w:tc>
          <w:tcPr>
            <w:tcW w:w="541" w:type="pct"/>
            <w:tcBorders>
              <w:top w:val="nil"/>
              <w:left w:val="nil"/>
              <w:bottom w:val="nil"/>
              <w:right w:val="nil"/>
            </w:tcBorders>
            <w:tcMar>
              <w:top w:w="-1" w:type="dxa"/>
              <w:left w:w="-1" w:type="dxa"/>
              <w:bottom w:w="-1" w:type="dxa"/>
              <w:right w:w="-1" w:type="dxa"/>
            </w:tcMar>
            <w:vAlign w:val="center"/>
          </w:tcPr>
          <w:p w14:paraId="33599CEF">
            <w:pPr>
              <w:keepNext/>
              <w:tabs>
                <w:tab w:val="left" w:pos="1614"/>
              </w:tabs>
              <w:snapToGrid w:val="0"/>
              <w:jc w:val="center"/>
            </w:pPr>
            <w:r>
              <w:rPr>
                <w:rFonts w:hint="eastAsia"/>
              </w:rPr>
              <w:t>0.002</w:t>
            </w:r>
          </w:p>
        </w:tc>
        <w:tc>
          <w:tcPr>
            <w:tcW w:w="505" w:type="pct"/>
            <w:tcBorders>
              <w:top w:val="nil"/>
              <w:left w:val="nil"/>
              <w:bottom w:val="nil"/>
              <w:right w:val="nil"/>
            </w:tcBorders>
            <w:tcMar>
              <w:top w:w="-1" w:type="dxa"/>
              <w:left w:w="-1" w:type="dxa"/>
              <w:bottom w:w="-1" w:type="dxa"/>
              <w:right w:w="-1" w:type="dxa"/>
            </w:tcMar>
            <w:vAlign w:val="center"/>
          </w:tcPr>
          <w:p w14:paraId="0FE65CE3">
            <w:pPr>
              <w:keepNext/>
              <w:tabs>
                <w:tab w:val="left" w:pos="1614"/>
              </w:tabs>
              <w:snapToGrid w:val="0"/>
              <w:jc w:val="center"/>
            </w:pPr>
            <w:r>
              <w:rPr>
                <w:rFonts w:hint="eastAsia"/>
              </w:rPr>
              <w:t>-0.657 (-1.062, -0.252)</w:t>
            </w:r>
          </w:p>
        </w:tc>
        <w:tc>
          <w:tcPr>
            <w:tcW w:w="541" w:type="pct"/>
            <w:tcBorders>
              <w:top w:val="nil"/>
              <w:left w:val="nil"/>
              <w:bottom w:val="nil"/>
              <w:right w:val="nil"/>
            </w:tcBorders>
            <w:tcMar>
              <w:top w:w="-1" w:type="dxa"/>
              <w:left w:w="-1" w:type="dxa"/>
              <w:bottom w:w="-1" w:type="dxa"/>
              <w:right w:w="-1" w:type="dxa"/>
            </w:tcMar>
            <w:vAlign w:val="center"/>
          </w:tcPr>
          <w:p w14:paraId="13861EB3">
            <w:pPr>
              <w:keepNext/>
              <w:tabs>
                <w:tab w:val="left" w:pos="1614"/>
              </w:tabs>
              <w:snapToGrid w:val="0"/>
              <w:jc w:val="center"/>
            </w:pPr>
            <w:r>
              <w:rPr>
                <w:rFonts w:hint="eastAsia"/>
              </w:rPr>
              <w:t>0.003</w:t>
            </w:r>
          </w:p>
        </w:tc>
      </w:tr>
      <w:tr w14:paraId="18D37542">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113DBDC1">
            <w:pPr>
              <w:keepNext/>
              <w:tabs>
                <w:tab w:val="left" w:pos="1614"/>
              </w:tabs>
              <w:snapToGrid w:val="0"/>
              <w:jc w:val="center"/>
            </w:pPr>
            <w:r>
              <w:rPr>
                <w:rFonts w:hint="eastAsia"/>
              </w:rPr>
              <w:t>Environment &amp; Climate Change</w:t>
            </w:r>
          </w:p>
        </w:tc>
        <w:tc>
          <w:tcPr>
            <w:tcW w:w="1114" w:type="pct"/>
            <w:tcBorders>
              <w:top w:val="nil"/>
              <w:left w:val="nil"/>
              <w:bottom w:val="nil"/>
              <w:right w:val="nil"/>
            </w:tcBorders>
            <w:tcMar>
              <w:top w:w="-1" w:type="dxa"/>
              <w:left w:w="-1" w:type="dxa"/>
              <w:bottom w:w="-1" w:type="dxa"/>
              <w:right w:w="-1" w:type="dxa"/>
            </w:tcMar>
            <w:vAlign w:val="center"/>
          </w:tcPr>
          <w:p w14:paraId="08A5491E">
            <w:pPr>
              <w:keepNext/>
              <w:tabs>
                <w:tab w:val="left" w:pos="1614"/>
              </w:tabs>
              <w:snapToGrid w:val="0"/>
              <w:jc w:val="left"/>
            </w:pPr>
            <w:r>
              <w:rPr>
                <w:rFonts w:hint="eastAsia"/>
              </w:rPr>
              <w:t>Industrial CO2 Emissions (Mt CO2e)</w:t>
            </w:r>
          </w:p>
        </w:tc>
        <w:tc>
          <w:tcPr>
            <w:tcW w:w="482" w:type="pct"/>
            <w:tcBorders>
              <w:top w:val="nil"/>
              <w:left w:val="nil"/>
              <w:bottom w:val="nil"/>
              <w:right w:val="nil"/>
            </w:tcBorders>
            <w:tcMar>
              <w:top w:w="-1" w:type="dxa"/>
              <w:left w:w="-1" w:type="dxa"/>
              <w:bottom w:w="-1" w:type="dxa"/>
              <w:right w:w="-1" w:type="dxa"/>
            </w:tcMar>
            <w:vAlign w:val="center"/>
          </w:tcPr>
          <w:p w14:paraId="47F2B99F">
            <w:pPr>
              <w:keepNext/>
              <w:tabs>
                <w:tab w:val="left" w:pos="1614"/>
              </w:tabs>
              <w:snapToGrid w:val="0"/>
              <w:jc w:val="left"/>
            </w:pPr>
            <w:r>
              <w:rPr>
                <w:rFonts w:hint="eastAsia"/>
              </w:rPr>
              <w:t>-0.521 (-0.961, -0.081)</w:t>
            </w:r>
          </w:p>
        </w:tc>
        <w:tc>
          <w:tcPr>
            <w:tcW w:w="448" w:type="pct"/>
            <w:tcBorders>
              <w:top w:val="nil"/>
              <w:left w:val="nil"/>
              <w:bottom w:val="nil"/>
              <w:right w:val="nil"/>
            </w:tcBorders>
            <w:tcMar>
              <w:top w:w="-1" w:type="dxa"/>
              <w:left w:w="-1" w:type="dxa"/>
              <w:bottom w:w="-1" w:type="dxa"/>
              <w:right w:w="-1" w:type="dxa"/>
            </w:tcMar>
            <w:vAlign w:val="center"/>
          </w:tcPr>
          <w:p w14:paraId="45C7EBAB">
            <w:pPr>
              <w:keepNext/>
              <w:tabs>
                <w:tab w:val="left" w:pos="1614"/>
              </w:tabs>
              <w:snapToGrid w:val="0"/>
              <w:jc w:val="center"/>
            </w:pPr>
            <w:r>
              <w:rPr>
                <w:rFonts w:hint="eastAsia"/>
              </w:rPr>
              <w:t>0.028</w:t>
            </w:r>
          </w:p>
        </w:tc>
        <w:tc>
          <w:tcPr>
            <w:tcW w:w="505" w:type="pct"/>
            <w:tcBorders>
              <w:top w:val="nil"/>
              <w:left w:val="nil"/>
              <w:bottom w:val="nil"/>
              <w:right w:val="nil"/>
            </w:tcBorders>
            <w:tcMar>
              <w:top w:w="-1" w:type="dxa"/>
              <w:left w:w="-1" w:type="dxa"/>
              <w:bottom w:w="-1" w:type="dxa"/>
              <w:right w:w="-1" w:type="dxa"/>
            </w:tcMar>
            <w:vAlign w:val="center"/>
          </w:tcPr>
          <w:p w14:paraId="21A8CFF9">
            <w:pPr>
              <w:keepNext/>
              <w:tabs>
                <w:tab w:val="left" w:pos="1614"/>
              </w:tabs>
              <w:snapToGrid w:val="0"/>
              <w:jc w:val="center"/>
            </w:pPr>
            <w:r>
              <w:rPr>
                <w:rFonts w:hint="eastAsia"/>
              </w:rPr>
              <w:t>-0.517 (-0.958, -0.077)</w:t>
            </w:r>
          </w:p>
        </w:tc>
        <w:tc>
          <w:tcPr>
            <w:tcW w:w="541" w:type="pct"/>
            <w:tcBorders>
              <w:top w:val="nil"/>
              <w:left w:val="nil"/>
              <w:bottom w:val="nil"/>
              <w:right w:val="nil"/>
            </w:tcBorders>
            <w:tcMar>
              <w:top w:w="-1" w:type="dxa"/>
              <w:left w:w="-1" w:type="dxa"/>
              <w:bottom w:w="-1" w:type="dxa"/>
              <w:right w:w="-1" w:type="dxa"/>
            </w:tcMar>
            <w:vAlign w:val="center"/>
          </w:tcPr>
          <w:p w14:paraId="643F368E">
            <w:pPr>
              <w:keepNext/>
              <w:tabs>
                <w:tab w:val="left" w:pos="1614"/>
              </w:tabs>
              <w:snapToGrid w:val="0"/>
              <w:jc w:val="center"/>
            </w:pPr>
            <w:r>
              <w:rPr>
                <w:rFonts w:hint="eastAsia"/>
              </w:rPr>
              <w:t>0.03</w:t>
            </w:r>
          </w:p>
        </w:tc>
        <w:tc>
          <w:tcPr>
            <w:tcW w:w="505" w:type="pct"/>
            <w:tcBorders>
              <w:top w:val="nil"/>
              <w:left w:val="nil"/>
              <w:bottom w:val="nil"/>
              <w:right w:val="nil"/>
            </w:tcBorders>
            <w:tcMar>
              <w:top w:w="-1" w:type="dxa"/>
              <w:left w:w="-1" w:type="dxa"/>
              <w:bottom w:w="-1" w:type="dxa"/>
              <w:right w:w="-1" w:type="dxa"/>
            </w:tcMar>
            <w:vAlign w:val="center"/>
          </w:tcPr>
          <w:p w14:paraId="681CE124">
            <w:pPr>
              <w:keepNext/>
              <w:tabs>
                <w:tab w:val="left" w:pos="1614"/>
              </w:tabs>
              <w:snapToGrid w:val="0"/>
              <w:jc w:val="center"/>
            </w:pPr>
            <w:r>
              <w:rPr>
                <w:rFonts w:hint="eastAsia"/>
              </w:rPr>
              <w:t>-0.517 (-0.957, -0.076)</w:t>
            </w:r>
          </w:p>
        </w:tc>
        <w:tc>
          <w:tcPr>
            <w:tcW w:w="541" w:type="pct"/>
            <w:tcBorders>
              <w:top w:val="nil"/>
              <w:left w:val="nil"/>
              <w:bottom w:val="nil"/>
              <w:right w:val="nil"/>
            </w:tcBorders>
            <w:tcMar>
              <w:top w:w="-1" w:type="dxa"/>
              <w:left w:w="-1" w:type="dxa"/>
              <w:bottom w:w="-1" w:type="dxa"/>
              <w:right w:w="-1" w:type="dxa"/>
            </w:tcMar>
            <w:vAlign w:val="center"/>
          </w:tcPr>
          <w:p w14:paraId="36F61013">
            <w:pPr>
              <w:keepNext/>
              <w:tabs>
                <w:tab w:val="left" w:pos="1614"/>
              </w:tabs>
              <w:snapToGrid w:val="0"/>
              <w:jc w:val="center"/>
            </w:pPr>
            <w:r>
              <w:rPr>
                <w:rFonts w:hint="eastAsia"/>
              </w:rPr>
              <w:t>0.03</w:t>
            </w:r>
          </w:p>
        </w:tc>
      </w:tr>
      <w:tr w14:paraId="79C95205">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03461BFA">
            <w:pPr>
              <w:keepNext/>
              <w:tabs>
                <w:tab w:val="left" w:pos="1614"/>
              </w:tabs>
              <w:snapToGrid w:val="0"/>
              <w:jc w:val="center"/>
            </w:pPr>
            <w:r>
              <w:rPr>
                <w:rFonts w:hint="eastAsia"/>
              </w:rPr>
              <w:t>Environment &amp; Climate Change</w:t>
            </w:r>
          </w:p>
        </w:tc>
        <w:tc>
          <w:tcPr>
            <w:tcW w:w="1114" w:type="pct"/>
            <w:tcBorders>
              <w:top w:val="nil"/>
              <w:left w:val="nil"/>
              <w:bottom w:val="nil"/>
              <w:right w:val="nil"/>
            </w:tcBorders>
            <w:tcMar>
              <w:top w:w="-1" w:type="dxa"/>
              <w:left w:w="-1" w:type="dxa"/>
              <w:bottom w:w="-1" w:type="dxa"/>
              <w:right w:w="-1" w:type="dxa"/>
            </w:tcMar>
            <w:vAlign w:val="center"/>
          </w:tcPr>
          <w:p w14:paraId="33AC05BC">
            <w:pPr>
              <w:keepNext/>
              <w:tabs>
                <w:tab w:val="left" w:pos="1614"/>
              </w:tabs>
              <w:snapToGrid w:val="0"/>
              <w:jc w:val="left"/>
            </w:pPr>
            <w:r>
              <w:rPr>
                <w:rFonts w:hint="eastAsia"/>
              </w:rPr>
              <w:t>Population-Weighted Green Space Exposure: Mean NDVI</w:t>
            </w:r>
          </w:p>
        </w:tc>
        <w:tc>
          <w:tcPr>
            <w:tcW w:w="482" w:type="pct"/>
            <w:tcBorders>
              <w:top w:val="nil"/>
              <w:left w:val="nil"/>
              <w:bottom w:val="nil"/>
              <w:right w:val="nil"/>
            </w:tcBorders>
            <w:tcMar>
              <w:top w:w="-1" w:type="dxa"/>
              <w:left w:w="-1" w:type="dxa"/>
              <w:bottom w:w="-1" w:type="dxa"/>
              <w:right w:w="-1" w:type="dxa"/>
            </w:tcMar>
            <w:vAlign w:val="center"/>
          </w:tcPr>
          <w:p w14:paraId="6964D4D0">
            <w:pPr>
              <w:keepNext/>
              <w:tabs>
                <w:tab w:val="left" w:pos="1614"/>
              </w:tabs>
              <w:snapToGrid w:val="0"/>
              <w:jc w:val="left"/>
            </w:pPr>
            <w:r>
              <w:rPr>
                <w:rFonts w:hint="eastAsia"/>
              </w:rPr>
              <w:t>0.516 (0.007, 1.026)</w:t>
            </w:r>
          </w:p>
        </w:tc>
        <w:tc>
          <w:tcPr>
            <w:tcW w:w="448" w:type="pct"/>
            <w:tcBorders>
              <w:top w:val="nil"/>
              <w:left w:val="nil"/>
              <w:bottom w:val="nil"/>
              <w:right w:val="nil"/>
            </w:tcBorders>
            <w:tcMar>
              <w:top w:w="-1" w:type="dxa"/>
              <w:left w:w="-1" w:type="dxa"/>
              <w:bottom w:w="-1" w:type="dxa"/>
              <w:right w:w="-1" w:type="dxa"/>
            </w:tcMar>
            <w:vAlign w:val="center"/>
          </w:tcPr>
          <w:p w14:paraId="5C452666">
            <w:pPr>
              <w:keepNext/>
              <w:tabs>
                <w:tab w:val="left" w:pos="1614"/>
              </w:tabs>
              <w:snapToGrid w:val="0"/>
              <w:jc w:val="center"/>
            </w:pPr>
            <w:r>
              <w:rPr>
                <w:rFonts w:hint="eastAsia"/>
              </w:rPr>
              <w:t>0.06</w:t>
            </w:r>
          </w:p>
        </w:tc>
        <w:tc>
          <w:tcPr>
            <w:tcW w:w="505" w:type="pct"/>
            <w:tcBorders>
              <w:top w:val="nil"/>
              <w:left w:val="nil"/>
              <w:bottom w:val="nil"/>
              <w:right w:val="nil"/>
            </w:tcBorders>
            <w:tcMar>
              <w:top w:w="-1" w:type="dxa"/>
              <w:left w:w="-1" w:type="dxa"/>
              <w:bottom w:w="-1" w:type="dxa"/>
              <w:right w:w="-1" w:type="dxa"/>
            </w:tcMar>
            <w:vAlign w:val="center"/>
          </w:tcPr>
          <w:p w14:paraId="63DEF40A">
            <w:pPr>
              <w:keepNext/>
              <w:tabs>
                <w:tab w:val="left" w:pos="1614"/>
              </w:tabs>
              <w:snapToGrid w:val="0"/>
              <w:jc w:val="center"/>
            </w:pPr>
            <w:r>
              <w:rPr>
                <w:rFonts w:hint="eastAsia"/>
              </w:rPr>
              <w:t>0.441 (-0.085, 0.967)</w:t>
            </w:r>
          </w:p>
        </w:tc>
        <w:tc>
          <w:tcPr>
            <w:tcW w:w="541" w:type="pct"/>
            <w:tcBorders>
              <w:top w:val="nil"/>
              <w:left w:val="nil"/>
              <w:bottom w:val="nil"/>
              <w:right w:val="nil"/>
            </w:tcBorders>
            <w:tcMar>
              <w:top w:w="-1" w:type="dxa"/>
              <w:left w:w="-1" w:type="dxa"/>
              <w:bottom w:w="-1" w:type="dxa"/>
              <w:right w:w="-1" w:type="dxa"/>
            </w:tcMar>
            <w:vAlign w:val="center"/>
          </w:tcPr>
          <w:p w14:paraId="7B450D6E">
            <w:pPr>
              <w:keepNext/>
              <w:tabs>
                <w:tab w:val="left" w:pos="1614"/>
              </w:tabs>
              <w:snapToGrid w:val="0"/>
              <w:jc w:val="center"/>
            </w:pPr>
            <w:r>
              <w:rPr>
                <w:rFonts w:hint="eastAsia"/>
              </w:rPr>
              <w:t>0.118</w:t>
            </w:r>
          </w:p>
        </w:tc>
        <w:tc>
          <w:tcPr>
            <w:tcW w:w="505" w:type="pct"/>
            <w:tcBorders>
              <w:top w:val="nil"/>
              <w:left w:val="nil"/>
              <w:bottom w:val="nil"/>
              <w:right w:val="nil"/>
            </w:tcBorders>
            <w:tcMar>
              <w:top w:w="-1" w:type="dxa"/>
              <w:left w:w="-1" w:type="dxa"/>
              <w:bottom w:w="-1" w:type="dxa"/>
              <w:right w:w="-1" w:type="dxa"/>
            </w:tcMar>
            <w:vAlign w:val="center"/>
          </w:tcPr>
          <w:p w14:paraId="23212116">
            <w:pPr>
              <w:keepNext/>
              <w:tabs>
                <w:tab w:val="left" w:pos="1614"/>
              </w:tabs>
              <w:snapToGrid w:val="0"/>
              <w:jc w:val="center"/>
            </w:pPr>
            <w:r>
              <w:rPr>
                <w:rFonts w:hint="eastAsia"/>
              </w:rPr>
              <w:t>0.454 (-0.072, 0.980)</w:t>
            </w:r>
          </w:p>
        </w:tc>
        <w:tc>
          <w:tcPr>
            <w:tcW w:w="541" w:type="pct"/>
            <w:tcBorders>
              <w:top w:val="nil"/>
              <w:left w:val="nil"/>
              <w:bottom w:val="nil"/>
              <w:right w:val="nil"/>
            </w:tcBorders>
            <w:tcMar>
              <w:top w:w="-1" w:type="dxa"/>
              <w:left w:w="-1" w:type="dxa"/>
              <w:bottom w:w="-1" w:type="dxa"/>
              <w:right w:w="-1" w:type="dxa"/>
            </w:tcMar>
            <w:vAlign w:val="center"/>
          </w:tcPr>
          <w:p w14:paraId="48FF00AA">
            <w:pPr>
              <w:keepNext/>
              <w:tabs>
                <w:tab w:val="left" w:pos="1614"/>
              </w:tabs>
              <w:snapToGrid w:val="0"/>
              <w:jc w:val="center"/>
            </w:pPr>
            <w:r>
              <w:rPr>
                <w:rFonts w:hint="eastAsia"/>
              </w:rPr>
              <w:t>0.11</w:t>
            </w:r>
          </w:p>
        </w:tc>
      </w:tr>
      <w:tr w14:paraId="6469E552">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3B5C88F8">
            <w:pPr>
              <w:keepNext/>
              <w:tabs>
                <w:tab w:val="left" w:pos="1614"/>
              </w:tabs>
              <w:snapToGrid w:val="0"/>
              <w:jc w:val="center"/>
            </w:pPr>
            <w:r>
              <w:rPr>
                <w:rFonts w:hint="eastAsia"/>
              </w:rPr>
              <w:t>Health System Access, Quality &amp; Financial Protection</w:t>
            </w:r>
          </w:p>
        </w:tc>
        <w:tc>
          <w:tcPr>
            <w:tcW w:w="1114" w:type="pct"/>
            <w:tcBorders>
              <w:top w:val="nil"/>
              <w:left w:val="nil"/>
              <w:bottom w:val="nil"/>
              <w:right w:val="nil"/>
            </w:tcBorders>
            <w:tcMar>
              <w:top w:w="-1" w:type="dxa"/>
              <w:left w:w="-1" w:type="dxa"/>
              <w:bottom w:w="-1" w:type="dxa"/>
              <w:right w:w="-1" w:type="dxa"/>
            </w:tcMar>
            <w:vAlign w:val="center"/>
          </w:tcPr>
          <w:p w14:paraId="67FF755F">
            <w:pPr>
              <w:keepNext/>
              <w:tabs>
                <w:tab w:val="left" w:pos="1614"/>
              </w:tabs>
              <w:snapToGrid w:val="0"/>
              <w:jc w:val="left"/>
            </w:pPr>
            <w:r>
              <w:rPr>
                <w:rFonts w:hint="eastAsia"/>
              </w:rPr>
              <w:t>Out-of-Pocket Health Spending (%)</w:t>
            </w:r>
          </w:p>
        </w:tc>
        <w:tc>
          <w:tcPr>
            <w:tcW w:w="482" w:type="pct"/>
            <w:tcBorders>
              <w:top w:val="nil"/>
              <w:left w:val="nil"/>
              <w:bottom w:val="nil"/>
              <w:right w:val="nil"/>
            </w:tcBorders>
            <w:tcMar>
              <w:top w:w="-1" w:type="dxa"/>
              <w:left w:w="-1" w:type="dxa"/>
              <w:bottom w:w="-1" w:type="dxa"/>
              <w:right w:w="-1" w:type="dxa"/>
            </w:tcMar>
            <w:vAlign w:val="center"/>
          </w:tcPr>
          <w:p w14:paraId="4E46B133">
            <w:pPr>
              <w:keepNext/>
              <w:tabs>
                <w:tab w:val="left" w:pos="1614"/>
              </w:tabs>
              <w:snapToGrid w:val="0"/>
              <w:jc w:val="left"/>
            </w:pPr>
            <w:r>
              <w:rPr>
                <w:rFonts w:hint="eastAsia"/>
              </w:rPr>
              <w:t>-1.050 (-1.272, -0.828)</w:t>
            </w:r>
          </w:p>
        </w:tc>
        <w:tc>
          <w:tcPr>
            <w:tcW w:w="448" w:type="pct"/>
            <w:tcBorders>
              <w:top w:val="nil"/>
              <w:left w:val="nil"/>
              <w:bottom w:val="nil"/>
              <w:right w:val="nil"/>
            </w:tcBorders>
            <w:tcMar>
              <w:top w:w="-1" w:type="dxa"/>
              <w:left w:w="-1" w:type="dxa"/>
              <w:bottom w:w="-1" w:type="dxa"/>
              <w:right w:w="-1" w:type="dxa"/>
            </w:tcMar>
            <w:vAlign w:val="center"/>
          </w:tcPr>
          <w:p w14:paraId="0908DCC1">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340988D1">
            <w:pPr>
              <w:keepNext/>
              <w:tabs>
                <w:tab w:val="left" w:pos="1614"/>
              </w:tabs>
              <w:snapToGrid w:val="0"/>
              <w:jc w:val="center"/>
            </w:pPr>
            <w:r>
              <w:rPr>
                <w:rFonts w:hint="eastAsia"/>
              </w:rPr>
              <w:t>-1.037 (-1.267, -0.807)</w:t>
            </w:r>
          </w:p>
        </w:tc>
        <w:tc>
          <w:tcPr>
            <w:tcW w:w="541" w:type="pct"/>
            <w:tcBorders>
              <w:top w:val="nil"/>
              <w:left w:val="nil"/>
              <w:bottom w:val="nil"/>
              <w:right w:val="nil"/>
            </w:tcBorders>
            <w:tcMar>
              <w:top w:w="-1" w:type="dxa"/>
              <w:left w:w="-1" w:type="dxa"/>
              <w:bottom w:w="-1" w:type="dxa"/>
              <w:right w:w="-1" w:type="dxa"/>
            </w:tcMar>
            <w:vAlign w:val="center"/>
          </w:tcPr>
          <w:p w14:paraId="6CD2964F">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65DD537A">
            <w:pPr>
              <w:keepNext/>
              <w:tabs>
                <w:tab w:val="left" w:pos="1614"/>
              </w:tabs>
              <w:snapToGrid w:val="0"/>
              <w:jc w:val="center"/>
            </w:pPr>
            <w:r>
              <w:rPr>
                <w:rFonts w:hint="eastAsia"/>
              </w:rPr>
              <w:t>-1.039 (-1.276, -0.802)</w:t>
            </w:r>
          </w:p>
        </w:tc>
        <w:tc>
          <w:tcPr>
            <w:tcW w:w="541" w:type="pct"/>
            <w:tcBorders>
              <w:top w:val="nil"/>
              <w:left w:val="nil"/>
              <w:bottom w:val="nil"/>
              <w:right w:val="nil"/>
            </w:tcBorders>
            <w:tcMar>
              <w:top w:w="-1" w:type="dxa"/>
              <w:left w:w="-1" w:type="dxa"/>
              <w:bottom w:w="-1" w:type="dxa"/>
              <w:right w:w="-1" w:type="dxa"/>
            </w:tcMar>
            <w:vAlign w:val="center"/>
          </w:tcPr>
          <w:p w14:paraId="76D8560B">
            <w:pPr>
              <w:keepNext/>
              <w:tabs>
                <w:tab w:val="left" w:pos="1614"/>
              </w:tabs>
              <w:snapToGrid w:val="0"/>
              <w:jc w:val="center"/>
            </w:pPr>
            <w:r>
              <w:rPr>
                <w:rFonts w:hint="eastAsia"/>
              </w:rPr>
              <w:t>&lt;0.001</w:t>
            </w:r>
          </w:p>
        </w:tc>
      </w:tr>
      <w:tr w14:paraId="0BEC83F6">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4D8F6869">
            <w:pPr>
              <w:keepNext/>
              <w:tabs>
                <w:tab w:val="left" w:pos="1614"/>
              </w:tabs>
              <w:snapToGrid w:val="0"/>
              <w:jc w:val="center"/>
            </w:pPr>
            <w:r>
              <w:rPr>
                <w:rFonts w:hint="eastAsia"/>
              </w:rPr>
              <w:t>Health System Access, Quality &amp; Financial Protection</w:t>
            </w:r>
          </w:p>
        </w:tc>
        <w:tc>
          <w:tcPr>
            <w:tcW w:w="1114" w:type="pct"/>
            <w:tcBorders>
              <w:top w:val="nil"/>
              <w:left w:val="nil"/>
              <w:bottom w:val="nil"/>
              <w:right w:val="nil"/>
            </w:tcBorders>
            <w:tcMar>
              <w:top w:w="-1" w:type="dxa"/>
              <w:left w:w="-1" w:type="dxa"/>
              <w:bottom w:w="-1" w:type="dxa"/>
              <w:right w:w="-1" w:type="dxa"/>
            </w:tcMar>
            <w:vAlign w:val="center"/>
          </w:tcPr>
          <w:p w14:paraId="11A55405">
            <w:pPr>
              <w:keepNext/>
              <w:tabs>
                <w:tab w:val="left" w:pos="1614"/>
              </w:tabs>
              <w:snapToGrid w:val="0"/>
              <w:jc w:val="left"/>
            </w:pPr>
            <w:r>
              <w:rPr>
                <w:rFonts w:hint="eastAsia"/>
              </w:rPr>
              <w:t>HAQ Index (Index, 0-100)</w:t>
            </w:r>
          </w:p>
        </w:tc>
        <w:tc>
          <w:tcPr>
            <w:tcW w:w="482" w:type="pct"/>
            <w:tcBorders>
              <w:top w:val="nil"/>
              <w:left w:val="nil"/>
              <w:bottom w:val="nil"/>
              <w:right w:val="nil"/>
            </w:tcBorders>
            <w:tcMar>
              <w:top w:w="-1" w:type="dxa"/>
              <w:left w:w="-1" w:type="dxa"/>
              <w:bottom w:w="-1" w:type="dxa"/>
              <w:right w:w="-1" w:type="dxa"/>
            </w:tcMar>
            <w:vAlign w:val="center"/>
          </w:tcPr>
          <w:p w14:paraId="0E950F6C">
            <w:pPr>
              <w:keepNext/>
              <w:tabs>
                <w:tab w:val="left" w:pos="1614"/>
              </w:tabs>
              <w:snapToGrid w:val="0"/>
              <w:jc w:val="left"/>
            </w:pPr>
            <w:r>
              <w:rPr>
                <w:rFonts w:hint="eastAsia"/>
              </w:rPr>
              <w:t>0.913 (0.588, 1.237)</w:t>
            </w:r>
          </w:p>
        </w:tc>
        <w:tc>
          <w:tcPr>
            <w:tcW w:w="448" w:type="pct"/>
            <w:tcBorders>
              <w:top w:val="nil"/>
              <w:left w:val="nil"/>
              <w:bottom w:val="nil"/>
              <w:right w:val="nil"/>
            </w:tcBorders>
            <w:tcMar>
              <w:top w:w="-1" w:type="dxa"/>
              <w:left w:w="-1" w:type="dxa"/>
              <w:bottom w:w="-1" w:type="dxa"/>
              <w:right w:w="-1" w:type="dxa"/>
            </w:tcMar>
            <w:vAlign w:val="center"/>
          </w:tcPr>
          <w:p w14:paraId="077D6047">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6FE3468D">
            <w:pPr>
              <w:keepNext/>
              <w:tabs>
                <w:tab w:val="left" w:pos="1614"/>
              </w:tabs>
              <w:snapToGrid w:val="0"/>
              <w:jc w:val="center"/>
            </w:pPr>
            <w:r>
              <w:rPr>
                <w:rFonts w:hint="eastAsia"/>
              </w:rPr>
              <w:t>0.913 (0.588, 1.237)</w:t>
            </w:r>
          </w:p>
        </w:tc>
        <w:tc>
          <w:tcPr>
            <w:tcW w:w="541" w:type="pct"/>
            <w:tcBorders>
              <w:top w:val="nil"/>
              <w:left w:val="nil"/>
              <w:bottom w:val="nil"/>
              <w:right w:val="nil"/>
            </w:tcBorders>
            <w:tcMar>
              <w:top w:w="-1" w:type="dxa"/>
              <w:left w:w="-1" w:type="dxa"/>
              <w:bottom w:w="-1" w:type="dxa"/>
              <w:right w:w="-1" w:type="dxa"/>
            </w:tcMar>
            <w:vAlign w:val="center"/>
          </w:tcPr>
          <w:p w14:paraId="7D16895A">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64A044E5">
            <w:pPr>
              <w:keepNext/>
              <w:tabs>
                <w:tab w:val="left" w:pos="1614"/>
              </w:tabs>
              <w:snapToGrid w:val="0"/>
              <w:jc w:val="center"/>
            </w:pPr>
            <w:r>
              <w:rPr>
                <w:rFonts w:hint="eastAsia"/>
              </w:rPr>
              <w:t>0.913 (0.588, 1.237)</w:t>
            </w:r>
          </w:p>
        </w:tc>
        <w:tc>
          <w:tcPr>
            <w:tcW w:w="541" w:type="pct"/>
            <w:tcBorders>
              <w:top w:val="nil"/>
              <w:left w:val="nil"/>
              <w:bottom w:val="nil"/>
              <w:right w:val="nil"/>
            </w:tcBorders>
            <w:tcMar>
              <w:top w:w="-1" w:type="dxa"/>
              <w:left w:w="-1" w:type="dxa"/>
              <w:bottom w:w="-1" w:type="dxa"/>
              <w:right w:w="-1" w:type="dxa"/>
            </w:tcMar>
            <w:vAlign w:val="center"/>
          </w:tcPr>
          <w:p w14:paraId="737FE120">
            <w:pPr>
              <w:keepNext/>
              <w:tabs>
                <w:tab w:val="left" w:pos="1614"/>
              </w:tabs>
              <w:snapToGrid w:val="0"/>
              <w:jc w:val="center"/>
            </w:pPr>
            <w:r>
              <w:rPr>
                <w:rFonts w:hint="eastAsia"/>
              </w:rPr>
              <w:t>&lt;0.001</w:t>
            </w:r>
          </w:p>
        </w:tc>
      </w:tr>
      <w:tr w14:paraId="3BE1E4E3">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0B8F273F">
            <w:pPr>
              <w:keepNext/>
              <w:tabs>
                <w:tab w:val="left" w:pos="1614"/>
              </w:tabs>
              <w:snapToGrid w:val="0"/>
              <w:jc w:val="center"/>
            </w:pPr>
            <w:r>
              <w:rPr>
                <w:rFonts w:hint="eastAsia"/>
              </w:rPr>
              <w:t>Health System Access, Quality &amp; Financial Protection</w:t>
            </w:r>
          </w:p>
        </w:tc>
        <w:tc>
          <w:tcPr>
            <w:tcW w:w="1114" w:type="pct"/>
            <w:tcBorders>
              <w:top w:val="nil"/>
              <w:left w:val="nil"/>
              <w:bottom w:val="nil"/>
              <w:right w:val="nil"/>
            </w:tcBorders>
            <w:tcMar>
              <w:top w:w="-1" w:type="dxa"/>
              <w:left w:w="-1" w:type="dxa"/>
              <w:bottom w:w="-1" w:type="dxa"/>
              <w:right w:w="-1" w:type="dxa"/>
            </w:tcMar>
            <w:vAlign w:val="center"/>
          </w:tcPr>
          <w:p w14:paraId="0DE15C2E">
            <w:pPr>
              <w:keepNext/>
              <w:tabs>
                <w:tab w:val="left" w:pos="1614"/>
              </w:tabs>
              <w:snapToGrid w:val="0"/>
              <w:jc w:val="left"/>
            </w:pPr>
            <w:r>
              <w:rPr>
                <w:rFonts w:hint="eastAsia"/>
              </w:rPr>
              <w:t>UHC Service Coverage Index (0-100)</w:t>
            </w:r>
          </w:p>
        </w:tc>
        <w:tc>
          <w:tcPr>
            <w:tcW w:w="482" w:type="pct"/>
            <w:tcBorders>
              <w:top w:val="nil"/>
              <w:left w:val="nil"/>
              <w:bottom w:val="nil"/>
              <w:right w:val="nil"/>
            </w:tcBorders>
            <w:tcMar>
              <w:top w:w="-1" w:type="dxa"/>
              <w:left w:w="-1" w:type="dxa"/>
              <w:bottom w:w="-1" w:type="dxa"/>
              <w:right w:w="-1" w:type="dxa"/>
            </w:tcMar>
            <w:vAlign w:val="center"/>
          </w:tcPr>
          <w:p w14:paraId="1999FE58">
            <w:pPr>
              <w:keepNext/>
              <w:tabs>
                <w:tab w:val="left" w:pos="1614"/>
              </w:tabs>
              <w:snapToGrid w:val="0"/>
              <w:jc w:val="left"/>
            </w:pPr>
            <w:r>
              <w:rPr>
                <w:rFonts w:hint="eastAsia"/>
              </w:rPr>
              <w:t>0.894 (0.568, 1.220)</w:t>
            </w:r>
          </w:p>
        </w:tc>
        <w:tc>
          <w:tcPr>
            <w:tcW w:w="448" w:type="pct"/>
            <w:tcBorders>
              <w:top w:val="nil"/>
              <w:left w:val="nil"/>
              <w:bottom w:val="nil"/>
              <w:right w:val="nil"/>
            </w:tcBorders>
            <w:tcMar>
              <w:top w:w="-1" w:type="dxa"/>
              <w:left w:w="-1" w:type="dxa"/>
              <w:bottom w:w="-1" w:type="dxa"/>
              <w:right w:w="-1" w:type="dxa"/>
            </w:tcMar>
            <w:vAlign w:val="center"/>
          </w:tcPr>
          <w:p w14:paraId="43BF4132">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1B350318">
            <w:pPr>
              <w:keepNext/>
              <w:tabs>
                <w:tab w:val="left" w:pos="1614"/>
              </w:tabs>
              <w:snapToGrid w:val="0"/>
              <w:jc w:val="center"/>
            </w:pPr>
            <w:r>
              <w:rPr>
                <w:rFonts w:hint="eastAsia"/>
              </w:rPr>
              <w:t>0.894 (0.568, 1.220)</w:t>
            </w:r>
          </w:p>
        </w:tc>
        <w:tc>
          <w:tcPr>
            <w:tcW w:w="541" w:type="pct"/>
            <w:tcBorders>
              <w:top w:val="nil"/>
              <w:left w:val="nil"/>
              <w:bottom w:val="nil"/>
              <w:right w:val="nil"/>
            </w:tcBorders>
            <w:tcMar>
              <w:top w:w="-1" w:type="dxa"/>
              <w:left w:w="-1" w:type="dxa"/>
              <w:bottom w:w="-1" w:type="dxa"/>
              <w:right w:w="-1" w:type="dxa"/>
            </w:tcMar>
            <w:vAlign w:val="center"/>
          </w:tcPr>
          <w:p w14:paraId="5BC460B8">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17BF6B1B">
            <w:pPr>
              <w:keepNext/>
              <w:tabs>
                <w:tab w:val="left" w:pos="1614"/>
              </w:tabs>
              <w:snapToGrid w:val="0"/>
              <w:jc w:val="center"/>
            </w:pPr>
            <w:r>
              <w:rPr>
                <w:rFonts w:hint="eastAsia"/>
              </w:rPr>
              <w:t>0.890 (0.548, 1.233)</w:t>
            </w:r>
          </w:p>
        </w:tc>
        <w:tc>
          <w:tcPr>
            <w:tcW w:w="541" w:type="pct"/>
            <w:tcBorders>
              <w:top w:val="nil"/>
              <w:left w:val="nil"/>
              <w:bottom w:val="nil"/>
              <w:right w:val="nil"/>
            </w:tcBorders>
            <w:tcMar>
              <w:top w:w="-1" w:type="dxa"/>
              <w:left w:w="-1" w:type="dxa"/>
              <w:bottom w:w="-1" w:type="dxa"/>
              <w:right w:w="-1" w:type="dxa"/>
            </w:tcMar>
            <w:vAlign w:val="center"/>
          </w:tcPr>
          <w:p w14:paraId="257CB2BE">
            <w:pPr>
              <w:keepNext/>
              <w:tabs>
                <w:tab w:val="left" w:pos="1614"/>
              </w:tabs>
              <w:snapToGrid w:val="0"/>
              <w:jc w:val="center"/>
            </w:pPr>
            <w:r>
              <w:rPr>
                <w:rFonts w:hint="eastAsia"/>
              </w:rPr>
              <w:t>&lt;0.001</w:t>
            </w:r>
          </w:p>
        </w:tc>
      </w:tr>
      <w:tr w14:paraId="7F196C74">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6416A557">
            <w:pPr>
              <w:keepNext/>
              <w:tabs>
                <w:tab w:val="left" w:pos="1614"/>
              </w:tabs>
              <w:snapToGrid w:val="0"/>
              <w:jc w:val="center"/>
            </w:pPr>
            <w:r>
              <w:rPr>
                <w:rFonts w:hint="eastAsia"/>
              </w:rPr>
              <w:t>Health System Access, Quality &amp; Financial Protection</w:t>
            </w:r>
          </w:p>
        </w:tc>
        <w:tc>
          <w:tcPr>
            <w:tcW w:w="1114" w:type="pct"/>
            <w:tcBorders>
              <w:top w:val="nil"/>
              <w:left w:val="nil"/>
              <w:bottom w:val="nil"/>
              <w:right w:val="nil"/>
            </w:tcBorders>
            <w:tcMar>
              <w:top w:w="-1" w:type="dxa"/>
              <w:left w:w="-1" w:type="dxa"/>
              <w:bottom w:w="-1" w:type="dxa"/>
              <w:right w:w="-1" w:type="dxa"/>
            </w:tcMar>
            <w:vAlign w:val="center"/>
          </w:tcPr>
          <w:p w14:paraId="53D1E261">
            <w:pPr>
              <w:keepNext/>
              <w:tabs>
                <w:tab w:val="left" w:pos="1614"/>
              </w:tabs>
              <w:snapToGrid w:val="0"/>
              <w:jc w:val="left"/>
            </w:pPr>
            <w:r>
              <w:rPr>
                <w:rFonts w:hint="eastAsia"/>
              </w:rPr>
              <w:t>Govt. Health Spending (% of Total)</w:t>
            </w:r>
          </w:p>
        </w:tc>
        <w:tc>
          <w:tcPr>
            <w:tcW w:w="482" w:type="pct"/>
            <w:tcBorders>
              <w:top w:val="nil"/>
              <w:left w:val="nil"/>
              <w:bottom w:val="nil"/>
              <w:right w:val="nil"/>
            </w:tcBorders>
            <w:tcMar>
              <w:top w:w="-1" w:type="dxa"/>
              <w:left w:w="-1" w:type="dxa"/>
              <w:bottom w:w="-1" w:type="dxa"/>
              <w:right w:w="-1" w:type="dxa"/>
            </w:tcMar>
            <w:vAlign w:val="center"/>
          </w:tcPr>
          <w:p w14:paraId="35E69308">
            <w:pPr>
              <w:keepNext/>
              <w:tabs>
                <w:tab w:val="left" w:pos="1614"/>
              </w:tabs>
              <w:snapToGrid w:val="0"/>
              <w:jc w:val="left"/>
            </w:pPr>
            <w:r>
              <w:rPr>
                <w:rFonts w:hint="eastAsia"/>
              </w:rPr>
              <w:t>0.773 (0.393, 1.154)</w:t>
            </w:r>
          </w:p>
        </w:tc>
        <w:tc>
          <w:tcPr>
            <w:tcW w:w="448" w:type="pct"/>
            <w:tcBorders>
              <w:top w:val="nil"/>
              <w:left w:val="nil"/>
              <w:bottom w:val="nil"/>
              <w:right w:val="nil"/>
            </w:tcBorders>
            <w:tcMar>
              <w:top w:w="-1" w:type="dxa"/>
              <w:left w:w="-1" w:type="dxa"/>
              <w:bottom w:w="-1" w:type="dxa"/>
              <w:right w:w="-1" w:type="dxa"/>
            </w:tcMar>
            <w:vAlign w:val="center"/>
          </w:tcPr>
          <w:p w14:paraId="69A3740B">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3EA7B78B">
            <w:pPr>
              <w:keepNext/>
              <w:tabs>
                <w:tab w:val="left" w:pos="1614"/>
              </w:tabs>
              <w:snapToGrid w:val="0"/>
              <w:jc w:val="center"/>
            </w:pPr>
            <w:r>
              <w:rPr>
                <w:rFonts w:hint="eastAsia"/>
              </w:rPr>
              <w:t>0.803 (0.437, 1.170)</w:t>
            </w:r>
          </w:p>
        </w:tc>
        <w:tc>
          <w:tcPr>
            <w:tcW w:w="541" w:type="pct"/>
            <w:tcBorders>
              <w:top w:val="nil"/>
              <w:left w:val="nil"/>
              <w:bottom w:val="nil"/>
              <w:right w:val="nil"/>
            </w:tcBorders>
            <w:tcMar>
              <w:top w:w="-1" w:type="dxa"/>
              <w:left w:w="-1" w:type="dxa"/>
              <w:bottom w:w="-1" w:type="dxa"/>
              <w:right w:w="-1" w:type="dxa"/>
            </w:tcMar>
            <w:vAlign w:val="center"/>
          </w:tcPr>
          <w:p w14:paraId="43391867">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0069F725">
            <w:pPr>
              <w:keepNext/>
              <w:tabs>
                <w:tab w:val="left" w:pos="1614"/>
              </w:tabs>
              <w:snapToGrid w:val="0"/>
              <w:jc w:val="center"/>
            </w:pPr>
            <w:r>
              <w:rPr>
                <w:rFonts w:hint="eastAsia"/>
              </w:rPr>
              <w:t>0.797 (0.427, 1.168)</w:t>
            </w:r>
          </w:p>
        </w:tc>
        <w:tc>
          <w:tcPr>
            <w:tcW w:w="541" w:type="pct"/>
            <w:tcBorders>
              <w:top w:val="nil"/>
              <w:left w:val="nil"/>
              <w:bottom w:val="nil"/>
              <w:right w:val="nil"/>
            </w:tcBorders>
            <w:tcMar>
              <w:top w:w="-1" w:type="dxa"/>
              <w:left w:w="-1" w:type="dxa"/>
              <w:bottom w:w="-1" w:type="dxa"/>
              <w:right w:w="-1" w:type="dxa"/>
            </w:tcMar>
            <w:vAlign w:val="center"/>
          </w:tcPr>
          <w:p w14:paraId="7C3B041B">
            <w:pPr>
              <w:keepNext/>
              <w:tabs>
                <w:tab w:val="left" w:pos="1614"/>
              </w:tabs>
              <w:snapToGrid w:val="0"/>
              <w:jc w:val="center"/>
            </w:pPr>
            <w:r>
              <w:rPr>
                <w:rFonts w:hint="eastAsia"/>
              </w:rPr>
              <w:t>&lt;0.001</w:t>
            </w:r>
          </w:p>
        </w:tc>
      </w:tr>
      <w:tr w14:paraId="10992C2B">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0D6294E8">
            <w:pPr>
              <w:keepNext/>
              <w:tabs>
                <w:tab w:val="left" w:pos="1614"/>
              </w:tabs>
              <w:snapToGrid w:val="0"/>
              <w:jc w:val="center"/>
            </w:pPr>
            <w:r>
              <w:rPr>
                <w:rFonts w:hint="eastAsia"/>
              </w:rPr>
              <w:t>Health System Access, Quality &amp; Financial Protection</w:t>
            </w:r>
          </w:p>
        </w:tc>
        <w:tc>
          <w:tcPr>
            <w:tcW w:w="1114" w:type="pct"/>
            <w:tcBorders>
              <w:top w:val="nil"/>
              <w:left w:val="nil"/>
              <w:bottom w:val="nil"/>
              <w:right w:val="nil"/>
            </w:tcBorders>
            <w:tcMar>
              <w:top w:w="-1" w:type="dxa"/>
              <w:left w:w="-1" w:type="dxa"/>
              <w:bottom w:w="-1" w:type="dxa"/>
              <w:right w:w="-1" w:type="dxa"/>
            </w:tcMar>
            <w:vAlign w:val="center"/>
          </w:tcPr>
          <w:p w14:paraId="19F73803">
            <w:pPr>
              <w:keepNext/>
              <w:tabs>
                <w:tab w:val="left" w:pos="1614"/>
              </w:tabs>
              <w:snapToGrid w:val="0"/>
              <w:jc w:val="left"/>
            </w:pPr>
            <w:r>
              <w:rPr>
                <w:rFonts w:hint="eastAsia"/>
              </w:rPr>
              <w:t>Impoverishing Health Spending (%)</w:t>
            </w:r>
          </w:p>
        </w:tc>
        <w:tc>
          <w:tcPr>
            <w:tcW w:w="482" w:type="pct"/>
            <w:tcBorders>
              <w:top w:val="nil"/>
              <w:left w:val="nil"/>
              <w:bottom w:val="nil"/>
              <w:right w:val="nil"/>
            </w:tcBorders>
            <w:tcMar>
              <w:top w:w="-1" w:type="dxa"/>
              <w:left w:w="-1" w:type="dxa"/>
              <w:bottom w:w="-1" w:type="dxa"/>
              <w:right w:w="-1" w:type="dxa"/>
            </w:tcMar>
            <w:vAlign w:val="center"/>
          </w:tcPr>
          <w:p w14:paraId="3C2C999E">
            <w:pPr>
              <w:keepNext/>
              <w:tabs>
                <w:tab w:val="left" w:pos="1614"/>
              </w:tabs>
              <w:snapToGrid w:val="0"/>
              <w:jc w:val="left"/>
            </w:pPr>
            <w:r>
              <w:rPr>
                <w:rFonts w:hint="eastAsia"/>
              </w:rPr>
              <w:t>-0.329 (-0.864, 0.206)</w:t>
            </w:r>
          </w:p>
        </w:tc>
        <w:tc>
          <w:tcPr>
            <w:tcW w:w="448" w:type="pct"/>
            <w:tcBorders>
              <w:top w:val="nil"/>
              <w:left w:val="nil"/>
              <w:bottom w:val="nil"/>
              <w:right w:val="nil"/>
            </w:tcBorders>
            <w:tcMar>
              <w:top w:w="-1" w:type="dxa"/>
              <w:left w:w="-1" w:type="dxa"/>
              <w:bottom w:w="-1" w:type="dxa"/>
              <w:right w:w="-1" w:type="dxa"/>
            </w:tcMar>
            <w:vAlign w:val="center"/>
          </w:tcPr>
          <w:p w14:paraId="160E03AA">
            <w:pPr>
              <w:keepNext/>
              <w:tabs>
                <w:tab w:val="left" w:pos="1614"/>
              </w:tabs>
              <w:snapToGrid w:val="0"/>
              <w:jc w:val="center"/>
            </w:pPr>
            <w:r>
              <w:rPr>
                <w:rFonts w:hint="eastAsia"/>
              </w:rPr>
              <w:t>0.256</w:t>
            </w:r>
          </w:p>
        </w:tc>
        <w:tc>
          <w:tcPr>
            <w:tcW w:w="505" w:type="pct"/>
            <w:tcBorders>
              <w:top w:val="nil"/>
              <w:left w:val="nil"/>
              <w:bottom w:val="nil"/>
              <w:right w:val="nil"/>
            </w:tcBorders>
            <w:tcMar>
              <w:top w:w="-1" w:type="dxa"/>
              <w:left w:w="-1" w:type="dxa"/>
              <w:bottom w:w="-1" w:type="dxa"/>
              <w:right w:w="-1" w:type="dxa"/>
            </w:tcMar>
            <w:vAlign w:val="center"/>
          </w:tcPr>
          <w:p w14:paraId="32AF4C41">
            <w:pPr>
              <w:keepNext/>
              <w:tabs>
                <w:tab w:val="left" w:pos="1614"/>
              </w:tabs>
              <w:snapToGrid w:val="0"/>
              <w:jc w:val="center"/>
            </w:pPr>
            <w:r>
              <w:rPr>
                <w:rFonts w:hint="eastAsia"/>
              </w:rPr>
              <w:t>-0.316 (-0.852, 0.220)</w:t>
            </w:r>
          </w:p>
        </w:tc>
        <w:tc>
          <w:tcPr>
            <w:tcW w:w="541" w:type="pct"/>
            <w:tcBorders>
              <w:top w:val="nil"/>
              <w:left w:val="nil"/>
              <w:bottom w:val="nil"/>
              <w:right w:val="nil"/>
            </w:tcBorders>
            <w:tcMar>
              <w:top w:w="-1" w:type="dxa"/>
              <w:left w:w="-1" w:type="dxa"/>
              <w:bottom w:w="-1" w:type="dxa"/>
              <w:right w:w="-1" w:type="dxa"/>
            </w:tcMar>
            <w:vAlign w:val="center"/>
          </w:tcPr>
          <w:p w14:paraId="0A0D15A2">
            <w:pPr>
              <w:keepNext/>
              <w:tabs>
                <w:tab w:val="left" w:pos="1614"/>
              </w:tabs>
              <w:snapToGrid w:val="0"/>
              <w:jc w:val="center"/>
            </w:pPr>
            <w:r>
              <w:rPr>
                <w:rFonts w:hint="eastAsia"/>
              </w:rPr>
              <w:t>0.279</w:t>
            </w:r>
          </w:p>
        </w:tc>
        <w:tc>
          <w:tcPr>
            <w:tcW w:w="505" w:type="pct"/>
            <w:tcBorders>
              <w:top w:val="nil"/>
              <w:left w:val="nil"/>
              <w:bottom w:val="nil"/>
              <w:right w:val="nil"/>
            </w:tcBorders>
            <w:tcMar>
              <w:top w:w="-1" w:type="dxa"/>
              <w:left w:w="-1" w:type="dxa"/>
              <w:bottom w:w="-1" w:type="dxa"/>
              <w:right w:w="-1" w:type="dxa"/>
            </w:tcMar>
            <w:vAlign w:val="center"/>
          </w:tcPr>
          <w:p w14:paraId="3303AE49">
            <w:pPr>
              <w:keepNext/>
              <w:tabs>
                <w:tab w:val="left" w:pos="1614"/>
              </w:tabs>
              <w:snapToGrid w:val="0"/>
              <w:jc w:val="center"/>
            </w:pPr>
            <w:r>
              <w:rPr>
                <w:rFonts w:hint="eastAsia"/>
              </w:rPr>
              <w:t>-0.347 (-0.880, 0.187)</w:t>
            </w:r>
          </w:p>
        </w:tc>
        <w:tc>
          <w:tcPr>
            <w:tcW w:w="541" w:type="pct"/>
            <w:tcBorders>
              <w:top w:val="nil"/>
              <w:left w:val="nil"/>
              <w:bottom w:val="nil"/>
              <w:right w:val="nil"/>
            </w:tcBorders>
            <w:tcMar>
              <w:top w:w="-1" w:type="dxa"/>
              <w:left w:w="-1" w:type="dxa"/>
              <w:bottom w:w="-1" w:type="dxa"/>
              <w:right w:w="-1" w:type="dxa"/>
            </w:tcMar>
            <w:vAlign w:val="center"/>
          </w:tcPr>
          <w:p w14:paraId="2F41F678">
            <w:pPr>
              <w:keepNext/>
              <w:tabs>
                <w:tab w:val="left" w:pos="1614"/>
              </w:tabs>
              <w:snapToGrid w:val="0"/>
              <w:jc w:val="center"/>
            </w:pPr>
            <w:r>
              <w:rPr>
                <w:rFonts w:hint="eastAsia"/>
              </w:rPr>
              <w:t>0.227</w:t>
            </w:r>
          </w:p>
        </w:tc>
      </w:tr>
      <w:tr w14:paraId="2932DFC3">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5F40278A">
            <w:pPr>
              <w:keepNext/>
              <w:tabs>
                <w:tab w:val="left" w:pos="1614"/>
              </w:tabs>
              <w:snapToGrid w:val="0"/>
              <w:jc w:val="center"/>
            </w:pPr>
            <w:r>
              <w:rPr>
                <w:rFonts w:hint="eastAsia"/>
              </w:rPr>
              <w:t>Health System Access, Quality &amp; Financial Protection</w:t>
            </w:r>
          </w:p>
        </w:tc>
        <w:tc>
          <w:tcPr>
            <w:tcW w:w="1114" w:type="pct"/>
            <w:tcBorders>
              <w:top w:val="nil"/>
              <w:left w:val="nil"/>
              <w:bottom w:val="nil"/>
              <w:right w:val="nil"/>
            </w:tcBorders>
            <w:tcMar>
              <w:top w:w="-1" w:type="dxa"/>
              <w:left w:w="-1" w:type="dxa"/>
              <w:bottom w:w="-1" w:type="dxa"/>
              <w:right w:w="-1" w:type="dxa"/>
            </w:tcMar>
            <w:vAlign w:val="center"/>
          </w:tcPr>
          <w:p w14:paraId="3B39C2A2">
            <w:pPr>
              <w:keepNext/>
              <w:tabs>
                <w:tab w:val="left" w:pos="1614"/>
              </w:tabs>
              <w:snapToGrid w:val="0"/>
              <w:jc w:val="left"/>
            </w:pPr>
            <w:r>
              <w:rPr>
                <w:rFonts w:hint="eastAsia"/>
              </w:rPr>
              <w:t>Hospital Beds (per 1,000)</w:t>
            </w:r>
          </w:p>
        </w:tc>
        <w:tc>
          <w:tcPr>
            <w:tcW w:w="482" w:type="pct"/>
            <w:tcBorders>
              <w:top w:val="nil"/>
              <w:left w:val="nil"/>
              <w:bottom w:val="nil"/>
              <w:right w:val="nil"/>
            </w:tcBorders>
            <w:tcMar>
              <w:top w:w="-1" w:type="dxa"/>
              <w:left w:w="-1" w:type="dxa"/>
              <w:bottom w:w="-1" w:type="dxa"/>
              <w:right w:w="-1" w:type="dxa"/>
            </w:tcMar>
            <w:vAlign w:val="center"/>
          </w:tcPr>
          <w:p w14:paraId="31EC911A">
            <w:pPr>
              <w:keepNext/>
              <w:tabs>
                <w:tab w:val="left" w:pos="1614"/>
              </w:tabs>
              <w:snapToGrid w:val="0"/>
              <w:jc w:val="left"/>
            </w:pPr>
            <w:r>
              <w:rPr>
                <w:rFonts w:hint="eastAsia"/>
              </w:rPr>
              <w:t>0.259 (-0.279, 0.798)</w:t>
            </w:r>
          </w:p>
        </w:tc>
        <w:tc>
          <w:tcPr>
            <w:tcW w:w="448" w:type="pct"/>
            <w:tcBorders>
              <w:top w:val="nil"/>
              <w:left w:val="nil"/>
              <w:bottom w:val="nil"/>
              <w:right w:val="nil"/>
            </w:tcBorders>
            <w:tcMar>
              <w:top w:w="-1" w:type="dxa"/>
              <w:left w:w="-1" w:type="dxa"/>
              <w:bottom w:w="-1" w:type="dxa"/>
              <w:right w:w="-1" w:type="dxa"/>
            </w:tcMar>
            <w:vAlign w:val="center"/>
          </w:tcPr>
          <w:p w14:paraId="5B875A86">
            <w:pPr>
              <w:keepNext/>
              <w:tabs>
                <w:tab w:val="left" w:pos="1614"/>
              </w:tabs>
              <w:snapToGrid w:val="0"/>
              <w:jc w:val="center"/>
            </w:pPr>
            <w:r>
              <w:rPr>
                <w:rFonts w:hint="eastAsia"/>
              </w:rPr>
              <w:t>0.378</w:t>
            </w:r>
          </w:p>
        </w:tc>
        <w:tc>
          <w:tcPr>
            <w:tcW w:w="505" w:type="pct"/>
            <w:tcBorders>
              <w:top w:val="nil"/>
              <w:left w:val="nil"/>
              <w:bottom w:val="nil"/>
              <w:right w:val="nil"/>
            </w:tcBorders>
            <w:tcMar>
              <w:top w:w="-1" w:type="dxa"/>
              <w:left w:w="-1" w:type="dxa"/>
              <w:bottom w:w="-1" w:type="dxa"/>
              <w:right w:w="-1" w:type="dxa"/>
            </w:tcMar>
            <w:vAlign w:val="center"/>
          </w:tcPr>
          <w:p w14:paraId="72A8BCD7">
            <w:pPr>
              <w:keepNext/>
              <w:tabs>
                <w:tab w:val="left" w:pos="1614"/>
              </w:tabs>
              <w:snapToGrid w:val="0"/>
              <w:jc w:val="center"/>
            </w:pPr>
            <w:r>
              <w:rPr>
                <w:rFonts w:hint="eastAsia"/>
              </w:rPr>
              <w:t>0.271 (-0.266, 0.807)</w:t>
            </w:r>
          </w:p>
        </w:tc>
        <w:tc>
          <w:tcPr>
            <w:tcW w:w="541" w:type="pct"/>
            <w:tcBorders>
              <w:top w:val="nil"/>
              <w:left w:val="nil"/>
              <w:bottom w:val="nil"/>
              <w:right w:val="nil"/>
            </w:tcBorders>
            <w:tcMar>
              <w:top w:w="-1" w:type="dxa"/>
              <w:left w:w="-1" w:type="dxa"/>
              <w:bottom w:w="-1" w:type="dxa"/>
              <w:right w:w="-1" w:type="dxa"/>
            </w:tcMar>
            <w:vAlign w:val="center"/>
          </w:tcPr>
          <w:p w14:paraId="4E616F1A">
            <w:pPr>
              <w:keepNext/>
              <w:tabs>
                <w:tab w:val="left" w:pos="1614"/>
              </w:tabs>
              <w:snapToGrid w:val="0"/>
              <w:jc w:val="center"/>
            </w:pPr>
            <w:r>
              <w:rPr>
                <w:rFonts w:hint="eastAsia"/>
              </w:rPr>
              <w:t>0.353</w:t>
            </w:r>
          </w:p>
        </w:tc>
        <w:tc>
          <w:tcPr>
            <w:tcW w:w="505" w:type="pct"/>
            <w:tcBorders>
              <w:top w:val="nil"/>
              <w:left w:val="nil"/>
              <w:bottom w:val="nil"/>
              <w:right w:val="nil"/>
            </w:tcBorders>
            <w:tcMar>
              <w:top w:w="-1" w:type="dxa"/>
              <w:left w:w="-1" w:type="dxa"/>
              <w:bottom w:w="-1" w:type="dxa"/>
              <w:right w:w="-1" w:type="dxa"/>
            </w:tcMar>
            <w:vAlign w:val="center"/>
          </w:tcPr>
          <w:p w14:paraId="0AF020F9">
            <w:pPr>
              <w:keepNext/>
              <w:tabs>
                <w:tab w:val="left" w:pos="1614"/>
              </w:tabs>
              <w:snapToGrid w:val="0"/>
              <w:jc w:val="center"/>
            </w:pPr>
            <w:r>
              <w:rPr>
                <w:rFonts w:hint="eastAsia"/>
              </w:rPr>
              <w:t>0.279 (-0.255, 0.814)</w:t>
            </w:r>
          </w:p>
        </w:tc>
        <w:tc>
          <w:tcPr>
            <w:tcW w:w="541" w:type="pct"/>
            <w:tcBorders>
              <w:top w:val="nil"/>
              <w:left w:val="nil"/>
              <w:bottom w:val="nil"/>
              <w:right w:val="nil"/>
            </w:tcBorders>
            <w:tcMar>
              <w:top w:w="-1" w:type="dxa"/>
              <w:left w:w="-1" w:type="dxa"/>
              <w:bottom w:w="-1" w:type="dxa"/>
              <w:right w:w="-1" w:type="dxa"/>
            </w:tcMar>
            <w:vAlign w:val="center"/>
          </w:tcPr>
          <w:p w14:paraId="392DB2D8">
            <w:pPr>
              <w:keepNext/>
              <w:tabs>
                <w:tab w:val="left" w:pos="1614"/>
              </w:tabs>
              <w:snapToGrid w:val="0"/>
              <w:jc w:val="center"/>
            </w:pPr>
            <w:r>
              <w:rPr>
                <w:rFonts w:hint="eastAsia"/>
              </w:rPr>
              <w:t>0.335</w:t>
            </w:r>
          </w:p>
        </w:tc>
      </w:tr>
      <w:tr w14:paraId="5B961AE6">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1FBF06C5">
            <w:pPr>
              <w:keepNext/>
              <w:tabs>
                <w:tab w:val="left" w:pos="1614"/>
              </w:tabs>
              <w:snapToGrid w:val="0"/>
              <w:jc w:val="center"/>
            </w:pPr>
            <w:r>
              <w:rPr>
                <w:rFonts w:hint="eastAsia"/>
              </w:rPr>
              <w:t>Inequality &amp; Social Protection</w:t>
            </w:r>
          </w:p>
        </w:tc>
        <w:tc>
          <w:tcPr>
            <w:tcW w:w="1114" w:type="pct"/>
            <w:tcBorders>
              <w:top w:val="nil"/>
              <w:left w:val="nil"/>
              <w:bottom w:val="nil"/>
              <w:right w:val="nil"/>
            </w:tcBorders>
            <w:tcMar>
              <w:top w:w="-1" w:type="dxa"/>
              <w:left w:w="-1" w:type="dxa"/>
              <w:bottom w:w="-1" w:type="dxa"/>
              <w:right w:w="-1" w:type="dxa"/>
            </w:tcMar>
            <w:vAlign w:val="center"/>
          </w:tcPr>
          <w:p w14:paraId="7E737F9D">
            <w:pPr>
              <w:keepNext/>
              <w:tabs>
                <w:tab w:val="left" w:pos="1614"/>
              </w:tabs>
              <w:snapToGrid w:val="0"/>
              <w:jc w:val="left"/>
            </w:pPr>
            <w:r>
              <w:rPr>
                <w:rFonts w:hint="eastAsia"/>
              </w:rPr>
              <w:t>Social Insurance Coverage: Total (%)</w:t>
            </w:r>
          </w:p>
        </w:tc>
        <w:tc>
          <w:tcPr>
            <w:tcW w:w="482" w:type="pct"/>
            <w:tcBorders>
              <w:top w:val="nil"/>
              <w:left w:val="nil"/>
              <w:bottom w:val="nil"/>
              <w:right w:val="nil"/>
            </w:tcBorders>
            <w:tcMar>
              <w:top w:w="-1" w:type="dxa"/>
              <w:left w:w="-1" w:type="dxa"/>
              <w:bottom w:w="-1" w:type="dxa"/>
              <w:right w:w="-1" w:type="dxa"/>
            </w:tcMar>
            <w:vAlign w:val="center"/>
          </w:tcPr>
          <w:p w14:paraId="2FF3B840">
            <w:pPr>
              <w:keepNext/>
              <w:tabs>
                <w:tab w:val="left" w:pos="1614"/>
              </w:tabs>
              <w:snapToGrid w:val="0"/>
              <w:jc w:val="left"/>
            </w:pPr>
            <w:r>
              <w:rPr>
                <w:rFonts w:hint="eastAsia"/>
              </w:rPr>
              <w:t>1.084 (0.601, 1.567)</w:t>
            </w:r>
          </w:p>
        </w:tc>
        <w:tc>
          <w:tcPr>
            <w:tcW w:w="448" w:type="pct"/>
            <w:tcBorders>
              <w:top w:val="nil"/>
              <w:left w:val="nil"/>
              <w:bottom w:val="nil"/>
              <w:right w:val="nil"/>
            </w:tcBorders>
            <w:tcMar>
              <w:top w:w="-1" w:type="dxa"/>
              <w:left w:w="-1" w:type="dxa"/>
              <w:bottom w:w="-1" w:type="dxa"/>
              <w:right w:w="-1" w:type="dxa"/>
            </w:tcMar>
            <w:vAlign w:val="center"/>
          </w:tcPr>
          <w:p w14:paraId="33F03FCD">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22CC5911">
            <w:pPr>
              <w:keepNext/>
              <w:tabs>
                <w:tab w:val="left" w:pos="1614"/>
              </w:tabs>
              <w:snapToGrid w:val="0"/>
              <w:jc w:val="center"/>
            </w:pPr>
            <w:r>
              <w:rPr>
                <w:rFonts w:hint="eastAsia"/>
              </w:rPr>
              <w:t>1.084 (0.601, 1.567)</w:t>
            </w:r>
          </w:p>
        </w:tc>
        <w:tc>
          <w:tcPr>
            <w:tcW w:w="541" w:type="pct"/>
            <w:tcBorders>
              <w:top w:val="nil"/>
              <w:left w:val="nil"/>
              <w:bottom w:val="nil"/>
              <w:right w:val="nil"/>
            </w:tcBorders>
            <w:tcMar>
              <w:top w:w="-1" w:type="dxa"/>
              <w:left w:w="-1" w:type="dxa"/>
              <w:bottom w:w="-1" w:type="dxa"/>
              <w:right w:w="-1" w:type="dxa"/>
            </w:tcMar>
            <w:vAlign w:val="center"/>
          </w:tcPr>
          <w:p w14:paraId="1481A07E">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4BF6C7E8">
            <w:pPr>
              <w:keepNext/>
              <w:tabs>
                <w:tab w:val="left" w:pos="1614"/>
              </w:tabs>
              <w:snapToGrid w:val="0"/>
              <w:jc w:val="center"/>
            </w:pPr>
            <w:r>
              <w:rPr>
                <w:rFonts w:hint="eastAsia"/>
              </w:rPr>
              <w:t>1.084 (0.601, 1.567)</w:t>
            </w:r>
          </w:p>
        </w:tc>
        <w:tc>
          <w:tcPr>
            <w:tcW w:w="541" w:type="pct"/>
            <w:tcBorders>
              <w:top w:val="nil"/>
              <w:left w:val="nil"/>
              <w:bottom w:val="nil"/>
              <w:right w:val="nil"/>
            </w:tcBorders>
            <w:tcMar>
              <w:top w:w="-1" w:type="dxa"/>
              <w:left w:w="-1" w:type="dxa"/>
              <w:bottom w:w="-1" w:type="dxa"/>
              <w:right w:w="-1" w:type="dxa"/>
            </w:tcMar>
            <w:vAlign w:val="center"/>
          </w:tcPr>
          <w:p w14:paraId="555FE9B8">
            <w:pPr>
              <w:keepNext/>
              <w:tabs>
                <w:tab w:val="left" w:pos="1614"/>
              </w:tabs>
              <w:snapToGrid w:val="0"/>
              <w:jc w:val="center"/>
            </w:pPr>
            <w:r>
              <w:rPr>
                <w:rFonts w:hint="eastAsia"/>
              </w:rPr>
              <w:t>&lt;0.001</w:t>
            </w:r>
          </w:p>
        </w:tc>
      </w:tr>
      <w:tr w14:paraId="3B916DCE">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2892C857">
            <w:pPr>
              <w:keepNext/>
              <w:tabs>
                <w:tab w:val="left" w:pos="1614"/>
              </w:tabs>
              <w:snapToGrid w:val="0"/>
              <w:jc w:val="center"/>
            </w:pPr>
            <w:r>
              <w:rPr>
                <w:rFonts w:hint="eastAsia"/>
              </w:rPr>
              <w:t>Inequality &amp; Social Protection</w:t>
            </w:r>
          </w:p>
        </w:tc>
        <w:tc>
          <w:tcPr>
            <w:tcW w:w="1114" w:type="pct"/>
            <w:tcBorders>
              <w:top w:val="nil"/>
              <w:left w:val="nil"/>
              <w:bottom w:val="nil"/>
              <w:right w:val="nil"/>
            </w:tcBorders>
            <w:tcMar>
              <w:top w:w="-1" w:type="dxa"/>
              <w:left w:w="-1" w:type="dxa"/>
              <w:bottom w:w="-1" w:type="dxa"/>
              <w:right w:w="-1" w:type="dxa"/>
            </w:tcMar>
            <w:vAlign w:val="center"/>
          </w:tcPr>
          <w:p w14:paraId="221C82D4">
            <w:pPr>
              <w:keepNext/>
              <w:tabs>
                <w:tab w:val="left" w:pos="1614"/>
              </w:tabs>
              <w:snapToGrid w:val="0"/>
              <w:jc w:val="left"/>
            </w:pPr>
            <w:r>
              <w:rPr>
                <w:rFonts w:hint="eastAsia"/>
              </w:rPr>
              <w:t>Social Insurance Coverage: Poorest (%)</w:t>
            </w:r>
          </w:p>
        </w:tc>
        <w:tc>
          <w:tcPr>
            <w:tcW w:w="482" w:type="pct"/>
            <w:tcBorders>
              <w:top w:val="nil"/>
              <w:left w:val="nil"/>
              <w:bottom w:val="nil"/>
              <w:right w:val="nil"/>
            </w:tcBorders>
            <w:tcMar>
              <w:top w:w="-1" w:type="dxa"/>
              <w:left w:w="-1" w:type="dxa"/>
              <w:bottom w:w="-1" w:type="dxa"/>
              <w:right w:w="-1" w:type="dxa"/>
            </w:tcMar>
            <w:vAlign w:val="center"/>
          </w:tcPr>
          <w:p w14:paraId="3AD3D4F6">
            <w:pPr>
              <w:keepNext/>
              <w:tabs>
                <w:tab w:val="left" w:pos="1614"/>
              </w:tabs>
              <w:snapToGrid w:val="0"/>
              <w:jc w:val="left"/>
            </w:pPr>
            <w:r>
              <w:rPr>
                <w:rFonts w:hint="eastAsia"/>
              </w:rPr>
              <w:t>1.060 (0.434, 1.687)</w:t>
            </w:r>
          </w:p>
        </w:tc>
        <w:tc>
          <w:tcPr>
            <w:tcW w:w="448" w:type="pct"/>
            <w:tcBorders>
              <w:top w:val="nil"/>
              <w:left w:val="nil"/>
              <w:bottom w:val="nil"/>
              <w:right w:val="nil"/>
            </w:tcBorders>
            <w:tcMar>
              <w:top w:w="-1" w:type="dxa"/>
              <w:left w:w="-1" w:type="dxa"/>
              <w:bottom w:w="-1" w:type="dxa"/>
              <w:right w:w="-1" w:type="dxa"/>
            </w:tcMar>
            <w:vAlign w:val="center"/>
          </w:tcPr>
          <w:p w14:paraId="6B9DA1F4">
            <w:pPr>
              <w:keepNext/>
              <w:tabs>
                <w:tab w:val="left" w:pos="1614"/>
              </w:tabs>
              <w:snapToGrid w:val="0"/>
              <w:jc w:val="center"/>
            </w:pPr>
            <w:r>
              <w:rPr>
                <w:rFonts w:hint="eastAsia"/>
              </w:rPr>
              <w:t>0.002</w:t>
            </w:r>
          </w:p>
        </w:tc>
        <w:tc>
          <w:tcPr>
            <w:tcW w:w="505" w:type="pct"/>
            <w:tcBorders>
              <w:top w:val="nil"/>
              <w:left w:val="nil"/>
              <w:bottom w:val="nil"/>
              <w:right w:val="nil"/>
            </w:tcBorders>
            <w:tcMar>
              <w:top w:w="-1" w:type="dxa"/>
              <w:left w:w="-1" w:type="dxa"/>
              <w:bottom w:w="-1" w:type="dxa"/>
              <w:right w:w="-1" w:type="dxa"/>
            </w:tcMar>
            <w:vAlign w:val="center"/>
          </w:tcPr>
          <w:p w14:paraId="195AFD83">
            <w:pPr>
              <w:keepNext/>
              <w:tabs>
                <w:tab w:val="left" w:pos="1614"/>
              </w:tabs>
              <w:snapToGrid w:val="0"/>
              <w:jc w:val="center"/>
            </w:pPr>
            <w:r>
              <w:rPr>
                <w:rFonts w:hint="eastAsia"/>
              </w:rPr>
              <w:t>1.060 (0.434, 1.687)</w:t>
            </w:r>
          </w:p>
        </w:tc>
        <w:tc>
          <w:tcPr>
            <w:tcW w:w="541" w:type="pct"/>
            <w:tcBorders>
              <w:top w:val="nil"/>
              <w:left w:val="nil"/>
              <w:bottom w:val="nil"/>
              <w:right w:val="nil"/>
            </w:tcBorders>
            <w:tcMar>
              <w:top w:w="-1" w:type="dxa"/>
              <w:left w:w="-1" w:type="dxa"/>
              <w:bottom w:w="-1" w:type="dxa"/>
              <w:right w:w="-1" w:type="dxa"/>
            </w:tcMar>
            <w:vAlign w:val="center"/>
          </w:tcPr>
          <w:p w14:paraId="52BC4568">
            <w:pPr>
              <w:keepNext/>
              <w:tabs>
                <w:tab w:val="left" w:pos="1614"/>
              </w:tabs>
              <w:snapToGrid w:val="0"/>
              <w:jc w:val="center"/>
            </w:pPr>
            <w:r>
              <w:rPr>
                <w:rFonts w:hint="eastAsia"/>
              </w:rPr>
              <w:t>0.002</w:t>
            </w:r>
          </w:p>
        </w:tc>
        <w:tc>
          <w:tcPr>
            <w:tcW w:w="505" w:type="pct"/>
            <w:tcBorders>
              <w:top w:val="nil"/>
              <w:left w:val="nil"/>
              <w:bottom w:val="nil"/>
              <w:right w:val="nil"/>
            </w:tcBorders>
            <w:tcMar>
              <w:top w:w="-1" w:type="dxa"/>
              <w:left w:w="-1" w:type="dxa"/>
              <w:bottom w:w="-1" w:type="dxa"/>
              <w:right w:w="-1" w:type="dxa"/>
            </w:tcMar>
            <w:vAlign w:val="center"/>
          </w:tcPr>
          <w:p w14:paraId="1BBF972D">
            <w:pPr>
              <w:keepNext/>
              <w:tabs>
                <w:tab w:val="left" w:pos="1614"/>
              </w:tabs>
              <w:snapToGrid w:val="0"/>
              <w:jc w:val="center"/>
            </w:pPr>
            <w:r>
              <w:rPr>
                <w:rFonts w:hint="eastAsia"/>
              </w:rPr>
              <w:t>1.060 (0.434, 1.687)</w:t>
            </w:r>
          </w:p>
        </w:tc>
        <w:tc>
          <w:tcPr>
            <w:tcW w:w="541" w:type="pct"/>
            <w:tcBorders>
              <w:top w:val="nil"/>
              <w:left w:val="nil"/>
              <w:bottom w:val="nil"/>
              <w:right w:val="nil"/>
            </w:tcBorders>
            <w:tcMar>
              <w:top w:w="-1" w:type="dxa"/>
              <w:left w:w="-1" w:type="dxa"/>
              <w:bottom w:w="-1" w:type="dxa"/>
              <w:right w:w="-1" w:type="dxa"/>
            </w:tcMar>
            <w:vAlign w:val="center"/>
          </w:tcPr>
          <w:p w14:paraId="20175E82">
            <w:pPr>
              <w:keepNext/>
              <w:tabs>
                <w:tab w:val="left" w:pos="1614"/>
              </w:tabs>
              <w:snapToGrid w:val="0"/>
              <w:jc w:val="center"/>
            </w:pPr>
            <w:r>
              <w:rPr>
                <w:rFonts w:hint="eastAsia"/>
              </w:rPr>
              <w:t>0.002</w:t>
            </w:r>
          </w:p>
        </w:tc>
      </w:tr>
      <w:tr w14:paraId="02227DBD">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552E43BD">
            <w:pPr>
              <w:keepNext/>
              <w:tabs>
                <w:tab w:val="left" w:pos="1614"/>
              </w:tabs>
              <w:snapToGrid w:val="0"/>
              <w:jc w:val="center"/>
            </w:pPr>
            <w:r>
              <w:rPr>
                <w:rFonts w:hint="eastAsia"/>
              </w:rPr>
              <w:t>Inequality &amp; Social Protection</w:t>
            </w:r>
          </w:p>
        </w:tc>
        <w:tc>
          <w:tcPr>
            <w:tcW w:w="1114" w:type="pct"/>
            <w:tcBorders>
              <w:top w:val="nil"/>
              <w:left w:val="nil"/>
              <w:bottom w:val="nil"/>
              <w:right w:val="nil"/>
            </w:tcBorders>
            <w:tcMar>
              <w:top w:w="-1" w:type="dxa"/>
              <w:left w:w="-1" w:type="dxa"/>
              <w:bottom w:w="-1" w:type="dxa"/>
              <w:right w:w="-1" w:type="dxa"/>
            </w:tcMar>
            <w:vAlign w:val="center"/>
          </w:tcPr>
          <w:p w14:paraId="6AE98392">
            <w:pPr>
              <w:keepNext/>
              <w:tabs>
                <w:tab w:val="left" w:pos="1614"/>
              </w:tabs>
              <w:snapToGrid w:val="0"/>
              <w:jc w:val="left"/>
            </w:pPr>
            <w:r>
              <w:rPr>
                <w:rFonts w:hint="eastAsia"/>
              </w:rPr>
              <w:t>Social Protection Coverage: Total (%)</w:t>
            </w:r>
          </w:p>
        </w:tc>
        <w:tc>
          <w:tcPr>
            <w:tcW w:w="482" w:type="pct"/>
            <w:tcBorders>
              <w:top w:val="nil"/>
              <w:left w:val="nil"/>
              <w:bottom w:val="nil"/>
              <w:right w:val="nil"/>
            </w:tcBorders>
            <w:tcMar>
              <w:top w:w="-1" w:type="dxa"/>
              <w:left w:w="-1" w:type="dxa"/>
              <w:bottom w:w="-1" w:type="dxa"/>
              <w:right w:w="-1" w:type="dxa"/>
            </w:tcMar>
            <w:vAlign w:val="center"/>
          </w:tcPr>
          <w:p w14:paraId="1B69770C">
            <w:pPr>
              <w:keepNext/>
              <w:tabs>
                <w:tab w:val="left" w:pos="1614"/>
              </w:tabs>
              <w:snapToGrid w:val="0"/>
              <w:jc w:val="left"/>
            </w:pPr>
            <w:r>
              <w:rPr>
                <w:rFonts w:hint="eastAsia"/>
              </w:rPr>
              <w:t>0.717 (-0.120, 1.555)</w:t>
            </w:r>
          </w:p>
        </w:tc>
        <w:tc>
          <w:tcPr>
            <w:tcW w:w="448" w:type="pct"/>
            <w:tcBorders>
              <w:top w:val="nil"/>
              <w:left w:val="nil"/>
              <w:bottom w:val="nil"/>
              <w:right w:val="nil"/>
            </w:tcBorders>
            <w:tcMar>
              <w:top w:w="-1" w:type="dxa"/>
              <w:left w:w="-1" w:type="dxa"/>
              <w:bottom w:w="-1" w:type="dxa"/>
              <w:right w:w="-1" w:type="dxa"/>
            </w:tcMar>
            <w:vAlign w:val="center"/>
          </w:tcPr>
          <w:p w14:paraId="3808B657">
            <w:pPr>
              <w:keepNext/>
              <w:tabs>
                <w:tab w:val="left" w:pos="1614"/>
              </w:tabs>
              <w:snapToGrid w:val="0"/>
              <w:jc w:val="center"/>
            </w:pPr>
            <w:r>
              <w:rPr>
                <w:rFonts w:hint="eastAsia"/>
              </w:rPr>
              <w:t>0.11</w:t>
            </w:r>
          </w:p>
        </w:tc>
        <w:tc>
          <w:tcPr>
            <w:tcW w:w="505" w:type="pct"/>
            <w:tcBorders>
              <w:top w:val="nil"/>
              <w:left w:val="nil"/>
              <w:bottom w:val="nil"/>
              <w:right w:val="nil"/>
            </w:tcBorders>
            <w:tcMar>
              <w:top w:w="-1" w:type="dxa"/>
              <w:left w:w="-1" w:type="dxa"/>
              <w:bottom w:w="-1" w:type="dxa"/>
              <w:right w:w="-1" w:type="dxa"/>
            </w:tcMar>
            <w:vAlign w:val="center"/>
          </w:tcPr>
          <w:p w14:paraId="4147FD2C">
            <w:pPr>
              <w:keepNext/>
              <w:tabs>
                <w:tab w:val="left" w:pos="1614"/>
              </w:tabs>
              <w:snapToGrid w:val="0"/>
              <w:jc w:val="center"/>
            </w:pPr>
            <w:r>
              <w:rPr>
                <w:rFonts w:hint="eastAsia"/>
              </w:rPr>
              <w:t>0.717 (-0.120, 1.555)</w:t>
            </w:r>
          </w:p>
        </w:tc>
        <w:tc>
          <w:tcPr>
            <w:tcW w:w="541" w:type="pct"/>
            <w:tcBorders>
              <w:top w:val="nil"/>
              <w:left w:val="nil"/>
              <w:bottom w:val="nil"/>
              <w:right w:val="nil"/>
            </w:tcBorders>
            <w:tcMar>
              <w:top w:w="-1" w:type="dxa"/>
              <w:left w:w="-1" w:type="dxa"/>
              <w:bottom w:w="-1" w:type="dxa"/>
              <w:right w:w="-1" w:type="dxa"/>
            </w:tcMar>
            <w:vAlign w:val="center"/>
          </w:tcPr>
          <w:p w14:paraId="01C86B76">
            <w:pPr>
              <w:keepNext/>
              <w:tabs>
                <w:tab w:val="left" w:pos="1614"/>
              </w:tabs>
              <w:snapToGrid w:val="0"/>
              <w:jc w:val="center"/>
            </w:pPr>
            <w:r>
              <w:rPr>
                <w:rFonts w:hint="eastAsia"/>
              </w:rPr>
              <w:t>0.113</w:t>
            </w:r>
          </w:p>
        </w:tc>
        <w:tc>
          <w:tcPr>
            <w:tcW w:w="505" w:type="pct"/>
            <w:tcBorders>
              <w:top w:val="nil"/>
              <w:left w:val="nil"/>
              <w:bottom w:val="nil"/>
              <w:right w:val="nil"/>
            </w:tcBorders>
            <w:tcMar>
              <w:top w:w="-1" w:type="dxa"/>
              <w:left w:w="-1" w:type="dxa"/>
              <w:bottom w:w="-1" w:type="dxa"/>
              <w:right w:w="-1" w:type="dxa"/>
            </w:tcMar>
            <w:vAlign w:val="center"/>
          </w:tcPr>
          <w:p w14:paraId="00CF459E">
            <w:pPr>
              <w:keepNext/>
              <w:tabs>
                <w:tab w:val="left" w:pos="1614"/>
              </w:tabs>
              <w:snapToGrid w:val="0"/>
              <w:jc w:val="center"/>
            </w:pPr>
            <w:r>
              <w:rPr>
                <w:rFonts w:hint="eastAsia"/>
              </w:rPr>
              <w:t>0.717 (-0.120, 1.555)</w:t>
            </w:r>
          </w:p>
        </w:tc>
        <w:tc>
          <w:tcPr>
            <w:tcW w:w="541" w:type="pct"/>
            <w:tcBorders>
              <w:top w:val="nil"/>
              <w:left w:val="nil"/>
              <w:bottom w:val="nil"/>
              <w:right w:val="nil"/>
            </w:tcBorders>
            <w:tcMar>
              <w:top w:w="-1" w:type="dxa"/>
              <w:left w:w="-1" w:type="dxa"/>
              <w:bottom w:w="-1" w:type="dxa"/>
              <w:right w:w="-1" w:type="dxa"/>
            </w:tcMar>
            <w:vAlign w:val="center"/>
          </w:tcPr>
          <w:p w14:paraId="2AAE7746">
            <w:pPr>
              <w:keepNext/>
              <w:tabs>
                <w:tab w:val="left" w:pos="1614"/>
              </w:tabs>
              <w:snapToGrid w:val="0"/>
              <w:jc w:val="center"/>
            </w:pPr>
            <w:r>
              <w:rPr>
                <w:rFonts w:hint="eastAsia"/>
              </w:rPr>
              <w:t>0.11</w:t>
            </w:r>
          </w:p>
        </w:tc>
      </w:tr>
      <w:tr w14:paraId="0FABD9AA">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003E5CAC">
            <w:pPr>
              <w:keepNext/>
              <w:tabs>
                <w:tab w:val="left" w:pos="1614"/>
              </w:tabs>
              <w:snapToGrid w:val="0"/>
              <w:jc w:val="center"/>
            </w:pPr>
            <w:r>
              <w:rPr>
                <w:rFonts w:hint="eastAsia"/>
              </w:rPr>
              <w:t>Inequality &amp; Social Protection</w:t>
            </w:r>
          </w:p>
        </w:tc>
        <w:tc>
          <w:tcPr>
            <w:tcW w:w="1114" w:type="pct"/>
            <w:tcBorders>
              <w:top w:val="nil"/>
              <w:left w:val="nil"/>
              <w:bottom w:val="nil"/>
              <w:right w:val="nil"/>
            </w:tcBorders>
            <w:tcMar>
              <w:top w:w="-1" w:type="dxa"/>
              <w:left w:w="-1" w:type="dxa"/>
              <w:bottom w:w="-1" w:type="dxa"/>
              <w:right w:w="-1" w:type="dxa"/>
            </w:tcMar>
            <w:vAlign w:val="center"/>
          </w:tcPr>
          <w:p w14:paraId="7375D344">
            <w:pPr>
              <w:keepNext/>
              <w:tabs>
                <w:tab w:val="left" w:pos="1614"/>
              </w:tabs>
              <w:snapToGrid w:val="0"/>
              <w:jc w:val="left"/>
            </w:pPr>
            <w:r>
              <w:rPr>
                <w:rFonts w:hint="eastAsia"/>
              </w:rPr>
              <w:t>Income Share: Top 10 (%)</w:t>
            </w:r>
          </w:p>
        </w:tc>
        <w:tc>
          <w:tcPr>
            <w:tcW w:w="482" w:type="pct"/>
            <w:tcBorders>
              <w:top w:val="nil"/>
              <w:left w:val="nil"/>
              <w:bottom w:val="nil"/>
              <w:right w:val="nil"/>
            </w:tcBorders>
            <w:tcMar>
              <w:top w:w="-1" w:type="dxa"/>
              <w:left w:w="-1" w:type="dxa"/>
              <w:bottom w:w="-1" w:type="dxa"/>
              <w:right w:w="-1" w:type="dxa"/>
            </w:tcMar>
            <w:vAlign w:val="center"/>
          </w:tcPr>
          <w:p w14:paraId="0A36C74F">
            <w:pPr>
              <w:keepNext/>
              <w:tabs>
                <w:tab w:val="left" w:pos="1614"/>
              </w:tabs>
              <w:snapToGrid w:val="0"/>
              <w:jc w:val="left"/>
            </w:pPr>
            <w:r>
              <w:rPr>
                <w:rFonts w:hint="eastAsia"/>
              </w:rPr>
              <w:t>-0.697 (-1.167, -0.226)</w:t>
            </w:r>
          </w:p>
        </w:tc>
        <w:tc>
          <w:tcPr>
            <w:tcW w:w="448" w:type="pct"/>
            <w:tcBorders>
              <w:top w:val="nil"/>
              <w:left w:val="nil"/>
              <w:bottom w:val="nil"/>
              <w:right w:val="nil"/>
            </w:tcBorders>
            <w:tcMar>
              <w:top w:w="-1" w:type="dxa"/>
              <w:left w:w="-1" w:type="dxa"/>
              <w:bottom w:w="-1" w:type="dxa"/>
              <w:right w:w="-1" w:type="dxa"/>
            </w:tcMar>
            <w:vAlign w:val="center"/>
          </w:tcPr>
          <w:p w14:paraId="7288C716">
            <w:pPr>
              <w:keepNext/>
              <w:tabs>
                <w:tab w:val="left" w:pos="1614"/>
              </w:tabs>
              <w:snapToGrid w:val="0"/>
              <w:jc w:val="center"/>
            </w:pPr>
            <w:r>
              <w:rPr>
                <w:rFonts w:hint="eastAsia"/>
              </w:rPr>
              <w:t>0.006</w:t>
            </w:r>
          </w:p>
        </w:tc>
        <w:tc>
          <w:tcPr>
            <w:tcW w:w="505" w:type="pct"/>
            <w:tcBorders>
              <w:top w:val="nil"/>
              <w:left w:val="nil"/>
              <w:bottom w:val="nil"/>
              <w:right w:val="nil"/>
            </w:tcBorders>
            <w:tcMar>
              <w:top w:w="-1" w:type="dxa"/>
              <w:left w:w="-1" w:type="dxa"/>
              <w:bottom w:w="-1" w:type="dxa"/>
              <w:right w:w="-1" w:type="dxa"/>
            </w:tcMar>
            <w:vAlign w:val="center"/>
          </w:tcPr>
          <w:p w14:paraId="044A8956">
            <w:pPr>
              <w:keepNext/>
              <w:tabs>
                <w:tab w:val="left" w:pos="1614"/>
              </w:tabs>
              <w:snapToGrid w:val="0"/>
              <w:jc w:val="center"/>
            </w:pPr>
            <w:r>
              <w:rPr>
                <w:rFonts w:hint="eastAsia"/>
              </w:rPr>
              <w:t>-0.678 (-1.145, -0.212)</w:t>
            </w:r>
          </w:p>
        </w:tc>
        <w:tc>
          <w:tcPr>
            <w:tcW w:w="541" w:type="pct"/>
            <w:tcBorders>
              <w:top w:val="nil"/>
              <w:left w:val="nil"/>
              <w:bottom w:val="nil"/>
              <w:right w:val="nil"/>
            </w:tcBorders>
            <w:tcMar>
              <w:top w:w="-1" w:type="dxa"/>
              <w:left w:w="-1" w:type="dxa"/>
              <w:bottom w:w="-1" w:type="dxa"/>
              <w:right w:w="-1" w:type="dxa"/>
            </w:tcMar>
            <w:vAlign w:val="center"/>
          </w:tcPr>
          <w:p w14:paraId="3A8362E9">
            <w:pPr>
              <w:keepNext/>
              <w:tabs>
                <w:tab w:val="left" w:pos="1614"/>
              </w:tabs>
              <w:snapToGrid w:val="0"/>
              <w:jc w:val="center"/>
            </w:pPr>
            <w:r>
              <w:rPr>
                <w:rFonts w:hint="eastAsia"/>
              </w:rPr>
              <w:t>0.007</w:t>
            </w:r>
          </w:p>
        </w:tc>
        <w:tc>
          <w:tcPr>
            <w:tcW w:w="505" w:type="pct"/>
            <w:tcBorders>
              <w:top w:val="nil"/>
              <w:left w:val="nil"/>
              <w:bottom w:val="nil"/>
              <w:right w:val="nil"/>
            </w:tcBorders>
            <w:tcMar>
              <w:top w:w="-1" w:type="dxa"/>
              <w:left w:w="-1" w:type="dxa"/>
              <w:bottom w:w="-1" w:type="dxa"/>
              <w:right w:w="-1" w:type="dxa"/>
            </w:tcMar>
            <w:vAlign w:val="center"/>
          </w:tcPr>
          <w:p w14:paraId="5D766719">
            <w:pPr>
              <w:keepNext/>
              <w:tabs>
                <w:tab w:val="left" w:pos="1614"/>
              </w:tabs>
              <w:snapToGrid w:val="0"/>
              <w:jc w:val="center"/>
            </w:pPr>
            <w:r>
              <w:rPr>
                <w:rFonts w:hint="eastAsia"/>
              </w:rPr>
              <w:t>-0.655 (-1.126, -0.185)</w:t>
            </w:r>
          </w:p>
        </w:tc>
        <w:tc>
          <w:tcPr>
            <w:tcW w:w="541" w:type="pct"/>
            <w:tcBorders>
              <w:top w:val="nil"/>
              <w:left w:val="nil"/>
              <w:bottom w:val="nil"/>
              <w:right w:val="nil"/>
            </w:tcBorders>
            <w:tcMar>
              <w:top w:w="-1" w:type="dxa"/>
              <w:left w:w="-1" w:type="dxa"/>
              <w:bottom w:w="-1" w:type="dxa"/>
              <w:right w:w="-1" w:type="dxa"/>
            </w:tcMar>
            <w:vAlign w:val="center"/>
          </w:tcPr>
          <w:p w14:paraId="225E1DD9">
            <w:pPr>
              <w:keepNext/>
              <w:tabs>
                <w:tab w:val="left" w:pos="1614"/>
              </w:tabs>
              <w:snapToGrid w:val="0"/>
              <w:jc w:val="center"/>
            </w:pPr>
            <w:r>
              <w:rPr>
                <w:rFonts w:hint="eastAsia"/>
              </w:rPr>
              <w:t>0.01</w:t>
            </w:r>
          </w:p>
        </w:tc>
      </w:tr>
      <w:tr w14:paraId="367236C2">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4EC9FB57">
            <w:pPr>
              <w:keepNext/>
              <w:tabs>
                <w:tab w:val="left" w:pos="1614"/>
              </w:tabs>
              <w:snapToGrid w:val="0"/>
              <w:jc w:val="center"/>
            </w:pPr>
            <w:r>
              <w:rPr>
                <w:rFonts w:hint="eastAsia"/>
              </w:rPr>
              <w:t>Inequality &amp; Social Protection</w:t>
            </w:r>
          </w:p>
        </w:tc>
        <w:tc>
          <w:tcPr>
            <w:tcW w:w="1114" w:type="pct"/>
            <w:tcBorders>
              <w:top w:val="nil"/>
              <w:left w:val="nil"/>
              <w:bottom w:val="nil"/>
              <w:right w:val="nil"/>
            </w:tcBorders>
            <w:tcMar>
              <w:top w:w="-1" w:type="dxa"/>
              <w:left w:w="-1" w:type="dxa"/>
              <w:bottom w:w="-1" w:type="dxa"/>
              <w:right w:w="-1" w:type="dxa"/>
            </w:tcMar>
            <w:vAlign w:val="center"/>
          </w:tcPr>
          <w:p w14:paraId="35BC155E">
            <w:pPr>
              <w:keepNext/>
              <w:tabs>
                <w:tab w:val="left" w:pos="1614"/>
              </w:tabs>
              <w:snapToGrid w:val="0"/>
              <w:jc w:val="left"/>
            </w:pPr>
            <w:r>
              <w:rPr>
                <w:rFonts w:hint="eastAsia"/>
              </w:rPr>
              <w:t>Poverty Headcount Ratio at $3.00 a Day (2021 PPP) (%)</w:t>
            </w:r>
          </w:p>
        </w:tc>
        <w:tc>
          <w:tcPr>
            <w:tcW w:w="482" w:type="pct"/>
            <w:tcBorders>
              <w:top w:val="nil"/>
              <w:left w:val="nil"/>
              <w:bottom w:val="nil"/>
              <w:right w:val="nil"/>
            </w:tcBorders>
            <w:tcMar>
              <w:top w:w="-1" w:type="dxa"/>
              <w:left w:w="-1" w:type="dxa"/>
              <w:bottom w:w="-1" w:type="dxa"/>
              <w:right w:w="-1" w:type="dxa"/>
            </w:tcMar>
            <w:vAlign w:val="center"/>
          </w:tcPr>
          <w:p w14:paraId="0B8C8C0C">
            <w:pPr>
              <w:keepNext/>
              <w:tabs>
                <w:tab w:val="left" w:pos="1614"/>
              </w:tabs>
              <w:snapToGrid w:val="0"/>
              <w:jc w:val="left"/>
            </w:pPr>
            <w:r>
              <w:rPr>
                <w:rFonts w:hint="eastAsia"/>
              </w:rPr>
              <w:t>-0.657 (-1.026, -0.289)</w:t>
            </w:r>
          </w:p>
        </w:tc>
        <w:tc>
          <w:tcPr>
            <w:tcW w:w="448" w:type="pct"/>
            <w:tcBorders>
              <w:top w:val="nil"/>
              <w:left w:val="nil"/>
              <w:bottom w:val="nil"/>
              <w:right w:val="nil"/>
            </w:tcBorders>
            <w:tcMar>
              <w:top w:w="-1" w:type="dxa"/>
              <w:left w:w="-1" w:type="dxa"/>
              <w:bottom w:w="-1" w:type="dxa"/>
              <w:right w:w="-1" w:type="dxa"/>
            </w:tcMar>
            <w:vAlign w:val="center"/>
          </w:tcPr>
          <w:p w14:paraId="29E5541F">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5DD8DFBC">
            <w:pPr>
              <w:keepNext/>
              <w:tabs>
                <w:tab w:val="left" w:pos="1614"/>
              </w:tabs>
              <w:snapToGrid w:val="0"/>
              <w:jc w:val="center"/>
            </w:pPr>
            <w:r>
              <w:rPr>
                <w:rFonts w:hint="eastAsia"/>
              </w:rPr>
              <w:t>-0.662 (-1.029, -0.295)</w:t>
            </w:r>
          </w:p>
        </w:tc>
        <w:tc>
          <w:tcPr>
            <w:tcW w:w="541" w:type="pct"/>
            <w:tcBorders>
              <w:top w:val="nil"/>
              <w:left w:val="nil"/>
              <w:bottom w:val="nil"/>
              <w:right w:val="nil"/>
            </w:tcBorders>
            <w:tcMar>
              <w:top w:w="-1" w:type="dxa"/>
              <w:left w:w="-1" w:type="dxa"/>
              <w:bottom w:w="-1" w:type="dxa"/>
              <w:right w:w="-1" w:type="dxa"/>
            </w:tcMar>
            <w:vAlign w:val="center"/>
          </w:tcPr>
          <w:p w14:paraId="640C0B28">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3D14F1E5">
            <w:pPr>
              <w:keepNext/>
              <w:tabs>
                <w:tab w:val="left" w:pos="1614"/>
              </w:tabs>
              <w:snapToGrid w:val="0"/>
              <w:jc w:val="center"/>
            </w:pPr>
            <w:r>
              <w:rPr>
                <w:rFonts w:hint="eastAsia"/>
              </w:rPr>
              <w:t>-0.654 (-1.023, -0.284)</w:t>
            </w:r>
          </w:p>
        </w:tc>
        <w:tc>
          <w:tcPr>
            <w:tcW w:w="541" w:type="pct"/>
            <w:tcBorders>
              <w:top w:val="nil"/>
              <w:left w:val="nil"/>
              <w:bottom w:val="nil"/>
              <w:right w:val="nil"/>
            </w:tcBorders>
            <w:tcMar>
              <w:top w:w="-1" w:type="dxa"/>
              <w:left w:w="-1" w:type="dxa"/>
              <w:bottom w:w="-1" w:type="dxa"/>
              <w:right w:w="-1" w:type="dxa"/>
            </w:tcMar>
            <w:vAlign w:val="center"/>
          </w:tcPr>
          <w:p w14:paraId="6790BB66">
            <w:pPr>
              <w:keepNext/>
              <w:tabs>
                <w:tab w:val="left" w:pos="1614"/>
              </w:tabs>
              <w:snapToGrid w:val="0"/>
              <w:jc w:val="center"/>
            </w:pPr>
            <w:r>
              <w:rPr>
                <w:rFonts w:hint="eastAsia"/>
              </w:rPr>
              <w:t>0.001</w:t>
            </w:r>
          </w:p>
        </w:tc>
      </w:tr>
      <w:tr w14:paraId="04BE4D29">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56AB903C">
            <w:pPr>
              <w:keepNext/>
              <w:tabs>
                <w:tab w:val="left" w:pos="1614"/>
              </w:tabs>
              <w:snapToGrid w:val="0"/>
              <w:jc w:val="center"/>
            </w:pPr>
            <w:r>
              <w:rPr>
                <w:rFonts w:hint="eastAsia"/>
              </w:rPr>
              <w:t>Inequality &amp; Social Protection</w:t>
            </w:r>
          </w:p>
        </w:tc>
        <w:tc>
          <w:tcPr>
            <w:tcW w:w="1114" w:type="pct"/>
            <w:tcBorders>
              <w:top w:val="nil"/>
              <w:left w:val="nil"/>
              <w:bottom w:val="nil"/>
              <w:right w:val="nil"/>
            </w:tcBorders>
            <w:tcMar>
              <w:top w:w="-1" w:type="dxa"/>
              <w:left w:w="-1" w:type="dxa"/>
              <w:bottom w:w="-1" w:type="dxa"/>
              <w:right w:w="-1" w:type="dxa"/>
            </w:tcMar>
            <w:vAlign w:val="center"/>
          </w:tcPr>
          <w:p w14:paraId="0EC92CE2">
            <w:pPr>
              <w:keepNext/>
              <w:tabs>
                <w:tab w:val="left" w:pos="1614"/>
              </w:tabs>
              <w:snapToGrid w:val="0"/>
              <w:jc w:val="left"/>
            </w:pPr>
            <w:r>
              <w:rPr>
                <w:rFonts w:hint="eastAsia"/>
              </w:rPr>
              <w:t>Gini Coefficient (Index, 0-1)</w:t>
            </w:r>
          </w:p>
        </w:tc>
        <w:tc>
          <w:tcPr>
            <w:tcW w:w="482" w:type="pct"/>
            <w:tcBorders>
              <w:top w:val="nil"/>
              <w:left w:val="nil"/>
              <w:bottom w:val="nil"/>
              <w:right w:val="nil"/>
            </w:tcBorders>
            <w:tcMar>
              <w:top w:w="-1" w:type="dxa"/>
              <w:left w:w="-1" w:type="dxa"/>
              <w:bottom w:w="-1" w:type="dxa"/>
              <w:right w:w="-1" w:type="dxa"/>
            </w:tcMar>
            <w:vAlign w:val="center"/>
          </w:tcPr>
          <w:p w14:paraId="56CBA0D5">
            <w:pPr>
              <w:keepNext/>
              <w:tabs>
                <w:tab w:val="left" w:pos="1614"/>
              </w:tabs>
              <w:snapToGrid w:val="0"/>
              <w:jc w:val="left"/>
            </w:pPr>
            <w:r>
              <w:rPr>
                <w:rFonts w:hint="eastAsia"/>
              </w:rPr>
              <w:t>-0.552 (-1.052, -0.053)</w:t>
            </w:r>
          </w:p>
        </w:tc>
        <w:tc>
          <w:tcPr>
            <w:tcW w:w="448" w:type="pct"/>
            <w:tcBorders>
              <w:top w:val="nil"/>
              <w:left w:val="nil"/>
              <w:bottom w:val="nil"/>
              <w:right w:val="nil"/>
            </w:tcBorders>
            <w:tcMar>
              <w:top w:w="-1" w:type="dxa"/>
              <w:left w:w="-1" w:type="dxa"/>
              <w:bottom w:w="-1" w:type="dxa"/>
              <w:right w:w="-1" w:type="dxa"/>
            </w:tcMar>
            <w:vAlign w:val="center"/>
          </w:tcPr>
          <w:p w14:paraId="5CE5F733">
            <w:pPr>
              <w:keepNext/>
              <w:tabs>
                <w:tab w:val="left" w:pos="1614"/>
              </w:tabs>
              <w:snapToGrid w:val="0"/>
              <w:jc w:val="center"/>
            </w:pPr>
            <w:r>
              <w:rPr>
                <w:rFonts w:hint="eastAsia"/>
              </w:rPr>
              <w:t>0.04</w:t>
            </w:r>
          </w:p>
        </w:tc>
        <w:tc>
          <w:tcPr>
            <w:tcW w:w="505" w:type="pct"/>
            <w:tcBorders>
              <w:top w:val="nil"/>
              <w:left w:val="nil"/>
              <w:bottom w:val="nil"/>
              <w:right w:val="nil"/>
            </w:tcBorders>
            <w:tcMar>
              <w:top w:w="-1" w:type="dxa"/>
              <w:left w:w="-1" w:type="dxa"/>
              <w:bottom w:w="-1" w:type="dxa"/>
              <w:right w:w="-1" w:type="dxa"/>
            </w:tcMar>
            <w:vAlign w:val="center"/>
          </w:tcPr>
          <w:p w14:paraId="7D4947F9">
            <w:pPr>
              <w:keepNext/>
              <w:tabs>
                <w:tab w:val="left" w:pos="1614"/>
              </w:tabs>
              <w:snapToGrid w:val="0"/>
              <w:jc w:val="center"/>
            </w:pPr>
            <w:r>
              <w:rPr>
                <w:rFonts w:hint="eastAsia"/>
              </w:rPr>
              <w:t>-0.532 (-1.031, -0.033)</w:t>
            </w:r>
          </w:p>
        </w:tc>
        <w:tc>
          <w:tcPr>
            <w:tcW w:w="541" w:type="pct"/>
            <w:tcBorders>
              <w:top w:val="nil"/>
              <w:left w:val="nil"/>
              <w:bottom w:val="nil"/>
              <w:right w:val="nil"/>
            </w:tcBorders>
            <w:tcMar>
              <w:top w:w="-1" w:type="dxa"/>
              <w:left w:w="-1" w:type="dxa"/>
              <w:bottom w:w="-1" w:type="dxa"/>
              <w:right w:w="-1" w:type="dxa"/>
            </w:tcMar>
            <w:vAlign w:val="center"/>
          </w:tcPr>
          <w:p w14:paraId="7F5B2399">
            <w:pPr>
              <w:keepNext/>
              <w:tabs>
                <w:tab w:val="left" w:pos="1614"/>
              </w:tabs>
              <w:snapToGrid w:val="0"/>
              <w:jc w:val="center"/>
            </w:pPr>
            <w:r>
              <w:rPr>
                <w:rFonts w:hint="eastAsia"/>
              </w:rPr>
              <w:t>0.048</w:t>
            </w:r>
          </w:p>
        </w:tc>
        <w:tc>
          <w:tcPr>
            <w:tcW w:w="505" w:type="pct"/>
            <w:tcBorders>
              <w:top w:val="nil"/>
              <w:left w:val="nil"/>
              <w:bottom w:val="nil"/>
              <w:right w:val="nil"/>
            </w:tcBorders>
            <w:tcMar>
              <w:top w:w="-1" w:type="dxa"/>
              <w:left w:w="-1" w:type="dxa"/>
              <w:bottom w:w="-1" w:type="dxa"/>
              <w:right w:w="-1" w:type="dxa"/>
            </w:tcMar>
            <w:vAlign w:val="center"/>
          </w:tcPr>
          <w:p w14:paraId="6671A66E">
            <w:pPr>
              <w:keepNext/>
              <w:tabs>
                <w:tab w:val="left" w:pos="1614"/>
              </w:tabs>
              <w:snapToGrid w:val="0"/>
              <w:jc w:val="center"/>
            </w:pPr>
            <w:r>
              <w:rPr>
                <w:rFonts w:hint="eastAsia"/>
              </w:rPr>
              <w:t>-0.507 (-1.008, -0.006)</w:t>
            </w:r>
          </w:p>
        </w:tc>
        <w:tc>
          <w:tcPr>
            <w:tcW w:w="541" w:type="pct"/>
            <w:tcBorders>
              <w:top w:val="nil"/>
              <w:left w:val="nil"/>
              <w:bottom w:val="nil"/>
              <w:right w:val="nil"/>
            </w:tcBorders>
            <w:tcMar>
              <w:top w:w="-1" w:type="dxa"/>
              <w:left w:w="-1" w:type="dxa"/>
              <w:bottom w:w="-1" w:type="dxa"/>
              <w:right w:w="-1" w:type="dxa"/>
            </w:tcMar>
            <w:vAlign w:val="center"/>
          </w:tcPr>
          <w:p w14:paraId="310AC1EC">
            <w:pPr>
              <w:keepNext/>
              <w:tabs>
                <w:tab w:val="left" w:pos="1614"/>
              </w:tabs>
              <w:snapToGrid w:val="0"/>
              <w:jc w:val="center"/>
            </w:pPr>
            <w:r>
              <w:rPr>
                <w:rFonts w:hint="eastAsia"/>
              </w:rPr>
              <w:t>0.062</w:t>
            </w:r>
          </w:p>
        </w:tc>
      </w:tr>
      <w:tr w14:paraId="6ED5D563">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13A2C9E1">
            <w:pPr>
              <w:keepNext/>
              <w:tabs>
                <w:tab w:val="left" w:pos="1614"/>
              </w:tabs>
              <w:snapToGrid w:val="0"/>
              <w:jc w:val="center"/>
            </w:pPr>
            <w:r>
              <w:rPr>
                <w:rFonts w:hint="eastAsia"/>
              </w:rPr>
              <w:t>Inequality &amp; Social Protection</w:t>
            </w:r>
          </w:p>
        </w:tc>
        <w:tc>
          <w:tcPr>
            <w:tcW w:w="1114" w:type="pct"/>
            <w:tcBorders>
              <w:top w:val="nil"/>
              <w:left w:val="nil"/>
              <w:bottom w:val="nil"/>
              <w:right w:val="nil"/>
            </w:tcBorders>
            <w:tcMar>
              <w:top w:w="-1" w:type="dxa"/>
              <w:left w:w="-1" w:type="dxa"/>
              <w:bottom w:w="-1" w:type="dxa"/>
              <w:right w:w="-1" w:type="dxa"/>
            </w:tcMar>
            <w:vAlign w:val="center"/>
          </w:tcPr>
          <w:p w14:paraId="6727881D">
            <w:pPr>
              <w:keepNext/>
              <w:tabs>
                <w:tab w:val="left" w:pos="1614"/>
              </w:tabs>
              <w:snapToGrid w:val="0"/>
              <w:jc w:val="left"/>
            </w:pPr>
            <w:r>
              <w:rPr>
                <w:rFonts w:hint="eastAsia"/>
              </w:rPr>
              <w:t>Social Safety Net Coverage: Poorest (%)</w:t>
            </w:r>
          </w:p>
        </w:tc>
        <w:tc>
          <w:tcPr>
            <w:tcW w:w="482" w:type="pct"/>
            <w:tcBorders>
              <w:top w:val="nil"/>
              <w:left w:val="nil"/>
              <w:bottom w:val="nil"/>
              <w:right w:val="nil"/>
            </w:tcBorders>
            <w:tcMar>
              <w:top w:w="-1" w:type="dxa"/>
              <w:left w:w="-1" w:type="dxa"/>
              <w:bottom w:w="-1" w:type="dxa"/>
              <w:right w:w="-1" w:type="dxa"/>
            </w:tcMar>
            <w:vAlign w:val="center"/>
          </w:tcPr>
          <w:p w14:paraId="729DB665">
            <w:pPr>
              <w:keepNext/>
              <w:tabs>
                <w:tab w:val="left" w:pos="1614"/>
              </w:tabs>
              <w:snapToGrid w:val="0"/>
              <w:jc w:val="left"/>
            </w:pPr>
            <w:r>
              <w:rPr>
                <w:rFonts w:hint="eastAsia"/>
              </w:rPr>
              <w:t>-0.232 (-1.218, 0.754)</w:t>
            </w:r>
          </w:p>
        </w:tc>
        <w:tc>
          <w:tcPr>
            <w:tcW w:w="448" w:type="pct"/>
            <w:tcBorders>
              <w:top w:val="nil"/>
              <w:left w:val="nil"/>
              <w:bottom w:val="nil"/>
              <w:right w:val="nil"/>
            </w:tcBorders>
            <w:tcMar>
              <w:top w:w="-1" w:type="dxa"/>
              <w:left w:w="-1" w:type="dxa"/>
              <w:bottom w:w="-1" w:type="dxa"/>
              <w:right w:w="-1" w:type="dxa"/>
            </w:tcMar>
            <w:vAlign w:val="center"/>
          </w:tcPr>
          <w:p w14:paraId="276B362E">
            <w:pPr>
              <w:keepNext/>
              <w:tabs>
                <w:tab w:val="left" w:pos="1614"/>
              </w:tabs>
              <w:snapToGrid w:val="0"/>
              <w:jc w:val="center"/>
            </w:pPr>
            <w:r>
              <w:rPr>
                <w:rFonts w:hint="eastAsia"/>
              </w:rPr>
              <w:t>0.645</w:t>
            </w:r>
          </w:p>
        </w:tc>
        <w:tc>
          <w:tcPr>
            <w:tcW w:w="505" w:type="pct"/>
            <w:tcBorders>
              <w:top w:val="nil"/>
              <w:left w:val="nil"/>
              <w:bottom w:val="nil"/>
              <w:right w:val="nil"/>
            </w:tcBorders>
            <w:tcMar>
              <w:top w:w="-1" w:type="dxa"/>
              <w:left w:w="-1" w:type="dxa"/>
              <w:bottom w:w="-1" w:type="dxa"/>
              <w:right w:w="-1" w:type="dxa"/>
            </w:tcMar>
            <w:vAlign w:val="center"/>
          </w:tcPr>
          <w:p w14:paraId="570A555B">
            <w:pPr>
              <w:keepNext/>
              <w:tabs>
                <w:tab w:val="left" w:pos="1614"/>
              </w:tabs>
              <w:snapToGrid w:val="0"/>
              <w:jc w:val="center"/>
            </w:pPr>
            <w:r>
              <w:rPr>
                <w:rFonts w:hint="eastAsia"/>
              </w:rPr>
              <w:t>-0.232 (-1.218, 0.754)</w:t>
            </w:r>
          </w:p>
        </w:tc>
        <w:tc>
          <w:tcPr>
            <w:tcW w:w="541" w:type="pct"/>
            <w:tcBorders>
              <w:top w:val="nil"/>
              <w:left w:val="nil"/>
              <w:bottom w:val="nil"/>
              <w:right w:val="nil"/>
            </w:tcBorders>
            <w:tcMar>
              <w:top w:w="-1" w:type="dxa"/>
              <w:left w:w="-1" w:type="dxa"/>
              <w:bottom w:w="-1" w:type="dxa"/>
              <w:right w:w="-1" w:type="dxa"/>
            </w:tcMar>
            <w:vAlign w:val="center"/>
          </w:tcPr>
          <w:p w14:paraId="42796B4F">
            <w:pPr>
              <w:keepNext/>
              <w:tabs>
                <w:tab w:val="left" w:pos="1614"/>
              </w:tabs>
              <w:snapToGrid w:val="0"/>
              <w:jc w:val="center"/>
            </w:pPr>
            <w:r>
              <w:rPr>
                <w:rFonts w:hint="eastAsia"/>
              </w:rPr>
              <w:t>0.645</w:t>
            </w:r>
          </w:p>
        </w:tc>
        <w:tc>
          <w:tcPr>
            <w:tcW w:w="505" w:type="pct"/>
            <w:tcBorders>
              <w:top w:val="nil"/>
              <w:left w:val="nil"/>
              <w:bottom w:val="nil"/>
              <w:right w:val="nil"/>
            </w:tcBorders>
            <w:tcMar>
              <w:top w:w="-1" w:type="dxa"/>
              <w:left w:w="-1" w:type="dxa"/>
              <w:bottom w:w="-1" w:type="dxa"/>
              <w:right w:w="-1" w:type="dxa"/>
            </w:tcMar>
            <w:vAlign w:val="center"/>
          </w:tcPr>
          <w:p w14:paraId="47169B14">
            <w:pPr>
              <w:keepNext/>
              <w:tabs>
                <w:tab w:val="left" w:pos="1614"/>
              </w:tabs>
              <w:snapToGrid w:val="0"/>
              <w:jc w:val="center"/>
            </w:pPr>
            <w:r>
              <w:rPr>
                <w:rFonts w:hint="eastAsia"/>
              </w:rPr>
              <w:t>-0.232 (-1.218, 0.754)</w:t>
            </w:r>
          </w:p>
        </w:tc>
        <w:tc>
          <w:tcPr>
            <w:tcW w:w="541" w:type="pct"/>
            <w:tcBorders>
              <w:top w:val="nil"/>
              <w:left w:val="nil"/>
              <w:bottom w:val="nil"/>
              <w:right w:val="nil"/>
            </w:tcBorders>
            <w:tcMar>
              <w:top w:w="-1" w:type="dxa"/>
              <w:left w:w="-1" w:type="dxa"/>
              <w:bottom w:w="-1" w:type="dxa"/>
              <w:right w:w="-1" w:type="dxa"/>
            </w:tcMar>
            <w:vAlign w:val="center"/>
          </w:tcPr>
          <w:p w14:paraId="49481EE3">
            <w:pPr>
              <w:keepNext/>
              <w:tabs>
                <w:tab w:val="left" w:pos="1614"/>
              </w:tabs>
              <w:snapToGrid w:val="0"/>
              <w:jc w:val="center"/>
            </w:pPr>
            <w:r>
              <w:rPr>
                <w:rFonts w:hint="eastAsia"/>
              </w:rPr>
              <w:t>0.659</w:t>
            </w:r>
          </w:p>
        </w:tc>
      </w:tr>
      <w:tr w14:paraId="46CEB4D1">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1C681886">
            <w:pPr>
              <w:keepNext/>
              <w:tabs>
                <w:tab w:val="left" w:pos="1614"/>
              </w:tabs>
              <w:snapToGrid w:val="0"/>
              <w:jc w:val="center"/>
            </w:pPr>
            <w:r>
              <w:rPr>
                <w:rFonts w:hint="eastAsia"/>
              </w:rPr>
              <w:t>Inequality &amp; Social Protection</w:t>
            </w:r>
          </w:p>
        </w:tc>
        <w:tc>
          <w:tcPr>
            <w:tcW w:w="1114" w:type="pct"/>
            <w:tcBorders>
              <w:top w:val="nil"/>
              <w:left w:val="nil"/>
              <w:bottom w:val="nil"/>
              <w:right w:val="nil"/>
            </w:tcBorders>
            <w:tcMar>
              <w:top w:w="-1" w:type="dxa"/>
              <w:left w:w="-1" w:type="dxa"/>
              <w:bottom w:w="-1" w:type="dxa"/>
              <w:right w:w="-1" w:type="dxa"/>
            </w:tcMar>
            <w:vAlign w:val="center"/>
          </w:tcPr>
          <w:p w14:paraId="60819356">
            <w:pPr>
              <w:keepNext/>
              <w:tabs>
                <w:tab w:val="left" w:pos="1614"/>
              </w:tabs>
              <w:snapToGrid w:val="0"/>
              <w:jc w:val="left"/>
            </w:pPr>
            <w:r>
              <w:rPr>
                <w:rFonts w:hint="eastAsia"/>
              </w:rPr>
              <w:t>Youth Unemployment Rate (%)</w:t>
            </w:r>
          </w:p>
        </w:tc>
        <w:tc>
          <w:tcPr>
            <w:tcW w:w="482" w:type="pct"/>
            <w:tcBorders>
              <w:top w:val="nil"/>
              <w:left w:val="nil"/>
              <w:bottom w:val="nil"/>
              <w:right w:val="nil"/>
            </w:tcBorders>
            <w:tcMar>
              <w:top w:w="-1" w:type="dxa"/>
              <w:left w:w="-1" w:type="dxa"/>
              <w:bottom w:w="-1" w:type="dxa"/>
              <w:right w:w="-1" w:type="dxa"/>
            </w:tcMar>
            <w:vAlign w:val="center"/>
          </w:tcPr>
          <w:p w14:paraId="65FE2F18">
            <w:pPr>
              <w:keepNext/>
              <w:tabs>
                <w:tab w:val="left" w:pos="1614"/>
              </w:tabs>
              <w:snapToGrid w:val="0"/>
              <w:jc w:val="left"/>
            </w:pPr>
            <w:r>
              <w:rPr>
                <w:rFonts w:hint="eastAsia"/>
              </w:rPr>
              <w:t>-0.220 (-0.789, 0.350)</w:t>
            </w:r>
          </w:p>
        </w:tc>
        <w:tc>
          <w:tcPr>
            <w:tcW w:w="448" w:type="pct"/>
            <w:tcBorders>
              <w:top w:val="nil"/>
              <w:left w:val="nil"/>
              <w:bottom w:val="nil"/>
              <w:right w:val="nil"/>
            </w:tcBorders>
            <w:tcMar>
              <w:top w:w="-1" w:type="dxa"/>
              <w:left w:w="-1" w:type="dxa"/>
              <w:bottom w:w="-1" w:type="dxa"/>
              <w:right w:w="-1" w:type="dxa"/>
            </w:tcMar>
            <w:vAlign w:val="center"/>
          </w:tcPr>
          <w:p w14:paraId="6361984A">
            <w:pPr>
              <w:keepNext/>
              <w:tabs>
                <w:tab w:val="left" w:pos="1614"/>
              </w:tabs>
              <w:snapToGrid w:val="0"/>
              <w:jc w:val="center"/>
            </w:pPr>
            <w:r>
              <w:rPr>
                <w:rFonts w:hint="eastAsia"/>
              </w:rPr>
              <w:t>0.481</w:t>
            </w:r>
          </w:p>
        </w:tc>
        <w:tc>
          <w:tcPr>
            <w:tcW w:w="505" w:type="pct"/>
            <w:tcBorders>
              <w:top w:val="nil"/>
              <w:left w:val="nil"/>
              <w:bottom w:val="nil"/>
              <w:right w:val="nil"/>
            </w:tcBorders>
            <w:tcMar>
              <w:top w:w="-1" w:type="dxa"/>
              <w:left w:w="-1" w:type="dxa"/>
              <w:bottom w:w="-1" w:type="dxa"/>
              <w:right w:w="-1" w:type="dxa"/>
            </w:tcMar>
            <w:vAlign w:val="center"/>
          </w:tcPr>
          <w:p w14:paraId="321C304A">
            <w:pPr>
              <w:keepNext/>
              <w:tabs>
                <w:tab w:val="left" w:pos="1614"/>
              </w:tabs>
              <w:snapToGrid w:val="0"/>
              <w:jc w:val="center"/>
            </w:pPr>
            <w:r>
              <w:rPr>
                <w:rFonts w:hint="eastAsia"/>
              </w:rPr>
              <w:t>-0.266 (-0.821, 0.289)</w:t>
            </w:r>
          </w:p>
        </w:tc>
        <w:tc>
          <w:tcPr>
            <w:tcW w:w="541" w:type="pct"/>
            <w:tcBorders>
              <w:top w:val="nil"/>
              <w:left w:val="nil"/>
              <w:bottom w:val="nil"/>
              <w:right w:val="nil"/>
            </w:tcBorders>
            <w:tcMar>
              <w:top w:w="-1" w:type="dxa"/>
              <w:left w:w="-1" w:type="dxa"/>
              <w:bottom w:w="-1" w:type="dxa"/>
              <w:right w:w="-1" w:type="dxa"/>
            </w:tcMar>
            <w:vAlign w:val="center"/>
          </w:tcPr>
          <w:p w14:paraId="7E7565D0">
            <w:pPr>
              <w:keepNext/>
              <w:tabs>
                <w:tab w:val="left" w:pos="1614"/>
              </w:tabs>
              <w:snapToGrid w:val="0"/>
              <w:jc w:val="center"/>
            </w:pPr>
            <w:r>
              <w:rPr>
                <w:rFonts w:hint="eastAsia"/>
              </w:rPr>
              <w:t>0.371</w:t>
            </w:r>
          </w:p>
        </w:tc>
        <w:tc>
          <w:tcPr>
            <w:tcW w:w="505" w:type="pct"/>
            <w:tcBorders>
              <w:top w:val="nil"/>
              <w:left w:val="nil"/>
              <w:bottom w:val="nil"/>
              <w:right w:val="nil"/>
            </w:tcBorders>
            <w:tcMar>
              <w:top w:w="-1" w:type="dxa"/>
              <w:left w:w="-1" w:type="dxa"/>
              <w:bottom w:w="-1" w:type="dxa"/>
              <w:right w:w="-1" w:type="dxa"/>
            </w:tcMar>
            <w:vAlign w:val="center"/>
          </w:tcPr>
          <w:p w14:paraId="78CFE215">
            <w:pPr>
              <w:keepNext/>
              <w:tabs>
                <w:tab w:val="left" w:pos="1614"/>
              </w:tabs>
              <w:snapToGrid w:val="0"/>
              <w:jc w:val="center"/>
            </w:pPr>
            <w:r>
              <w:rPr>
                <w:rFonts w:hint="eastAsia"/>
              </w:rPr>
              <w:t>-0.274 (-0.826, 0.279)</w:t>
            </w:r>
          </w:p>
        </w:tc>
        <w:tc>
          <w:tcPr>
            <w:tcW w:w="541" w:type="pct"/>
            <w:tcBorders>
              <w:top w:val="nil"/>
              <w:left w:val="nil"/>
              <w:bottom w:val="nil"/>
              <w:right w:val="nil"/>
            </w:tcBorders>
            <w:tcMar>
              <w:top w:w="-1" w:type="dxa"/>
              <w:left w:w="-1" w:type="dxa"/>
              <w:bottom w:w="-1" w:type="dxa"/>
              <w:right w:w="-1" w:type="dxa"/>
            </w:tcMar>
            <w:vAlign w:val="center"/>
          </w:tcPr>
          <w:p w14:paraId="5A2133D7">
            <w:pPr>
              <w:keepNext/>
              <w:tabs>
                <w:tab w:val="left" w:pos="1614"/>
              </w:tabs>
              <w:snapToGrid w:val="0"/>
              <w:jc w:val="center"/>
            </w:pPr>
            <w:r>
              <w:rPr>
                <w:rFonts w:hint="eastAsia"/>
              </w:rPr>
              <w:t>0.354</w:t>
            </w:r>
          </w:p>
        </w:tc>
      </w:tr>
      <w:tr w14:paraId="3B7F470C">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02FB9D7B">
            <w:pPr>
              <w:keepNext/>
              <w:tabs>
                <w:tab w:val="left" w:pos="1614"/>
              </w:tabs>
              <w:snapToGrid w:val="0"/>
              <w:jc w:val="center"/>
            </w:pPr>
            <w:r>
              <w:rPr>
                <w:rFonts w:hint="eastAsia"/>
              </w:rPr>
              <w:t>Inequality &amp; Social Protection</w:t>
            </w:r>
          </w:p>
        </w:tc>
        <w:tc>
          <w:tcPr>
            <w:tcW w:w="1114" w:type="pct"/>
            <w:tcBorders>
              <w:top w:val="nil"/>
              <w:left w:val="nil"/>
              <w:bottom w:val="nil"/>
              <w:right w:val="nil"/>
            </w:tcBorders>
            <w:tcMar>
              <w:top w:w="-1" w:type="dxa"/>
              <w:left w:w="-1" w:type="dxa"/>
              <w:bottom w:w="-1" w:type="dxa"/>
              <w:right w:w="-1" w:type="dxa"/>
            </w:tcMar>
            <w:vAlign w:val="center"/>
          </w:tcPr>
          <w:p w14:paraId="09D52C36">
            <w:pPr>
              <w:keepNext/>
              <w:tabs>
                <w:tab w:val="left" w:pos="1614"/>
              </w:tabs>
              <w:snapToGrid w:val="0"/>
              <w:jc w:val="left"/>
            </w:pPr>
            <w:r>
              <w:rPr>
                <w:rFonts w:hint="eastAsia"/>
              </w:rPr>
              <w:t>Total Unemployment Rate (%)</w:t>
            </w:r>
          </w:p>
        </w:tc>
        <w:tc>
          <w:tcPr>
            <w:tcW w:w="482" w:type="pct"/>
            <w:tcBorders>
              <w:top w:val="nil"/>
              <w:left w:val="nil"/>
              <w:bottom w:val="nil"/>
              <w:right w:val="nil"/>
            </w:tcBorders>
            <w:tcMar>
              <w:top w:w="-1" w:type="dxa"/>
              <w:left w:w="-1" w:type="dxa"/>
              <w:bottom w:w="-1" w:type="dxa"/>
              <w:right w:w="-1" w:type="dxa"/>
            </w:tcMar>
            <w:vAlign w:val="center"/>
          </w:tcPr>
          <w:p w14:paraId="520DD3C2">
            <w:pPr>
              <w:keepNext/>
              <w:tabs>
                <w:tab w:val="left" w:pos="1614"/>
              </w:tabs>
              <w:snapToGrid w:val="0"/>
              <w:jc w:val="left"/>
            </w:pPr>
            <w:r>
              <w:rPr>
                <w:rFonts w:hint="eastAsia"/>
              </w:rPr>
              <w:t>-0.167 (-0.744, 0.410)</w:t>
            </w:r>
          </w:p>
        </w:tc>
        <w:tc>
          <w:tcPr>
            <w:tcW w:w="448" w:type="pct"/>
            <w:tcBorders>
              <w:top w:val="nil"/>
              <w:left w:val="nil"/>
              <w:bottom w:val="nil"/>
              <w:right w:val="nil"/>
            </w:tcBorders>
            <w:tcMar>
              <w:top w:w="-1" w:type="dxa"/>
              <w:left w:w="-1" w:type="dxa"/>
              <w:bottom w:w="-1" w:type="dxa"/>
              <w:right w:w="-1" w:type="dxa"/>
            </w:tcMar>
            <w:vAlign w:val="center"/>
          </w:tcPr>
          <w:p w14:paraId="77819686">
            <w:pPr>
              <w:keepNext/>
              <w:tabs>
                <w:tab w:val="left" w:pos="1614"/>
              </w:tabs>
              <w:snapToGrid w:val="0"/>
              <w:jc w:val="center"/>
            </w:pPr>
            <w:r>
              <w:rPr>
                <w:rFonts w:hint="eastAsia"/>
              </w:rPr>
              <w:t>0.582</w:t>
            </w:r>
          </w:p>
        </w:tc>
        <w:tc>
          <w:tcPr>
            <w:tcW w:w="505" w:type="pct"/>
            <w:tcBorders>
              <w:top w:val="nil"/>
              <w:left w:val="nil"/>
              <w:bottom w:val="nil"/>
              <w:right w:val="nil"/>
            </w:tcBorders>
            <w:tcMar>
              <w:top w:w="-1" w:type="dxa"/>
              <w:left w:w="-1" w:type="dxa"/>
              <w:bottom w:w="-1" w:type="dxa"/>
              <w:right w:w="-1" w:type="dxa"/>
            </w:tcMar>
            <w:vAlign w:val="center"/>
          </w:tcPr>
          <w:p w14:paraId="41789A86">
            <w:pPr>
              <w:keepNext/>
              <w:tabs>
                <w:tab w:val="left" w:pos="1614"/>
              </w:tabs>
              <w:snapToGrid w:val="0"/>
              <w:jc w:val="center"/>
            </w:pPr>
            <w:r>
              <w:rPr>
                <w:rFonts w:hint="eastAsia"/>
              </w:rPr>
              <w:t>-0.182 (-0.751, 0.388)</w:t>
            </w:r>
          </w:p>
        </w:tc>
        <w:tc>
          <w:tcPr>
            <w:tcW w:w="541" w:type="pct"/>
            <w:tcBorders>
              <w:top w:val="nil"/>
              <w:left w:val="nil"/>
              <w:bottom w:val="nil"/>
              <w:right w:val="nil"/>
            </w:tcBorders>
            <w:tcMar>
              <w:top w:w="-1" w:type="dxa"/>
              <w:left w:w="-1" w:type="dxa"/>
              <w:bottom w:w="-1" w:type="dxa"/>
              <w:right w:w="-1" w:type="dxa"/>
            </w:tcMar>
            <w:vAlign w:val="center"/>
          </w:tcPr>
          <w:p w14:paraId="4ACCECA8">
            <w:pPr>
              <w:keepNext/>
              <w:tabs>
                <w:tab w:val="left" w:pos="1614"/>
              </w:tabs>
              <w:snapToGrid w:val="0"/>
              <w:jc w:val="center"/>
            </w:pPr>
            <w:r>
              <w:rPr>
                <w:rFonts w:hint="eastAsia"/>
              </w:rPr>
              <w:t>0.544</w:t>
            </w:r>
          </w:p>
        </w:tc>
        <w:tc>
          <w:tcPr>
            <w:tcW w:w="505" w:type="pct"/>
            <w:tcBorders>
              <w:top w:val="nil"/>
              <w:left w:val="nil"/>
              <w:bottom w:val="nil"/>
              <w:right w:val="nil"/>
            </w:tcBorders>
            <w:tcMar>
              <w:top w:w="-1" w:type="dxa"/>
              <w:left w:w="-1" w:type="dxa"/>
              <w:bottom w:w="-1" w:type="dxa"/>
              <w:right w:w="-1" w:type="dxa"/>
            </w:tcMar>
            <w:vAlign w:val="center"/>
          </w:tcPr>
          <w:p w14:paraId="329FCB0A">
            <w:pPr>
              <w:keepNext/>
              <w:tabs>
                <w:tab w:val="left" w:pos="1614"/>
              </w:tabs>
              <w:snapToGrid w:val="0"/>
              <w:jc w:val="center"/>
            </w:pPr>
            <w:r>
              <w:rPr>
                <w:rFonts w:hint="eastAsia"/>
              </w:rPr>
              <w:t>-0.195 (-0.763, 0.373)</w:t>
            </w:r>
          </w:p>
        </w:tc>
        <w:tc>
          <w:tcPr>
            <w:tcW w:w="541" w:type="pct"/>
            <w:tcBorders>
              <w:top w:val="nil"/>
              <w:left w:val="nil"/>
              <w:bottom w:val="nil"/>
              <w:right w:val="nil"/>
            </w:tcBorders>
            <w:tcMar>
              <w:top w:w="-1" w:type="dxa"/>
              <w:left w:w="-1" w:type="dxa"/>
              <w:bottom w:w="-1" w:type="dxa"/>
              <w:right w:w="-1" w:type="dxa"/>
            </w:tcMar>
            <w:vAlign w:val="center"/>
          </w:tcPr>
          <w:p w14:paraId="373D0897">
            <w:pPr>
              <w:keepNext/>
              <w:tabs>
                <w:tab w:val="left" w:pos="1614"/>
              </w:tabs>
              <w:snapToGrid w:val="0"/>
              <w:jc w:val="center"/>
            </w:pPr>
            <w:r>
              <w:rPr>
                <w:rFonts w:hint="eastAsia"/>
              </w:rPr>
              <w:t>0.524</w:t>
            </w:r>
          </w:p>
        </w:tc>
      </w:tr>
      <w:tr w14:paraId="208128E7">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1CD5680F">
            <w:pPr>
              <w:keepNext/>
              <w:tabs>
                <w:tab w:val="left" w:pos="1614"/>
              </w:tabs>
              <w:snapToGrid w:val="0"/>
              <w:jc w:val="center"/>
            </w:pPr>
            <w:r>
              <w:rPr>
                <w:rFonts w:hint="eastAsia"/>
              </w:rPr>
              <w:t>Socio-economic &amp; Human Capital</w:t>
            </w:r>
          </w:p>
        </w:tc>
        <w:tc>
          <w:tcPr>
            <w:tcW w:w="1114" w:type="pct"/>
            <w:tcBorders>
              <w:top w:val="nil"/>
              <w:left w:val="nil"/>
              <w:bottom w:val="nil"/>
              <w:right w:val="nil"/>
            </w:tcBorders>
            <w:tcMar>
              <w:top w:w="-1" w:type="dxa"/>
              <w:left w:w="-1" w:type="dxa"/>
              <w:bottom w:w="-1" w:type="dxa"/>
              <w:right w:w="-1" w:type="dxa"/>
            </w:tcMar>
            <w:vAlign w:val="center"/>
          </w:tcPr>
          <w:p w14:paraId="4205D2FA">
            <w:pPr>
              <w:keepNext/>
              <w:tabs>
                <w:tab w:val="left" w:pos="1614"/>
              </w:tabs>
              <w:snapToGrid w:val="0"/>
              <w:jc w:val="left"/>
            </w:pPr>
            <w:r>
              <w:rPr>
                <w:rFonts w:hint="eastAsia"/>
              </w:rPr>
              <w:t>GNI per Capita (PPP) (International dollars)</w:t>
            </w:r>
          </w:p>
        </w:tc>
        <w:tc>
          <w:tcPr>
            <w:tcW w:w="482" w:type="pct"/>
            <w:tcBorders>
              <w:top w:val="nil"/>
              <w:left w:val="nil"/>
              <w:bottom w:val="nil"/>
              <w:right w:val="nil"/>
            </w:tcBorders>
            <w:tcMar>
              <w:top w:w="-1" w:type="dxa"/>
              <w:left w:w="-1" w:type="dxa"/>
              <w:bottom w:w="-1" w:type="dxa"/>
              <w:right w:w="-1" w:type="dxa"/>
            </w:tcMar>
            <w:vAlign w:val="center"/>
          </w:tcPr>
          <w:p w14:paraId="747B9E41">
            <w:pPr>
              <w:keepNext/>
              <w:tabs>
                <w:tab w:val="left" w:pos="1614"/>
              </w:tabs>
              <w:snapToGrid w:val="0"/>
              <w:jc w:val="left"/>
            </w:pPr>
            <w:r>
              <w:rPr>
                <w:rFonts w:hint="eastAsia"/>
              </w:rPr>
              <w:t>1.061 (0.725, 1.396)</w:t>
            </w:r>
          </w:p>
        </w:tc>
        <w:tc>
          <w:tcPr>
            <w:tcW w:w="448" w:type="pct"/>
            <w:tcBorders>
              <w:top w:val="nil"/>
              <w:left w:val="nil"/>
              <w:bottom w:val="nil"/>
              <w:right w:val="nil"/>
            </w:tcBorders>
            <w:tcMar>
              <w:top w:w="-1" w:type="dxa"/>
              <w:left w:w="-1" w:type="dxa"/>
              <w:bottom w:w="-1" w:type="dxa"/>
              <w:right w:w="-1" w:type="dxa"/>
            </w:tcMar>
            <w:vAlign w:val="center"/>
          </w:tcPr>
          <w:p w14:paraId="457310DC">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6A5A9B77">
            <w:pPr>
              <w:keepNext/>
              <w:tabs>
                <w:tab w:val="left" w:pos="1614"/>
              </w:tabs>
              <w:snapToGrid w:val="0"/>
              <w:jc w:val="center"/>
            </w:pPr>
            <w:r>
              <w:rPr>
                <w:rFonts w:hint="eastAsia"/>
              </w:rPr>
              <w:t>1.074 (0.751, 1.397)</w:t>
            </w:r>
          </w:p>
        </w:tc>
        <w:tc>
          <w:tcPr>
            <w:tcW w:w="541" w:type="pct"/>
            <w:tcBorders>
              <w:top w:val="nil"/>
              <w:left w:val="nil"/>
              <w:bottom w:val="nil"/>
              <w:right w:val="nil"/>
            </w:tcBorders>
            <w:tcMar>
              <w:top w:w="-1" w:type="dxa"/>
              <w:left w:w="-1" w:type="dxa"/>
              <w:bottom w:w="-1" w:type="dxa"/>
              <w:right w:w="-1" w:type="dxa"/>
            </w:tcMar>
            <w:vAlign w:val="center"/>
          </w:tcPr>
          <w:p w14:paraId="310B1260">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10CCC72B">
            <w:pPr>
              <w:keepNext/>
              <w:tabs>
                <w:tab w:val="left" w:pos="1614"/>
              </w:tabs>
              <w:snapToGrid w:val="0"/>
              <w:jc w:val="center"/>
            </w:pPr>
            <w:r>
              <w:rPr>
                <w:rFonts w:hint="eastAsia"/>
              </w:rPr>
              <w:t>1.075 (0.753, 1.396)</w:t>
            </w:r>
          </w:p>
        </w:tc>
        <w:tc>
          <w:tcPr>
            <w:tcW w:w="541" w:type="pct"/>
            <w:tcBorders>
              <w:top w:val="nil"/>
              <w:left w:val="nil"/>
              <w:bottom w:val="nil"/>
              <w:right w:val="nil"/>
            </w:tcBorders>
            <w:tcMar>
              <w:top w:w="-1" w:type="dxa"/>
              <w:left w:w="-1" w:type="dxa"/>
              <w:bottom w:w="-1" w:type="dxa"/>
              <w:right w:w="-1" w:type="dxa"/>
            </w:tcMar>
            <w:vAlign w:val="center"/>
          </w:tcPr>
          <w:p w14:paraId="1B016B61">
            <w:pPr>
              <w:keepNext/>
              <w:tabs>
                <w:tab w:val="left" w:pos="1614"/>
              </w:tabs>
              <w:snapToGrid w:val="0"/>
              <w:jc w:val="center"/>
            </w:pPr>
            <w:r>
              <w:rPr>
                <w:rFonts w:hint="eastAsia"/>
              </w:rPr>
              <w:t>&lt;0.001</w:t>
            </w:r>
          </w:p>
        </w:tc>
      </w:tr>
      <w:tr w14:paraId="15D718B5">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160AF665">
            <w:pPr>
              <w:keepNext/>
              <w:tabs>
                <w:tab w:val="left" w:pos="1614"/>
              </w:tabs>
              <w:snapToGrid w:val="0"/>
              <w:jc w:val="center"/>
            </w:pPr>
            <w:r>
              <w:rPr>
                <w:rFonts w:hint="eastAsia"/>
              </w:rPr>
              <w:t>Socio-economic &amp; Human Capital</w:t>
            </w:r>
          </w:p>
        </w:tc>
        <w:tc>
          <w:tcPr>
            <w:tcW w:w="1114" w:type="pct"/>
            <w:tcBorders>
              <w:top w:val="nil"/>
              <w:left w:val="nil"/>
              <w:bottom w:val="nil"/>
              <w:right w:val="nil"/>
            </w:tcBorders>
            <w:tcMar>
              <w:top w:w="-1" w:type="dxa"/>
              <w:left w:w="-1" w:type="dxa"/>
              <w:bottom w:w="-1" w:type="dxa"/>
              <w:right w:w="-1" w:type="dxa"/>
            </w:tcMar>
            <w:vAlign w:val="center"/>
          </w:tcPr>
          <w:p w14:paraId="3D9B3751">
            <w:pPr>
              <w:keepNext/>
              <w:tabs>
                <w:tab w:val="left" w:pos="1614"/>
              </w:tabs>
              <w:snapToGrid w:val="0"/>
              <w:jc w:val="left"/>
            </w:pPr>
            <w:r>
              <w:rPr>
                <w:rFonts w:hint="eastAsia"/>
              </w:rPr>
              <w:t>SDI Index (Index, 0-1)</w:t>
            </w:r>
          </w:p>
        </w:tc>
        <w:tc>
          <w:tcPr>
            <w:tcW w:w="482" w:type="pct"/>
            <w:tcBorders>
              <w:top w:val="nil"/>
              <w:left w:val="nil"/>
              <w:bottom w:val="nil"/>
              <w:right w:val="nil"/>
            </w:tcBorders>
            <w:tcMar>
              <w:top w:w="-1" w:type="dxa"/>
              <w:left w:w="-1" w:type="dxa"/>
              <w:bottom w:w="-1" w:type="dxa"/>
              <w:right w:w="-1" w:type="dxa"/>
            </w:tcMar>
            <w:vAlign w:val="center"/>
          </w:tcPr>
          <w:p w14:paraId="06A5E1DD">
            <w:pPr>
              <w:keepNext/>
              <w:tabs>
                <w:tab w:val="left" w:pos="1614"/>
              </w:tabs>
              <w:snapToGrid w:val="0"/>
              <w:jc w:val="left"/>
            </w:pPr>
            <w:r>
              <w:rPr>
                <w:rFonts w:hint="eastAsia"/>
              </w:rPr>
              <w:t>0.992 (0.751, 1.232)</w:t>
            </w:r>
          </w:p>
        </w:tc>
        <w:tc>
          <w:tcPr>
            <w:tcW w:w="448" w:type="pct"/>
            <w:tcBorders>
              <w:top w:val="nil"/>
              <w:left w:val="nil"/>
              <w:bottom w:val="nil"/>
              <w:right w:val="nil"/>
            </w:tcBorders>
            <w:tcMar>
              <w:top w:w="-1" w:type="dxa"/>
              <w:left w:w="-1" w:type="dxa"/>
              <w:bottom w:w="-1" w:type="dxa"/>
              <w:right w:w="-1" w:type="dxa"/>
            </w:tcMar>
            <w:vAlign w:val="center"/>
          </w:tcPr>
          <w:p w14:paraId="24D6A10C">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58ED00F4">
            <w:pPr>
              <w:keepNext/>
              <w:tabs>
                <w:tab w:val="left" w:pos="1614"/>
              </w:tabs>
              <w:snapToGrid w:val="0"/>
              <w:jc w:val="center"/>
            </w:pPr>
            <w:r>
              <w:rPr>
                <w:rFonts w:hint="eastAsia"/>
              </w:rPr>
              <w:t>0.991 (0.751, 1.232)</w:t>
            </w:r>
          </w:p>
        </w:tc>
        <w:tc>
          <w:tcPr>
            <w:tcW w:w="541" w:type="pct"/>
            <w:tcBorders>
              <w:top w:val="nil"/>
              <w:left w:val="nil"/>
              <w:bottom w:val="nil"/>
              <w:right w:val="nil"/>
            </w:tcBorders>
            <w:tcMar>
              <w:top w:w="-1" w:type="dxa"/>
              <w:left w:w="-1" w:type="dxa"/>
              <w:bottom w:w="-1" w:type="dxa"/>
              <w:right w:w="-1" w:type="dxa"/>
            </w:tcMar>
            <w:vAlign w:val="center"/>
          </w:tcPr>
          <w:p w14:paraId="174A884E">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215BCEE3">
            <w:pPr>
              <w:keepNext/>
              <w:tabs>
                <w:tab w:val="left" w:pos="1614"/>
              </w:tabs>
              <w:snapToGrid w:val="0"/>
              <w:jc w:val="center"/>
            </w:pPr>
            <w:r>
              <w:rPr>
                <w:rFonts w:hint="eastAsia"/>
              </w:rPr>
              <w:t>0.990 (0.749, 1.231)</w:t>
            </w:r>
          </w:p>
        </w:tc>
        <w:tc>
          <w:tcPr>
            <w:tcW w:w="541" w:type="pct"/>
            <w:tcBorders>
              <w:top w:val="nil"/>
              <w:left w:val="nil"/>
              <w:bottom w:val="nil"/>
              <w:right w:val="nil"/>
            </w:tcBorders>
            <w:tcMar>
              <w:top w:w="-1" w:type="dxa"/>
              <w:left w:w="-1" w:type="dxa"/>
              <w:bottom w:w="-1" w:type="dxa"/>
              <w:right w:w="-1" w:type="dxa"/>
            </w:tcMar>
            <w:vAlign w:val="center"/>
          </w:tcPr>
          <w:p w14:paraId="5A1C96EE">
            <w:pPr>
              <w:keepNext/>
              <w:tabs>
                <w:tab w:val="left" w:pos="1614"/>
              </w:tabs>
              <w:snapToGrid w:val="0"/>
              <w:jc w:val="center"/>
            </w:pPr>
            <w:r>
              <w:rPr>
                <w:rFonts w:hint="eastAsia"/>
              </w:rPr>
              <w:t>&lt;0.001</w:t>
            </w:r>
          </w:p>
        </w:tc>
      </w:tr>
      <w:tr w14:paraId="5B3EFE6B">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77DB8EF9">
            <w:pPr>
              <w:keepNext/>
              <w:tabs>
                <w:tab w:val="left" w:pos="1614"/>
              </w:tabs>
              <w:snapToGrid w:val="0"/>
              <w:jc w:val="center"/>
            </w:pPr>
            <w:r>
              <w:rPr>
                <w:rFonts w:hint="eastAsia"/>
              </w:rPr>
              <w:t>Socio-economic &amp; Human Capital</w:t>
            </w:r>
          </w:p>
        </w:tc>
        <w:tc>
          <w:tcPr>
            <w:tcW w:w="1114" w:type="pct"/>
            <w:tcBorders>
              <w:top w:val="nil"/>
              <w:left w:val="nil"/>
              <w:bottom w:val="nil"/>
              <w:right w:val="nil"/>
            </w:tcBorders>
            <w:tcMar>
              <w:top w:w="-1" w:type="dxa"/>
              <w:left w:w="-1" w:type="dxa"/>
              <w:bottom w:w="-1" w:type="dxa"/>
              <w:right w:w="-1" w:type="dxa"/>
            </w:tcMar>
            <w:vAlign w:val="center"/>
          </w:tcPr>
          <w:p w14:paraId="3D08E1A4">
            <w:pPr>
              <w:keepNext/>
              <w:tabs>
                <w:tab w:val="left" w:pos="1614"/>
              </w:tabs>
              <w:snapToGrid w:val="0"/>
              <w:jc w:val="left"/>
            </w:pPr>
            <w:r>
              <w:rPr>
                <w:rFonts w:hint="eastAsia"/>
              </w:rPr>
              <w:t>GDP per Capita (PPP) (International dollars)</w:t>
            </w:r>
          </w:p>
        </w:tc>
        <w:tc>
          <w:tcPr>
            <w:tcW w:w="482" w:type="pct"/>
            <w:tcBorders>
              <w:top w:val="nil"/>
              <w:left w:val="nil"/>
              <w:bottom w:val="nil"/>
              <w:right w:val="nil"/>
            </w:tcBorders>
            <w:tcMar>
              <w:top w:w="-1" w:type="dxa"/>
              <w:left w:w="-1" w:type="dxa"/>
              <w:bottom w:w="-1" w:type="dxa"/>
              <w:right w:w="-1" w:type="dxa"/>
            </w:tcMar>
            <w:vAlign w:val="center"/>
          </w:tcPr>
          <w:p w14:paraId="18C51BBC">
            <w:pPr>
              <w:keepNext/>
              <w:tabs>
                <w:tab w:val="left" w:pos="1614"/>
              </w:tabs>
              <w:snapToGrid w:val="0"/>
              <w:jc w:val="left"/>
            </w:pPr>
            <w:r>
              <w:rPr>
                <w:rFonts w:hint="eastAsia"/>
              </w:rPr>
              <w:t>0.990 (0.562, 1.417)</w:t>
            </w:r>
          </w:p>
        </w:tc>
        <w:tc>
          <w:tcPr>
            <w:tcW w:w="448" w:type="pct"/>
            <w:tcBorders>
              <w:top w:val="nil"/>
              <w:left w:val="nil"/>
              <w:bottom w:val="nil"/>
              <w:right w:val="nil"/>
            </w:tcBorders>
            <w:tcMar>
              <w:top w:w="-1" w:type="dxa"/>
              <w:left w:w="-1" w:type="dxa"/>
              <w:bottom w:w="-1" w:type="dxa"/>
              <w:right w:w="-1" w:type="dxa"/>
            </w:tcMar>
            <w:vAlign w:val="center"/>
          </w:tcPr>
          <w:p w14:paraId="5CC5B5E4">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27DFC751">
            <w:pPr>
              <w:keepNext/>
              <w:tabs>
                <w:tab w:val="left" w:pos="1614"/>
              </w:tabs>
              <w:snapToGrid w:val="0"/>
              <w:jc w:val="center"/>
            </w:pPr>
            <w:r>
              <w:rPr>
                <w:rFonts w:hint="eastAsia"/>
              </w:rPr>
              <w:t>1.002 (0.579, 1.424)</w:t>
            </w:r>
          </w:p>
        </w:tc>
        <w:tc>
          <w:tcPr>
            <w:tcW w:w="541" w:type="pct"/>
            <w:tcBorders>
              <w:top w:val="nil"/>
              <w:left w:val="nil"/>
              <w:bottom w:val="nil"/>
              <w:right w:val="nil"/>
            </w:tcBorders>
            <w:tcMar>
              <w:top w:w="-1" w:type="dxa"/>
              <w:left w:w="-1" w:type="dxa"/>
              <w:bottom w:w="-1" w:type="dxa"/>
              <w:right w:w="-1" w:type="dxa"/>
            </w:tcMar>
            <w:vAlign w:val="center"/>
          </w:tcPr>
          <w:p w14:paraId="4EEE3FF2">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251818BB">
            <w:pPr>
              <w:keepNext/>
              <w:tabs>
                <w:tab w:val="left" w:pos="1614"/>
              </w:tabs>
              <w:snapToGrid w:val="0"/>
              <w:jc w:val="center"/>
            </w:pPr>
            <w:r>
              <w:rPr>
                <w:rFonts w:hint="eastAsia"/>
              </w:rPr>
              <w:t>1.008 (0.590, 1.426)</w:t>
            </w:r>
          </w:p>
        </w:tc>
        <w:tc>
          <w:tcPr>
            <w:tcW w:w="541" w:type="pct"/>
            <w:tcBorders>
              <w:top w:val="nil"/>
              <w:left w:val="nil"/>
              <w:bottom w:val="nil"/>
              <w:right w:val="nil"/>
            </w:tcBorders>
            <w:tcMar>
              <w:top w:w="-1" w:type="dxa"/>
              <w:left w:w="-1" w:type="dxa"/>
              <w:bottom w:w="-1" w:type="dxa"/>
              <w:right w:w="-1" w:type="dxa"/>
            </w:tcMar>
            <w:vAlign w:val="center"/>
          </w:tcPr>
          <w:p w14:paraId="28799467">
            <w:pPr>
              <w:keepNext/>
              <w:tabs>
                <w:tab w:val="left" w:pos="1614"/>
              </w:tabs>
              <w:snapToGrid w:val="0"/>
              <w:jc w:val="center"/>
            </w:pPr>
            <w:r>
              <w:rPr>
                <w:rFonts w:hint="eastAsia"/>
              </w:rPr>
              <w:t>&lt;0.001</w:t>
            </w:r>
          </w:p>
        </w:tc>
      </w:tr>
      <w:tr w14:paraId="35E95DA9">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1AB34842">
            <w:pPr>
              <w:keepNext/>
              <w:tabs>
                <w:tab w:val="left" w:pos="1614"/>
              </w:tabs>
              <w:snapToGrid w:val="0"/>
              <w:jc w:val="center"/>
            </w:pPr>
            <w:r>
              <w:rPr>
                <w:rFonts w:hint="eastAsia"/>
              </w:rPr>
              <w:t>Socio-economic &amp; Human Capital</w:t>
            </w:r>
          </w:p>
        </w:tc>
        <w:tc>
          <w:tcPr>
            <w:tcW w:w="1114" w:type="pct"/>
            <w:tcBorders>
              <w:top w:val="nil"/>
              <w:left w:val="nil"/>
              <w:bottom w:val="nil"/>
              <w:right w:val="nil"/>
            </w:tcBorders>
            <w:tcMar>
              <w:top w:w="-1" w:type="dxa"/>
              <w:left w:w="-1" w:type="dxa"/>
              <w:bottom w:w="-1" w:type="dxa"/>
              <w:right w:w="-1" w:type="dxa"/>
            </w:tcMar>
            <w:vAlign w:val="center"/>
          </w:tcPr>
          <w:p w14:paraId="6AE7C957">
            <w:pPr>
              <w:keepNext/>
              <w:tabs>
                <w:tab w:val="left" w:pos="1614"/>
              </w:tabs>
              <w:snapToGrid w:val="0"/>
              <w:jc w:val="left"/>
            </w:pPr>
            <w:r>
              <w:rPr>
                <w:rFonts w:hint="eastAsia"/>
              </w:rPr>
              <w:t>HDI Index (Index, 0-1)</w:t>
            </w:r>
          </w:p>
        </w:tc>
        <w:tc>
          <w:tcPr>
            <w:tcW w:w="482" w:type="pct"/>
            <w:tcBorders>
              <w:top w:val="nil"/>
              <w:left w:val="nil"/>
              <w:bottom w:val="nil"/>
              <w:right w:val="nil"/>
            </w:tcBorders>
            <w:tcMar>
              <w:top w:w="-1" w:type="dxa"/>
              <w:left w:w="-1" w:type="dxa"/>
              <w:bottom w:w="-1" w:type="dxa"/>
              <w:right w:w="-1" w:type="dxa"/>
            </w:tcMar>
            <w:vAlign w:val="center"/>
          </w:tcPr>
          <w:p w14:paraId="592405BE">
            <w:pPr>
              <w:keepNext/>
              <w:tabs>
                <w:tab w:val="left" w:pos="1614"/>
              </w:tabs>
              <w:snapToGrid w:val="0"/>
              <w:jc w:val="left"/>
            </w:pPr>
            <w:r>
              <w:rPr>
                <w:rFonts w:hint="eastAsia"/>
              </w:rPr>
              <w:t>0.968 (0.704, 1.232)</w:t>
            </w:r>
          </w:p>
        </w:tc>
        <w:tc>
          <w:tcPr>
            <w:tcW w:w="448" w:type="pct"/>
            <w:tcBorders>
              <w:top w:val="nil"/>
              <w:left w:val="nil"/>
              <w:bottom w:val="nil"/>
              <w:right w:val="nil"/>
            </w:tcBorders>
            <w:tcMar>
              <w:top w:w="-1" w:type="dxa"/>
              <w:left w:w="-1" w:type="dxa"/>
              <w:bottom w:w="-1" w:type="dxa"/>
              <w:right w:w="-1" w:type="dxa"/>
            </w:tcMar>
            <w:vAlign w:val="center"/>
          </w:tcPr>
          <w:p w14:paraId="55FD1CAB">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6A41B35F">
            <w:pPr>
              <w:keepNext/>
              <w:tabs>
                <w:tab w:val="left" w:pos="1614"/>
              </w:tabs>
              <w:snapToGrid w:val="0"/>
              <w:jc w:val="center"/>
            </w:pPr>
            <w:r>
              <w:rPr>
                <w:rFonts w:hint="eastAsia"/>
              </w:rPr>
              <w:t>0.970 (0.706, 1.234)</w:t>
            </w:r>
          </w:p>
        </w:tc>
        <w:tc>
          <w:tcPr>
            <w:tcW w:w="541" w:type="pct"/>
            <w:tcBorders>
              <w:top w:val="nil"/>
              <w:left w:val="nil"/>
              <w:bottom w:val="nil"/>
              <w:right w:val="nil"/>
            </w:tcBorders>
            <w:tcMar>
              <w:top w:w="-1" w:type="dxa"/>
              <w:left w:w="-1" w:type="dxa"/>
              <w:bottom w:w="-1" w:type="dxa"/>
              <w:right w:w="-1" w:type="dxa"/>
            </w:tcMar>
            <w:vAlign w:val="center"/>
          </w:tcPr>
          <w:p w14:paraId="758B28E3">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76AC8373">
            <w:pPr>
              <w:keepNext/>
              <w:tabs>
                <w:tab w:val="left" w:pos="1614"/>
              </w:tabs>
              <w:snapToGrid w:val="0"/>
              <w:jc w:val="center"/>
            </w:pPr>
            <w:r>
              <w:rPr>
                <w:rFonts w:hint="eastAsia"/>
              </w:rPr>
              <w:t>0.969 (0.711, 1.227)</w:t>
            </w:r>
          </w:p>
        </w:tc>
        <w:tc>
          <w:tcPr>
            <w:tcW w:w="541" w:type="pct"/>
            <w:tcBorders>
              <w:top w:val="nil"/>
              <w:left w:val="nil"/>
              <w:bottom w:val="nil"/>
              <w:right w:val="nil"/>
            </w:tcBorders>
            <w:tcMar>
              <w:top w:w="-1" w:type="dxa"/>
              <w:left w:w="-1" w:type="dxa"/>
              <w:bottom w:w="-1" w:type="dxa"/>
              <w:right w:w="-1" w:type="dxa"/>
            </w:tcMar>
            <w:vAlign w:val="center"/>
          </w:tcPr>
          <w:p w14:paraId="533BBDB3">
            <w:pPr>
              <w:keepNext/>
              <w:tabs>
                <w:tab w:val="left" w:pos="1614"/>
              </w:tabs>
              <w:snapToGrid w:val="0"/>
              <w:jc w:val="center"/>
            </w:pPr>
            <w:r>
              <w:rPr>
                <w:rFonts w:hint="eastAsia"/>
              </w:rPr>
              <w:t>&lt;0.001</w:t>
            </w:r>
          </w:p>
        </w:tc>
      </w:tr>
      <w:tr w14:paraId="225E2385">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54BAE9DF">
            <w:pPr>
              <w:keepNext/>
              <w:tabs>
                <w:tab w:val="left" w:pos="1614"/>
              </w:tabs>
              <w:snapToGrid w:val="0"/>
              <w:jc w:val="center"/>
            </w:pPr>
            <w:r>
              <w:rPr>
                <w:rFonts w:hint="eastAsia"/>
              </w:rPr>
              <w:t>Socio-economic &amp; Human Capital</w:t>
            </w:r>
          </w:p>
        </w:tc>
        <w:tc>
          <w:tcPr>
            <w:tcW w:w="1114" w:type="pct"/>
            <w:tcBorders>
              <w:top w:val="nil"/>
              <w:left w:val="nil"/>
              <w:bottom w:val="nil"/>
              <w:right w:val="nil"/>
            </w:tcBorders>
            <w:tcMar>
              <w:top w:w="-1" w:type="dxa"/>
              <w:left w:w="-1" w:type="dxa"/>
              <w:bottom w:w="-1" w:type="dxa"/>
              <w:right w:w="-1" w:type="dxa"/>
            </w:tcMar>
            <w:vAlign w:val="center"/>
          </w:tcPr>
          <w:p w14:paraId="21AAE2CF">
            <w:pPr>
              <w:keepNext/>
              <w:tabs>
                <w:tab w:val="left" w:pos="1614"/>
              </w:tabs>
              <w:snapToGrid w:val="0"/>
              <w:jc w:val="left"/>
            </w:pPr>
            <w:r>
              <w:rPr>
                <w:rFonts w:hint="eastAsia"/>
              </w:rPr>
              <w:t>Tertiary Education Completion (%)</w:t>
            </w:r>
          </w:p>
        </w:tc>
        <w:tc>
          <w:tcPr>
            <w:tcW w:w="482" w:type="pct"/>
            <w:tcBorders>
              <w:top w:val="nil"/>
              <w:left w:val="nil"/>
              <w:bottom w:val="nil"/>
              <w:right w:val="nil"/>
            </w:tcBorders>
            <w:tcMar>
              <w:top w:w="-1" w:type="dxa"/>
              <w:left w:w="-1" w:type="dxa"/>
              <w:bottom w:w="-1" w:type="dxa"/>
              <w:right w:w="-1" w:type="dxa"/>
            </w:tcMar>
            <w:vAlign w:val="center"/>
          </w:tcPr>
          <w:p w14:paraId="33CBEE06">
            <w:pPr>
              <w:keepNext/>
              <w:tabs>
                <w:tab w:val="left" w:pos="1614"/>
              </w:tabs>
              <w:snapToGrid w:val="0"/>
              <w:jc w:val="left"/>
            </w:pPr>
            <w:r>
              <w:rPr>
                <w:rFonts w:hint="eastAsia"/>
              </w:rPr>
              <w:t>0.965 (0.560, 1.369)</w:t>
            </w:r>
          </w:p>
        </w:tc>
        <w:tc>
          <w:tcPr>
            <w:tcW w:w="448" w:type="pct"/>
            <w:tcBorders>
              <w:top w:val="nil"/>
              <w:left w:val="nil"/>
              <w:bottom w:val="nil"/>
              <w:right w:val="nil"/>
            </w:tcBorders>
            <w:tcMar>
              <w:top w:w="-1" w:type="dxa"/>
              <w:left w:w="-1" w:type="dxa"/>
              <w:bottom w:w="-1" w:type="dxa"/>
              <w:right w:w="-1" w:type="dxa"/>
            </w:tcMar>
            <w:vAlign w:val="center"/>
          </w:tcPr>
          <w:p w14:paraId="31773951">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45DEA9CC">
            <w:pPr>
              <w:keepNext/>
              <w:tabs>
                <w:tab w:val="left" w:pos="1614"/>
              </w:tabs>
              <w:snapToGrid w:val="0"/>
              <w:jc w:val="center"/>
            </w:pPr>
            <w:r>
              <w:rPr>
                <w:rFonts w:hint="eastAsia"/>
              </w:rPr>
              <w:t>0.956 (0.554, 1.359)</w:t>
            </w:r>
          </w:p>
        </w:tc>
        <w:tc>
          <w:tcPr>
            <w:tcW w:w="541" w:type="pct"/>
            <w:tcBorders>
              <w:top w:val="nil"/>
              <w:left w:val="nil"/>
              <w:bottom w:val="nil"/>
              <w:right w:val="nil"/>
            </w:tcBorders>
            <w:tcMar>
              <w:top w:w="-1" w:type="dxa"/>
              <w:left w:w="-1" w:type="dxa"/>
              <w:bottom w:w="-1" w:type="dxa"/>
              <w:right w:w="-1" w:type="dxa"/>
            </w:tcMar>
            <w:vAlign w:val="center"/>
          </w:tcPr>
          <w:p w14:paraId="0A24DAFE">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42F1FA9F">
            <w:pPr>
              <w:keepNext/>
              <w:tabs>
                <w:tab w:val="left" w:pos="1614"/>
              </w:tabs>
              <w:snapToGrid w:val="0"/>
              <w:jc w:val="center"/>
            </w:pPr>
            <w:r>
              <w:rPr>
                <w:rFonts w:hint="eastAsia"/>
              </w:rPr>
              <w:t>0.969 (0.569, 1.370)</w:t>
            </w:r>
          </w:p>
        </w:tc>
        <w:tc>
          <w:tcPr>
            <w:tcW w:w="541" w:type="pct"/>
            <w:tcBorders>
              <w:top w:val="nil"/>
              <w:left w:val="nil"/>
              <w:bottom w:val="nil"/>
              <w:right w:val="nil"/>
            </w:tcBorders>
            <w:tcMar>
              <w:top w:w="-1" w:type="dxa"/>
              <w:left w:w="-1" w:type="dxa"/>
              <w:bottom w:w="-1" w:type="dxa"/>
              <w:right w:w="-1" w:type="dxa"/>
            </w:tcMar>
            <w:vAlign w:val="center"/>
          </w:tcPr>
          <w:p w14:paraId="58287004">
            <w:pPr>
              <w:keepNext/>
              <w:tabs>
                <w:tab w:val="left" w:pos="1614"/>
              </w:tabs>
              <w:snapToGrid w:val="0"/>
              <w:jc w:val="center"/>
            </w:pPr>
            <w:r>
              <w:rPr>
                <w:rFonts w:hint="eastAsia"/>
              </w:rPr>
              <w:t>&lt;0.001</w:t>
            </w:r>
          </w:p>
        </w:tc>
      </w:tr>
      <w:tr w14:paraId="76167DB8">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10856588">
            <w:pPr>
              <w:keepNext/>
              <w:tabs>
                <w:tab w:val="left" w:pos="1614"/>
              </w:tabs>
              <w:snapToGrid w:val="0"/>
              <w:jc w:val="center"/>
            </w:pPr>
            <w:r>
              <w:rPr>
                <w:rFonts w:hint="eastAsia"/>
              </w:rPr>
              <w:t>Socio-economic &amp; Human Capital</w:t>
            </w:r>
          </w:p>
        </w:tc>
        <w:tc>
          <w:tcPr>
            <w:tcW w:w="1114" w:type="pct"/>
            <w:tcBorders>
              <w:top w:val="nil"/>
              <w:left w:val="nil"/>
              <w:bottom w:val="nil"/>
              <w:right w:val="nil"/>
            </w:tcBorders>
            <w:tcMar>
              <w:top w:w="-1" w:type="dxa"/>
              <w:left w:w="-1" w:type="dxa"/>
              <w:bottom w:w="-1" w:type="dxa"/>
              <w:right w:w="-1" w:type="dxa"/>
            </w:tcMar>
            <w:vAlign w:val="center"/>
          </w:tcPr>
          <w:p w14:paraId="6894DF6E">
            <w:pPr>
              <w:keepNext/>
              <w:tabs>
                <w:tab w:val="left" w:pos="1614"/>
              </w:tabs>
              <w:snapToGrid w:val="0"/>
              <w:jc w:val="left"/>
            </w:pPr>
            <w:r>
              <w:rPr>
                <w:rFonts w:hint="eastAsia"/>
              </w:rPr>
              <w:t>Human Capital Index (Index, 0-1)</w:t>
            </w:r>
          </w:p>
        </w:tc>
        <w:tc>
          <w:tcPr>
            <w:tcW w:w="482" w:type="pct"/>
            <w:tcBorders>
              <w:top w:val="nil"/>
              <w:left w:val="nil"/>
              <w:bottom w:val="nil"/>
              <w:right w:val="nil"/>
            </w:tcBorders>
            <w:tcMar>
              <w:top w:w="-1" w:type="dxa"/>
              <w:left w:w="-1" w:type="dxa"/>
              <w:bottom w:w="-1" w:type="dxa"/>
              <w:right w:w="-1" w:type="dxa"/>
            </w:tcMar>
            <w:vAlign w:val="center"/>
          </w:tcPr>
          <w:p w14:paraId="324C74AD">
            <w:pPr>
              <w:keepNext/>
              <w:tabs>
                <w:tab w:val="left" w:pos="1614"/>
              </w:tabs>
              <w:snapToGrid w:val="0"/>
              <w:jc w:val="left"/>
            </w:pPr>
            <w:r>
              <w:rPr>
                <w:rFonts w:hint="eastAsia"/>
              </w:rPr>
              <w:t>0.963 (0.686, 1.241)</w:t>
            </w:r>
          </w:p>
        </w:tc>
        <w:tc>
          <w:tcPr>
            <w:tcW w:w="448" w:type="pct"/>
            <w:tcBorders>
              <w:top w:val="nil"/>
              <w:left w:val="nil"/>
              <w:bottom w:val="nil"/>
              <w:right w:val="nil"/>
            </w:tcBorders>
            <w:tcMar>
              <w:top w:w="-1" w:type="dxa"/>
              <w:left w:w="-1" w:type="dxa"/>
              <w:bottom w:w="-1" w:type="dxa"/>
              <w:right w:w="-1" w:type="dxa"/>
            </w:tcMar>
            <w:vAlign w:val="center"/>
          </w:tcPr>
          <w:p w14:paraId="3A24D209">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319A7E29">
            <w:pPr>
              <w:keepNext/>
              <w:tabs>
                <w:tab w:val="left" w:pos="1614"/>
              </w:tabs>
              <w:snapToGrid w:val="0"/>
              <w:jc w:val="center"/>
            </w:pPr>
            <w:r>
              <w:rPr>
                <w:rFonts w:hint="eastAsia"/>
              </w:rPr>
              <w:t>0.963 (0.686, 1.241)</w:t>
            </w:r>
          </w:p>
        </w:tc>
        <w:tc>
          <w:tcPr>
            <w:tcW w:w="541" w:type="pct"/>
            <w:tcBorders>
              <w:top w:val="nil"/>
              <w:left w:val="nil"/>
              <w:bottom w:val="nil"/>
              <w:right w:val="nil"/>
            </w:tcBorders>
            <w:tcMar>
              <w:top w:w="-1" w:type="dxa"/>
              <w:left w:w="-1" w:type="dxa"/>
              <w:bottom w:w="-1" w:type="dxa"/>
              <w:right w:w="-1" w:type="dxa"/>
            </w:tcMar>
            <w:vAlign w:val="center"/>
          </w:tcPr>
          <w:p w14:paraId="0EE6AB09">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423C3E54">
            <w:pPr>
              <w:keepNext/>
              <w:tabs>
                <w:tab w:val="left" w:pos="1614"/>
              </w:tabs>
              <w:snapToGrid w:val="0"/>
              <w:jc w:val="center"/>
            </w:pPr>
            <w:r>
              <w:rPr>
                <w:rFonts w:hint="eastAsia"/>
              </w:rPr>
              <w:t>0.963 (0.686, 1.241)</w:t>
            </w:r>
          </w:p>
        </w:tc>
        <w:tc>
          <w:tcPr>
            <w:tcW w:w="541" w:type="pct"/>
            <w:tcBorders>
              <w:top w:val="nil"/>
              <w:left w:val="nil"/>
              <w:bottom w:val="nil"/>
              <w:right w:val="nil"/>
            </w:tcBorders>
            <w:tcMar>
              <w:top w:w="-1" w:type="dxa"/>
              <w:left w:w="-1" w:type="dxa"/>
              <w:bottom w:w="-1" w:type="dxa"/>
              <w:right w:w="-1" w:type="dxa"/>
            </w:tcMar>
            <w:vAlign w:val="center"/>
          </w:tcPr>
          <w:p w14:paraId="1C2FEFFD">
            <w:pPr>
              <w:keepNext/>
              <w:tabs>
                <w:tab w:val="left" w:pos="1614"/>
              </w:tabs>
              <w:snapToGrid w:val="0"/>
              <w:jc w:val="center"/>
            </w:pPr>
            <w:r>
              <w:rPr>
                <w:rFonts w:hint="eastAsia"/>
              </w:rPr>
              <w:t>&lt;0.001</w:t>
            </w:r>
          </w:p>
        </w:tc>
      </w:tr>
      <w:tr w14:paraId="422329A4">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57E2009E">
            <w:pPr>
              <w:keepNext/>
              <w:tabs>
                <w:tab w:val="left" w:pos="1614"/>
              </w:tabs>
              <w:snapToGrid w:val="0"/>
              <w:jc w:val="center"/>
            </w:pPr>
            <w:r>
              <w:rPr>
                <w:rFonts w:hint="eastAsia"/>
              </w:rPr>
              <w:t>Socio-economic &amp; Human Capital</w:t>
            </w:r>
          </w:p>
        </w:tc>
        <w:tc>
          <w:tcPr>
            <w:tcW w:w="1114" w:type="pct"/>
            <w:tcBorders>
              <w:top w:val="nil"/>
              <w:left w:val="nil"/>
              <w:bottom w:val="nil"/>
              <w:right w:val="nil"/>
            </w:tcBorders>
            <w:tcMar>
              <w:top w:w="-1" w:type="dxa"/>
              <w:left w:w="-1" w:type="dxa"/>
              <w:bottom w:w="-1" w:type="dxa"/>
              <w:right w:w="-1" w:type="dxa"/>
            </w:tcMar>
            <w:vAlign w:val="center"/>
          </w:tcPr>
          <w:p w14:paraId="143E8225">
            <w:pPr>
              <w:keepNext/>
              <w:tabs>
                <w:tab w:val="left" w:pos="1614"/>
              </w:tabs>
              <w:snapToGrid w:val="0"/>
              <w:jc w:val="left"/>
            </w:pPr>
            <w:r>
              <w:rPr>
                <w:rFonts w:hint="eastAsia"/>
              </w:rPr>
              <w:t>Public Education Spending (% of GDP)</w:t>
            </w:r>
          </w:p>
        </w:tc>
        <w:tc>
          <w:tcPr>
            <w:tcW w:w="482" w:type="pct"/>
            <w:tcBorders>
              <w:top w:val="nil"/>
              <w:left w:val="nil"/>
              <w:bottom w:val="nil"/>
              <w:right w:val="nil"/>
            </w:tcBorders>
            <w:tcMar>
              <w:top w:w="-1" w:type="dxa"/>
              <w:left w:w="-1" w:type="dxa"/>
              <w:bottom w:w="-1" w:type="dxa"/>
              <w:right w:w="-1" w:type="dxa"/>
            </w:tcMar>
            <w:vAlign w:val="center"/>
          </w:tcPr>
          <w:p w14:paraId="3D1389A0">
            <w:pPr>
              <w:keepNext/>
              <w:tabs>
                <w:tab w:val="left" w:pos="1614"/>
              </w:tabs>
              <w:snapToGrid w:val="0"/>
              <w:jc w:val="left"/>
            </w:pPr>
            <w:r>
              <w:rPr>
                <w:rFonts w:hint="eastAsia"/>
              </w:rPr>
              <w:t>0.750 (0.229, 1.272)</w:t>
            </w:r>
          </w:p>
        </w:tc>
        <w:tc>
          <w:tcPr>
            <w:tcW w:w="448" w:type="pct"/>
            <w:tcBorders>
              <w:top w:val="nil"/>
              <w:left w:val="nil"/>
              <w:bottom w:val="nil"/>
              <w:right w:val="nil"/>
            </w:tcBorders>
            <w:tcMar>
              <w:top w:w="-1" w:type="dxa"/>
              <w:left w:w="-1" w:type="dxa"/>
              <w:bottom w:w="-1" w:type="dxa"/>
              <w:right w:w="-1" w:type="dxa"/>
            </w:tcMar>
            <w:vAlign w:val="center"/>
          </w:tcPr>
          <w:p w14:paraId="3193A434">
            <w:pPr>
              <w:keepNext/>
              <w:tabs>
                <w:tab w:val="left" w:pos="1614"/>
              </w:tabs>
              <w:snapToGrid w:val="0"/>
              <w:jc w:val="center"/>
            </w:pPr>
            <w:r>
              <w:rPr>
                <w:rFonts w:hint="eastAsia"/>
              </w:rPr>
              <w:t>0.007</w:t>
            </w:r>
          </w:p>
        </w:tc>
        <w:tc>
          <w:tcPr>
            <w:tcW w:w="505" w:type="pct"/>
            <w:tcBorders>
              <w:top w:val="nil"/>
              <w:left w:val="nil"/>
              <w:bottom w:val="nil"/>
              <w:right w:val="nil"/>
            </w:tcBorders>
            <w:tcMar>
              <w:top w:w="-1" w:type="dxa"/>
              <w:left w:w="-1" w:type="dxa"/>
              <w:bottom w:w="-1" w:type="dxa"/>
              <w:right w:w="-1" w:type="dxa"/>
            </w:tcMar>
            <w:vAlign w:val="center"/>
          </w:tcPr>
          <w:p w14:paraId="080F3A02">
            <w:pPr>
              <w:keepNext/>
              <w:tabs>
                <w:tab w:val="left" w:pos="1614"/>
              </w:tabs>
              <w:snapToGrid w:val="0"/>
              <w:jc w:val="center"/>
            </w:pPr>
            <w:r>
              <w:rPr>
                <w:rFonts w:hint="eastAsia"/>
              </w:rPr>
              <w:t>0.759 (0.236, 1.283)</w:t>
            </w:r>
          </w:p>
        </w:tc>
        <w:tc>
          <w:tcPr>
            <w:tcW w:w="541" w:type="pct"/>
            <w:tcBorders>
              <w:top w:val="nil"/>
              <w:left w:val="nil"/>
              <w:bottom w:val="nil"/>
              <w:right w:val="nil"/>
            </w:tcBorders>
            <w:tcMar>
              <w:top w:w="-1" w:type="dxa"/>
              <w:left w:w="-1" w:type="dxa"/>
              <w:bottom w:w="-1" w:type="dxa"/>
              <w:right w:w="-1" w:type="dxa"/>
            </w:tcMar>
            <w:vAlign w:val="center"/>
          </w:tcPr>
          <w:p w14:paraId="4B310D68">
            <w:pPr>
              <w:keepNext/>
              <w:tabs>
                <w:tab w:val="left" w:pos="1614"/>
              </w:tabs>
              <w:snapToGrid w:val="0"/>
              <w:jc w:val="center"/>
            </w:pPr>
            <w:r>
              <w:rPr>
                <w:rFonts w:hint="eastAsia"/>
              </w:rPr>
              <w:t>0.007</w:t>
            </w:r>
          </w:p>
        </w:tc>
        <w:tc>
          <w:tcPr>
            <w:tcW w:w="505" w:type="pct"/>
            <w:tcBorders>
              <w:top w:val="nil"/>
              <w:left w:val="nil"/>
              <w:bottom w:val="nil"/>
              <w:right w:val="nil"/>
            </w:tcBorders>
            <w:tcMar>
              <w:top w:w="-1" w:type="dxa"/>
              <w:left w:w="-1" w:type="dxa"/>
              <w:bottom w:w="-1" w:type="dxa"/>
              <w:right w:w="-1" w:type="dxa"/>
            </w:tcMar>
            <w:vAlign w:val="center"/>
          </w:tcPr>
          <w:p w14:paraId="33DC2ED7">
            <w:pPr>
              <w:keepNext/>
              <w:tabs>
                <w:tab w:val="left" w:pos="1614"/>
              </w:tabs>
              <w:snapToGrid w:val="0"/>
              <w:jc w:val="center"/>
            </w:pPr>
            <w:r>
              <w:rPr>
                <w:rFonts w:hint="eastAsia"/>
              </w:rPr>
              <w:t>0.777 (0.251, 1.303)</w:t>
            </w:r>
          </w:p>
        </w:tc>
        <w:tc>
          <w:tcPr>
            <w:tcW w:w="541" w:type="pct"/>
            <w:tcBorders>
              <w:top w:val="nil"/>
              <w:left w:val="nil"/>
              <w:bottom w:val="nil"/>
              <w:right w:val="nil"/>
            </w:tcBorders>
            <w:tcMar>
              <w:top w:w="-1" w:type="dxa"/>
              <w:left w:w="-1" w:type="dxa"/>
              <w:bottom w:w="-1" w:type="dxa"/>
              <w:right w:w="-1" w:type="dxa"/>
            </w:tcMar>
            <w:vAlign w:val="center"/>
          </w:tcPr>
          <w:p w14:paraId="20FDC2B4">
            <w:pPr>
              <w:keepNext/>
              <w:tabs>
                <w:tab w:val="left" w:pos="1614"/>
              </w:tabs>
              <w:snapToGrid w:val="0"/>
              <w:jc w:val="center"/>
            </w:pPr>
            <w:r>
              <w:rPr>
                <w:rFonts w:hint="eastAsia"/>
              </w:rPr>
              <w:t>0.006</w:t>
            </w:r>
          </w:p>
        </w:tc>
      </w:tr>
      <w:tr w14:paraId="041534E7">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5A013F89">
            <w:pPr>
              <w:keepNext/>
              <w:tabs>
                <w:tab w:val="left" w:pos="1614"/>
              </w:tabs>
              <w:snapToGrid w:val="0"/>
              <w:jc w:val="center"/>
            </w:pPr>
            <w:r>
              <w:rPr>
                <w:rFonts w:hint="eastAsia"/>
              </w:rPr>
              <w:t>Urban Environment &amp; Infrastructure</w:t>
            </w:r>
          </w:p>
        </w:tc>
        <w:tc>
          <w:tcPr>
            <w:tcW w:w="1114" w:type="pct"/>
            <w:tcBorders>
              <w:top w:val="nil"/>
              <w:left w:val="nil"/>
              <w:bottom w:val="nil"/>
              <w:right w:val="nil"/>
            </w:tcBorders>
            <w:tcMar>
              <w:top w:w="-1" w:type="dxa"/>
              <w:left w:w="-1" w:type="dxa"/>
              <w:bottom w:w="-1" w:type="dxa"/>
              <w:right w:w="-1" w:type="dxa"/>
            </w:tcMar>
            <w:vAlign w:val="center"/>
          </w:tcPr>
          <w:p w14:paraId="7CEF4521">
            <w:pPr>
              <w:keepNext/>
              <w:tabs>
                <w:tab w:val="left" w:pos="1614"/>
              </w:tabs>
              <w:snapToGrid w:val="0"/>
              <w:jc w:val="left"/>
            </w:pPr>
            <w:r>
              <w:rPr>
                <w:rFonts w:hint="eastAsia"/>
              </w:rPr>
              <w:t>Urban Safe Sanitation Coverage (%)</w:t>
            </w:r>
          </w:p>
        </w:tc>
        <w:tc>
          <w:tcPr>
            <w:tcW w:w="482" w:type="pct"/>
            <w:tcBorders>
              <w:top w:val="nil"/>
              <w:left w:val="nil"/>
              <w:bottom w:val="nil"/>
              <w:right w:val="nil"/>
            </w:tcBorders>
            <w:tcMar>
              <w:top w:w="-1" w:type="dxa"/>
              <w:left w:w="-1" w:type="dxa"/>
              <w:bottom w:w="-1" w:type="dxa"/>
              <w:right w:w="-1" w:type="dxa"/>
            </w:tcMar>
            <w:vAlign w:val="center"/>
          </w:tcPr>
          <w:p w14:paraId="023C0571">
            <w:pPr>
              <w:keepNext/>
              <w:tabs>
                <w:tab w:val="left" w:pos="1614"/>
              </w:tabs>
              <w:snapToGrid w:val="0"/>
              <w:jc w:val="left"/>
            </w:pPr>
            <w:r>
              <w:rPr>
                <w:rFonts w:hint="eastAsia"/>
              </w:rPr>
              <w:t>1.097 (0.716, 1.479)</w:t>
            </w:r>
          </w:p>
        </w:tc>
        <w:tc>
          <w:tcPr>
            <w:tcW w:w="448" w:type="pct"/>
            <w:tcBorders>
              <w:top w:val="nil"/>
              <w:left w:val="nil"/>
              <w:bottom w:val="nil"/>
              <w:right w:val="nil"/>
            </w:tcBorders>
            <w:tcMar>
              <w:top w:w="-1" w:type="dxa"/>
              <w:left w:w="-1" w:type="dxa"/>
              <w:bottom w:w="-1" w:type="dxa"/>
              <w:right w:w="-1" w:type="dxa"/>
            </w:tcMar>
            <w:vAlign w:val="center"/>
          </w:tcPr>
          <w:p w14:paraId="53A97CAB">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282083F1">
            <w:pPr>
              <w:keepNext/>
              <w:tabs>
                <w:tab w:val="left" w:pos="1614"/>
              </w:tabs>
              <w:snapToGrid w:val="0"/>
              <w:jc w:val="center"/>
            </w:pPr>
            <w:r>
              <w:rPr>
                <w:rFonts w:hint="eastAsia"/>
              </w:rPr>
              <w:t>1.097 (0.716, 1.479)</w:t>
            </w:r>
          </w:p>
        </w:tc>
        <w:tc>
          <w:tcPr>
            <w:tcW w:w="541" w:type="pct"/>
            <w:tcBorders>
              <w:top w:val="nil"/>
              <w:left w:val="nil"/>
              <w:bottom w:val="nil"/>
              <w:right w:val="nil"/>
            </w:tcBorders>
            <w:tcMar>
              <w:top w:w="-1" w:type="dxa"/>
              <w:left w:w="-1" w:type="dxa"/>
              <w:bottom w:w="-1" w:type="dxa"/>
              <w:right w:w="-1" w:type="dxa"/>
            </w:tcMar>
            <w:vAlign w:val="center"/>
          </w:tcPr>
          <w:p w14:paraId="02727A8A">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7CD3A645">
            <w:pPr>
              <w:keepNext/>
              <w:tabs>
                <w:tab w:val="left" w:pos="1614"/>
              </w:tabs>
              <w:snapToGrid w:val="0"/>
              <w:jc w:val="center"/>
            </w:pPr>
            <w:r>
              <w:rPr>
                <w:rFonts w:hint="eastAsia"/>
              </w:rPr>
              <w:t>1.098 (0.717, 1.479)</w:t>
            </w:r>
          </w:p>
        </w:tc>
        <w:tc>
          <w:tcPr>
            <w:tcW w:w="541" w:type="pct"/>
            <w:tcBorders>
              <w:top w:val="nil"/>
              <w:left w:val="nil"/>
              <w:bottom w:val="nil"/>
              <w:right w:val="nil"/>
            </w:tcBorders>
            <w:tcMar>
              <w:top w:w="-1" w:type="dxa"/>
              <w:left w:w="-1" w:type="dxa"/>
              <w:bottom w:w="-1" w:type="dxa"/>
              <w:right w:w="-1" w:type="dxa"/>
            </w:tcMar>
            <w:vAlign w:val="center"/>
          </w:tcPr>
          <w:p w14:paraId="5E9E905D">
            <w:pPr>
              <w:keepNext/>
              <w:tabs>
                <w:tab w:val="left" w:pos="1614"/>
              </w:tabs>
              <w:snapToGrid w:val="0"/>
              <w:jc w:val="center"/>
            </w:pPr>
            <w:r>
              <w:rPr>
                <w:rFonts w:hint="eastAsia"/>
              </w:rPr>
              <w:t>&lt;0.001</w:t>
            </w:r>
          </w:p>
        </w:tc>
      </w:tr>
      <w:tr w14:paraId="220994DA">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3C9B31B9">
            <w:pPr>
              <w:keepNext/>
              <w:tabs>
                <w:tab w:val="left" w:pos="1614"/>
              </w:tabs>
              <w:snapToGrid w:val="0"/>
              <w:jc w:val="center"/>
            </w:pPr>
            <w:r>
              <w:rPr>
                <w:rFonts w:hint="eastAsia"/>
              </w:rPr>
              <w:t>Urban Environment &amp; Infrastructure</w:t>
            </w:r>
          </w:p>
        </w:tc>
        <w:tc>
          <w:tcPr>
            <w:tcW w:w="1114" w:type="pct"/>
            <w:tcBorders>
              <w:top w:val="nil"/>
              <w:left w:val="nil"/>
              <w:bottom w:val="nil"/>
              <w:right w:val="nil"/>
            </w:tcBorders>
            <w:tcMar>
              <w:top w:w="-1" w:type="dxa"/>
              <w:left w:w="-1" w:type="dxa"/>
              <w:bottom w:w="-1" w:type="dxa"/>
              <w:right w:w="-1" w:type="dxa"/>
            </w:tcMar>
            <w:vAlign w:val="center"/>
          </w:tcPr>
          <w:p w14:paraId="28CF5BB4">
            <w:pPr>
              <w:keepNext/>
              <w:tabs>
                <w:tab w:val="left" w:pos="1614"/>
              </w:tabs>
              <w:snapToGrid w:val="0"/>
              <w:jc w:val="left"/>
            </w:pPr>
            <w:r>
              <w:rPr>
                <w:rFonts w:hint="eastAsia"/>
              </w:rPr>
              <w:t>Internet Usage (%)</w:t>
            </w:r>
          </w:p>
        </w:tc>
        <w:tc>
          <w:tcPr>
            <w:tcW w:w="482" w:type="pct"/>
            <w:tcBorders>
              <w:top w:val="nil"/>
              <w:left w:val="nil"/>
              <w:bottom w:val="nil"/>
              <w:right w:val="nil"/>
            </w:tcBorders>
            <w:tcMar>
              <w:top w:w="-1" w:type="dxa"/>
              <w:left w:w="-1" w:type="dxa"/>
              <w:bottom w:w="-1" w:type="dxa"/>
              <w:right w:w="-1" w:type="dxa"/>
            </w:tcMar>
            <w:vAlign w:val="center"/>
          </w:tcPr>
          <w:p w14:paraId="35FDC588">
            <w:pPr>
              <w:keepNext/>
              <w:tabs>
                <w:tab w:val="left" w:pos="1614"/>
              </w:tabs>
              <w:snapToGrid w:val="0"/>
              <w:jc w:val="left"/>
            </w:pPr>
            <w:r>
              <w:rPr>
                <w:rFonts w:hint="eastAsia"/>
              </w:rPr>
              <w:t>0.923 (0.657, 1.188)</w:t>
            </w:r>
          </w:p>
        </w:tc>
        <w:tc>
          <w:tcPr>
            <w:tcW w:w="448" w:type="pct"/>
            <w:tcBorders>
              <w:top w:val="nil"/>
              <w:left w:val="nil"/>
              <w:bottom w:val="nil"/>
              <w:right w:val="nil"/>
            </w:tcBorders>
            <w:tcMar>
              <w:top w:w="-1" w:type="dxa"/>
              <w:left w:w="-1" w:type="dxa"/>
              <w:bottom w:w="-1" w:type="dxa"/>
              <w:right w:w="-1" w:type="dxa"/>
            </w:tcMar>
            <w:vAlign w:val="center"/>
          </w:tcPr>
          <w:p w14:paraId="638FD4A3">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1FDD5014">
            <w:pPr>
              <w:keepNext/>
              <w:tabs>
                <w:tab w:val="left" w:pos="1614"/>
              </w:tabs>
              <w:snapToGrid w:val="0"/>
              <w:jc w:val="center"/>
            </w:pPr>
            <w:r>
              <w:rPr>
                <w:rFonts w:hint="eastAsia"/>
              </w:rPr>
              <w:t>0.919 (0.644, 1.195)</w:t>
            </w:r>
          </w:p>
        </w:tc>
        <w:tc>
          <w:tcPr>
            <w:tcW w:w="541" w:type="pct"/>
            <w:tcBorders>
              <w:top w:val="nil"/>
              <w:left w:val="nil"/>
              <w:bottom w:val="nil"/>
              <w:right w:val="nil"/>
            </w:tcBorders>
            <w:tcMar>
              <w:top w:w="-1" w:type="dxa"/>
              <w:left w:w="-1" w:type="dxa"/>
              <w:bottom w:w="-1" w:type="dxa"/>
              <w:right w:w="-1" w:type="dxa"/>
            </w:tcMar>
            <w:vAlign w:val="center"/>
          </w:tcPr>
          <w:p w14:paraId="0855C119">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5CDD878A">
            <w:pPr>
              <w:keepNext/>
              <w:tabs>
                <w:tab w:val="left" w:pos="1614"/>
              </w:tabs>
              <w:snapToGrid w:val="0"/>
              <w:jc w:val="center"/>
            </w:pPr>
            <w:r>
              <w:rPr>
                <w:rFonts w:hint="eastAsia"/>
              </w:rPr>
              <w:t>0.917 (0.641, 1.194)</w:t>
            </w:r>
          </w:p>
        </w:tc>
        <w:tc>
          <w:tcPr>
            <w:tcW w:w="541" w:type="pct"/>
            <w:tcBorders>
              <w:top w:val="nil"/>
              <w:left w:val="nil"/>
              <w:bottom w:val="nil"/>
              <w:right w:val="nil"/>
            </w:tcBorders>
            <w:tcMar>
              <w:top w:w="-1" w:type="dxa"/>
              <w:left w:w="-1" w:type="dxa"/>
              <w:bottom w:w="-1" w:type="dxa"/>
              <w:right w:w="-1" w:type="dxa"/>
            </w:tcMar>
            <w:vAlign w:val="center"/>
          </w:tcPr>
          <w:p w14:paraId="39A5A076">
            <w:pPr>
              <w:keepNext/>
              <w:tabs>
                <w:tab w:val="left" w:pos="1614"/>
              </w:tabs>
              <w:snapToGrid w:val="0"/>
              <w:jc w:val="center"/>
            </w:pPr>
            <w:r>
              <w:rPr>
                <w:rFonts w:hint="eastAsia"/>
              </w:rPr>
              <w:t>&lt;0.001</w:t>
            </w:r>
          </w:p>
        </w:tc>
      </w:tr>
      <w:tr w14:paraId="4767C5FA">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64A03BB2">
            <w:pPr>
              <w:keepNext/>
              <w:tabs>
                <w:tab w:val="left" w:pos="1614"/>
              </w:tabs>
              <w:snapToGrid w:val="0"/>
              <w:jc w:val="center"/>
            </w:pPr>
            <w:r>
              <w:rPr>
                <w:rFonts w:hint="eastAsia"/>
              </w:rPr>
              <w:t>Urban Environment &amp; Infrastructure</w:t>
            </w:r>
          </w:p>
        </w:tc>
        <w:tc>
          <w:tcPr>
            <w:tcW w:w="1114" w:type="pct"/>
            <w:tcBorders>
              <w:top w:val="nil"/>
              <w:left w:val="nil"/>
              <w:bottom w:val="nil"/>
              <w:right w:val="nil"/>
            </w:tcBorders>
            <w:tcMar>
              <w:top w:w="-1" w:type="dxa"/>
              <w:left w:w="-1" w:type="dxa"/>
              <w:bottom w:w="-1" w:type="dxa"/>
              <w:right w:w="-1" w:type="dxa"/>
            </w:tcMar>
            <w:vAlign w:val="center"/>
          </w:tcPr>
          <w:p w14:paraId="721F06F5">
            <w:pPr>
              <w:keepNext/>
              <w:tabs>
                <w:tab w:val="left" w:pos="1614"/>
              </w:tabs>
              <w:snapToGrid w:val="0"/>
              <w:jc w:val="left"/>
            </w:pPr>
            <w:r>
              <w:rPr>
                <w:rFonts w:hint="eastAsia"/>
              </w:rPr>
              <w:t>Urban Clean Cooking Access (%)</w:t>
            </w:r>
          </w:p>
        </w:tc>
        <w:tc>
          <w:tcPr>
            <w:tcW w:w="482" w:type="pct"/>
            <w:tcBorders>
              <w:top w:val="nil"/>
              <w:left w:val="nil"/>
              <w:bottom w:val="nil"/>
              <w:right w:val="nil"/>
            </w:tcBorders>
            <w:tcMar>
              <w:top w:w="-1" w:type="dxa"/>
              <w:left w:w="-1" w:type="dxa"/>
              <w:bottom w:w="-1" w:type="dxa"/>
              <w:right w:w="-1" w:type="dxa"/>
            </w:tcMar>
            <w:vAlign w:val="center"/>
          </w:tcPr>
          <w:p w14:paraId="2B5AE967">
            <w:pPr>
              <w:keepNext/>
              <w:tabs>
                <w:tab w:val="left" w:pos="1614"/>
              </w:tabs>
              <w:snapToGrid w:val="0"/>
              <w:jc w:val="left"/>
            </w:pPr>
            <w:r>
              <w:rPr>
                <w:rFonts w:hint="eastAsia"/>
              </w:rPr>
              <w:t>0.920 (0.675, 1.165)</w:t>
            </w:r>
          </w:p>
        </w:tc>
        <w:tc>
          <w:tcPr>
            <w:tcW w:w="448" w:type="pct"/>
            <w:tcBorders>
              <w:top w:val="nil"/>
              <w:left w:val="nil"/>
              <w:bottom w:val="nil"/>
              <w:right w:val="nil"/>
            </w:tcBorders>
            <w:tcMar>
              <w:top w:w="-1" w:type="dxa"/>
              <w:left w:w="-1" w:type="dxa"/>
              <w:bottom w:w="-1" w:type="dxa"/>
              <w:right w:w="-1" w:type="dxa"/>
            </w:tcMar>
            <w:vAlign w:val="center"/>
          </w:tcPr>
          <w:p w14:paraId="59B8ECC2">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265FAE3D">
            <w:pPr>
              <w:keepNext/>
              <w:tabs>
                <w:tab w:val="left" w:pos="1614"/>
              </w:tabs>
              <w:snapToGrid w:val="0"/>
              <w:jc w:val="center"/>
            </w:pPr>
            <w:r>
              <w:rPr>
                <w:rFonts w:hint="eastAsia"/>
              </w:rPr>
              <w:t>0.919 (0.673, 1.164)</w:t>
            </w:r>
          </w:p>
        </w:tc>
        <w:tc>
          <w:tcPr>
            <w:tcW w:w="541" w:type="pct"/>
            <w:tcBorders>
              <w:top w:val="nil"/>
              <w:left w:val="nil"/>
              <w:bottom w:val="nil"/>
              <w:right w:val="nil"/>
            </w:tcBorders>
            <w:tcMar>
              <w:top w:w="-1" w:type="dxa"/>
              <w:left w:w="-1" w:type="dxa"/>
              <w:bottom w:w="-1" w:type="dxa"/>
              <w:right w:w="-1" w:type="dxa"/>
            </w:tcMar>
            <w:vAlign w:val="center"/>
          </w:tcPr>
          <w:p w14:paraId="3FAC12E2">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475D2ED5">
            <w:pPr>
              <w:keepNext/>
              <w:tabs>
                <w:tab w:val="left" w:pos="1614"/>
              </w:tabs>
              <w:snapToGrid w:val="0"/>
              <w:jc w:val="center"/>
            </w:pPr>
            <w:r>
              <w:rPr>
                <w:rFonts w:hint="eastAsia"/>
              </w:rPr>
              <w:t>0.917 (0.672, 1.163)</w:t>
            </w:r>
          </w:p>
        </w:tc>
        <w:tc>
          <w:tcPr>
            <w:tcW w:w="541" w:type="pct"/>
            <w:tcBorders>
              <w:top w:val="nil"/>
              <w:left w:val="nil"/>
              <w:bottom w:val="nil"/>
              <w:right w:val="nil"/>
            </w:tcBorders>
            <w:tcMar>
              <w:top w:w="-1" w:type="dxa"/>
              <w:left w:w="-1" w:type="dxa"/>
              <w:bottom w:w="-1" w:type="dxa"/>
              <w:right w:w="-1" w:type="dxa"/>
            </w:tcMar>
            <w:vAlign w:val="center"/>
          </w:tcPr>
          <w:p w14:paraId="5CDA8D33">
            <w:pPr>
              <w:keepNext/>
              <w:tabs>
                <w:tab w:val="left" w:pos="1614"/>
              </w:tabs>
              <w:snapToGrid w:val="0"/>
              <w:jc w:val="center"/>
            </w:pPr>
            <w:r>
              <w:rPr>
                <w:rFonts w:hint="eastAsia"/>
              </w:rPr>
              <w:t>&lt;0.001</w:t>
            </w:r>
          </w:p>
        </w:tc>
      </w:tr>
      <w:tr w14:paraId="46996E47">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7322E999">
            <w:pPr>
              <w:keepNext/>
              <w:tabs>
                <w:tab w:val="left" w:pos="1614"/>
              </w:tabs>
              <w:snapToGrid w:val="0"/>
              <w:jc w:val="center"/>
            </w:pPr>
            <w:r>
              <w:rPr>
                <w:rFonts w:hint="eastAsia"/>
              </w:rPr>
              <w:t>Urban Environment &amp; Infrastructure</w:t>
            </w:r>
          </w:p>
        </w:tc>
        <w:tc>
          <w:tcPr>
            <w:tcW w:w="1114" w:type="pct"/>
            <w:tcBorders>
              <w:top w:val="nil"/>
              <w:left w:val="nil"/>
              <w:bottom w:val="nil"/>
              <w:right w:val="nil"/>
            </w:tcBorders>
            <w:tcMar>
              <w:top w:w="-1" w:type="dxa"/>
              <w:left w:w="-1" w:type="dxa"/>
              <w:bottom w:w="-1" w:type="dxa"/>
              <w:right w:w="-1" w:type="dxa"/>
            </w:tcMar>
            <w:vAlign w:val="center"/>
          </w:tcPr>
          <w:p w14:paraId="1D68945C">
            <w:pPr>
              <w:keepNext/>
              <w:tabs>
                <w:tab w:val="left" w:pos="1614"/>
              </w:tabs>
              <w:snapToGrid w:val="0"/>
              <w:jc w:val="left"/>
            </w:pPr>
            <w:r>
              <w:rPr>
                <w:rFonts w:hint="eastAsia"/>
              </w:rPr>
              <w:t>Urban Basic Sanitation Coverage (%)</w:t>
            </w:r>
          </w:p>
        </w:tc>
        <w:tc>
          <w:tcPr>
            <w:tcW w:w="482" w:type="pct"/>
            <w:tcBorders>
              <w:top w:val="nil"/>
              <w:left w:val="nil"/>
              <w:bottom w:val="nil"/>
              <w:right w:val="nil"/>
            </w:tcBorders>
            <w:tcMar>
              <w:top w:w="-1" w:type="dxa"/>
              <w:left w:w="-1" w:type="dxa"/>
              <w:bottom w:w="-1" w:type="dxa"/>
              <w:right w:w="-1" w:type="dxa"/>
            </w:tcMar>
            <w:vAlign w:val="center"/>
          </w:tcPr>
          <w:p w14:paraId="501057FA">
            <w:pPr>
              <w:keepNext/>
              <w:tabs>
                <w:tab w:val="left" w:pos="1614"/>
              </w:tabs>
              <w:snapToGrid w:val="0"/>
              <w:jc w:val="left"/>
            </w:pPr>
            <w:r>
              <w:rPr>
                <w:rFonts w:hint="eastAsia"/>
              </w:rPr>
              <w:t>0.852 (0.512, 1.192)</w:t>
            </w:r>
          </w:p>
        </w:tc>
        <w:tc>
          <w:tcPr>
            <w:tcW w:w="448" w:type="pct"/>
            <w:tcBorders>
              <w:top w:val="nil"/>
              <w:left w:val="nil"/>
              <w:bottom w:val="nil"/>
              <w:right w:val="nil"/>
            </w:tcBorders>
            <w:tcMar>
              <w:top w:w="-1" w:type="dxa"/>
              <w:left w:w="-1" w:type="dxa"/>
              <w:bottom w:w="-1" w:type="dxa"/>
              <w:right w:w="-1" w:type="dxa"/>
            </w:tcMar>
            <w:vAlign w:val="center"/>
          </w:tcPr>
          <w:p w14:paraId="1E0BE166">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48D2B5C9">
            <w:pPr>
              <w:keepNext/>
              <w:tabs>
                <w:tab w:val="left" w:pos="1614"/>
              </w:tabs>
              <w:snapToGrid w:val="0"/>
              <w:jc w:val="center"/>
            </w:pPr>
            <w:r>
              <w:rPr>
                <w:rFonts w:hint="eastAsia"/>
              </w:rPr>
              <w:t>0.852 (0.512, 1.192)</w:t>
            </w:r>
          </w:p>
        </w:tc>
        <w:tc>
          <w:tcPr>
            <w:tcW w:w="541" w:type="pct"/>
            <w:tcBorders>
              <w:top w:val="nil"/>
              <w:left w:val="nil"/>
              <w:bottom w:val="nil"/>
              <w:right w:val="nil"/>
            </w:tcBorders>
            <w:tcMar>
              <w:top w:w="-1" w:type="dxa"/>
              <w:left w:w="-1" w:type="dxa"/>
              <w:bottom w:w="-1" w:type="dxa"/>
              <w:right w:w="-1" w:type="dxa"/>
            </w:tcMar>
            <w:vAlign w:val="center"/>
          </w:tcPr>
          <w:p w14:paraId="5694AE8B">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20F8F220">
            <w:pPr>
              <w:keepNext/>
              <w:tabs>
                <w:tab w:val="left" w:pos="1614"/>
              </w:tabs>
              <w:snapToGrid w:val="0"/>
              <w:jc w:val="center"/>
            </w:pPr>
            <w:r>
              <w:rPr>
                <w:rFonts w:hint="eastAsia"/>
              </w:rPr>
              <w:t>0.852 (0.512, 1.192)</w:t>
            </w:r>
          </w:p>
        </w:tc>
        <w:tc>
          <w:tcPr>
            <w:tcW w:w="541" w:type="pct"/>
            <w:tcBorders>
              <w:top w:val="nil"/>
              <w:left w:val="nil"/>
              <w:bottom w:val="nil"/>
              <w:right w:val="nil"/>
            </w:tcBorders>
            <w:tcMar>
              <w:top w:w="-1" w:type="dxa"/>
              <w:left w:w="-1" w:type="dxa"/>
              <w:bottom w:w="-1" w:type="dxa"/>
              <w:right w:w="-1" w:type="dxa"/>
            </w:tcMar>
            <w:vAlign w:val="center"/>
          </w:tcPr>
          <w:p w14:paraId="096D711F">
            <w:pPr>
              <w:keepNext/>
              <w:tabs>
                <w:tab w:val="left" w:pos="1614"/>
              </w:tabs>
              <w:snapToGrid w:val="0"/>
              <w:jc w:val="center"/>
            </w:pPr>
            <w:r>
              <w:rPr>
                <w:rFonts w:hint="eastAsia"/>
              </w:rPr>
              <w:t>&lt;0.001</w:t>
            </w:r>
          </w:p>
        </w:tc>
      </w:tr>
      <w:tr w14:paraId="753307E5">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07288698">
            <w:pPr>
              <w:keepNext/>
              <w:tabs>
                <w:tab w:val="left" w:pos="1614"/>
              </w:tabs>
              <w:snapToGrid w:val="0"/>
              <w:jc w:val="center"/>
            </w:pPr>
            <w:r>
              <w:rPr>
                <w:rFonts w:hint="eastAsia"/>
              </w:rPr>
              <w:t>Urban Environment &amp; Infrastructure</w:t>
            </w:r>
          </w:p>
        </w:tc>
        <w:tc>
          <w:tcPr>
            <w:tcW w:w="1114" w:type="pct"/>
            <w:tcBorders>
              <w:top w:val="nil"/>
              <w:left w:val="nil"/>
              <w:bottom w:val="nil"/>
              <w:right w:val="nil"/>
            </w:tcBorders>
            <w:tcMar>
              <w:top w:w="-1" w:type="dxa"/>
              <w:left w:w="-1" w:type="dxa"/>
              <w:bottom w:w="-1" w:type="dxa"/>
              <w:right w:w="-1" w:type="dxa"/>
            </w:tcMar>
            <w:vAlign w:val="center"/>
          </w:tcPr>
          <w:p w14:paraId="38C01ECE">
            <w:pPr>
              <w:keepNext/>
              <w:tabs>
                <w:tab w:val="left" w:pos="1614"/>
              </w:tabs>
              <w:snapToGrid w:val="0"/>
              <w:jc w:val="left"/>
            </w:pPr>
            <w:r>
              <w:rPr>
                <w:rFonts w:hint="eastAsia"/>
              </w:rPr>
              <w:t>Mobile Cellular Subscriptions (per 100 people)</w:t>
            </w:r>
          </w:p>
        </w:tc>
        <w:tc>
          <w:tcPr>
            <w:tcW w:w="482" w:type="pct"/>
            <w:tcBorders>
              <w:top w:val="nil"/>
              <w:left w:val="nil"/>
              <w:bottom w:val="nil"/>
              <w:right w:val="nil"/>
            </w:tcBorders>
            <w:tcMar>
              <w:top w:w="-1" w:type="dxa"/>
              <w:left w:w="-1" w:type="dxa"/>
              <w:bottom w:w="-1" w:type="dxa"/>
              <w:right w:w="-1" w:type="dxa"/>
            </w:tcMar>
            <w:vAlign w:val="center"/>
          </w:tcPr>
          <w:p w14:paraId="3D6A9768">
            <w:pPr>
              <w:keepNext/>
              <w:tabs>
                <w:tab w:val="left" w:pos="1614"/>
              </w:tabs>
              <w:snapToGrid w:val="0"/>
              <w:jc w:val="left"/>
            </w:pPr>
            <w:r>
              <w:rPr>
                <w:rFonts w:hint="eastAsia"/>
              </w:rPr>
              <w:t>0.833 (0.416, 1.250)</w:t>
            </w:r>
          </w:p>
        </w:tc>
        <w:tc>
          <w:tcPr>
            <w:tcW w:w="448" w:type="pct"/>
            <w:tcBorders>
              <w:top w:val="nil"/>
              <w:left w:val="nil"/>
              <w:bottom w:val="nil"/>
              <w:right w:val="nil"/>
            </w:tcBorders>
            <w:tcMar>
              <w:top w:w="-1" w:type="dxa"/>
              <w:left w:w="-1" w:type="dxa"/>
              <w:bottom w:w="-1" w:type="dxa"/>
              <w:right w:w="-1" w:type="dxa"/>
            </w:tcMar>
            <w:vAlign w:val="center"/>
          </w:tcPr>
          <w:p w14:paraId="3D3F5111">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4115BC50">
            <w:pPr>
              <w:keepNext/>
              <w:tabs>
                <w:tab w:val="left" w:pos="1614"/>
              </w:tabs>
              <w:snapToGrid w:val="0"/>
              <w:jc w:val="center"/>
            </w:pPr>
            <w:r>
              <w:rPr>
                <w:rFonts w:hint="eastAsia"/>
              </w:rPr>
              <w:t>0.827 (0.411, 1.243)</w:t>
            </w:r>
          </w:p>
        </w:tc>
        <w:tc>
          <w:tcPr>
            <w:tcW w:w="541" w:type="pct"/>
            <w:tcBorders>
              <w:top w:val="nil"/>
              <w:left w:val="nil"/>
              <w:bottom w:val="nil"/>
              <w:right w:val="nil"/>
            </w:tcBorders>
            <w:tcMar>
              <w:top w:w="-1" w:type="dxa"/>
              <w:left w:w="-1" w:type="dxa"/>
              <w:bottom w:w="-1" w:type="dxa"/>
              <w:right w:w="-1" w:type="dxa"/>
            </w:tcMar>
            <w:vAlign w:val="center"/>
          </w:tcPr>
          <w:p w14:paraId="79E6194F">
            <w:pPr>
              <w:keepNext/>
              <w:tabs>
                <w:tab w:val="left" w:pos="1614"/>
              </w:tabs>
              <w:snapToGrid w:val="0"/>
              <w:jc w:val="center"/>
            </w:pPr>
            <w:r>
              <w:rPr>
                <w:rFonts w:hint="eastAsia"/>
              </w:rPr>
              <w:t>&lt;0.001</w:t>
            </w:r>
          </w:p>
        </w:tc>
        <w:tc>
          <w:tcPr>
            <w:tcW w:w="505" w:type="pct"/>
            <w:tcBorders>
              <w:top w:val="nil"/>
              <w:left w:val="nil"/>
              <w:bottom w:val="nil"/>
              <w:right w:val="nil"/>
            </w:tcBorders>
            <w:tcMar>
              <w:top w:w="-1" w:type="dxa"/>
              <w:left w:w="-1" w:type="dxa"/>
              <w:bottom w:w="-1" w:type="dxa"/>
              <w:right w:w="-1" w:type="dxa"/>
            </w:tcMar>
            <w:vAlign w:val="center"/>
          </w:tcPr>
          <w:p w14:paraId="0B65DA26">
            <w:pPr>
              <w:keepNext/>
              <w:tabs>
                <w:tab w:val="left" w:pos="1614"/>
              </w:tabs>
              <w:snapToGrid w:val="0"/>
              <w:jc w:val="center"/>
            </w:pPr>
            <w:r>
              <w:rPr>
                <w:rFonts w:hint="eastAsia"/>
              </w:rPr>
              <w:t>0.818 (0.406, 1.231)</w:t>
            </w:r>
          </w:p>
        </w:tc>
        <w:tc>
          <w:tcPr>
            <w:tcW w:w="541" w:type="pct"/>
            <w:tcBorders>
              <w:top w:val="nil"/>
              <w:left w:val="nil"/>
              <w:bottom w:val="nil"/>
              <w:right w:val="nil"/>
            </w:tcBorders>
            <w:tcMar>
              <w:top w:w="-1" w:type="dxa"/>
              <w:left w:w="-1" w:type="dxa"/>
              <w:bottom w:w="-1" w:type="dxa"/>
              <w:right w:w="-1" w:type="dxa"/>
            </w:tcMar>
            <w:vAlign w:val="center"/>
          </w:tcPr>
          <w:p w14:paraId="5D6E8D63">
            <w:pPr>
              <w:keepNext/>
              <w:tabs>
                <w:tab w:val="left" w:pos="1614"/>
              </w:tabs>
              <w:snapToGrid w:val="0"/>
              <w:jc w:val="center"/>
            </w:pPr>
            <w:r>
              <w:rPr>
                <w:rFonts w:hint="eastAsia"/>
              </w:rPr>
              <w:t>&lt;0.001</w:t>
            </w:r>
          </w:p>
        </w:tc>
      </w:tr>
      <w:tr w14:paraId="07EE777C">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41C2E2D6">
            <w:pPr>
              <w:keepNext/>
              <w:tabs>
                <w:tab w:val="left" w:pos="1614"/>
              </w:tabs>
              <w:snapToGrid w:val="0"/>
              <w:jc w:val="center"/>
            </w:pPr>
            <w:r>
              <w:rPr>
                <w:rFonts w:hint="eastAsia"/>
              </w:rPr>
              <w:t>Urban Environment &amp; Infrastructure</w:t>
            </w:r>
          </w:p>
        </w:tc>
        <w:tc>
          <w:tcPr>
            <w:tcW w:w="1114" w:type="pct"/>
            <w:tcBorders>
              <w:top w:val="nil"/>
              <w:left w:val="nil"/>
              <w:bottom w:val="nil"/>
              <w:right w:val="nil"/>
            </w:tcBorders>
            <w:tcMar>
              <w:top w:w="-1" w:type="dxa"/>
              <w:left w:w="-1" w:type="dxa"/>
              <w:bottom w:w="-1" w:type="dxa"/>
              <w:right w:w="-1" w:type="dxa"/>
            </w:tcMar>
            <w:vAlign w:val="center"/>
          </w:tcPr>
          <w:p w14:paraId="6C851550">
            <w:pPr>
              <w:keepNext/>
              <w:tabs>
                <w:tab w:val="left" w:pos="1614"/>
              </w:tabs>
              <w:snapToGrid w:val="0"/>
              <w:jc w:val="left"/>
            </w:pPr>
            <w:r>
              <w:rPr>
                <w:rFonts w:hint="eastAsia"/>
              </w:rPr>
              <w:t>Urban Safe Drinking Water Coverage (%)</w:t>
            </w:r>
          </w:p>
        </w:tc>
        <w:tc>
          <w:tcPr>
            <w:tcW w:w="482" w:type="pct"/>
            <w:tcBorders>
              <w:top w:val="nil"/>
              <w:left w:val="nil"/>
              <w:bottom w:val="nil"/>
              <w:right w:val="nil"/>
            </w:tcBorders>
            <w:tcMar>
              <w:top w:w="-1" w:type="dxa"/>
              <w:left w:w="-1" w:type="dxa"/>
              <w:bottom w:w="-1" w:type="dxa"/>
              <w:right w:w="-1" w:type="dxa"/>
            </w:tcMar>
            <w:vAlign w:val="center"/>
          </w:tcPr>
          <w:p w14:paraId="488F9BA4">
            <w:pPr>
              <w:keepNext/>
              <w:tabs>
                <w:tab w:val="left" w:pos="1614"/>
              </w:tabs>
              <w:snapToGrid w:val="0"/>
              <w:jc w:val="left"/>
            </w:pPr>
            <w:r>
              <w:rPr>
                <w:rFonts w:hint="eastAsia"/>
              </w:rPr>
              <w:t>0.663 (-0.003, 1.329)</w:t>
            </w:r>
          </w:p>
        </w:tc>
        <w:tc>
          <w:tcPr>
            <w:tcW w:w="448" w:type="pct"/>
            <w:tcBorders>
              <w:top w:val="nil"/>
              <w:left w:val="nil"/>
              <w:bottom w:val="nil"/>
              <w:right w:val="nil"/>
            </w:tcBorders>
            <w:tcMar>
              <w:top w:w="-1" w:type="dxa"/>
              <w:left w:w="-1" w:type="dxa"/>
              <w:bottom w:w="-1" w:type="dxa"/>
              <w:right w:w="-1" w:type="dxa"/>
            </w:tcMar>
            <w:vAlign w:val="center"/>
          </w:tcPr>
          <w:p w14:paraId="4852CCE7">
            <w:pPr>
              <w:keepNext/>
              <w:tabs>
                <w:tab w:val="left" w:pos="1614"/>
              </w:tabs>
              <w:snapToGrid w:val="0"/>
              <w:jc w:val="center"/>
            </w:pPr>
            <w:r>
              <w:rPr>
                <w:rFonts w:hint="eastAsia"/>
              </w:rPr>
              <w:t>0.063</w:t>
            </w:r>
          </w:p>
        </w:tc>
        <w:tc>
          <w:tcPr>
            <w:tcW w:w="505" w:type="pct"/>
            <w:tcBorders>
              <w:top w:val="nil"/>
              <w:left w:val="nil"/>
              <w:bottom w:val="nil"/>
              <w:right w:val="nil"/>
            </w:tcBorders>
            <w:tcMar>
              <w:top w:w="-1" w:type="dxa"/>
              <w:left w:w="-1" w:type="dxa"/>
              <w:bottom w:w="-1" w:type="dxa"/>
              <w:right w:w="-1" w:type="dxa"/>
            </w:tcMar>
            <w:vAlign w:val="center"/>
          </w:tcPr>
          <w:p w14:paraId="2B8B8A18">
            <w:pPr>
              <w:keepNext/>
              <w:tabs>
                <w:tab w:val="left" w:pos="1614"/>
              </w:tabs>
              <w:snapToGrid w:val="0"/>
              <w:jc w:val="center"/>
            </w:pPr>
            <w:r>
              <w:rPr>
                <w:rFonts w:hint="eastAsia"/>
              </w:rPr>
              <w:t>0.664 (-0.001, 1.330)</w:t>
            </w:r>
          </w:p>
        </w:tc>
        <w:tc>
          <w:tcPr>
            <w:tcW w:w="541" w:type="pct"/>
            <w:tcBorders>
              <w:top w:val="nil"/>
              <w:left w:val="nil"/>
              <w:bottom w:val="nil"/>
              <w:right w:val="nil"/>
            </w:tcBorders>
            <w:tcMar>
              <w:top w:w="-1" w:type="dxa"/>
              <w:left w:w="-1" w:type="dxa"/>
              <w:bottom w:w="-1" w:type="dxa"/>
              <w:right w:w="-1" w:type="dxa"/>
            </w:tcMar>
            <w:vAlign w:val="center"/>
          </w:tcPr>
          <w:p w14:paraId="233D7BD5">
            <w:pPr>
              <w:keepNext/>
              <w:tabs>
                <w:tab w:val="left" w:pos="1614"/>
              </w:tabs>
              <w:snapToGrid w:val="0"/>
              <w:jc w:val="center"/>
            </w:pPr>
            <w:r>
              <w:rPr>
                <w:rFonts w:hint="eastAsia"/>
              </w:rPr>
              <w:t>0.064</w:t>
            </w:r>
          </w:p>
        </w:tc>
        <w:tc>
          <w:tcPr>
            <w:tcW w:w="505" w:type="pct"/>
            <w:tcBorders>
              <w:top w:val="nil"/>
              <w:left w:val="nil"/>
              <w:bottom w:val="nil"/>
              <w:right w:val="nil"/>
            </w:tcBorders>
            <w:tcMar>
              <w:top w:w="-1" w:type="dxa"/>
              <w:left w:w="-1" w:type="dxa"/>
              <w:bottom w:w="-1" w:type="dxa"/>
              <w:right w:w="-1" w:type="dxa"/>
            </w:tcMar>
            <w:vAlign w:val="center"/>
          </w:tcPr>
          <w:p w14:paraId="08C46E4D">
            <w:pPr>
              <w:keepNext/>
              <w:tabs>
                <w:tab w:val="left" w:pos="1614"/>
              </w:tabs>
              <w:snapToGrid w:val="0"/>
              <w:jc w:val="center"/>
            </w:pPr>
            <w:r>
              <w:rPr>
                <w:rFonts w:hint="eastAsia"/>
              </w:rPr>
              <w:t>0.668 (0.003, 1.333)</w:t>
            </w:r>
          </w:p>
        </w:tc>
        <w:tc>
          <w:tcPr>
            <w:tcW w:w="541" w:type="pct"/>
            <w:tcBorders>
              <w:top w:val="nil"/>
              <w:left w:val="nil"/>
              <w:bottom w:val="nil"/>
              <w:right w:val="nil"/>
            </w:tcBorders>
            <w:tcMar>
              <w:top w:w="-1" w:type="dxa"/>
              <w:left w:w="-1" w:type="dxa"/>
              <w:bottom w:w="-1" w:type="dxa"/>
              <w:right w:w="-1" w:type="dxa"/>
            </w:tcMar>
            <w:vAlign w:val="center"/>
          </w:tcPr>
          <w:p w14:paraId="72C8443B">
            <w:pPr>
              <w:keepNext/>
              <w:tabs>
                <w:tab w:val="left" w:pos="1614"/>
              </w:tabs>
              <w:snapToGrid w:val="0"/>
              <w:jc w:val="center"/>
            </w:pPr>
            <w:r>
              <w:rPr>
                <w:rFonts w:hint="eastAsia"/>
              </w:rPr>
              <w:t>0.063</w:t>
            </w:r>
          </w:p>
        </w:tc>
      </w:tr>
      <w:tr w14:paraId="38891AD9">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626A80D3">
            <w:pPr>
              <w:keepNext/>
              <w:tabs>
                <w:tab w:val="left" w:pos="1614"/>
              </w:tabs>
              <w:snapToGrid w:val="0"/>
              <w:jc w:val="center"/>
            </w:pPr>
            <w:r>
              <w:rPr>
                <w:rFonts w:hint="eastAsia"/>
              </w:rPr>
              <w:t>Urban Environment &amp; Infrastructure</w:t>
            </w:r>
          </w:p>
        </w:tc>
        <w:tc>
          <w:tcPr>
            <w:tcW w:w="1114" w:type="pct"/>
            <w:tcBorders>
              <w:top w:val="nil"/>
              <w:left w:val="nil"/>
              <w:bottom w:val="nil"/>
              <w:right w:val="nil"/>
            </w:tcBorders>
            <w:tcMar>
              <w:top w:w="-1" w:type="dxa"/>
              <w:left w:w="-1" w:type="dxa"/>
              <w:bottom w:w="-1" w:type="dxa"/>
              <w:right w:w="-1" w:type="dxa"/>
            </w:tcMar>
            <w:vAlign w:val="center"/>
          </w:tcPr>
          <w:p w14:paraId="2ADD0202">
            <w:pPr>
              <w:keepNext/>
              <w:tabs>
                <w:tab w:val="left" w:pos="1614"/>
              </w:tabs>
              <w:snapToGrid w:val="0"/>
              <w:jc w:val="left"/>
            </w:pPr>
            <w:r>
              <w:rPr>
                <w:rFonts w:hint="eastAsia"/>
              </w:rPr>
              <w:t>Urban Electricity Access (%)</w:t>
            </w:r>
          </w:p>
        </w:tc>
        <w:tc>
          <w:tcPr>
            <w:tcW w:w="482" w:type="pct"/>
            <w:tcBorders>
              <w:top w:val="nil"/>
              <w:left w:val="nil"/>
              <w:bottom w:val="nil"/>
              <w:right w:val="nil"/>
            </w:tcBorders>
            <w:tcMar>
              <w:top w:w="-1" w:type="dxa"/>
              <w:left w:w="-1" w:type="dxa"/>
              <w:bottom w:w="-1" w:type="dxa"/>
              <w:right w:w="-1" w:type="dxa"/>
            </w:tcMar>
            <w:vAlign w:val="center"/>
          </w:tcPr>
          <w:p w14:paraId="7BA2DB04">
            <w:pPr>
              <w:keepNext/>
              <w:tabs>
                <w:tab w:val="left" w:pos="1614"/>
              </w:tabs>
              <w:snapToGrid w:val="0"/>
              <w:jc w:val="left"/>
            </w:pPr>
            <w:r>
              <w:rPr>
                <w:rFonts w:hint="eastAsia"/>
              </w:rPr>
              <w:t>0.638 (0.258, 1.017)</w:t>
            </w:r>
          </w:p>
        </w:tc>
        <w:tc>
          <w:tcPr>
            <w:tcW w:w="448" w:type="pct"/>
            <w:tcBorders>
              <w:top w:val="nil"/>
              <w:left w:val="nil"/>
              <w:bottom w:val="nil"/>
              <w:right w:val="nil"/>
            </w:tcBorders>
            <w:tcMar>
              <w:top w:w="-1" w:type="dxa"/>
              <w:left w:w="-1" w:type="dxa"/>
              <w:bottom w:w="-1" w:type="dxa"/>
              <w:right w:w="-1" w:type="dxa"/>
            </w:tcMar>
            <w:vAlign w:val="center"/>
          </w:tcPr>
          <w:p w14:paraId="31B935EB">
            <w:pPr>
              <w:keepNext/>
              <w:tabs>
                <w:tab w:val="left" w:pos="1614"/>
              </w:tabs>
              <w:snapToGrid w:val="0"/>
              <w:jc w:val="center"/>
            </w:pPr>
            <w:r>
              <w:rPr>
                <w:rFonts w:hint="eastAsia"/>
              </w:rPr>
              <w:t>0.002</w:t>
            </w:r>
          </w:p>
        </w:tc>
        <w:tc>
          <w:tcPr>
            <w:tcW w:w="505" w:type="pct"/>
            <w:tcBorders>
              <w:top w:val="nil"/>
              <w:left w:val="nil"/>
              <w:bottom w:val="nil"/>
              <w:right w:val="nil"/>
            </w:tcBorders>
            <w:tcMar>
              <w:top w:w="-1" w:type="dxa"/>
              <w:left w:w="-1" w:type="dxa"/>
              <w:bottom w:w="-1" w:type="dxa"/>
              <w:right w:w="-1" w:type="dxa"/>
            </w:tcMar>
            <w:vAlign w:val="center"/>
          </w:tcPr>
          <w:p w14:paraId="29564FD0">
            <w:pPr>
              <w:keepNext/>
              <w:tabs>
                <w:tab w:val="left" w:pos="1614"/>
              </w:tabs>
              <w:snapToGrid w:val="0"/>
              <w:jc w:val="center"/>
            </w:pPr>
            <w:r>
              <w:rPr>
                <w:rFonts w:hint="eastAsia"/>
              </w:rPr>
              <w:t>0.628 (0.241, 1.015)</w:t>
            </w:r>
          </w:p>
        </w:tc>
        <w:tc>
          <w:tcPr>
            <w:tcW w:w="541" w:type="pct"/>
            <w:tcBorders>
              <w:top w:val="nil"/>
              <w:left w:val="nil"/>
              <w:bottom w:val="nil"/>
              <w:right w:val="nil"/>
            </w:tcBorders>
            <w:tcMar>
              <w:top w:w="-1" w:type="dxa"/>
              <w:left w:w="-1" w:type="dxa"/>
              <w:bottom w:w="-1" w:type="dxa"/>
              <w:right w:w="-1" w:type="dxa"/>
            </w:tcMar>
            <w:vAlign w:val="center"/>
          </w:tcPr>
          <w:p w14:paraId="6F40B76D">
            <w:pPr>
              <w:keepNext/>
              <w:tabs>
                <w:tab w:val="left" w:pos="1614"/>
              </w:tabs>
              <w:snapToGrid w:val="0"/>
              <w:jc w:val="center"/>
            </w:pPr>
            <w:r>
              <w:rPr>
                <w:rFonts w:hint="eastAsia"/>
              </w:rPr>
              <w:t>0.002</w:t>
            </w:r>
          </w:p>
        </w:tc>
        <w:tc>
          <w:tcPr>
            <w:tcW w:w="505" w:type="pct"/>
            <w:tcBorders>
              <w:top w:val="nil"/>
              <w:left w:val="nil"/>
              <w:bottom w:val="nil"/>
              <w:right w:val="nil"/>
            </w:tcBorders>
            <w:tcMar>
              <w:top w:w="-1" w:type="dxa"/>
              <w:left w:w="-1" w:type="dxa"/>
              <w:bottom w:w="-1" w:type="dxa"/>
              <w:right w:w="-1" w:type="dxa"/>
            </w:tcMar>
            <w:vAlign w:val="center"/>
          </w:tcPr>
          <w:p w14:paraId="20C9BAC6">
            <w:pPr>
              <w:keepNext/>
              <w:tabs>
                <w:tab w:val="left" w:pos="1614"/>
              </w:tabs>
              <w:snapToGrid w:val="0"/>
              <w:jc w:val="center"/>
            </w:pPr>
            <w:r>
              <w:rPr>
                <w:rFonts w:hint="eastAsia"/>
              </w:rPr>
              <w:t>0.645 (0.259, 1.030)</w:t>
            </w:r>
          </w:p>
        </w:tc>
        <w:tc>
          <w:tcPr>
            <w:tcW w:w="541" w:type="pct"/>
            <w:tcBorders>
              <w:top w:val="nil"/>
              <w:left w:val="nil"/>
              <w:bottom w:val="nil"/>
              <w:right w:val="nil"/>
            </w:tcBorders>
            <w:tcMar>
              <w:top w:w="-1" w:type="dxa"/>
              <w:left w:w="-1" w:type="dxa"/>
              <w:bottom w:w="-1" w:type="dxa"/>
              <w:right w:w="-1" w:type="dxa"/>
            </w:tcMar>
            <w:vAlign w:val="center"/>
          </w:tcPr>
          <w:p w14:paraId="760F003D">
            <w:pPr>
              <w:keepNext/>
              <w:tabs>
                <w:tab w:val="left" w:pos="1614"/>
              </w:tabs>
              <w:snapToGrid w:val="0"/>
              <w:jc w:val="center"/>
            </w:pPr>
            <w:r>
              <w:rPr>
                <w:rFonts w:hint="eastAsia"/>
              </w:rPr>
              <w:t>0.002</w:t>
            </w:r>
          </w:p>
        </w:tc>
      </w:tr>
      <w:tr w14:paraId="6D8A5E04">
        <w:tblPrEx>
          <w:tblCellMar>
            <w:top w:w="0" w:type="dxa"/>
            <w:left w:w="108" w:type="dxa"/>
            <w:bottom w:w="0" w:type="dxa"/>
            <w:right w:w="108" w:type="dxa"/>
          </w:tblCellMar>
        </w:tblPrEx>
        <w:tc>
          <w:tcPr>
            <w:tcW w:w="860" w:type="pct"/>
            <w:tcBorders>
              <w:top w:val="nil"/>
              <w:left w:val="nil"/>
              <w:bottom w:val="nil"/>
              <w:right w:val="nil"/>
            </w:tcBorders>
            <w:tcMar>
              <w:top w:w="-1" w:type="dxa"/>
              <w:left w:w="-1" w:type="dxa"/>
              <w:bottom w:w="-1" w:type="dxa"/>
              <w:right w:w="-1" w:type="dxa"/>
            </w:tcMar>
            <w:vAlign w:val="center"/>
          </w:tcPr>
          <w:p w14:paraId="7ED7C5E1">
            <w:pPr>
              <w:keepNext/>
              <w:tabs>
                <w:tab w:val="left" w:pos="1614"/>
              </w:tabs>
              <w:snapToGrid w:val="0"/>
              <w:jc w:val="center"/>
            </w:pPr>
            <w:r>
              <w:rPr>
                <w:rFonts w:hint="eastAsia"/>
              </w:rPr>
              <w:t>Urban Environment &amp; Infrastructure</w:t>
            </w:r>
          </w:p>
        </w:tc>
        <w:tc>
          <w:tcPr>
            <w:tcW w:w="1114" w:type="pct"/>
            <w:tcBorders>
              <w:top w:val="nil"/>
              <w:left w:val="nil"/>
              <w:bottom w:val="nil"/>
              <w:right w:val="nil"/>
            </w:tcBorders>
            <w:tcMar>
              <w:top w:w="-1" w:type="dxa"/>
              <w:left w:w="-1" w:type="dxa"/>
              <w:bottom w:w="-1" w:type="dxa"/>
              <w:right w:w="-1" w:type="dxa"/>
            </w:tcMar>
            <w:vAlign w:val="center"/>
          </w:tcPr>
          <w:p w14:paraId="36CF3AC8">
            <w:pPr>
              <w:keepNext/>
              <w:tabs>
                <w:tab w:val="left" w:pos="1614"/>
              </w:tabs>
              <w:snapToGrid w:val="0"/>
              <w:jc w:val="left"/>
            </w:pPr>
            <w:r>
              <w:rPr>
                <w:rFonts w:hint="eastAsia"/>
              </w:rPr>
              <w:t>Urban Open Defecation (%)</w:t>
            </w:r>
          </w:p>
        </w:tc>
        <w:tc>
          <w:tcPr>
            <w:tcW w:w="482" w:type="pct"/>
            <w:tcBorders>
              <w:top w:val="nil"/>
              <w:left w:val="nil"/>
              <w:bottom w:val="nil"/>
              <w:right w:val="nil"/>
            </w:tcBorders>
            <w:tcMar>
              <w:top w:w="-1" w:type="dxa"/>
              <w:left w:w="-1" w:type="dxa"/>
              <w:bottom w:w="-1" w:type="dxa"/>
              <w:right w:w="-1" w:type="dxa"/>
            </w:tcMar>
            <w:vAlign w:val="center"/>
          </w:tcPr>
          <w:p w14:paraId="470ECFD1">
            <w:pPr>
              <w:keepNext/>
              <w:tabs>
                <w:tab w:val="left" w:pos="1614"/>
              </w:tabs>
              <w:snapToGrid w:val="0"/>
              <w:jc w:val="left"/>
            </w:pPr>
            <w:r>
              <w:rPr>
                <w:rFonts w:hint="eastAsia"/>
              </w:rPr>
              <w:t>-0.603 (-0.998, -0.207)</w:t>
            </w:r>
          </w:p>
        </w:tc>
        <w:tc>
          <w:tcPr>
            <w:tcW w:w="448" w:type="pct"/>
            <w:tcBorders>
              <w:top w:val="nil"/>
              <w:left w:val="nil"/>
              <w:bottom w:val="nil"/>
              <w:right w:val="nil"/>
            </w:tcBorders>
            <w:tcMar>
              <w:top w:w="-1" w:type="dxa"/>
              <w:left w:w="-1" w:type="dxa"/>
              <w:bottom w:w="-1" w:type="dxa"/>
              <w:right w:w="-1" w:type="dxa"/>
            </w:tcMar>
            <w:vAlign w:val="center"/>
          </w:tcPr>
          <w:p w14:paraId="1E475181">
            <w:pPr>
              <w:keepNext/>
              <w:tabs>
                <w:tab w:val="left" w:pos="1614"/>
              </w:tabs>
              <w:snapToGrid w:val="0"/>
              <w:jc w:val="center"/>
            </w:pPr>
            <w:r>
              <w:rPr>
                <w:rFonts w:hint="eastAsia"/>
              </w:rPr>
              <w:t>0.005</w:t>
            </w:r>
          </w:p>
        </w:tc>
        <w:tc>
          <w:tcPr>
            <w:tcW w:w="505" w:type="pct"/>
            <w:tcBorders>
              <w:top w:val="nil"/>
              <w:left w:val="nil"/>
              <w:bottom w:val="nil"/>
              <w:right w:val="nil"/>
            </w:tcBorders>
            <w:tcMar>
              <w:top w:w="-1" w:type="dxa"/>
              <w:left w:w="-1" w:type="dxa"/>
              <w:bottom w:w="-1" w:type="dxa"/>
              <w:right w:w="-1" w:type="dxa"/>
            </w:tcMar>
            <w:vAlign w:val="center"/>
          </w:tcPr>
          <w:p w14:paraId="310E8DC4">
            <w:pPr>
              <w:keepNext/>
              <w:tabs>
                <w:tab w:val="left" w:pos="1614"/>
              </w:tabs>
              <w:snapToGrid w:val="0"/>
              <w:jc w:val="center"/>
            </w:pPr>
            <w:r>
              <w:rPr>
                <w:rFonts w:hint="eastAsia"/>
              </w:rPr>
              <w:t>-0.603 (-0.998, -0.207)</w:t>
            </w:r>
          </w:p>
        </w:tc>
        <w:tc>
          <w:tcPr>
            <w:tcW w:w="541" w:type="pct"/>
            <w:tcBorders>
              <w:top w:val="nil"/>
              <w:left w:val="nil"/>
              <w:bottom w:val="nil"/>
              <w:right w:val="nil"/>
            </w:tcBorders>
            <w:tcMar>
              <w:top w:w="-1" w:type="dxa"/>
              <w:left w:w="-1" w:type="dxa"/>
              <w:bottom w:w="-1" w:type="dxa"/>
              <w:right w:w="-1" w:type="dxa"/>
            </w:tcMar>
            <w:vAlign w:val="center"/>
          </w:tcPr>
          <w:p w14:paraId="1661721F">
            <w:pPr>
              <w:keepNext/>
              <w:tabs>
                <w:tab w:val="left" w:pos="1614"/>
              </w:tabs>
              <w:snapToGrid w:val="0"/>
              <w:jc w:val="center"/>
            </w:pPr>
            <w:r>
              <w:rPr>
                <w:rFonts w:hint="eastAsia"/>
              </w:rPr>
              <w:t>0.005</w:t>
            </w:r>
          </w:p>
        </w:tc>
        <w:tc>
          <w:tcPr>
            <w:tcW w:w="505" w:type="pct"/>
            <w:tcBorders>
              <w:top w:val="nil"/>
              <w:left w:val="nil"/>
              <w:bottom w:val="nil"/>
              <w:right w:val="nil"/>
            </w:tcBorders>
            <w:tcMar>
              <w:top w:w="-1" w:type="dxa"/>
              <w:left w:w="-1" w:type="dxa"/>
              <w:bottom w:w="-1" w:type="dxa"/>
              <w:right w:w="-1" w:type="dxa"/>
            </w:tcMar>
            <w:vAlign w:val="center"/>
          </w:tcPr>
          <w:p w14:paraId="3363C18A">
            <w:pPr>
              <w:keepNext/>
              <w:tabs>
                <w:tab w:val="left" w:pos="1614"/>
              </w:tabs>
              <w:snapToGrid w:val="0"/>
              <w:jc w:val="center"/>
            </w:pPr>
            <w:r>
              <w:rPr>
                <w:rFonts w:hint="eastAsia"/>
              </w:rPr>
              <w:t>-0.603 (-0.998, -0.207)</w:t>
            </w:r>
          </w:p>
        </w:tc>
        <w:tc>
          <w:tcPr>
            <w:tcW w:w="541" w:type="pct"/>
            <w:tcBorders>
              <w:top w:val="nil"/>
              <w:left w:val="nil"/>
              <w:bottom w:val="nil"/>
              <w:right w:val="nil"/>
            </w:tcBorders>
            <w:tcMar>
              <w:top w:w="-1" w:type="dxa"/>
              <w:left w:w="-1" w:type="dxa"/>
              <w:bottom w:w="-1" w:type="dxa"/>
              <w:right w:w="-1" w:type="dxa"/>
            </w:tcMar>
            <w:vAlign w:val="center"/>
          </w:tcPr>
          <w:p w14:paraId="1504A067">
            <w:pPr>
              <w:keepNext/>
              <w:tabs>
                <w:tab w:val="left" w:pos="1614"/>
              </w:tabs>
              <w:snapToGrid w:val="0"/>
              <w:jc w:val="center"/>
            </w:pPr>
            <w:r>
              <w:rPr>
                <w:rFonts w:hint="eastAsia"/>
              </w:rPr>
              <w:t>0.005</w:t>
            </w:r>
          </w:p>
        </w:tc>
      </w:tr>
      <w:tr w14:paraId="7AD3E921">
        <w:tblPrEx>
          <w:tblCellMar>
            <w:top w:w="0" w:type="dxa"/>
            <w:left w:w="108" w:type="dxa"/>
            <w:bottom w:w="0" w:type="dxa"/>
            <w:right w:w="108" w:type="dxa"/>
          </w:tblCellMar>
        </w:tblPrEx>
        <w:tc>
          <w:tcPr>
            <w:tcW w:w="860" w:type="pct"/>
            <w:tcBorders>
              <w:top w:val="nil"/>
              <w:left w:val="nil"/>
              <w:bottom w:val="single" w:color="auto" w:sz="12" w:space="0"/>
              <w:right w:val="nil"/>
            </w:tcBorders>
            <w:tcMar>
              <w:top w:w="-1" w:type="dxa"/>
              <w:left w:w="-1" w:type="dxa"/>
              <w:bottom w:w="-1" w:type="dxa"/>
              <w:right w:w="-1" w:type="dxa"/>
            </w:tcMar>
            <w:vAlign w:val="center"/>
          </w:tcPr>
          <w:p w14:paraId="7045AE0B">
            <w:pPr>
              <w:keepNext/>
              <w:tabs>
                <w:tab w:val="left" w:pos="1614"/>
              </w:tabs>
              <w:snapToGrid w:val="0"/>
              <w:jc w:val="center"/>
            </w:pPr>
            <w:r>
              <w:rPr>
                <w:rFonts w:hint="eastAsia"/>
              </w:rPr>
              <w:t>Urban Environment &amp; Infrastructure</w:t>
            </w:r>
          </w:p>
        </w:tc>
        <w:tc>
          <w:tcPr>
            <w:tcW w:w="1114" w:type="pct"/>
            <w:tcBorders>
              <w:top w:val="nil"/>
              <w:left w:val="nil"/>
              <w:bottom w:val="single" w:color="auto" w:sz="12" w:space="0"/>
              <w:right w:val="nil"/>
            </w:tcBorders>
            <w:tcMar>
              <w:top w:w="-1" w:type="dxa"/>
              <w:left w:w="-1" w:type="dxa"/>
              <w:bottom w:w="-1" w:type="dxa"/>
              <w:right w:w="-1" w:type="dxa"/>
            </w:tcMar>
            <w:vAlign w:val="center"/>
          </w:tcPr>
          <w:p w14:paraId="3C32E018">
            <w:pPr>
              <w:keepNext/>
              <w:tabs>
                <w:tab w:val="left" w:pos="1614"/>
              </w:tabs>
              <w:snapToGrid w:val="0"/>
              <w:jc w:val="left"/>
            </w:pPr>
            <w:r>
              <w:rPr>
                <w:rFonts w:hint="eastAsia"/>
              </w:rPr>
              <w:t>Urban Slum Population (%)</w:t>
            </w:r>
          </w:p>
        </w:tc>
        <w:tc>
          <w:tcPr>
            <w:tcW w:w="482" w:type="pct"/>
            <w:tcBorders>
              <w:top w:val="nil"/>
              <w:left w:val="nil"/>
              <w:bottom w:val="single" w:color="auto" w:sz="12" w:space="0"/>
              <w:right w:val="nil"/>
            </w:tcBorders>
            <w:tcMar>
              <w:top w:w="-1" w:type="dxa"/>
              <w:left w:w="-1" w:type="dxa"/>
              <w:bottom w:w="-1" w:type="dxa"/>
              <w:right w:w="-1" w:type="dxa"/>
            </w:tcMar>
            <w:vAlign w:val="center"/>
          </w:tcPr>
          <w:p w14:paraId="06CBDB8E">
            <w:pPr>
              <w:keepNext/>
              <w:tabs>
                <w:tab w:val="left" w:pos="1614"/>
              </w:tabs>
              <w:snapToGrid w:val="0"/>
              <w:jc w:val="left"/>
            </w:pPr>
            <w:r>
              <w:rPr>
                <w:rFonts w:hint="eastAsia"/>
              </w:rPr>
              <w:t>-0.534 (-0.862, -0.205)</w:t>
            </w:r>
          </w:p>
        </w:tc>
        <w:tc>
          <w:tcPr>
            <w:tcW w:w="448" w:type="pct"/>
            <w:tcBorders>
              <w:top w:val="nil"/>
              <w:left w:val="nil"/>
              <w:bottom w:val="single" w:color="auto" w:sz="12" w:space="0"/>
              <w:right w:val="nil"/>
            </w:tcBorders>
            <w:tcMar>
              <w:top w:w="-1" w:type="dxa"/>
              <w:left w:w="-1" w:type="dxa"/>
              <w:bottom w:w="-1" w:type="dxa"/>
              <w:right w:w="-1" w:type="dxa"/>
            </w:tcMar>
            <w:vAlign w:val="center"/>
          </w:tcPr>
          <w:p w14:paraId="55B27A1A">
            <w:pPr>
              <w:keepNext/>
              <w:tabs>
                <w:tab w:val="left" w:pos="1614"/>
              </w:tabs>
              <w:snapToGrid w:val="0"/>
              <w:jc w:val="center"/>
            </w:pPr>
            <w:r>
              <w:rPr>
                <w:rFonts w:hint="eastAsia"/>
              </w:rPr>
              <w:t>0.003</w:t>
            </w:r>
          </w:p>
        </w:tc>
        <w:tc>
          <w:tcPr>
            <w:tcW w:w="505" w:type="pct"/>
            <w:tcBorders>
              <w:top w:val="nil"/>
              <w:left w:val="nil"/>
              <w:bottom w:val="single" w:color="auto" w:sz="12" w:space="0"/>
              <w:right w:val="nil"/>
            </w:tcBorders>
            <w:tcMar>
              <w:top w:w="-1" w:type="dxa"/>
              <w:left w:w="-1" w:type="dxa"/>
              <w:bottom w:w="-1" w:type="dxa"/>
              <w:right w:w="-1" w:type="dxa"/>
            </w:tcMar>
            <w:vAlign w:val="center"/>
          </w:tcPr>
          <w:p w14:paraId="3B031508">
            <w:pPr>
              <w:keepNext/>
              <w:tabs>
                <w:tab w:val="left" w:pos="1614"/>
              </w:tabs>
              <w:snapToGrid w:val="0"/>
              <w:jc w:val="center"/>
            </w:pPr>
            <w:r>
              <w:rPr>
                <w:rFonts w:hint="eastAsia"/>
              </w:rPr>
              <w:t>-0.534 (-0.862, -0.205)</w:t>
            </w:r>
          </w:p>
        </w:tc>
        <w:tc>
          <w:tcPr>
            <w:tcW w:w="541" w:type="pct"/>
            <w:tcBorders>
              <w:top w:val="nil"/>
              <w:left w:val="nil"/>
              <w:bottom w:val="single" w:color="auto" w:sz="12" w:space="0"/>
              <w:right w:val="nil"/>
            </w:tcBorders>
            <w:tcMar>
              <w:top w:w="-1" w:type="dxa"/>
              <w:left w:w="-1" w:type="dxa"/>
              <w:bottom w:w="-1" w:type="dxa"/>
              <w:right w:w="-1" w:type="dxa"/>
            </w:tcMar>
            <w:vAlign w:val="center"/>
          </w:tcPr>
          <w:p w14:paraId="004AA8BB">
            <w:pPr>
              <w:keepNext/>
              <w:tabs>
                <w:tab w:val="left" w:pos="1614"/>
              </w:tabs>
              <w:snapToGrid w:val="0"/>
              <w:jc w:val="center"/>
            </w:pPr>
            <w:r>
              <w:rPr>
                <w:rFonts w:hint="eastAsia"/>
              </w:rPr>
              <w:t>0.002</w:t>
            </w:r>
          </w:p>
        </w:tc>
        <w:tc>
          <w:tcPr>
            <w:tcW w:w="505" w:type="pct"/>
            <w:tcBorders>
              <w:top w:val="nil"/>
              <w:left w:val="nil"/>
              <w:bottom w:val="single" w:color="auto" w:sz="12" w:space="0"/>
              <w:right w:val="nil"/>
            </w:tcBorders>
            <w:tcMar>
              <w:top w:w="-1" w:type="dxa"/>
              <w:left w:w="-1" w:type="dxa"/>
              <w:bottom w:w="-1" w:type="dxa"/>
              <w:right w:w="-1" w:type="dxa"/>
            </w:tcMar>
            <w:vAlign w:val="center"/>
          </w:tcPr>
          <w:p w14:paraId="4B37B2B9">
            <w:pPr>
              <w:keepNext/>
              <w:tabs>
                <w:tab w:val="left" w:pos="1614"/>
              </w:tabs>
              <w:snapToGrid w:val="0"/>
              <w:jc w:val="center"/>
            </w:pPr>
            <w:r>
              <w:rPr>
                <w:rFonts w:hint="eastAsia"/>
              </w:rPr>
              <w:t>-0.535 (-0.863, -0.207)</w:t>
            </w:r>
          </w:p>
        </w:tc>
        <w:tc>
          <w:tcPr>
            <w:tcW w:w="541" w:type="pct"/>
            <w:tcBorders>
              <w:top w:val="nil"/>
              <w:left w:val="nil"/>
              <w:bottom w:val="single" w:color="auto" w:sz="12" w:space="0"/>
              <w:right w:val="nil"/>
            </w:tcBorders>
            <w:tcMar>
              <w:top w:w="-1" w:type="dxa"/>
              <w:left w:w="-1" w:type="dxa"/>
              <w:bottom w:w="-1" w:type="dxa"/>
              <w:right w:w="-1" w:type="dxa"/>
            </w:tcMar>
            <w:vAlign w:val="center"/>
          </w:tcPr>
          <w:p w14:paraId="32D0442B">
            <w:pPr>
              <w:keepNext/>
              <w:tabs>
                <w:tab w:val="left" w:pos="1614"/>
              </w:tabs>
              <w:snapToGrid w:val="0"/>
              <w:jc w:val="center"/>
            </w:pPr>
            <w:r>
              <w:rPr>
                <w:rFonts w:hint="eastAsia"/>
              </w:rPr>
              <w:t>0.002</w:t>
            </w:r>
          </w:p>
        </w:tc>
      </w:tr>
      <w:tr w14:paraId="22061B9F">
        <w:tblPrEx>
          <w:tblCellMar>
            <w:top w:w="0" w:type="dxa"/>
            <w:left w:w="108" w:type="dxa"/>
            <w:bottom w:w="0" w:type="dxa"/>
            <w:right w:w="108" w:type="dxa"/>
          </w:tblCellMar>
        </w:tblPrEx>
        <w:tc>
          <w:tcPr>
            <w:tcW w:w="860" w:type="pct"/>
            <w:tcBorders>
              <w:top w:val="nil"/>
              <w:left w:val="nil"/>
              <w:bottom w:val="single" w:color="auto" w:sz="12" w:space="0"/>
              <w:right w:val="nil"/>
            </w:tcBorders>
            <w:tcMar>
              <w:top w:w="-1" w:type="dxa"/>
              <w:left w:w="-1" w:type="dxa"/>
              <w:bottom w:w="-1" w:type="dxa"/>
              <w:right w:w="-1" w:type="dxa"/>
            </w:tcMar>
            <w:vAlign w:val="center"/>
          </w:tcPr>
          <w:p w14:paraId="2EA38A14">
            <w:pPr>
              <w:keepNext/>
              <w:tabs>
                <w:tab w:val="left" w:pos="1614"/>
              </w:tabs>
              <w:snapToGrid w:val="0"/>
              <w:jc w:val="center"/>
            </w:pPr>
          </w:p>
        </w:tc>
        <w:tc>
          <w:tcPr>
            <w:tcW w:w="1114" w:type="pct"/>
            <w:tcBorders>
              <w:top w:val="nil"/>
              <w:left w:val="nil"/>
              <w:bottom w:val="single" w:color="auto" w:sz="12" w:space="0"/>
              <w:right w:val="nil"/>
            </w:tcBorders>
            <w:tcMar>
              <w:top w:w="-1" w:type="dxa"/>
              <w:left w:w="-1" w:type="dxa"/>
              <w:bottom w:w="-1" w:type="dxa"/>
              <w:right w:w="-1" w:type="dxa"/>
            </w:tcMar>
            <w:vAlign w:val="center"/>
          </w:tcPr>
          <w:p w14:paraId="52F4FB1B">
            <w:pPr>
              <w:keepNext/>
              <w:tabs>
                <w:tab w:val="left" w:pos="1614"/>
              </w:tabs>
              <w:snapToGrid w:val="0"/>
              <w:jc w:val="left"/>
            </w:pPr>
          </w:p>
        </w:tc>
        <w:tc>
          <w:tcPr>
            <w:tcW w:w="482" w:type="pct"/>
            <w:tcBorders>
              <w:top w:val="nil"/>
              <w:left w:val="nil"/>
              <w:bottom w:val="single" w:color="auto" w:sz="12" w:space="0"/>
              <w:right w:val="nil"/>
            </w:tcBorders>
            <w:tcMar>
              <w:top w:w="-1" w:type="dxa"/>
              <w:left w:w="-1" w:type="dxa"/>
              <w:bottom w:w="-1" w:type="dxa"/>
              <w:right w:w="-1" w:type="dxa"/>
            </w:tcMar>
            <w:vAlign w:val="center"/>
          </w:tcPr>
          <w:p w14:paraId="1B520C7C">
            <w:pPr>
              <w:keepNext/>
              <w:tabs>
                <w:tab w:val="left" w:pos="1614"/>
              </w:tabs>
              <w:snapToGrid w:val="0"/>
              <w:jc w:val="left"/>
            </w:pPr>
          </w:p>
        </w:tc>
        <w:tc>
          <w:tcPr>
            <w:tcW w:w="448" w:type="pct"/>
            <w:tcBorders>
              <w:top w:val="nil"/>
              <w:left w:val="nil"/>
              <w:bottom w:val="single" w:color="auto" w:sz="12" w:space="0"/>
              <w:right w:val="nil"/>
            </w:tcBorders>
            <w:tcMar>
              <w:top w:w="-1" w:type="dxa"/>
              <w:left w:w="-1" w:type="dxa"/>
              <w:bottom w:w="-1" w:type="dxa"/>
              <w:right w:w="-1" w:type="dxa"/>
            </w:tcMar>
            <w:vAlign w:val="center"/>
          </w:tcPr>
          <w:p w14:paraId="35B5A413">
            <w:pPr>
              <w:keepNext/>
              <w:tabs>
                <w:tab w:val="left" w:pos="1614"/>
              </w:tabs>
              <w:snapToGrid w:val="0"/>
              <w:jc w:val="center"/>
            </w:pPr>
          </w:p>
        </w:tc>
        <w:tc>
          <w:tcPr>
            <w:tcW w:w="505" w:type="pct"/>
            <w:tcBorders>
              <w:top w:val="nil"/>
              <w:left w:val="nil"/>
              <w:bottom w:val="single" w:color="auto" w:sz="12" w:space="0"/>
              <w:right w:val="nil"/>
            </w:tcBorders>
            <w:tcMar>
              <w:top w:w="-1" w:type="dxa"/>
              <w:left w:w="-1" w:type="dxa"/>
              <w:bottom w:w="-1" w:type="dxa"/>
              <w:right w:w="-1" w:type="dxa"/>
            </w:tcMar>
            <w:vAlign w:val="center"/>
          </w:tcPr>
          <w:p w14:paraId="14643B21">
            <w:pPr>
              <w:keepNext/>
              <w:tabs>
                <w:tab w:val="left" w:pos="1614"/>
              </w:tabs>
              <w:snapToGrid w:val="0"/>
              <w:jc w:val="center"/>
            </w:pPr>
          </w:p>
        </w:tc>
        <w:tc>
          <w:tcPr>
            <w:tcW w:w="541" w:type="pct"/>
            <w:tcBorders>
              <w:top w:val="nil"/>
              <w:left w:val="nil"/>
              <w:bottom w:val="single" w:color="auto" w:sz="12" w:space="0"/>
              <w:right w:val="nil"/>
            </w:tcBorders>
            <w:tcMar>
              <w:top w:w="-1" w:type="dxa"/>
              <w:left w:w="-1" w:type="dxa"/>
              <w:bottom w:w="-1" w:type="dxa"/>
              <w:right w:w="-1" w:type="dxa"/>
            </w:tcMar>
            <w:vAlign w:val="center"/>
          </w:tcPr>
          <w:p w14:paraId="643D2CBD">
            <w:pPr>
              <w:keepNext/>
              <w:tabs>
                <w:tab w:val="left" w:pos="1614"/>
              </w:tabs>
              <w:snapToGrid w:val="0"/>
              <w:jc w:val="center"/>
            </w:pPr>
          </w:p>
        </w:tc>
        <w:tc>
          <w:tcPr>
            <w:tcW w:w="505" w:type="pct"/>
            <w:tcBorders>
              <w:top w:val="nil"/>
              <w:left w:val="nil"/>
              <w:bottom w:val="single" w:color="auto" w:sz="12" w:space="0"/>
              <w:right w:val="nil"/>
            </w:tcBorders>
            <w:tcMar>
              <w:top w:w="-1" w:type="dxa"/>
              <w:left w:w="-1" w:type="dxa"/>
              <w:bottom w:w="-1" w:type="dxa"/>
              <w:right w:w="-1" w:type="dxa"/>
            </w:tcMar>
            <w:vAlign w:val="center"/>
          </w:tcPr>
          <w:p w14:paraId="19EA4101">
            <w:pPr>
              <w:keepNext/>
              <w:tabs>
                <w:tab w:val="left" w:pos="1614"/>
              </w:tabs>
              <w:snapToGrid w:val="0"/>
              <w:jc w:val="center"/>
            </w:pPr>
          </w:p>
        </w:tc>
        <w:tc>
          <w:tcPr>
            <w:tcW w:w="541" w:type="pct"/>
            <w:tcBorders>
              <w:top w:val="nil"/>
              <w:left w:val="nil"/>
              <w:bottom w:val="single" w:color="auto" w:sz="12" w:space="0"/>
              <w:right w:val="nil"/>
            </w:tcBorders>
            <w:tcMar>
              <w:top w:w="-1" w:type="dxa"/>
              <w:left w:w="-1" w:type="dxa"/>
              <w:bottom w:w="-1" w:type="dxa"/>
              <w:right w:w="-1" w:type="dxa"/>
            </w:tcMar>
            <w:vAlign w:val="center"/>
          </w:tcPr>
          <w:p w14:paraId="4ACC7DE2">
            <w:pPr>
              <w:keepNext/>
              <w:tabs>
                <w:tab w:val="left" w:pos="1614"/>
              </w:tabs>
              <w:snapToGrid w:val="0"/>
              <w:jc w:val="center"/>
            </w:pPr>
          </w:p>
        </w:tc>
      </w:tr>
    </w:tbl>
    <w:p w14:paraId="5F5E7867">
      <w:r>
        <w:br w:type="page"/>
      </w:r>
    </w:p>
    <w:p w14:paraId="463DF8DC">
      <w:pPr>
        <w:pStyle w:val="7"/>
        <w:numPr>
          <w:ilvl w:val="0"/>
          <w:numId w:val="1"/>
        </w:numPr>
      </w:pPr>
      <w:bookmarkStart w:id="29" w:name="_Toc14431"/>
      <w:bookmarkStart w:id="30" w:name="_Toc31737"/>
      <w:r>
        <w:rPr>
          <w:rFonts w:hint="eastAsia"/>
        </w:rPr>
        <w:t>Supplementary Table S4:Data missing characteristics before multiple imputation</w:t>
      </w:r>
      <w:bookmarkEnd w:id="29"/>
      <w:bookmarkEnd w:id="30"/>
    </w:p>
    <w:tbl>
      <w:tblPr>
        <w:tblStyle w:val="13"/>
        <w:tblW w:w="15608" w:type="dxa"/>
        <w:jc w:val="center"/>
        <w:tblLayout w:type="autofit"/>
        <w:tblCellMar>
          <w:top w:w="0" w:type="dxa"/>
          <w:left w:w="108" w:type="dxa"/>
          <w:bottom w:w="0" w:type="dxa"/>
          <w:right w:w="108" w:type="dxa"/>
        </w:tblCellMar>
      </w:tblPr>
      <w:tblGrid>
        <w:gridCol w:w="1964"/>
        <w:gridCol w:w="1165"/>
        <w:gridCol w:w="1106"/>
        <w:gridCol w:w="1165"/>
        <w:gridCol w:w="1109"/>
        <w:gridCol w:w="1165"/>
        <w:gridCol w:w="1109"/>
        <w:gridCol w:w="1165"/>
        <w:gridCol w:w="1109"/>
        <w:gridCol w:w="1165"/>
        <w:gridCol w:w="1109"/>
        <w:gridCol w:w="1165"/>
        <w:gridCol w:w="1112"/>
      </w:tblGrid>
      <w:tr w14:paraId="2C2B6BDC">
        <w:tblPrEx>
          <w:tblCellMar>
            <w:top w:w="0" w:type="dxa"/>
            <w:left w:w="108" w:type="dxa"/>
            <w:bottom w:w="0" w:type="dxa"/>
            <w:right w:w="108" w:type="dxa"/>
          </w:tblCellMar>
        </w:tblPrEx>
        <w:trPr>
          <w:tblHeader/>
          <w:jc w:val="center"/>
        </w:trPr>
        <w:tc>
          <w:tcPr>
            <w:tcW w:w="1964" w:type="dxa"/>
            <w:tcBorders>
              <w:top w:val="single" w:color="auto" w:sz="12" w:space="0"/>
              <w:left w:val="nil"/>
              <w:bottom w:val="nil"/>
              <w:right w:val="nil"/>
            </w:tcBorders>
            <w:vAlign w:val="center"/>
          </w:tcPr>
          <w:p w14:paraId="5280E9E9"/>
          <w:p w14:paraId="369A6F41"/>
        </w:tc>
        <w:tc>
          <w:tcPr>
            <w:tcW w:w="2271" w:type="dxa"/>
            <w:gridSpan w:val="2"/>
            <w:tcBorders>
              <w:top w:val="single" w:color="auto" w:sz="12" w:space="0"/>
              <w:left w:val="nil"/>
              <w:bottom w:val="nil"/>
              <w:right w:val="nil"/>
            </w:tcBorders>
            <w:vAlign w:val="center"/>
          </w:tcPr>
          <w:p w14:paraId="5DAAE1C2">
            <w:r>
              <w:rPr>
                <w:rFonts w:hint="eastAsia"/>
              </w:rPr>
              <w:t>CHARLS</w:t>
            </w:r>
          </w:p>
        </w:tc>
        <w:tc>
          <w:tcPr>
            <w:tcW w:w="2274" w:type="dxa"/>
            <w:gridSpan w:val="2"/>
            <w:tcBorders>
              <w:top w:val="single" w:color="auto" w:sz="12" w:space="0"/>
              <w:left w:val="nil"/>
              <w:bottom w:val="nil"/>
              <w:right w:val="nil"/>
            </w:tcBorders>
            <w:vAlign w:val="center"/>
          </w:tcPr>
          <w:p w14:paraId="7FA3C4D0">
            <w:r>
              <w:rPr>
                <w:rFonts w:hint="eastAsia"/>
              </w:rPr>
              <w:t>ELSA</w:t>
            </w:r>
          </w:p>
        </w:tc>
        <w:tc>
          <w:tcPr>
            <w:tcW w:w="2274" w:type="dxa"/>
            <w:gridSpan w:val="2"/>
            <w:tcBorders>
              <w:top w:val="single" w:color="auto" w:sz="12" w:space="0"/>
              <w:left w:val="nil"/>
              <w:bottom w:val="nil"/>
              <w:right w:val="nil"/>
            </w:tcBorders>
            <w:vAlign w:val="center"/>
          </w:tcPr>
          <w:p w14:paraId="48C24AA3">
            <w:r>
              <w:rPr>
                <w:rFonts w:hint="eastAsia"/>
              </w:rPr>
              <w:t>HRS</w:t>
            </w:r>
          </w:p>
        </w:tc>
        <w:tc>
          <w:tcPr>
            <w:tcW w:w="2274" w:type="dxa"/>
            <w:gridSpan w:val="2"/>
            <w:tcBorders>
              <w:top w:val="single" w:color="auto" w:sz="12" w:space="0"/>
              <w:left w:val="nil"/>
              <w:bottom w:val="nil"/>
              <w:right w:val="nil"/>
            </w:tcBorders>
            <w:vAlign w:val="center"/>
          </w:tcPr>
          <w:p w14:paraId="60B6186B">
            <w:r>
              <w:rPr>
                <w:rFonts w:hint="eastAsia"/>
              </w:rPr>
              <w:t>LASI</w:t>
            </w:r>
          </w:p>
        </w:tc>
        <w:tc>
          <w:tcPr>
            <w:tcW w:w="2274" w:type="dxa"/>
            <w:gridSpan w:val="2"/>
            <w:tcBorders>
              <w:top w:val="single" w:color="auto" w:sz="12" w:space="0"/>
              <w:left w:val="nil"/>
              <w:bottom w:val="nil"/>
              <w:right w:val="nil"/>
            </w:tcBorders>
            <w:vAlign w:val="center"/>
          </w:tcPr>
          <w:p w14:paraId="44D3AC78">
            <w:r>
              <w:rPr>
                <w:rFonts w:hint="eastAsia"/>
              </w:rPr>
              <w:t>MHAS</w:t>
            </w:r>
          </w:p>
        </w:tc>
        <w:tc>
          <w:tcPr>
            <w:tcW w:w="2277" w:type="dxa"/>
            <w:gridSpan w:val="2"/>
            <w:tcBorders>
              <w:top w:val="single" w:color="auto" w:sz="12" w:space="0"/>
              <w:left w:val="nil"/>
              <w:bottom w:val="nil"/>
              <w:right w:val="nil"/>
            </w:tcBorders>
            <w:vAlign w:val="center"/>
          </w:tcPr>
          <w:p w14:paraId="078C4B24">
            <w:r>
              <w:rPr>
                <w:rFonts w:hint="eastAsia"/>
              </w:rPr>
              <w:t>SHARE</w:t>
            </w:r>
          </w:p>
        </w:tc>
      </w:tr>
      <w:tr w14:paraId="10E5B809">
        <w:tblPrEx>
          <w:tblCellMar>
            <w:top w:w="0" w:type="dxa"/>
            <w:left w:w="108" w:type="dxa"/>
            <w:bottom w:w="0" w:type="dxa"/>
            <w:right w:w="108" w:type="dxa"/>
          </w:tblCellMar>
        </w:tblPrEx>
        <w:trPr>
          <w:tblHeader/>
          <w:jc w:val="center"/>
        </w:trPr>
        <w:tc>
          <w:tcPr>
            <w:tcW w:w="1964" w:type="dxa"/>
            <w:tcBorders>
              <w:top w:val="nil"/>
              <w:left w:val="nil"/>
              <w:bottom w:val="single" w:color="auto" w:sz="4" w:space="0"/>
              <w:right w:val="nil"/>
            </w:tcBorders>
            <w:vAlign w:val="center"/>
          </w:tcPr>
          <w:p w14:paraId="18D5B137">
            <w:r>
              <w:rPr>
                <w:rFonts w:hint="eastAsia"/>
              </w:rPr>
              <w:t>Variable</w:t>
            </w:r>
          </w:p>
        </w:tc>
        <w:tc>
          <w:tcPr>
            <w:tcW w:w="1165" w:type="dxa"/>
            <w:tcBorders>
              <w:top w:val="nil"/>
              <w:left w:val="nil"/>
              <w:bottom w:val="single" w:color="auto" w:sz="4" w:space="0"/>
              <w:right w:val="nil"/>
            </w:tcBorders>
            <w:vAlign w:val="center"/>
          </w:tcPr>
          <w:p w14:paraId="58FC39BC">
            <w:r>
              <w:rPr>
                <w:rFonts w:hint="eastAsia"/>
              </w:rPr>
              <w:t xml:space="preserve">Missing Count </w:t>
            </w:r>
          </w:p>
          <w:p w14:paraId="5F3FC852">
            <w:r>
              <w:rPr>
                <w:rFonts w:hint="eastAsia"/>
              </w:rPr>
              <w:t>(N)</w:t>
            </w:r>
          </w:p>
        </w:tc>
        <w:tc>
          <w:tcPr>
            <w:tcW w:w="1106" w:type="dxa"/>
            <w:tcBorders>
              <w:top w:val="nil"/>
              <w:left w:val="nil"/>
              <w:bottom w:val="single" w:color="auto" w:sz="4" w:space="0"/>
              <w:right w:val="nil"/>
            </w:tcBorders>
            <w:vAlign w:val="center"/>
          </w:tcPr>
          <w:p w14:paraId="2CF4E8A0">
            <w:r>
              <w:rPr>
                <w:rFonts w:hint="eastAsia"/>
              </w:rPr>
              <w:t>Missing Percent</w:t>
            </w:r>
          </w:p>
        </w:tc>
        <w:tc>
          <w:tcPr>
            <w:tcW w:w="1165" w:type="dxa"/>
            <w:tcBorders>
              <w:top w:val="nil"/>
              <w:left w:val="nil"/>
              <w:bottom w:val="single" w:color="auto" w:sz="4" w:space="0"/>
              <w:right w:val="nil"/>
            </w:tcBorders>
            <w:vAlign w:val="center"/>
          </w:tcPr>
          <w:p w14:paraId="4A8D1F1C">
            <w:r>
              <w:rPr>
                <w:rFonts w:hint="eastAsia"/>
              </w:rPr>
              <w:t xml:space="preserve">Missing Count </w:t>
            </w:r>
          </w:p>
          <w:p w14:paraId="22EF5EF9">
            <w:r>
              <w:rPr>
                <w:rFonts w:hint="eastAsia"/>
              </w:rPr>
              <w:t>(N)</w:t>
            </w:r>
          </w:p>
        </w:tc>
        <w:tc>
          <w:tcPr>
            <w:tcW w:w="1109" w:type="dxa"/>
            <w:tcBorders>
              <w:top w:val="nil"/>
              <w:left w:val="nil"/>
              <w:bottom w:val="single" w:color="auto" w:sz="4" w:space="0"/>
              <w:right w:val="nil"/>
            </w:tcBorders>
            <w:vAlign w:val="center"/>
          </w:tcPr>
          <w:p w14:paraId="541B3C37">
            <w:r>
              <w:rPr>
                <w:rFonts w:hint="eastAsia"/>
              </w:rPr>
              <w:t>Missing Percent</w:t>
            </w:r>
          </w:p>
        </w:tc>
        <w:tc>
          <w:tcPr>
            <w:tcW w:w="1165" w:type="dxa"/>
            <w:tcBorders>
              <w:top w:val="nil"/>
              <w:left w:val="nil"/>
              <w:bottom w:val="single" w:color="auto" w:sz="4" w:space="0"/>
              <w:right w:val="nil"/>
            </w:tcBorders>
            <w:vAlign w:val="center"/>
          </w:tcPr>
          <w:p w14:paraId="33E1E7F1">
            <w:r>
              <w:rPr>
                <w:rFonts w:hint="eastAsia"/>
              </w:rPr>
              <w:t xml:space="preserve">Missing Count </w:t>
            </w:r>
          </w:p>
          <w:p w14:paraId="7C8BD9D8">
            <w:r>
              <w:rPr>
                <w:rFonts w:hint="eastAsia"/>
              </w:rPr>
              <w:t>(N)</w:t>
            </w:r>
          </w:p>
        </w:tc>
        <w:tc>
          <w:tcPr>
            <w:tcW w:w="1109" w:type="dxa"/>
            <w:tcBorders>
              <w:top w:val="nil"/>
              <w:left w:val="nil"/>
              <w:bottom w:val="single" w:color="auto" w:sz="4" w:space="0"/>
              <w:right w:val="nil"/>
            </w:tcBorders>
            <w:vAlign w:val="center"/>
          </w:tcPr>
          <w:p w14:paraId="1C3136BF">
            <w:r>
              <w:rPr>
                <w:rFonts w:hint="eastAsia"/>
              </w:rPr>
              <w:t>Missing Percent</w:t>
            </w:r>
          </w:p>
        </w:tc>
        <w:tc>
          <w:tcPr>
            <w:tcW w:w="1165" w:type="dxa"/>
            <w:tcBorders>
              <w:top w:val="nil"/>
              <w:left w:val="nil"/>
              <w:bottom w:val="single" w:color="auto" w:sz="4" w:space="0"/>
              <w:right w:val="nil"/>
            </w:tcBorders>
            <w:vAlign w:val="center"/>
          </w:tcPr>
          <w:p w14:paraId="270DF9DB">
            <w:r>
              <w:rPr>
                <w:rFonts w:hint="eastAsia"/>
              </w:rPr>
              <w:t xml:space="preserve">Missing Count </w:t>
            </w:r>
          </w:p>
          <w:p w14:paraId="5E371070">
            <w:r>
              <w:rPr>
                <w:rFonts w:hint="eastAsia"/>
              </w:rPr>
              <w:t>(N)</w:t>
            </w:r>
          </w:p>
        </w:tc>
        <w:tc>
          <w:tcPr>
            <w:tcW w:w="1109" w:type="dxa"/>
            <w:tcBorders>
              <w:top w:val="nil"/>
              <w:left w:val="nil"/>
              <w:bottom w:val="single" w:color="auto" w:sz="4" w:space="0"/>
              <w:right w:val="nil"/>
            </w:tcBorders>
            <w:vAlign w:val="center"/>
          </w:tcPr>
          <w:p w14:paraId="017E7647">
            <w:r>
              <w:rPr>
                <w:rFonts w:hint="eastAsia"/>
              </w:rPr>
              <w:t>Missing Percent</w:t>
            </w:r>
          </w:p>
        </w:tc>
        <w:tc>
          <w:tcPr>
            <w:tcW w:w="1165" w:type="dxa"/>
            <w:tcBorders>
              <w:top w:val="nil"/>
              <w:left w:val="nil"/>
              <w:bottom w:val="single" w:color="auto" w:sz="4" w:space="0"/>
              <w:right w:val="nil"/>
            </w:tcBorders>
            <w:vAlign w:val="center"/>
          </w:tcPr>
          <w:p w14:paraId="6B8C303F">
            <w:r>
              <w:rPr>
                <w:rFonts w:hint="eastAsia"/>
              </w:rPr>
              <w:t xml:space="preserve">Missing Count </w:t>
            </w:r>
          </w:p>
          <w:p w14:paraId="7C23D267">
            <w:r>
              <w:rPr>
                <w:rFonts w:hint="eastAsia"/>
              </w:rPr>
              <w:t>(N)</w:t>
            </w:r>
          </w:p>
        </w:tc>
        <w:tc>
          <w:tcPr>
            <w:tcW w:w="1109" w:type="dxa"/>
            <w:tcBorders>
              <w:top w:val="nil"/>
              <w:left w:val="nil"/>
              <w:bottom w:val="single" w:color="auto" w:sz="4" w:space="0"/>
              <w:right w:val="nil"/>
            </w:tcBorders>
            <w:vAlign w:val="center"/>
          </w:tcPr>
          <w:p w14:paraId="054BA5FE">
            <w:r>
              <w:rPr>
                <w:rFonts w:hint="eastAsia"/>
              </w:rPr>
              <w:t>Missing Percent</w:t>
            </w:r>
          </w:p>
        </w:tc>
        <w:tc>
          <w:tcPr>
            <w:tcW w:w="1165" w:type="dxa"/>
            <w:tcBorders>
              <w:top w:val="nil"/>
              <w:left w:val="nil"/>
              <w:bottom w:val="single" w:color="auto" w:sz="4" w:space="0"/>
              <w:right w:val="nil"/>
            </w:tcBorders>
            <w:vAlign w:val="center"/>
          </w:tcPr>
          <w:p w14:paraId="422BBC64">
            <w:r>
              <w:rPr>
                <w:rFonts w:hint="eastAsia"/>
              </w:rPr>
              <w:t xml:space="preserve">Missing Count </w:t>
            </w:r>
          </w:p>
          <w:p w14:paraId="22E72E3C">
            <w:r>
              <w:rPr>
                <w:rFonts w:hint="eastAsia"/>
              </w:rPr>
              <w:t>(N)</w:t>
            </w:r>
          </w:p>
        </w:tc>
        <w:tc>
          <w:tcPr>
            <w:tcW w:w="1112" w:type="dxa"/>
            <w:tcBorders>
              <w:top w:val="nil"/>
              <w:left w:val="nil"/>
              <w:bottom w:val="single" w:color="auto" w:sz="4" w:space="0"/>
              <w:right w:val="nil"/>
            </w:tcBorders>
            <w:vAlign w:val="center"/>
          </w:tcPr>
          <w:p w14:paraId="19E56879">
            <w:r>
              <w:rPr>
                <w:rFonts w:hint="eastAsia"/>
              </w:rPr>
              <w:t>Missing Percent</w:t>
            </w:r>
          </w:p>
        </w:tc>
      </w:tr>
      <w:tr w14:paraId="005873CE">
        <w:tblPrEx>
          <w:tblCellMar>
            <w:top w:w="0" w:type="dxa"/>
            <w:left w:w="108" w:type="dxa"/>
            <w:bottom w:w="0" w:type="dxa"/>
            <w:right w:w="108" w:type="dxa"/>
          </w:tblCellMar>
        </w:tblPrEx>
        <w:trPr>
          <w:jc w:val="center"/>
        </w:trPr>
        <w:tc>
          <w:tcPr>
            <w:tcW w:w="1964" w:type="dxa"/>
            <w:tcBorders>
              <w:top w:val="single" w:color="auto" w:sz="4" w:space="0"/>
              <w:left w:val="nil"/>
              <w:bottom w:val="nil"/>
              <w:right w:val="nil"/>
            </w:tcBorders>
            <w:vAlign w:val="center"/>
          </w:tcPr>
          <w:p w14:paraId="57D1EF16">
            <w:r>
              <w:rPr>
                <w:rFonts w:hint="eastAsia"/>
              </w:rPr>
              <w:t>Age</w:t>
            </w:r>
          </w:p>
        </w:tc>
        <w:tc>
          <w:tcPr>
            <w:tcW w:w="1165" w:type="dxa"/>
            <w:tcBorders>
              <w:top w:val="single" w:color="auto" w:sz="4" w:space="0"/>
              <w:left w:val="nil"/>
              <w:bottom w:val="nil"/>
              <w:right w:val="nil"/>
            </w:tcBorders>
            <w:vAlign w:val="center"/>
          </w:tcPr>
          <w:p w14:paraId="2BCDF337">
            <w:r>
              <w:rPr>
                <w:rFonts w:hint="eastAsia"/>
              </w:rPr>
              <w:t>0</w:t>
            </w:r>
          </w:p>
        </w:tc>
        <w:tc>
          <w:tcPr>
            <w:tcW w:w="1106" w:type="dxa"/>
            <w:tcBorders>
              <w:top w:val="single" w:color="auto" w:sz="4" w:space="0"/>
              <w:left w:val="nil"/>
              <w:bottom w:val="nil"/>
              <w:right w:val="nil"/>
            </w:tcBorders>
            <w:vAlign w:val="center"/>
          </w:tcPr>
          <w:p w14:paraId="16F83EC1">
            <w:r>
              <w:rPr>
                <w:rFonts w:hint="eastAsia"/>
              </w:rPr>
              <w:t>0.00%</w:t>
            </w:r>
          </w:p>
        </w:tc>
        <w:tc>
          <w:tcPr>
            <w:tcW w:w="1165" w:type="dxa"/>
            <w:tcBorders>
              <w:top w:val="single" w:color="auto" w:sz="4" w:space="0"/>
              <w:left w:val="nil"/>
              <w:bottom w:val="nil"/>
              <w:right w:val="nil"/>
            </w:tcBorders>
            <w:vAlign w:val="center"/>
          </w:tcPr>
          <w:p w14:paraId="4C8C2750">
            <w:r>
              <w:rPr>
                <w:rFonts w:hint="eastAsia"/>
              </w:rPr>
              <w:t>0</w:t>
            </w:r>
          </w:p>
        </w:tc>
        <w:tc>
          <w:tcPr>
            <w:tcW w:w="1109" w:type="dxa"/>
            <w:tcBorders>
              <w:top w:val="single" w:color="auto" w:sz="4" w:space="0"/>
              <w:left w:val="nil"/>
              <w:bottom w:val="nil"/>
              <w:right w:val="nil"/>
            </w:tcBorders>
            <w:vAlign w:val="center"/>
          </w:tcPr>
          <w:p w14:paraId="37CD008E">
            <w:r>
              <w:rPr>
                <w:rFonts w:hint="eastAsia"/>
              </w:rPr>
              <w:t>0.00%</w:t>
            </w:r>
          </w:p>
        </w:tc>
        <w:tc>
          <w:tcPr>
            <w:tcW w:w="1165" w:type="dxa"/>
            <w:tcBorders>
              <w:top w:val="single" w:color="auto" w:sz="4" w:space="0"/>
              <w:left w:val="nil"/>
              <w:bottom w:val="nil"/>
              <w:right w:val="nil"/>
            </w:tcBorders>
            <w:vAlign w:val="center"/>
          </w:tcPr>
          <w:p w14:paraId="4E9B0EEB">
            <w:r>
              <w:rPr>
                <w:rFonts w:hint="eastAsia"/>
              </w:rPr>
              <w:t>0</w:t>
            </w:r>
          </w:p>
        </w:tc>
        <w:tc>
          <w:tcPr>
            <w:tcW w:w="1109" w:type="dxa"/>
            <w:tcBorders>
              <w:top w:val="single" w:color="auto" w:sz="4" w:space="0"/>
              <w:left w:val="nil"/>
              <w:bottom w:val="nil"/>
              <w:right w:val="nil"/>
            </w:tcBorders>
            <w:vAlign w:val="center"/>
          </w:tcPr>
          <w:p w14:paraId="2D982437">
            <w:r>
              <w:rPr>
                <w:rFonts w:hint="eastAsia"/>
              </w:rPr>
              <w:t>0.00%</w:t>
            </w:r>
          </w:p>
        </w:tc>
        <w:tc>
          <w:tcPr>
            <w:tcW w:w="1165" w:type="dxa"/>
            <w:tcBorders>
              <w:top w:val="single" w:color="auto" w:sz="4" w:space="0"/>
              <w:left w:val="nil"/>
              <w:bottom w:val="nil"/>
              <w:right w:val="nil"/>
            </w:tcBorders>
            <w:vAlign w:val="center"/>
          </w:tcPr>
          <w:p w14:paraId="40B21976">
            <w:r>
              <w:rPr>
                <w:rFonts w:hint="eastAsia"/>
              </w:rPr>
              <w:t>0</w:t>
            </w:r>
          </w:p>
        </w:tc>
        <w:tc>
          <w:tcPr>
            <w:tcW w:w="1109" w:type="dxa"/>
            <w:tcBorders>
              <w:top w:val="single" w:color="auto" w:sz="4" w:space="0"/>
              <w:left w:val="nil"/>
              <w:bottom w:val="nil"/>
              <w:right w:val="nil"/>
            </w:tcBorders>
            <w:vAlign w:val="center"/>
          </w:tcPr>
          <w:p w14:paraId="0B87A8A6">
            <w:r>
              <w:rPr>
                <w:rFonts w:hint="eastAsia"/>
              </w:rPr>
              <w:t>0.00%</w:t>
            </w:r>
          </w:p>
        </w:tc>
        <w:tc>
          <w:tcPr>
            <w:tcW w:w="1165" w:type="dxa"/>
            <w:tcBorders>
              <w:top w:val="single" w:color="auto" w:sz="4" w:space="0"/>
              <w:left w:val="nil"/>
              <w:bottom w:val="nil"/>
              <w:right w:val="nil"/>
            </w:tcBorders>
            <w:vAlign w:val="center"/>
          </w:tcPr>
          <w:p w14:paraId="6E5DA78B">
            <w:r>
              <w:rPr>
                <w:rFonts w:hint="eastAsia"/>
              </w:rPr>
              <w:t>0</w:t>
            </w:r>
          </w:p>
        </w:tc>
        <w:tc>
          <w:tcPr>
            <w:tcW w:w="1109" w:type="dxa"/>
            <w:tcBorders>
              <w:top w:val="single" w:color="auto" w:sz="4" w:space="0"/>
              <w:left w:val="nil"/>
              <w:bottom w:val="nil"/>
              <w:right w:val="nil"/>
            </w:tcBorders>
            <w:vAlign w:val="center"/>
          </w:tcPr>
          <w:p w14:paraId="19F16507">
            <w:r>
              <w:rPr>
                <w:rFonts w:hint="eastAsia"/>
              </w:rPr>
              <w:t>0.00%</w:t>
            </w:r>
          </w:p>
        </w:tc>
        <w:tc>
          <w:tcPr>
            <w:tcW w:w="1165" w:type="dxa"/>
            <w:tcBorders>
              <w:top w:val="single" w:color="auto" w:sz="4" w:space="0"/>
              <w:left w:val="nil"/>
              <w:bottom w:val="nil"/>
              <w:right w:val="nil"/>
            </w:tcBorders>
            <w:vAlign w:val="center"/>
          </w:tcPr>
          <w:p w14:paraId="5CBD75D0">
            <w:r>
              <w:rPr>
                <w:rFonts w:hint="eastAsia"/>
              </w:rPr>
              <w:t>0</w:t>
            </w:r>
          </w:p>
        </w:tc>
        <w:tc>
          <w:tcPr>
            <w:tcW w:w="1112" w:type="dxa"/>
            <w:tcBorders>
              <w:top w:val="single" w:color="auto" w:sz="4" w:space="0"/>
              <w:left w:val="nil"/>
              <w:bottom w:val="nil"/>
              <w:right w:val="nil"/>
            </w:tcBorders>
            <w:vAlign w:val="center"/>
          </w:tcPr>
          <w:p w14:paraId="6B5D9636">
            <w:r>
              <w:rPr>
                <w:rFonts w:hint="eastAsia"/>
              </w:rPr>
              <w:t>0.00%</w:t>
            </w:r>
          </w:p>
        </w:tc>
      </w:tr>
      <w:tr w14:paraId="719467B0">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5C5F65C0">
            <w:r>
              <w:rPr>
                <w:rFonts w:hint="eastAsia"/>
              </w:rPr>
              <w:t>Bathing</w:t>
            </w:r>
          </w:p>
        </w:tc>
        <w:tc>
          <w:tcPr>
            <w:tcW w:w="1165" w:type="dxa"/>
            <w:tcBorders>
              <w:top w:val="nil"/>
              <w:left w:val="nil"/>
              <w:bottom w:val="nil"/>
              <w:right w:val="nil"/>
            </w:tcBorders>
            <w:vAlign w:val="center"/>
          </w:tcPr>
          <w:p w14:paraId="52CF4E44">
            <w:r>
              <w:rPr>
                <w:rFonts w:hint="eastAsia"/>
              </w:rPr>
              <w:t>19</w:t>
            </w:r>
          </w:p>
        </w:tc>
        <w:tc>
          <w:tcPr>
            <w:tcW w:w="1106" w:type="dxa"/>
            <w:tcBorders>
              <w:top w:val="nil"/>
              <w:left w:val="nil"/>
              <w:bottom w:val="nil"/>
              <w:right w:val="nil"/>
            </w:tcBorders>
            <w:vAlign w:val="center"/>
          </w:tcPr>
          <w:p w14:paraId="75FA74EB">
            <w:r>
              <w:rPr>
                <w:rFonts w:hint="eastAsia"/>
              </w:rPr>
              <w:t>0.25%</w:t>
            </w:r>
          </w:p>
        </w:tc>
        <w:tc>
          <w:tcPr>
            <w:tcW w:w="1165" w:type="dxa"/>
            <w:tcBorders>
              <w:top w:val="nil"/>
              <w:left w:val="nil"/>
              <w:bottom w:val="nil"/>
              <w:right w:val="nil"/>
            </w:tcBorders>
            <w:vAlign w:val="center"/>
          </w:tcPr>
          <w:p w14:paraId="246462FE">
            <w:r>
              <w:rPr>
                <w:rFonts w:hint="eastAsia"/>
              </w:rPr>
              <w:t>1</w:t>
            </w:r>
          </w:p>
        </w:tc>
        <w:tc>
          <w:tcPr>
            <w:tcW w:w="1109" w:type="dxa"/>
            <w:tcBorders>
              <w:top w:val="nil"/>
              <w:left w:val="nil"/>
              <w:bottom w:val="nil"/>
              <w:right w:val="nil"/>
            </w:tcBorders>
            <w:vAlign w:val="center"/>
          </w:tcPr>
          <w:p w14:paraId="3A367B6C">
            <w:r>
              <w:rPr>
                <w:rFonts w:hint="eastAsia"/>
              </w:rPr>
              <w:t>0.01%</w:t>
            </w:r>
          </w:p>
        </w:tc>
        <w:tc>
          <w:tcPr>
            <w:tcW w:w="1165" w:type="dxa"/>
            <w:tcBorders>
              <w:top w:val="nil"/>
              <w:left w:val="nil"/>
              <w:bottom w:val="nil"/>
              <w:right w:val="nil"/>
            </w:tcBorders>
            <w:vAlign w:val="center"/>
          </w:tcPr>
          <w:p w14:paraId="5729AD35">
            <w:r>
              <w:rPr>
                <w:rFonts w:hint="eastAsia"/>
              </w:rPr>
              <w:t>47</w:t>
            </w:r>
          </w:p>
        </w:tc>
        <w:tc>
          <w:tcPr>
            <w:tcW w:w="1109" w:type="dxa"/>
            <w:tcBorders>
              <w:top w:val="nil"/>
              <w:left w:val="nil"/>
              <w:bottom w:val="nil"/>
              <w:right w:val="nil"/>
            </w:tcBorders>
            <w:vAlign w:val="center"/>
          </w:tcPr>
          <w:p w14:paraId="74E6B553">
            <w:r>
              <w:rPr>
                <w:rFonts w:hint="eastAsia"/>
              </w:rPr>
              <w:t>0.23%</w:t>
            </w:r>
          </w:p>
        </w:tc>
        <w:tc>
          <w:tcPr>
            <w:tcW w:w="1165" w:type="dxa"/>
            <w:tcBorders>
              <w:top w:val="nil"/>
              <w:left w:val="nil"/>
              <w:bottom w:val="nil"/>
              <w:right w:val="nil"/>
            </w:tcBorders>
            <w:vAlign w:val="center"/>
          </w:tcPr>
          <w:p w14:paraId="51C720A5">
            <w:r>
              <w:rPr>
                <w:rFonts w:hint="eastAsia"/>
              </w:rPr>
              <w:t>218</w:t>
            </w:r>
          </w:p>
        </w:tc>
        <w:tc>
          <w:tcPr>
            <w:tcW w:w="1109" w:type="dxa"/>
            <w:tcBorders>
              <w:top w:val="nil"/>
              <w:left w:val="nil"/>
              <w:bottom w:val="nil"/>
              <w:right w:val="nil"/>
            </w:tcBorders>
            <w:vAlign w:val="center"/>
          </w:tcPr>
          <w:p w14:paraId="5F3C3E92">
            <w:r>
              <w:rPr>
                <w:rFonts w:hint="eastAsia"/>
              </w:rPr>
              <w:t>0.41%</w:t>
            </w:r>
          </w:p>
        </w:tc>
        <w:tc>
          <w:tcPr>
            <w:tcW w:w="1165" w:type="dxa"/>
            <w:tcBorders>
              <w:top w:val="nil"/>
              <w:left w:val="nil"/>
              <w:bottom w:val="nil"/>
              <w:right w:val="nil"/>
            </w:tcBorders>
            <w:vAlign w:val="center"/>
          </w:tcPr>
          <w:p w14:paraId="25393EB5">
            <w:r>
              <w:rPr>
                <w:rFonts w:hint="eastAsia"/>
              </w:rPr>
              <w:t>103</w:t>
            </w:r>
          </w:p>
        </w:tc>
        <w:tc>
          <w:tcPr>
            <w:tcW w:w="1109" w:type="dxa"/>
            <w:tcBorders>
              <w:top w:val="nil"/>
              <w:left w:val="nil"/>
              <w:bottom w:val="nil"/>
              <w:right w:val="nil"/>
            </w:tcBorders>
            <w:vAlign w:val="center"/>
          </w:tcPr>
          <w:p w14:paraId="20276D2A">
            <w:r>
              <w:rPr>
                <w:rFonts w:hint="eastAsia"/>
              </w:rPr>
              <w:t>0.66%</w:t>
            </w:r>
          </w:p>
        </w:tc>
        <w:tc>
          <w:tcPr>
            <w:tcW w:w="1165" w:type="dxa"/>
            <w:tcBorders>
              <w:top w:val="nil"/>
              <w:left w:val="nil"/>
              <w:bottom w:val="nil"/>
              <w:right w:val="nil"/>
            </w:tcBorders>
            <w:vAlign w:val="center"/>
          </w:tcPr>
          <w:p w14:paraId="23939BB5">
            <w:r>
              <w:rPr>
                <w:rFonts w:hint="eastAsia"/>
              </w:rPr>
              <w:t>167</w:t>
            </w:r>
          </w:p>
        </w:tc>
        <w:tc>
          <w:tcPr>
            <w:tcW w:w="1112" w:type="dxa"/>
            <w:tcBorders>
              <w:top w:val="nil"/>
              <w:left w:val="nil"/>
              <w:bottom w:val="nil"/>
              <w:right w:val="nil"/>
            </w:tcBorders>
            <w:vAlign w:val="center"/>
          </w:tcPr>
          <w:p w14:paraId="70C9321D">
            <w:r>
              <w:rPr>
                <w:rFonts w:hint="eastAsia"/>
              </w:rPr>
              <w:t>0.31%</w:t>
            </w:r>
          </w:p>
        </w:tc>
      </w:tr>
      <w:tr w14:paraId="79172624">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655AAD2B">
            <w:r>
              <w:rPr>
                <w:rFonts w:hint="eastAsia"/>
              </w:rPr>
              <w:t>BirthYear</w:t>
            </w:r>
          </w:p>
        </w:tc>
        <w:tc>
          <w:tcPr>
            <w:tcW w:w="1165" w:type="dxa"/>
            <w:tcBorders>
              <w:top w:val="nil"/>
              <w:left w:val="nil"/>
              <w:bottom w:val="nil"/>
              <w:right w:val="nil"/>
            </w:tcBorders>
            <w:vAlign w:val="center"/>
          </w:tcPr>
          <w:p w14:paraId="62B2298E">
            <w:r>
              <w:rPr>
                <w:rFonts w:hint="eastAsia"/>
              </w:rPr>
              <w:t>0</w:t>
            </w:r>
          </w:p>
        </w:tc>
        <w:tc>
          <w:tcPr>
            <w:tcW w:w="1106" w:type="dxa"/>
            <w:tcBorders>
              <w:top w:val="nil"/>
              <w:left w:val="nil"/>
              <w:bottom w:val="nil"/>
              <w:right w:val="nil"/>
            </w:tcBorders>
            <w:vAlign w:val="center"/>
          </w:tcPr>
          <w:p w14:paraId="67F10BBE">
            <w:r>
              <w:rPr>
                <w:rFonts w:hint="eastAsia"/>
              </w:rPr>
              <w:t>0.00%</w:t>
            </w:r>
          </w:p>
        </w:tc>
        <w:tc>
          <w:tcPr>
            <w:tcW w:w="1165" w:type="dxa"/>
            <w:tcBorders>
              <w:top w:val="nil"/>
              <w:left w:val="nil"/>
              <w:bottom w:val="nil"/>
              <w:right w:val="nil"/>
            </w:tcBorders>
            <w:vAlign w:val="center"/>
          </w:tcPr>
          <w:p w14:paraId="255C6C17">
            <w:r>
              <w:rPr>
                <w:rFonts w:hint="eastAsia"/>
              </w:rPr>
              <w:t>0</w:t>
            </w:r>
          </w:p>
        </w:tc>
        <w:tc>
          <w:tcPr>
            <w:tcW w:w="1109" w:type="dxa"/>
            <w:tcBorders>
              <w:top w:val="nil"/>
              <w:left w:val="nil"/>
              <w:bottom w:val="nil"/>
              <w:right w:val="nil"/>
            </w:tcBorders>
            <w:vAlign w:val="center"/>
          </w:tcPr>
          <w:p w14:paraId="65AB6FB1">
            <w:r>
              <w:rPr>
                <w:rFonts w:hint="eastAsia"/>
              </w:rPr>
              <w:t>0.00%</w:t>
            </w:r>
          </w:p>
        </w:tc>
        <w:tc>
          <w:tcPr>
            <w:tcW w:w="1165" w:type="dxa"/>
            <w:tcBorders>
              <w:top w:val="nil"/>
              <w:left w:val="nil"/>
              <w:bottom w:val="nil"/>
              <w:right w:val="nil"/>
            </w:tcBorders>
            <w:vAlign w:val="center"/>
          </w:tcPr>
          <w:p w14:paraId="7CE8C21F">
            <w:r>
              <w:rPr>
                <w:rFonts w:hint="eastAsia"/>
              </w:rPr>
              <w:t>0</w:t>
            </w:r>
          </w:p>
        </w:tc>
        <w:tc>
          <w:tcPr>
            <w:tcW w:w="1109" w:type="dxa"/>
            <w:tcBorders>
              <w:top w:val="nil"/>
              <w:left w:val="nil"/>
              <w:bottom w:val="nil"/>
              <w:right w:val="nil"/>
            </w:tcBorders>
            <w:vAlign w:val="center"/>
          </w:tcPr>
          <w:p w14:paraId="086C23E3">
            <w:r>
              <w:rPr>
                <w:rFonts w:hint="eastAsia"/>
              </w:rPr>
              <w:t>0.00%</w:t>
            </w:r>
          </w:p>
        </w:tc>
        <w:tc>
          <w:tcPr>
            <w:tcW w:w="1165" w:type="dxa"/>
            <w:tcBorders>
              <w:top w:val="nil"/>
              <w:left w:val="nil"/>
              <w:bottom w:val="nil"/>
              <w:right w:val="nil"/>
            </w:tcBorders>
            <w:vAlign w:val="center"/>
          </w:tcPr>
          <w:p w14:paraId="37A9826C">
            <w:r>
              <w:rPr>
                <w:rFonts w:hint="eastAsia"/>
              </w:rPr>
              <w:t>0</w:t>
            </w:r>
          </w:p>
        </w:tc>
        <w:tc>
          <w:tcPr>
            <w:tcW w:w="1109" w:type="dxa"/>
            <w:tcBorders>
              <w:top w:val="nil"/>
              <w:left w:val="nil"/>
              <w:bottom w:val="nil"/>
              <w:right w:val="nil"/>
            </w:tcBorders>
            <w:vAlign w:val="center"/>
          </w:tcPr>
          <w:p w14:paraId="7CFD4398">
            <w:r>
              <w:rPr>
                <w:rFonts w:hint="eastAsia"/>
              </w:rPr>
              <w:t>0.00%</w:t>
            </w:r>
          </w:p>
        </w:tc>
        <w:tc>
          <w:tcPr>
            <w:tcW w:w="1165" w:type="dxa"/>
            <w:tcBorders>
              <w:top w:val="nil"/>
              <w:left w:val="nil"/>
              <w:bottom w:val="nil"/>
              <w:right w:val="nil"/>
            </w:tcBorders>
            <w:vAlign w:val="center"/>
          </w:tcPr>
          <w:p w14:paraId="1B1720AC">
            <w:r>
              <w:rPr>
                <w:rFonts w:hint="eastAsia"/>
              </w:rPr>
              <w:t>1</w:t>
            </w:r>
          </w:p>
        </w:tc>
        <w:tc>
          <w:tcPr>
            <w:tcW w:w="1109" w:type="dxa"/>
            <w:tcBorders>
              <w:top w:val="nil"/>
              <w:left w:val="nil"/>
              <w:bottom w:val="nil"/>
              <w:right w:val="nil"/>
            </w:tcBorders>
            <w:vAlign w:val="center"/>
          </w:tcPr>
          <w:p w14:paraId="614D231A">
            <w:r>
              <w:rPr>
                <w:rFonts w:hint="eastAsia"/>
              </w:rPr>
              <w:t>0.01%</w:t>
            </w:r>
          </w:p>
        </w:tc>
        <w:tc>
          <w:tcPr>
            <w:tcW w:w="1165" w:type="dxa"/>
            <w:tcBorders>
              <w:top w:val="nil"/>
              <w:left w:val="nil"/>
              <w:bottom w:val="nil"/>
              <w:right w:val="nil"/>
            </w:tcBorders>
            <w:vAlign w:val="center"/>
          </w:tcPr>
          <w:p w14:paraId="67487442">
            <w:r>
              <w:rPr>
                <w:rFonts w:hint="eastAsia"/>
              </w:rPr>
              <w:t>0</w:t>
            </w:r>
          </w:p>
        </w:tc>
        <w:tc>
          <w:tcPr>
            <w:tcW w:w="1112" w:type="dxa"/>
            <w:tcBorders>
              <w:top w:val="nil"/>
              <w:left w:val="nil"/>
              <w:bottom w:val="nil"/>
              <w:right w:val="nil"/>
            </w:tcBorders>
            <w:vAlign w:val="center"/>
          </w:tcPr>
          <w:p w14:paraId="61A103AE">
            <w:r>
              <w:rPr>
                <w:rFonts w:hint="eastAsia"/>
              </w:rPr>
              <w:t>0.00%</w:t>
            </w:r>
          </w:p>
        </w:tc>
      </w:tr>
      <w:tr w14:paraId="6FEEF02E">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081F1D8E">
            <w:r>
              <w:rPr>
                <w:rFonts w:hint="eastAsia"/>
              </w:rPr>
              <w:t>BMI_Raw</w:t>
            </w:r>
          </w:p>
        </w:tc>
        <w:tc>
          <w:tcPr>
            <w:tcW w:w="1165" w:type="dxa"/>
            <w:tcBorders>
              <w:top w:val="nil"/>
              <w:left w:val="nil"/>
              <w:bottom w:val="nil"/>
              <w:right w:val="nil"/>
            </w:tcBorders>
            <w:vAlign w:val="center"/>
          </w:tcPr>
          <w:p w14:paraId="2CBD8869">
            <w:r>
              <w:rPr>
                <w:rFonts w:hint="eastAsia"/>
              </w:rPr>
              <w:t>1331</w:t>
            </w:r>
          </w:p>
        </w:tc>
        <w:tc>
          <w:tcPr>
            <w:tcW w:w="1106" w:type="dxa"/>
            <w:tcBorders>
              <w:top w:val="nil"/>
              <w:left w:val="nil"/>
              <w:bottom w:val="nil"/>
              <w:right w:val="nil"/>
            </w:tcBorders>
            <w:vAlign w:val="center"/>
          </w:tcPr>
          <w:p w14:paraId="7E26E3FB">
            <w:r>
              <w:rPr>
                <w:rFonts w:hint="eastAsia"/>
              </w:rPr>
              <w:t>17.54%</w:t>
            </w:r>
          </w:p>
        </w:tc>
        <w:tc>
          <w:tcPr>
            <w:tcW w:w="1165" w:type="dxa"/>
            <w:tcBorders>
              <w:top w:val="nil"/>
              <w:left w:val="nil"/>
              <w:bottom w:val="nil"/>
              <w:right w:val="nil"/>
            </w:tcBorders>
            <w:vAlign w:val="center"/>
          </w:tcPr>
          <w:p w14:paraId="35050B19">
            <w:r>
              <w:rPr>
                <w:rFonts w:hint="eastAsia"/>
              </w:rPr>
              <w:t>1423</w:t>
            </w:r>
          </w:p>
        </w:tc>
        <w:tc>
          <w:tcPr>
            <w:tcW w:w="1109" w:type="dxa"/>
            <w:tcBorders>
              <w:top w:val="nil"/>
              <w:left w:val="nil"/>
              <w:bottom w:val="nil"/>
              <w:right w:val="nil"/>
            </w:tcBorders>
            <w:vAlign w:val="center"/>
          </w:tcPr>
          <w:p w14:paraId="1D877BC0">
            <w:r>
              <w:rPr>
                <w:rFonts w:hint="eastAsia"/>
              </w:rPr>
              <w:t>18.75%</w:t>
            </w:r>
          </w:p>
        </w:tc>
        <w:tc>
          <w:tcPr>
            <w:tcW w:w="1165" w:type="dxa"/>
            <w:tcBorders>
              <w:top w:val="nil"/>
              <w:left w:val="nil"/>
              <w:bottom w:val="nil"/>
              <w:right w:val="nil"/>
            </w:tcBorders>
            <w:vAlign w:val="center"/>
          </w:tcPr>
          <w:p w14:paraId="71A33B08">
            <w:r>
              <w:rPr>
                <w:rFonts w:hint="eastAsia"/>
              </w:rPr>
              <w:t>307</w:t>
            </w:r>
          </w:p>
        </w:tc>
        <w:tc>
          <w:tcPr>
            <w:tcW w:w="1109" w:type="dxa"/>
            <w:tcBorders>
              <w:top w:val="nil"/>
              <w:left w:val="nil"/>
              <w:bottom w:val="nil"/>
              <w:right w:val="nil"/>
            </w:tcBorders>
            <w:vAlign w:val="center"/>
          </w:tcPr>
          <w:p w14:paraId="1E1C8A49">
            <w:r>
              <w:rPr>
                <w:rFonts w:hint="eastAsia"/>
              </w:rPr>
              <w:t>1.53%</w:t>
            </w:r>
          </w:p>
        </w:tc>
        <w:tc>
          <w:tcPr>
            <w:tcW w:w="1165" w:type="dxa"/>
            <w:tcBorders>
              <w:top w:val="nil"/>
              <w:left w:val="nil"/>
              <w:bottom w:val="nil"/>
              <w:right w:val="nil"/>
            </w:tcBorders>
            <w:vAlign w:val="center"/>
          </w:tcPr>
          <w:p w14:paraId="47F1C70B">
            <w:r>
              <w:rPr>
                <w:rFonts w:hint="eastAsia"/>
              </w:rPr>
              <w:t>5451</w:t>
            </w:r>
          </w:p>
        </w:tc>
        <w:tc>
          <w:tcPr>
            <w:tcW w:w="1109" w:type="dxa"/>
            <w:tcBorders>
              <w:top w:val="nil"/>
              <w:left w:val="nil"/>
              <w:bottom w:val="nil"/>
              <w:right w:val="nil"/>
            </w:tcBorders>
            <w:vAlign w:val="center"/>
          </w:tcPr>
          <w:p w14:paraId="216DD780">
            <w:r>
              <w:rPr>
                <w:rFonts w:hint="eastAsia"/>
              </w:rPr>
              <w:t>10.25%</w:t>
            </w:r>
          </w:p>
        </w:tc>
        <w:tc>
          <w:tcPr>
            <w:tcW w:w="1165" w:type="dxa"/>
            <w:tcBorders>
              <w:top w:val="nil"/>
              <w:left w:val="nil"/>
              <w:bottom w:val="nil"/>
              <w:right w:val="nil"/>
            </w:tcBorders>
            <w:vAlign w:val="center"/>
          </w:tcPr>
          <w:p w14:paraId="0DF10F90">
            <w:r>
              <w:rPr>
                <w:rFonts w:hint="eastAsia"/>
              </w:rPr>
              <w:t>1781</w:t>
            </w:r>
          </w:p>
        </w:tc>
        <w:tc>
          <w:tcPr>
            <w:tcW w:w="1109" w:type="dxa"/>
            <w:tcBorders>
              <w:top w:val="nil"/>
              <w:left w:val="nil"/>
              <w:bottom w:val="nil"/>
              <w:right w:val="nil"/>
            </w:tcBorders>
            <w:vAlign w:val="center"/>
          </w:tcPr>
          <w:p w14:paraId="73EEB46B">
            <w:r>
              <w:rPr>
                <w:rFonts w:hint="eastAsia"/>
              </w:rPr>
              <w:t>11.40%</w:t>
            </w:r>
          </w:p>
        </w:tc>
        <w:tc>
          <w:tcPr>
            <w:tcW w:w="1165" w:type="dxa"/>
            <w:tcBorders>
              <w:top w:val="nil"/>
              <w:left w:val="nil"/>
              <w:bottom w:val="nil"/>
              <w:right w:val="nil"/>
            </w:tcBorders>
            <w:vAlign w:val="center"/>
          </w:tcPr>
          <w:p w14:paraId="278C540D">
            <w:r>
              <w:rPr>
                <w:rFonts w:hint="eastAsia"/>
              </w:rPr>
              <w:t>1383</w:t>
            </w:r>
          </w:p>
        </w:tc>
        <w:tc>
          <w:tcPr>
            <w:tcW w:w="1112" w:type="dxa"/>
            <w:tcBorders>
              <w:top w:val="nil"/>
              <w:left w:val="nil"/>
              <w:bottom w:val="nil"/>
              <w:right w:val="nil"/>
            </w:tcBorders>
            <w:vAlign w:val="center"/>
          </w:tcPr>
          <w:p w14:paraId="4D812ED8">
            <w:r>
              <w:rPr>
                <w:rFonts w:hint="eastAsia"/>
              </w:rPr>
              <w:t>2.60%</w:t>
            </w:r>
          </w:p>
        </w:tc>
      </w:tr>
      <w:tr w14:paraId="5242658F">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3C80FB23">
            <w:r>
              <w:rPr>
                <w:rFonts w:hint="eastAsia"/>
              </w:rPr>
              <w:t>Chronic_Arthr</w:t>
            </w:r>
          </w:p>
        </w:tc>
        <w:tc>
          <w:tcPr>
            <w:tcW w:w="1165" w:type="dxa"/>
            <w:tcBorders>
              <w:top w:val="nil"/>
              <w:left w:val="nil"/>
              <w:bottom w:val="nil"/>
              <w:right w:val="nil"/>
            </w:tcBorders>
            <w:vAlign w:val="center"/>
          </w:tcPr>
          <w:p w14:paraId="3B2F533E">
            <w:r>
              <w:rPr>
                <w:rFonts w:hint="eastAsia"/>
              </w:rPr>
              <w:t>610</w:t>
            </w:r>
          </w:p>
        </w:tc>
        <w:tc>
          <w:tcPr>
            <w:tcW w:w="1106" w:type="dxa"/>
            <w:tcBorders>
              <w:top w:val="nil"/>
              <w:left w:val="nil"/>
              <w:bottom w:val="nil"/>
              <w:right w:val="nil"/>
            </w:tcBorders>
            <w:vAlign w:val="center"/>
          </w:tcPr>
          <w:p w14:paraId="21995016">
            <w:r>
              <w:rPr>
                <w:rFonts w:hint="eastAsia"/>
              </w:rPr>
              <w:t>8.04%</w:t>
            </w:r>
          </w:p>
        </w:tc>
        <w:tc>
          <w:tcPr>
            <w:tcW w:w="1165" w:type="dxa"/>
            <w:tcBorders>
              <w:top w:val="nil"/>
              <w:left w:val="nil"/>
              <w:bottom w:val="nil"/>
              <w:right w:val="nil"/>
            </w:tcBorders>
            <w:vAlign w:val="center"/>
          </w:tcPr>
          <w:p w14:paraId="11A21850">
            <w:r>
              <w:rPr>
                <w:rFonts w:hint="eastAsia"/>
              </w:rPr>
              <w:t>0</w:t>
            </w:r>
          </w:p>
        </w:tc>
        <w:tc>
          <w:tcPr>
            <w:tcW w:w="1109" w:type="dxa"/>
            <w:tcBorders>
              <w:top w:val="nil"/>
              <w:left w:val="nil"/>
              <w:bottom w:val="nil"/>
              <w:right w:val="nil"/>
            </w:tcBorders>
            <w:vAlign w:val="center"/>
          </w:tcPr>
          <w:p w14:paraId="128B7102">
            <w:r>
              <w:rPr>
                <w:rFonts w:hint="eastAsia"/>
              </w:rPr>
              <w:t>0.00%</w:t>
            </w:r>
          </w:p>
        </w:tc>
        <w:tc>
          <w:tcPr>
            <w:tcW w:w="1165" w:type="dxa"/>
            <w:tcBorders>
              <w:top w:val="nil"/>
              <w:left w:val="nil"/>
              <w:bottom w:val="nil"/>
              <w:right w:val="nil"/>
            </w:tcBorders>
            <w:vAlign w:val="center"/>
          </w:tcPr>
          <w:p w14:paraId="0A7B1932">
            <w:r>
              <w:rPr>
                <w:rFonts w:hint="eastAsia"/>
              </w:rPr>
              <w:t>0</w:t>
            </w:r>
          </w:p>
        </w:tc>
        <w:tc>
          <w:tcPr>
            <w:tcW w:w="1109" w:type="dxa"/>
            <w:tcBorders>
              <w:top w:val="nil"/>
              <w:left w:val="nil"/>
              <w:bottom w:val="nil"/>
              <w:right w:val="nil"/>
            </w:tcBorders>
            <w:vAlign w:val="center"/>
          </w:tcPr>
          <w:p w14:paraId="2F8240DF">
            <w:r>
              <w:rPr>
                <w:rFonts w:hint="eastAsia"/>
              </w:rPr>
              <w:t>0.00%</w:t>
            </w:r>
          </w:p>
        </w:tc>
        <w:tc>
          <w:tcPr>
            <w:tcW w:w="1165" w:type="dxa"/>
            <w:tcBorders>
              <w:top w:val="nil"/>
              <w:left w:val="nil"/>
              <w:bottom w:val="nil"/>
              <w:right w:val="nil"/>
            </w:tcBorders>
            <w:vAlign w:val="center"/>
          </w:tcPr>
          <w:p w14:paraId="32FF7D36">
            <w:r>
              <w:rPr>
                <w:rFonts w:hint="eastAsia"/>
              </w:rPr>
              <w:t>183</w:t>
            </w:r>
          </w:p>
        </w:tc>
        <w:tc>
          <w:tcPr>
            <w:tcW w:w="1109" w:type="dxa"/>
            <w:tcBorders>
              <w:top w:val="nil"/>
              <w:left w:val="nil"/>
              <w:bottom w:val="nil"/>
              <w:right w:val="nil"/>
            </w:tcBorders>
            <w:vAlign w:val="center"/>
          </w:tcPr>
          <w:p w14:paraId="0E733E10">
            <w:r>
              <w:rPr>
                <w:rFonts w:hint="eastAsia"/>
              </w:rPr>
              <w:t>0.34%</w:t>
            </w:r>
          </w:p>
        </w:tc>
        <w:tc>
          <w:tcPr>
            <w:tcW w:w="1165" w:type="dxa"/>
            <w:tcBorders>
              <w:top w:val="nil"/>
              <w:left w:val="nil"/>
              <w:bottom w:val="nil"/>
              <w:right w:val="nil"/>
            </w:tcBorders>
            <w:vAlign w:val="center"/>
          </w:tcPr>
          <w:p w14:paraId="76209D30">
            <w:r>
              <w:rPr>
                <w:rFonts w:hint="eastAsia"/>
              </w:rPr>
              <w:t>16</w:t>
            </w:r>
          </w:p>
        </w:tc>
        <w:tc>
          <w:tcPr>
            <w:tcW w:w="1109" w:type="dxa"/>
            <w:tcBorders>
              <w:top w:val="nil"/>
              <w:left w:val="nil"/>
              <w:bottom w:val="nil"/>
              <w:right w:val="nil"/>
            </w:tcBorders>
            <w:vAlign w:val="center"/>
          </w:tcPr>
          <w:p w14:paraId="5C3B2F2D">
            <w:r>
              <w:rPr>
                <w:rFonts w:hint="eastAsia"/>
              </w:rPr>
              <w:t>0.10%</w:t>
            </w:r>
          </w:p>
        </w:tc>
        <w:tc>
          <w:tcPr>
            <w:tcW w:w="1165" w:type="dxa"/>
            <w:tcBorders>
              <w:top w:val="nil"/>
              <w:left w:val="nil"/>
              <w:bottom w:val="nil"/>
              <w:right w:val="nil"/>
            </w:tcBorders>
            <w:vAlign w:val="center"/>
          </w:tcPr>
          <w:p w14:paraId="658DAB2F">
            <w:r>
              <w:rPr>
                <w:rFonts w:hint="eastAsia"/>
              </w:rPr>
              <w:t>119</w:t>
            </w:r>
          </w:p>
        </w:tc>
        <w:tc>
          <w:tcPr>
            <w:tcW w:w="1112" w:type="dxa"/>
            <w:tcBorders>
              <w:top w:val="nil"/>
              <w:left w:val="nil"/>
              <w:bottom w:val="nil"/>
              <w:right w:val="nil"/>
            </w:tcBorders>
            <w:vAlign w:val="center"/>
          </w:tcPr>
          <w:p w14:paraId="06ED221D">
            <w:r>
              <w:rPr>
                <w:rFonts w:hint="eastAsia"/>
              </w:rPr>
              <w:t>0.22%</w:t>
            </w:r>
          </w:p>
        </w:tc>
      </w:tr>
      <w:tr w14:paraId="0CEDDEC7">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583F1389">
            <w:r>
              <w:rPr>
                <w:rFonts w:hint="eastAsia"/>
              </w:rPr>
              <w:t>Chronic_Cancr</w:t>
            </w:r>
          </w:p>
        </w:tc>
        <w:tc>
          <w:tcPr>
            <w:tcW w:w="1165" w:type="dxa"/>
            <w:tcBorders>
              <w:top w:val="nil"/>
              <w:left w:val="nil"/>
              <w:bottom w:val="nil"/>
              <w:right w:val="nil"/>
            </w:tcBorders>
            <w:vAlign w:val="center"/>
          </w:tcPr>
          <w:p w14:paraId="06DD60E4">
            <w:r>
              <w:rPr>
                <w:rFonts w:hint="eastAsia"/>
              </w:rPr>
              <w:t>611</w:t>
            </w:r>
          </w:p>
        </w:tc>
        <w:tc>
          <w:tcPr>
            <w:tcW w:w="1106" w:type="dxa"/>
            <w:tcBorders>
              <w:top w:val="nil"/>
              <w:left w:val="nil"/>
              <w:bottom w:val="nil"/>
              <w:right w:val="nil"/>
            </w:tcBorders>
            <w:vAlign w:val="center"/>
          </w:tcPr>
          <w:p w14:paraId="75DAB070">
            <w:r>
              <w:rPr>
                <w:rFonts w:hint="eastAsia"/>
              </w:rPr>
              <w:t>8.05%</w:t>
            </w:r>
          </w:p>
        </w:tc>
        <w:tc>
          <w:tcPr>
            <w:tcW w:w="1165" w:type="dxa"/>
            <w:tcBorders>
              <w:top w:val="nil"/>
              <w:left w:val="nil"/>
              <w:bottom w:val="nil"/>
              <w:right w:val="nil"/>
            </w:tcBorders>
            <w:vAlign w:val="center"/>
          </w:tcPr>
          <w:p w14:paraId="61AFBFEE">
            <w:r>
              <w:rPr>
                <w:rFonts w:hint="eastAsia"/>
              </w:rPr>
              <w:t>0</w:t>
            </w:r>
          </w:p>
        </w:tc>
        <w:tc>
          <w:tcPr>
            <w:tcW w:w="1109" w:type="dxa"/>
            <w:tcBorders>
              <w:top w:val="nil"/>
              <w:left w:val="nil"/>
              <w:bottom w:val="nil"/>
              <w:right w:val="nil"/>
            </w:tcBorders>
            <w:vAlign w:val="center"/>
          </w:tcPr>
          <w:p w14:paraId="2E63086B">
            <w:r>
              <w:rPr>
                <w:rFonts w:hint="eastAsia"/>
              </w:rPr>
              <w:t>0.00%</w:t>
            </w:r>
          </w:p>
        </w:tc>
        <w:tc>
          <w:tcPr>
            <w:tcW w:w="1165" w:type="dxa"/>
            <w:tcBorders>
              <w:top w:val="nil"/>
              <w:left w:val="nil"/>
              <w:bottom w:val="nil"/>
              <w:right w:val="nil"/>
            </w:tcBorders>
            <w:vAlign w:val="center"/>
          </w:tcPr>
          <w:p w14:paraId="2846CD7C">
            <w:r>
              <w:rPr>
                <w:rFonts w:hint="eastAsia"/>
              </w:rPr>
              <w:t>0</w:t>
            </w:r>
          </w:p>
        </w:tc>
        <w:tc>
          <w:tcPr>
            <w:tcW w:w="1109" w:type="dxa"/>
            <w:tcBorders>
              <w:top w:val="nil"/>
              <w:left w:val="nil"/>
              <w:bottom w:val="nil"/>
              <w:right w:val="nil"/>
            </w:tcBorders>
            <w:vAlign w:val="center"/>
          </w:tcPr>
          <w:p w14:paraId="3F45D501">
            <w:r>
              <w:rPr>
                <w:rFonts w:hint="eastAsia"/>
              </w:rPr>
              <w:t>0.00%</w:t>
            </w:r>
          </w:p>
        </w:tc>
        <w:tc>
          <w:tcPr>
            <w:tcW w:w="1165" w:type="dxa"/>
            <w:tcBorders>
              <w:top w:val="nil"/>
              <w:left w:val="nil"/>
              <w:bottom w:val="nil"/>
              <w:right w:val="nil"/>
            </w:tcBorders>
            <w:vAlign w:val="center"/>
          </w:tcPr>
          <w:p w14:paraId="750961B9">
            <w:r>
              <w:rPr>
                <w:rFonts w:hint="eastAsia"/>
              </w:rPr>
              <w:t>139</w:t>
            </w:r>
          </w:p>
        </w:tc>
        <w:tc>
          <w:tcPr>
            <w:tcW w:w="1109" w:type="dxa"/>
            <w:tcBorders>
              <w:top w:val="nil"/>
              <w:left w:val="nil"/>
              <w:bottom w:val="nil"/>
              <w:right w:val="nil"/>
            </w:tcBorders>
            <w:vAlign w:val="center"/>
          </w:tcPr>
          <w:p w14:paraId="03F6F8A9">
            <w:r>
              <w:rPr>
                <w:rFonts w:hint="eastAsia"/>
              </w:rPr>
              <w:t>0.26%</w:t>
            </w:r>
          </w:p>
        </w:tc>
        <w:tc>
          <w:tcPr>
            <w:tcW w:w="1165" w:type="dxa"/>
            <w:tcBorders>
              <w:top w:val="nil"/>
              <w:left w:val="nil"/>
              <w:bottom w:val="nil"/>
              <w:right w:val="nil"/>
            </w:tcBorders>
            <w:vAlign w:val="center"/>
          </w:tcPr>
          <w:p w14:paraId="34AE2803">
            <w:r>
              <w:rPr>
                <w:rFonts w:hint="eastAsia"/>
              </w:rPr>
              <w:t>13</w:t>
            </w:r>
          </w:p>
        </w:tc>
        <w:tc>
          <w:tcPr>
            <w:tcW w:w="1109" w:type="dxa"/>
            <w:tcBorders>
              <w:top w:val="nil"/>
              <w:left w:val="nil"/>
              <w:bottom w:val="nil"/>
              <w:right w:val="nil"/>
            </w:tcBorders>
            <w:vAlign w:val="center"/>
          </w:tcPr>
          <w:p w14:paraId="1841D2E9">
            <w:r>
              <w:rPr>
                <w:rFonts w:hint="eastAsia"/>
              </w:rPr>
              <w:t>0.08%</w:t>
            </w:r>
          </w:p>
        </w:tc>
        <w:tc>
          <w:tcPr>
            <w:tcW w:w="1165" w:type="dxa"/>
            <w:tcBorders>
              <w:top w:val="nil"/>
              <w:left w:val="nil"/>
              <w:bottom w:val="nil"/>
              <w:right w:val="nil"/>
            </w:tcBorders>
            <w:vAlign w:val="center"/>
          </w:tcPr>
          <w:p w14:paraId="3044E3A0">
            <w:r>
              <w:rPr>
                <w:rFonts w:hint="eastAsia"/>
              </w:rPr>
              <w:t>156</w:t>
            </w:r>
          </w:p>
        </w:tc>
        <w:tc>
          <w:tcPr>
            <w:tcW w:w="1112" w:type="dxa"/>
            <w:tcBorders>
              <w:top w:val="nil"/>
              <w:left w:val="nil"/>
              <w:bottom w:val="nil"/>
              <w:right w:val="nil"/>
            </w:tcBorders>
            <w:vAlign w:val="center"/>
          </w:tcPr>
          <w:p w14:paraId="5DDD46B1">
            <w:r>
              <w:rPr>
                <w:rFonts w:hint="eastAsia"/>
              </w:rPr>
              <w:t>0.29%</w:t>
            </w:r>
          </w:p>
        </w:tc>
      </w:tr>
      <w:tr w14:paraId="2002E4F2">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1C88300B">
            <w:r>
              <w:rPr>
                <w:rFonts w:hint="eastAsia"/>
              </w:rPr>
              <w:t>Chronic_Diabe</w:t>
            </w:r>
          </w:p>
        </w:tc>
        <w:tc>
          <w:tcPr>
            <w:tcW w:w="1165" w:type="dxa"/>
            <w:tcBorders>
              <w:top w:val="nil"/>
              <w:left w:val="nil"/>
              <w:bottom w:val="nil"/>
              <w:right w:val="nil"/>
            </w:tcBorders>
            <w:vAlign w:val="center"/>
          </w:tcPr>
          <w:p w14:paraId="2FA7CEDE">
            <w:r>
              <w:rPr>
                <w:rFonts w:hint="eastAsia"/>
              </w:rPr>
              <w:t>671</w:t>
            </w:r>
          </w:p>
        </w:tc>
        <w:tc>
          <w:tcPr>
            <w:tcW w:w="1106" w:type="dxa"/>
            <w:tcBorders>
              <w:top w:val="nil"/>
              <w:left w:val="nil"/>
              <w:bottom w:val="nil"/>
              <w:right w:val="nil"/>
            </w:tcBorders>
            <w:vAlign w:val="center"/>
          </w:tcPr>
          <w:p w14:paraId="53B7EF51">
            <w:r>
              <w:rPr>
                <w:rFonts w:hint="eastAsia"/>
              </w:rPr>
              <w:t>8.84%</w:t>
            </w:r>
          </w:p>
        </w:tc>
        <w:tc>
          <w:tcPr>
            <w:tcW w:w="1165" w:type="dxa"/>
            <w:tcBorders>
              <w:top w:val="nil"/>
              <w:left w:val="nil"/>
              <w:bottom w:val="nil"/>
              <w:right w:val="nil"/>
            </w:tcBorders>
            <w:vAlign w:val="center"/>
          </w:tcPr>
          <w:p w14:paraId="5264DA01">
            <w:r>
              <w:rPr>
                <w:rFonts w:hint="eastAsia"/>
              </w:rPr>
              <w:t>0</w:t>
            </w:r>
          </w:p>
        </w:tc>
        <w:tc>
          <w:tcPr>
            <w:tcW w:w="1109" w:type="dxa"/>
            <w:tcBorders>
              <w:top w:val="nil"/>
              <w:left w:val="nil"/>
              <w:bottom w:val="nil"/>
              <w:right w:val="nil"/>
            </w:tcBorders>
            <w:vAlign w:val="center"/>
          </w:tcPr>
          <w:p w14:paraId="020C4191">
            <w:r>
              <w:rPr>
                <w:rFonts w:hint="eastAsia"/>
              </w:rPr>
              <w:t>0.00%</w:t>
            </w:r>
          </w:p>
        </w:tc>
        <w:tc>
          <w:tcPr>
            <w:tcW w:w="1165" w:type="dxa"/>
            <w:tcBorders>
              <w:top w:val="nil"/>
              <w:left w:val="nil"/>
              <w:bottom w:val="nil"/>
              <w:right w:val="nil"/>
            </w:tcBorders>
            <w:vAlign w:val="center"/>
          </w:tcPr>
          <w:p w14:paraId="2B3C0C0D">
            <w:r>
              <w:rPr>
                <w:rFonts w:hint="eastAsia"/>
              </w:rPr>
              <w:t>0</w:t>
            </w:r>
          </w:p>
        </w:tc>
        <w:tc>
          <w:tcPr>
            <w:tcW w:w="1109" w:type="dxa"/>
            <w:tcBorders>
              <w:top w:val="nil"/>
              <w:left w:val="nil"/>
              <w:bottom w:val="nil"/>
              <w:right w:val="nil"/>
            </w:tcBorders>
            <w:vAlign w:val="center"/>
          </w:tcPr>
          <w:p w14:paraId="39A7274A">
            <w:r>
              <w:rPr>
                <w:rFonts w:hint="eastAsia"/>
              </w:rPr>
              <w:t>0.00%</w:t>
            </w:r>
          </w:p>
        </w:tc>
        <w:tc>
          <w:tcPr>
            <w:tcW w:w="1165" w:type="dxa"/>
            <w:tcBorders>
              <w:top w:val="nil"/>
              <w:left w:val="nil"/>
              <w:bottom w:val="nil"/>
              <w:right w:val="nil"/>
            </w:tcBorders>
            <w:vAlign w:val="center"/>
          </w:tcPr>
          <w:p w14:paraId="5C9B272F">
            <w:r>
              <w:rPr>
                <w:rFonts w:hint="eastAsia"/>
              </w:rPr>
              <w:t>143</w:t>
            </w:r>
          </w:p>
        </w:tc>
        <w:tc>
          <w:tcPr>
            <w:tcW w:w="1109" w:type="dxa"/>
            <w:tcBorders>
              <w:top w:val="nil"/>
              <w:left w:val="nil"/>
              <w:bottom w:val="nil"/>
              <w:right w:val="nil"/>
            </w:tcBorders>
            <w:vAlign w:val="center"/>
          </w:tcPr>
          <w:p w14:paraId="473B2618">
            <w:r>
              <w:rPr>
                <w:rFonts w:hint="eastAsia"/>
              </w:rPr>
              <w:t>0.27%</w:t>
            </w:r>
          </w:p>
        </w:tc>
        <w:tc>
          <w:tcPr>
            <w:tcW w:w="1165" w:type="dxa"/>
            <w:tcBorders>
              <w:top w:val="nil"/>
              <w:left w:val="nil"/>
              <w:bottom w:val="nil"/>
              <w:right w:val="nil"/>
            </w:tcBorders>
            <w:vAlign w:val="center"/>
          </w:tcPr>
          <w:p w14:paraId="43312F66">
            <w:r>
              <w:rPr>
                <w:rFonts w:hint="eastAsia"/>
              </w:rPr>
              <w:t>23</w:t>
            </w:r>
          </w:p>
        </w:tc>
        <w:tc>
          <w:tcPr>
            <w:tcW w:w="1109" w:type="dxa"/>
            <w:tcBorders>
              <w:top w:val="nil"/>
              <w:left w:val="nil"/>
              <w:bottom w:val="nil"/>
              <w:right w:val="nil"/>
            </w:tcBorders>
            <w:vAlign w:val="center"/>
          </w:tcPr>
          <w:p w14:paraId="50F43D3C">
            <w:r>
              <w:rPr>
                <w:rFonts w:hint="eastAsia"/>
              </w:rPr>
              <w:t>0.15%</w:t>
            </w:r>
          </w:p>
        </w:tc>
        <w:tc>
          <w:tcPr>
            <w:tcW w:w="1165" w:type="dxa"/>
            <w:tcBorders>
              <w:top w:val="nil"/>
              <w:left w:val="nil"/>
              <w:bottom w:val="nil"/>
              <w:right w:val="nil"/>
            </w:tcBorders>
            <w:vAlign w:val="center"/>
          </w:tcPr>
          <w:p w14:paraId="44DE1730">
            <w:r>
              <w:rPr>
                <w:rFonts w:hint="eastAsia"/>
              </w:rPr>
              <w:t>138</w:t>
            </w:r>
          </w:p>
        </w:tc>
        <w:tc>
          <w:tcPr>
            <w:tcW w:w="1112" w:type="dxa"/>
            <w:tcBorders>
              <w:top w:val="nil"/>
              <w:left w:val="nil"/>
              <w:bottom w:val="nil"/>
              <w:right w:val="nil"/>
            </w:tcBorders>
            <w:vAlign w:val="center"/>
          </w:tcPr>
          <w:p w14:paraId="172C77F6">
            <w:r>
              <w:rPr>
                <w:rFonts w:hint="eastAsia"/>
              </w:rPr>
              <w:t>0.26%</w:t>
            </w:r>
          </w:p>
        </w:tc>
      </w:tr>
      <w:tr w14:paraId="79B16DFD">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2A15E3D1">
            <w:r>
              <w:rPr>
                <w:rFonts w:hint="eastAsia"/>
              </w:rPr>
              <w:t>Chronic_Heart</w:t>
            </w:r>
          </w:p>
        </w:tc>
        <w:tc>
          <w:tcPr>
            <w:tcW w:w="1165" w:type="dxa"/>
            <w:tcBorders>
              <w:top w:val="nil"/>
              <w:left w:val="nil"/>
              <w:bottom w:val="nil"/>
              <w:right w:val="nil"/>
            </w:tcBorders>
            <w:vAlign w:val="center"/>
          </w:tcPr>
          <w:p w14:paraId="24D1A2D7">
            <w:r>
              <w:rPr>
                <w:rFonts w:hint="eastAsia"/>
              </w:rPr>
              <w:t>654</w:t>
            </w:r>
          </w:p>
        </w:tc>
        <w:tc>
          <w:tcPr>
            <w:tcW w:w="1106" w:type="dxa"/>
            <w:tcBorders>
              <w:top w:val="nil"/>
              <w:left w:val="nil"/>
              <w:bottom w:val="nil"/>
              <w:right w:val="nil"/>
            </w:tcBorders>
            <w:vAlign w:val="center"/>
          </w:tcPr>
          <w:p w14:paraId="1960EAC0">
            <w:r>
              <w:rPr>
                <w:rFonts w:hint="eastAsia"/>
              </w:rPr>
              <w:t>8.62%</w:t>
            </w:r>
          </w:p>
        </w:tc>
        <w:tc>
          <w:tcPr>
            <w:tcW w:w="1165" w:type="dxa"/>
            <w:tcBorders>
              <w:top w:val="nil"/>
              <w:left w:val="nil"/>
              <w:bottom w:val="nil"/>
              <w:right w:val="nil"/>
            </w:tcBorders>
            <w:vAlign w:val="center"/>
          </w:tcPr>
          <w:p w14:paraId="361A76A8">
            <w:r>
              <w:rPr>
                <w:rFonts w:hint="eastAsia"/>
              </w:rPr>
              <w:t>0</w:t>
            </w:r>
          </w:p>
        </w:tc>
        <w:tc>
          <w:tcPr>
            <w:tcW w:w="1109" w:type="dxa"/>
            <w:tcBorders>
              <w:top w:val="nil"/>
              <w:left w:val="nil"/>
              <w:bottom w:val="nil"/>
              <w:right w:val="nil"/>
            </w:tcBorders>
            <w:vAlign w:val="center"/>
          </w:tcPr>
          <w:p w14:paraId="3046D9A2">
            <w:r>
              <w:rPr>
                <w:rFonts w:hint="eastAsia"/>
              </w:rPr>
              <w:t>0.00%</w:t>
            </w:r>
          </w:p>
        </w:tc>
        <w:tc>
          <w:tcPr>
            <w:tcW w:w="1165" w:type="dxa"/>
            <w:tcBorders>
              <w:top w:val="nil"/>
              <w:left w:val="nil"/>
              <w:bottom w:val="nil"/>
              <w:right w:val="nil"/>
            </w:tcBorders>
            <w:vAlign w:val="center"/>
          </w:tcPr>
          <w:p w14:paraId="2917E416">
            <w:r>
              <w:rPr>
                <w:rFonts w:hint="eastAsia"/>
              </w:rPr>
              <w:t>0</w:t>
            </w:r>
          </w:p>
        </w:tc>
        <w:tc>
          <w:tcPr>
            <w:tcW w:w="1109" w:type="dxa"/>
            <w:tcBorders>
              <w:top w:val="nil"/>
              <w:left w:val="nil"/>
              <w:bottom w:val="nil"/>
              <w:right w:val="nil"/>
            </w:tcBorders>
            <w:vAlign w:val="center"/>
          </w:tcPr>
          <w:p w14:paraId="1495D75E">
            <w:r>
              <w:rPr>
                <w:rFonts w:hint="eastAsia"/>
              </w:rPr>
              <w:t>0.00%</w:t>
            </w:r>
          </w:p>
        </w:tc>
        <w:tc>
          <w:tcPr>
            <w:tcW w:w="1165" w:type="dxa"/>
            <w:tcBorders>
              <w:top w:val="nil"/>
              <w:left w:val="nil"/>
              <w:bottom w:val="nil"/>
              <w:right w:val="nil"/>
            </w:tcBorders>
            <w:vAlign w:val="center"/>
          </w:tcPr>
          <w:p w14:paraId="5373ED8A">
            <w:r>
              <w:rPr>
                <w:rFonts w:hint="eastAsia"/>
              </w:rPr>
              <w:t>138</w:t>
            </w:r>
          </w:p>
        </w:tc>
        <w:tc>
          <w:tcPr>
            <w:tcW w:w="1109" w:type="dxa"/>
            <w:tcBorders>
              <w:top w:val="nil"/>
              <w:left w:val="nil"/>
              <w:bottom w:val="nil"/>
              <w:right w:val="nil"/>
            </w:tcBorders>
            <w:vAlign w:val="center"/>
          </w:tcPr>
          <w:p w14:paraId="216CB069">
            <w:r>
              <w:rPr>
                <w:rFonts w:hint="eastAsia"/>
              </w:rPr>
              <w:t>0.26%</w:t>
            </w:r>
          </w:p>
        </w:tc>
        <w:tc>
          <w:tcPr>
            <w:tcW w:w="1165" w:type="dxa"/>
            <w:tcBorders>
              <w:top w:val="nil"/>
              <w:left w:val="nil"/>
              <w:bottom w:val="nil"/>
              <w:right w:val="nil"/>
            </w:tcBorders>
            <w:vAlign w:val="center"/>
          </w:tcPr>
          <w:p w14:paraId="61B8677C">
            <w:r>
              <w:rPr>
                <w:rFonts w:hint="eastAsia"/>
              </w:rPr>
              <w:t>8</w:t>
            </w:r>
          </w:p>
        </w:tc>
        <w:tc>
          <w:tcPr>
            <w:tcW w:w="1109" w:type="dxa"/>
            <w:tcBorders>
              <w:top w:val="nil"/>
              <w:left w:val="nil"/>
              <w:bottom w:val="nil"/>
              <w:right w:val="nil"/>
            </w:tcBorders>
            <w:vAlign w:val="center"/>
          </w:tcPr>
          <w:p w14:paraId="7A66FADA">
            <w:r>
              <w:rPr>
                <w:rFonts w:hint="eastAsia"/>
              </w:rPr>
              <w:t>0.05%</w:t>
            </w:r>
          </w:p>
        </w:tc>
        <w:tc>
          <w:tcPr>
            <w:tcW w:w="1165" w:type="dxa"/>
            <w:tcBorders>
              <w:top w:val="nil"/>
              <w:left w:val="nil"/>
              <w:bottom w:val="nil"/>
              <w:right w:val="nil"/>
            </w:tcBorders>
            <w:vAlign w:val="center"/>
          </w:tcPr>
          <w:p w14:paraId="5BB2723B">
            <w:r>
              <w:rPr>
                <w:rFonts w:hint="eastAsia"/>
              </w:rPr>
              <w:t>140</w:t>
            </w:r>
          </w:p>
        </w:tc>
        <w:tc>
          <w:tcPr>
            <w:tcW w:w="1112" w:type="dxa"/>
            <w:tcBorders>
              <w:top w:val="nil"/>
              <w:left w:val="nil"/>
              <w:bottom w:val="nil"/>
              <w:right w:val="nil"/>
            </w:tcBorders>
            <w:vAlign w:val="center"/>
          </w:tcPr>
          <w:p w14:paraId="67D53725">
            <w:r>
              <w:rPr>
                <w:rFonts w:hint="eastAsia"/>
              </w:rPr>
              <w:t>0.26%</w:t>
            </w:r>
          </w:p>
        </w:tc>
      </w:tr>
      <w:tr w14:paraId="00E0B8F7">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26D5842A">
            <w:r>
              <w:rPr>
                <w:rFonts w:hint="eastAsia"/>
              </w:rPr>
              <w:t>Chronic_Hibp</w:t>
            </w:r>
          </w:p>
        </w:tc>
        <w:tc>
          <w:tcPr>
            <w:tcW w:w="1165" w:type="dxa"/>
            <w:tcBorders>
              <w:top w:val="nil"/>
              <w:left w:val="nil"/>
              <w:bottom w:val="nil"/>
              <w:right w:val="nil"/>
            </w:tcBorders>
            <w:vAlign w:val="center"/>
          </w:tcPr>
          <w:p w14:paraId="683BFF78">
            <w:r>
              <w:rPr>
                <w:rFonts w:hint="eastAsia"/>
              </w:rPr>
              <w:t>631</w:t>
            </w:r>
          </w:p>
        </w:tc>
        <w:tc>
          <w:tcPr>
            <w:tcW w:w="1106" w:type="dxa"/>
            <w:tcBorders>
              <w:top w:val="nil"/>
              <w:left w:val="nil"/>
              <w:bottom w:val="nil"/>
              <w:right w:val="nil"/>
            </w:tcBorders>
            <w:vAlign w:val="center"/>
          </w:tcPr>
          <w:p w14:paraId="60C491FB">
            <w:r>
              <w:rPr>
                <w:rFonts w:hint="eastAsia"/>
              </w:rPr>
              <w:t>8.32%</w:t>
            </w:r>
          </w:p>
        </w:tc>
        <w:tc>
          <w:tcPr>
            <w:tcW w:w="1165" w:type="dxa"/>
            <w:tcBorders>
              <w:top w:val="nil"/>
              <w:left w:val="nil"/>
              <w:bottom w:val="nil"/>
              <w:right w:val="nil"/>
            </w:tcBorders>
            <w:vAlign w:val="center"/>
          </w:tcPr>
          <w:p w14:paraId="70213FE5">
            <w:r>
              <w:rPr>
                <w:rFonts w:hint="eastAsia"/>
              </w:rPr>
              <w:t>0</w:t>
            </w:r>
          </w:p>
        </w:tc>
        <w:tc>
          <w:tcPr>
            <w:tcW w:w="1109" w:type="dxa"/>
            <w:tcBorders>
              <w:top w:val="nil"/>
              <w:left w:val="nil"/>
              <w:bottom w:val="nil"/>
              <w:right w:val="nil"/>
            </w:tcBorders>
            <w:vAlign w:val="center"/>
          </w:tcPr>
          <w:p w14:paraId="469D1BBE">
            <w:r>
              <w:rPr>
                <w:rFonts w:hint="eastAsia"/>
              </w:rPr>
              <w:t>0.00%</w:t>
            </w:r>
          </w:p>
        </w:tc>
        <w:tc>
          <w:tcPr>
            <w:tcW w:w="1165" w:type="dxa"/>
            <w:tcBorders>
              <w:top w:val="nil"/>
              <w:left w:val="nil"/>
              <w:bottom w:val="nil"/>
              <w:right w:val="nil"/>
            </w:tcBorders>
            <w:vAlign w:val="center"/>
          </w:tcPr>
          <w:p w14:paraId="143E2310">
            <w:r>
              <w:rPr>
                <w:rFonts w:hint="eastAsia"/>
              </w:rPr>
              <w:t>0</w:t>
            </w:r>
          </w:p>
        </w:tc>
        <w:tc>
          <w:tcPr>
            <w:tcW w:w="1109" w:type="dxa"/>
            <w:tcBorders>
              <w:top w:val="nil"/>
              <w:left w:val="nil"/>
              <w:bottom w:val="nil"/>
              <w:right w:val="nil"/>
            </w:tcBorders>
            <w:vAlign w:val="center"/>
          </w:tcPr>
          <w:p w14:paraId="2ED3EAE4">
            <w:r>
              <w:rPr>
                <w:rFonts w:hint="eastAsia"/>
              </w:rPr>
              <w:t>0.00%</w:t>
            </w:r>
          </w:p>
        </w:tc>
        <w:tc>
          <w:tcPr>
            <w:tcW w:w="1165" w:type="dxa"/>
            <w:tcBorders>
              <w:top w:val="nil"/>
              <w:left w:val="nil"/>
              <w:bottom w:val="nil"/>
              <w:right w:val="nil"/>
            </w:tcBorders>
            <w:vAlign w:val="center"/>
          </w:tcPr>
          <w:p w14:paraId="12E6EAA6">
            <w:r>
              <w:rPr>
                <w:rFonts w:hint="eastAsia"/>
              </w:rPr>
              <w:t>141</w:t>
            </w:r>
          </w:p>
        </w:tc>
        <w:tc>
          <w:tcPr>
            <w:tcW w:w="1109" w:type="dxa"/>
            <w:tcBorders>
              <w:top w:val="nil"/>
              <w:left w:val="nil"/>
              <w:bottom w:val="nil"/>
              <w:right w:val="nil"/>
            </w:tcBorders>
            <w:vAlign w:val="center"/>
          </w:tcPr>
          <w:p w14:paraId="3FC49029">
            <w:r>
              <w:rPr>
                <w:rFonts w:hint="eastAsia"/>
              </w:rPr>
              <w:t>0.27%</w:t>
            </w:r>
          </w:p>
        </w:tc>
        <w:tc>
          <w:tcPr>
            <w:tcW w:w="1165" w:type="dxa"/>
            <w:tcBorders>
              <w:top w:val="nil"/>
              <w:left w:val="nil"/>
              <w:bottom w:val="nil"/>
              <w:right w:val="nil"/>
            </w:tcBorders>
            <w:vAlign w:val="center"/>
          </w:tcPr>
          <w:p w14:paraId="72DB5506">
            <w:r>
              <w:rPr>
                <w:rFonts w:hint="eastAsia"/>
              </w:rPr>
              <w:t>13</w:t>
            </w:r>
          </w:p>
        </w:tc>
        <w:tc>
          <w:tcPr>
            <w:tcW w:w="1109" w:type="dxa"/>
            <w:tcBorders>
              <w:top w:val="nil"/>
              <w:left w:val="nil"/>
              <w:bottom w:val="nil"/>
              <w:right w:val="nil"/>
            </w:tcBorders>
            <w:vAlign w:val="center"/>
          </w:tcPr>
          <w:p w14:paraId="6359C91B">
            <w:r>
              <w:rPr>
                <w:rFonts w:hint="eastAsia"/>
              </w:rPr>
              <w:t>0.08%</w:t>
            </w:r>
          </w:p>
        </w:tc>
        <w:tc>
          <w:tcPr>
            <w:tcW w:w="1165" w:type="dxa"/>
            <w:tcBorders>
              <w:top w:val="nil"/>
              <w:left w:val="nil"/>
              <w:bottom w:val="nil"/>
              <w:right w:val="nil"/>
            </w:tcBorders>
            <w:vAlign w:val="center"/>
          </w:tcPr>
          <w:p w14:paraId="0684E974">
            <w:r>
              <w:rPr>
                <w:rFonts w:hint="eastAsia"/>
              </w:rPr>
              <w:t>97</w:t>
            </w:r>
          </w:p>
        </w:tc>
        <w:tc>
          <w:tcPr>
            <w:tcW w:w="1112" w:type="dxa"/>
            <w:tcBorders>
              <w:top w:val="nil"/>
              <w:left w:val="nil"/>
              <w:bottom w:val="nil"/>
              <w:right w:val="nil"/>
            </w:tcBorders>
            <w:vAlign w:val="center"/>
          </w:tcPr>
          <w:p w14:paraId="33FCB60C">
            <w:r>
              <w:rPr>
                <w:rFonts w:hint="eastAsia"/>
              </w:rPr>
              <w:t>0.18%</w:t>
            </w:r>
          </w:p>
        </w:tc>
      </w:tr>
      <w:tr w14:paraId="60C3D0FD">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48247D99">
            <w:r>
              <w:rPr>
                <w:rFonts w:hint="eastAsia"/>
              </w:rPr>
              <w:t>Chronic_Lung</w:t>
            </w:r>
          </w:p>
        </w:tc>
        <w:tc>
          <w:tcPr>
            <w:tcW w:w="1165" w:type="dxa"/>
            <w:tcBorders>
              <w:top w:val="nil"/>
              <w:left w:val="nil"/>
              <w:bottom w:val="nil"/>
              <w:right w:val="nil"/>
            </w:tcBorders>
            <w:vAlign w:val="center"/>
          </w:tcPr>
          <w:p w14:paraId="3AF33452">
            <w:r>
              <w:rPr>
                <w:rFonts w:hint="eastAsia"/>
              </w:rPr>
              <w:t>607</w:t>
            </w:r>
          </w:p>
        </w:tc>
        <w:tc>
          <w:tcPr>
            <w:tcW w:w="1106" w:type="dxa"/>
            <w:tcBorders>
              <w:top w:val="nil"/>
              <w:left w:val="nil"/>
              <w:bottom w:val="nil"/>
              <w:right w:val="nil"/>
            </w:tcBorders>
            <w:vAlign w:val="center"/>
          </w:tcPr>
          <w:p w14:paraId="1F2AF5A6">
            <w:r>
              <w:rPr>
                <w:rFonts w:hint="eastAsia"/>
              </w:rPr>
              <w:t>8.00%</w:t>
            </w:r>
          </w:p>
        </w:tc>
        <w:tc>
          <w:tcPr>
            <w:tcW w:w="1165" w:type="dxa"/>
            <w:tcBorders>
              <w:top w:val="nil"/>
              <w:left w:val="nil"/>
              <w:bottom w:val="nil"/>
              <w:right w:val="nil"/>
            </w:tcBorders>
            <w:vAlign w:val="center"/>
          </w:tcPr>
          <w:p w14:paraId="4E1E9C33">
            <w:r>
              <w:rPr>
                <w:rFonts w:hint="eastAsia"/>
              </w:rPr>
              <w:t>0</w:t>
            </w:r>
          </w:p>
        </w:tc>
        <w:tc>
          <w:tcPr>
            <w:tcW w:w="1109" w:type="dxa"/>
            <w:tcBorders>
              <w:top w:val="nil"/>
              <w:left w:val="nil"/>
              <w:bottom w:val="nil"/>
              <w:right w:val="nil"/>
            </w:tcBorders>
            <w:vAlign w:val="center"/>
          </w:tcPr>
          <w:p w14:paraId="075B2187">
            <w:r>
              <w:rPr>
                <w:rFonts w:hint="eastAsia"/>
              </w:rPr>
              <w:t>0.00%</w:t>
            </w:r>
          </w:p>
        </w:tc>
        <w:tc>
          <w:tcPr>
            <w:tcW w:w="1165" w:type="dxa"/>
            <w:tcBorders>
              <w:top w:val="nil"/>
              <w:left w:val="nil"/>
              <w:bottom w:val="nil"/>
              <w:right w:val="nil"/>
            </w:tcBorders>
            <w:vAlign w:val="center"/>
          </w:tcPr>
          <w:p w14:paraId="4E21F915">
            <w:r>
              <w:rPr>
                <w:rFonts w:hint="eastAsia"/>
              </w:rPr>
              <w:t>0</w:t>
            </w:r>
          </w:p>
        </w:tc>
        <w:tc>
          <w:tcPr>
            <w:tcW w:w="1109" w:type="dxa"/>
            <w:tcBorders>
              <w:top w:val="nil"/>
              <w:left w:val="nil"/>
              <w:bottom w:val="nil"/>
              <w:right w:val="nil"/>
            </w:tcBorders>
            <w:vAlign w:val="center"/>
          </w:tcPr>
          <w:p w14:paraId="085D6796">
            <w:r>
              <w:rPr>
                <w:rFonts w:hint="eastAsia"/>
              </w:rPr>
              <w:t>0.00%</w:t>
            </w:r>
          </w:p>
        </w:tc>
        <w:tc>
          <w:tcPr>
            <w:tcW w:w="1165" w:type="dxa"/>
            <w:tcBorders>
              <w:top w:val="nil"/>
              <w:left w:val="nil"/>
              <w:bottom w:val="nil"/>
              <w:right w:val="nil"/>
            </w:tcBorders>
            <w:vAlign w:val="center"/>
          </w:tcPr>
          <w:p w14:paraId="025B8784">
            <w:r>
              <w:rPr>
                <w:rFonts w:hint="eastAsia"/>
              </w:rPr>
              <w:t>139</w:t>
            </w:r>
          </w:p>
        </w:tc>
        <w:tc>
          <w:tcPr>
            <w:tcW w:w="1109" w:type="dxa"/>
            <w:tcBorders>
              <w:top w:val="nil"/>
              <w:left w:val="nil"/>
              <w:bottom w:val="nil"/>
              <w:right w:val="nil"/>
            </w:tcBorders>
            <w:vAlign w:val="center"/>
          </w:tcPr>
          <w:p w14:paraId="0C6A71E7">
            <w:r>
              <w:rPr>
                <w:rFonts w:hint="eastAsia"/>
              </w:rPr>
              <w:t>0.26%</w:t>
            </w:r>
          </w:p>
        </w:tc>
        <w:tc>
          <w:tcPr>
            <w:tcW w:w="1165" w:type="dxa"/>
            <w:tcBorders>
              <w:top w:val="nil"/>
              <w:left w:val="nil"/>
              <w:bottom w:val="nil"/>
              <w:right w:val="nil"/>
            </w:tcBorders>
            <w:vAlign w:val="center"/>
          </w:tcPr>
          <w:p w14:paraId="6AA05F11">
            <w:r>
              <w:rPr>
                <w:rFonts w:hint="eastAsia"/>
              </w:rPr>
              <w:t>11</w:t>
            </w:r>
          </w:p>
        </w:tc>
        <w:tc>
          <w:tcPr>
            <w:tcW w:w="1109" w:type="dxa"/>
            <w:tcBorders>
              <w:top w:val="nil"/>
              <w:left w:val="nil"/>
              <w:bottom w:val="nil"/>
              <w:right w:val="nil"/>
            </w:tcBorders>
            <w:vAlign w:val="center"/>
          </w:tcPr>
          <w:p w14:paraId="256C1032">
            <w:r>
              <w:rPr>
                <w:rFonts w:hint="eastAsia"/>
              </w:rPr>
              <w:t>0.07%</w:t>
            </w:r>
          </w:p>
        </w:tc>
        <w:tc>
          <w:tcPr>
            <w:tcW w:w="1165" w:type="dxa"/>
            <w:tcBorders>
              <w:top w:val="nil"/>
              <w:left w:val="nil"/>
              <w:bottom w:val="nil"/>
              <w:right w:val="nil"/>
            </w:tcBorders>
            <w:vAlign w:val="center"/>
          </w:tcPr>
          <w:p w14:paraId="3DB6107A">
            <w:r>
              <w:rPr>
                <w:rFonts w:hint="eastAsia"/>
              </w:rPr>
              <w:t>154</w:t>
            </w:r>
          </w:p>
        </w:tc>
        <w:tc>
          <w:tcPr>
            <w:tcW w:w="1112" w:type="dxa"/>
            <w:tcBorders>
              <w:top w:val="nil"/>
              <w:left w:val="nil"/>
              <w:bottom w:val="nil"/>
              <w:right w:val="nil"/>
            </w:tcBorders>
            <w:vAlign w:val="center"/>
          </w:tcPr>
          <w:p w14:paraId="0CA2E8A6">
            <w:r>
              <w:rPr>
                <w:rFonts w:hint="eastAsia"/>
              </w:rPr>
              <w:t>0.29%</w:t>
            </w:r>
          </w:p>
        </w:tc>
      </w:tr>
      <w:tr w14:paraId="0D20AC32">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53356BF3">
            <w:r>
              <w:rPr>
                <w:rFonts w:hint="eastAsia"/>
              </w:rPr>
              <w:t>Chronic_Stroke</w:t>
            </w:r>
          </w:p>
        </w:tc>
        <w:tc>
          <w:tcPr>
            <w:tcW w:w="1165" w:type="dxa"/>
            <w:tcBorders>
              <w:top w:val="nil"/>
              <w:left w:val="nil"/>
              <w:bottom w:val="nil"/>
              <w:right w:val="nil"/>
            </w:tcBorders>
            <w:vAlign w:val="center"/>
          </w:tcPr>
          <w:p w14:paraId="437B34A6">
            <w:r>
              <w:rPr>
                <w:rFonts w:hint="eastAsia"/>
              </w:rPr>
              <w:t>603</w:t>
            </w:r>
          </w:p>
        </w:tc>
        <w:tc>
          <w:tcPr>
            <w:tcW w:w="1106" w:type="dxa"/>
            <w:tcBorders>
              <w:top w:val="nil"/>
              <w:left w:val="nil"/>
              <w:bottom w:val="nil"/>
              <w:right w:val="nil"/>
            </w:tcBorders>
            <w:vAlign w:val="center"/>
          </w:tcPr>
          <w:p w14:paraId="689FA94E">
            <w:r>
              <w:rPr>
                <w:rFonts w:hint="eastAsia"/>
              </w:rPr>
              <w:t>7.95%</w:t>
            </w:r>
          </w:p>
        </w:tc>
        <w:tc>
          <w:tcPr>
            <w:tcW w:w="1165" w:type="dxa"/>
            <w:tcBorders>
              <w:top w:val="nil"/>
              <w:left w:val="nil"/>
              <w:bottom w:val="nil"/>
              <w:right w:val="nil"/>
            </w:tcBorders>
            <w:vAlign w:val="center"/>
          </w:tcPr>
          <w:p w14:paraId="502F0FD8">
            <w:r>
              <w:rPr>
                <w:rFonts w:hint="eastAsia"/>
              </w:rPr>
              <w:t>0</w:t>
            </w:r>
          </w:p>
        </w:tc>
        <w:tc>
          <w:tcPr>
            <w:tcW w:w="1109" w:type="dxa"/>
            <w:tcBorders>
              <w:top w:val="nil"/>
              <w:left w:val="nil"/>
              <w:bottom w:val="nil"/>
              <w:right w:val="nil"/>
            </w:tcBorders>
            <w:vAlign w:val="center"/>
          </w:tcPr>
          <w:p w14:paraId="387FAAA2">
            <w:r>
              <w:rPr>
                <w:rFonts w:hint="eastAsia"/>
              </w:rPr>
              <w:t>0.00%</w:t>
            </w:r>
          </w:p>
        </w:tc>
        <w:tc>
          <w:tcPr>
            <w:tcW w:w="1165" w:type="dxa"/>
            <w:tcBorders>
              <w:top w:val="nil"/>
              <w:left w:val="nil"/>
              <w:bottom w:val="nil"/>
              <w:right w:val="nil"/>
            </w:tcBorders>
            <w:vAlign w:val="center"/>
          </w:tcPr>
          <w:p w14:paraId="14C1E88A">
            <w:r>
              <w:rPr>
                <w:rFonts w:hint="eastAsia"/>
              </w:rPr>
              <w:t>0</w:t>
            </w:r>
          </w:p>
        </w:tc>
        <w:tc>
          <w:tcPr>
            <w:tcW w:w="1109" w:type="dxa"/>
            <w:tcBorders>
              <w:top w:val="nil"/>
              <w:left w:val="nil"/>
              <w:bottom w:val="nil"/>
              <w:right w:val="nil"/>
            </w:tcBorders>
            <w:vAlign w:val="center"/>
          </w:tcPr>
          <w:p w14:paraId="6E02A7E2">
            <w:r>
              <w:rPr>
                <w:rFonts w:hint="eastAsia"/>
              </w:rPr>
              <w:t>0.00%</w:t>
            </w:r>
          </w:p>
        </w:tc>
        <w:tc>
          <w:tcPr>
            <w:tcW w:w="1165" w:type="dxa"/>
            <w:tcBorders>
              <w:top w:val="nil"/>
              <w:left w:val="nil"/>
              <w:bottom w:val="nil"/>
              <w:right w:val="nil"/>
            </w:tcBorders>
            <w:vAlign w:val="center"/>
          </w:tcPr>
          <w:p w14:paraId="76EF7A51">
            <w:r>
              <w:rPr>
                <w:rFonts w:hint="eastAsia"/>
              </w:rPr>
              <w:t>139</w:t>
            </w:r>
          </w:p>
        </w:tc>
        <w:tc>
          <w:tcPr>
            <w:tcW w:w="1109" w:type="dxa"/>
            <w:tcBorders>
              <w:top w:val="nil"/>
              <w:left w:val="nil"/>
              <w:bottom w:val="nil"/>
              <w:right w:val="nil"/>
            </w:tcBorders>
            <w:vAlign w:val="center"/>
          </w:tcPr>
          <w:p w14:paraId="5C3460F2">
            <w:r>
              <w:rPr>
                <w:rFonts w:hint="eastAsia"/>
              </w:rPr>
              <w:t>0.26%</w:t>
            </w:r>
          </w:p>
        </w:tc>
        <w:tc>
          <w:tcPr>
            <w:tcW w:w="1165" w:type="dxa"/>
            <w:tcBorders>
              <w:top w:val="nil"/>
              <w:left w:val="nil"/>
              <w:bottom w:val="nil"/>
              <w:right w:val="nil"/>
            </w:tcBorders>
            <w:vAlign w:val="center"/>
          </w:tcPr>
          <w:p w14:paraId="607816ED">
            <w:r>
              <w:rPr>
                <w:rFonts w:hint="eastAsia"/>
              </w:rPr>
              <w:t>7</w:t>
            </w:r>
          </w:p>
        </w:tc>
        <w:tc>
          <w:tcPr>
            <w:tcW w:w="1109" w:type="dxa"/>
            <w:tcBorders>
              <w:top w:val="nil"/>
              <w:left w:val="nil"/>
              <w:bottom w:val="nil"/>
              <w:right w:val="nil"/>
            </w:tcBorders>
            <w:vAlign w:val="center"/>
          </w:tcPr>
          <w:p w14:paraId="7A147B54">
            <w:r>
              <w:rPr>
                <w:rFonts w:hint="eastAsia"/>
              </w:rPr>
              <w:t>0.04%</w:t>
            </w:r>
          </w:p>
        </w:tc>
        <w:tc>
          <w:tcPr>
            <w:tcW w:w="1165" w:type="dxa"/>
            <w:tcBorders>
              <w:top w:val="nil"/>
              <w:left w:val="nil"/>
              <w:bottom w:val="nil"/>
              <w:right w:val="nil"/>
            </w:tcBorders>
            <w:vAlign w:val="center"/>
          </w:tcPr>
          <w:p w14:paraId="7ECC41AB">
            <w:r>
              <w:rPr>
                <w:rFonts w:hint="eastAsia"/>
              </w:rPr>
              <w:t>150</w:t>
            </w:r>
          </w:p>
        </w:tc>
        <w:tc>
          <w:tcPr>
            <w:tcW w:w="1112" w:type="dxa"/>
            <w:tcBorders>
              <w:top w:val="nil"/>
              <w:left w:val="nil"/>
              <w:bottom w:val="nil"/>
              <w:right w:val="nil"/>
            </w:tcBorders>
            <w:vAlign w:val="center"/>
          </w:tcPr>
          <w:p w14:paraId="7D003C92">
            <w:r>
              <w:rPr>
                <w:rFonts w:hint="eastAsia"/>
              </w:rPr>
              <w:t>0.28%</w:t>
            </w:r>
          </w:p>
        </w:tc>
      </w:tr>
      <w:tr w14:paraId="7967311B">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397AB715">
            <w:r>
              <w:rPr>
                <w:rFonts w:hint="eastAsia"/>
              </w:rPr>
              <w:t>Climbing_stairs</w:t>
            </w:r>
          </w:p>
        </w:tc>
        <w:tc>
          <w:tcPr>
            <w:tcW w:w="1165" w:type="dxa"/>
            <w:tcBorders>
              <w:top w:val="nil"/>
              <w:left w:val="nil"/>
              <w:bottom w:val="nil"/>
              <w:right w:val="nil"/>
            </w:tcBorders>
            <w:vAlign w:val="center"/>
          </w:tcPr>
          <w:p w14:paraId="33CE6DF5">
            <w:r>
              <w:rPr>
                <w:rFonts w:hint="eastAsia"/>
              </w:rPr>
              <w:t>96</w:t>
            </w:r>
          </w:p>
        </w:tc>
        <w:tc>
          <w:tcPr>
            <w:tcW w:w="1106" w:type="dxa"/>
            <w:tcBorders>
              <w:top w:val="nil"/>
              <w:left w:val="nil"/>
              <w:bottom w:val="nil"/>
              <w:right w:val="nil"/>
            </w:tcBorders>
            <w:vAlign w:val="center"/>
          </w:tcPr>
          <w:p w14:paraId="115D14DE">
            <w:r>
              <w:rPr>
                <w:rFonts w:hint="eastAsia"/>
              </w:rPr>
              <w:t>1.27%</w:t>
            </w:r>
          </w:p>
        </w:tc>
        <w:tc>
          <w:tcPr>
            <w:tcW w:w="1165" w:type="dxa"/>
            <w:tcBorders>
              <w:top w:val="nil"/>
              <w:left w:val="nil"/>
              <w:bottom w:val="nil"/>
              <w:right w:val="nil"/>
            </w:tcBorders>
            <w:vAlign w:val="center"/>
          </w:tcPr>
          <w:p w14:paraId="3AF6395A">
            <w:r>
              <w:rPr>
                <w:rFonts w:hint="eastAsia"/>
              </w:rPr>
              <w:t>1</w:t>
            </w:r>
          </w:p>
        </w:tc>
        <w:tc>
          <w:tcPr>
            <w:tcW w:w="1109" w:type="dxa"/>
            <w:tcBorders>
              <w:top w:val="nil"/>
              <w:left w:val="nil"/>
              <w:bottom w:val="nil"/>
              <w:right w:val="nil"/>
            </w:tcBorders>
            <w:vAlign w:val="center"/>
          </w:tcPr>
          <w:p w14:paraId="13030E16">
            <w:r>
              <w:rPr>
                <w:rFonts w:hint="eastAsia"/>
              </w:rPr>
              <w:t>0.01%</w:t>
            </w:r>
          </w:p>
        </w:tc>
        <w:tc>
          <w:tcPr>
            <w:tcW w:w="1165" w:type="dxa"/>
            <w:tcBorders>
              <w:top w:val="nil"/>
              <w:left w:val="nil"/>
              <w:bottom w:val="nil"/>
              <w:right w:val="nil"/>
            </w:tcBorders>
            <w:vAlign w:val="center"/>
          </w:tcPr>
          <w:p w14:paraId="7740140B">
            <w:r>
              <w:rPr>
                <w:rFonts w:hint="eastAsia"/>
              </w:rPr>
              <w:t>322</w:t>
            </w:r>
          </w:p>
        </w:tc>
        <w:tc>
          <w:tcPr>
            <w:tcW w:w="1109" w:type="dxa"/>
            <w:tcBorders>
              <w:top w:val="nil"/>
              <w:left w:val="nil"/>
              <w:bottom w:val="nil"/>
              <w:right w:val="nil"/>
            </w:tcBorders>
            <w:vAlign w:val="center"/>
          </w:tcPr>
          <w:p w14:paraId="704DD0B8">
            <w:r>
              <w:rPr>
                <w:rFonts w:hint="eastAsia"/>
              </w:rPr>
              <w:t>1.60%</w:t>
            </w:r>
          </w:p>
        </w:tc>
        <w:tc>
          <w:tcPr>
            <w:tcW w:w="1165" w:type="dxa"/>
            <w:tcBorders>
              <w:top w:val="nil"/>
              <w:left w:val="nil"/>
              <w:bottom w:val="nil"/>
              <w:right w:val="nil"/>
            </w:tcBorders>
            <w:vAlign w:val="center"/>
          </w:tcPr>
          <w:p w14:paraId="744D243E">
            <w:r>
              <w:rPr>
                <w:rFonts w:hint="eastAsia"/>
              </w:rPr>
              <w:t>NA</w:t>
            </w:r>
          </w:p>
        </w:tc>
        <w:tc>
          <w:tcPr>
            <w:tcW w:w="1109" w:type="dxa"/>
            <w:tcBorders>
              <w:top w:val="nil"/>
              <w:left w:val="nil"/>
              <w:bottom w:val="nil"/>
              <w:right w:val="nil"/>
            </w:tcBorders>
            <w:vAlign w:val="center"/>
          </w:tcPr>
          <w:p w14:paraId="4E745309">
            <w:r>
              <w:rPr>
                <w:rFonts w:hint="eastAsia"/>
              </w:rPr>
              <w:t>NA</w:t>
            </w:r>
          </w:p>
        </w:tc>
        <w:tc>
          <w:tcPr>
            <w:tcW w:w="1165" w:type="dxa"/>
            <w:tcBorders>
              <w:top w:val="nil"/>
              <w:left w:val="nil"/>
              <w:bottom w:val="nil"/>
              <w:right w:val="nil"/>
            </w:tcBorders>
            <w:vAlign w:val="center"/>
          </w:tcPr>
          <w:p w14:paraId="5FA26B7E">
            <w:r>
              <w:rPr>
                <w:rFonts w:hint="eastAsia"/>
              </w:rPr>
              <w:t>1826</w:t>
            </w:r>
          </w:p>
        </w:tc>
        <w:tc>
          <w:tcPr>
            <w:tcW w:w="1109" w:type="dxa"/>
            <w:tcBorders>
              <w:top w:val="nil"/>
              <w:left w:val="nil"/>
              <w:bottom w:val="nil"/>
              <w:right w:val="nil"/>
            </w:tcBorders>
            <w:vAlign w:val="center"/>
          </w:tcPr>
          <w:p w14:paraId="750297D6">
            <w:r>
              <w:rPr>
                <w:rFonts w:hint="eastAsia"/>
              </w:rPr>
              <w:t>11.69%</w:t>
            </w:r>
          </w:p>
        </w:tc>
        <w:tc>
          <w:tcPr>
            <w:tcW w:w="1165" w:type="dxa"/>
            <w:tcBorders>
              <w:top w:val="nil"/>
              <w:left w:val="nil"/>
              <w:bottom w:val="nil"/>
              <w:right w:val="nil"/>
            </w:tcBorders>
            <w:vAlign w:val="center"/>
          </w:tcPr>
          <w:p w14:paraId="7F87EF7D">
            <w:r>
              <w:rPr>
                <w:rFonts w:hint="eastAsia"/>
              </w:rPr>
              <w:t>166</w:t>
            </w:r>
          </w:p>
        </w:tc>
        <w:tc>
          <w:tcPr>
            <w:tcW w:w="1112" w:type="dxa"/>
            <w:tcBorders>
              <w:top w:val="nil"/>
              <w:left w:val="nil"/>
              <w:bottom w:val="nil"/>
              <w:right w:val="nil"/>
            </w:tcBorders>
            <w:vAlign w:val="center"/>
          </w:tcPr>
          <w:p w14:paraId="1CFB8D44">
            <w:r>
              <w:rPr>
                <w:rFonts w:hint="eastAsia"/>
              </w:rPr>
              <w:t>0.31%</w:t>
            </w:r>
          </w:p>
        </w:tc>
      </w:tr>
      <w:tr w14:paraId="61F5B9E8">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06D3DCFC">
            <w:r>
              <w:rPr>
                <w:rFonts w:hint="eastAsia"/>
              </w:rPr>
              <w:t>Delayed_recall</w:t>
            </w:r>
          </w:p>
        </w:tc>
        <w:tc>
          <w:tcPr>
            <w:tcW w:w="1165" w:type="dxa"/>
            <w:tcBorders>
              <w:top w:val="nil"/>
              <w:left w:val="nil"/>
              <w:bottom w:val="nil"/>
              <w:right w:val="nil"/>
            </w:tcBorders>
            <w:vAlign w:val="center"/>
          </w:tcPr>
          <w:p w14:paraId="08D172E9">
            <w:r>
              <w:rPr>
                <w:rFonts w:hint="eastAsia"/>
              </w:rPr>
              <w:t>275</w:t>
            </w:r>
          </w:p>
        </w:tc>
        <w:tc>
          <w:tcPr>
            <w:tcW w:w="1106" w:type="dxa"/>
            <w:tcBorders>
              <w:top w:val="nil"/>
              <w:left w:val="nil"/>
              <w:bottom w:val="nil"/>
              <w:right w:val="nil"/>
            </w:tcBorders>
            <w:vAlign w:val="center"/>
          </w:tcPr>
          <w:p w14:paraId="6632136F">
            <w:r>
              <w:rPr>
                <w:rFonts w:hint="eastAsia"/>
              </w:rPr>
              <w:t>3.62%</w:t>
            </w:r>
          </w:p>
        </w:tc>
        <w:tc>
          <w:tcPr>
            <w:tcW w:w="1165" w:type="dxa"/>
            <w:tcBorders>
              <w:top w:val="nil"/>
              <w:left w:val="nil"/>
              <w:bottom w:val="nil"/>
              <w:right w:val="nil"/>
            </w:tcBorders>
            <w:vAlign w:val="center"/>
          </w:tcPr>
          <w:p w14:paraId="2A206B68">
            <w:r>
              <w:rPr>
                <w:rFonts w:hint="eastAsia"/>
              </w:rPr>
              <w:t>410</w:t>
            </w:r>
          </w:p>
        </w:tc>
        <w:tc>
          <w:tcPr>
            <w:tcW w:w="1109" w:type="dxa"/>
            <w:tcBorders>
              <w:top w:val="nil"/>
              <w:left w:val="nil"/>
              <w:bottom w:val="nil"/>
              <w:right w:val="nil"/>
            </w:tcBorders>
            <w:vAlign w:val="center"/>
          </w:tcPr>
          <w:p w14:paraId="38C545B4">
            <w:r>
              <w:rPr>
                <w:rFonts w:hint="eastAsia"/>
              </w:rPr>
              <w:t>5.40%</w:t>
            </w:r>
          </w:p>
        </w:tc>
        <w:tc>
          <w:tcPr>
            <w:tcW w:w="1165" w:type="dxa"/>
            <w:tcBorders>
              <w:top w:val="nil"/>
              <w:left w:val="nil"/>
              <w:bottom w:val="nil"/>
              <w:right w:val="nil"/>
            </w:tcBorders>
            <w:vAlign w:val="center"/>
          </w:tcPr>
          <w:p w14:paraId="030FEAD4">
            <w:r>
              <w:rPr>
                <w:rFonts w:hint="eastAsia"/>
              </w:rPr>
              <w:t>929</w:t>
            </w:r>
          </w:p>
        </w:tc>
        <w:tc>
          <w:tcPr>
            <w:tcW w:w="1109" w:type="dxa"/>
            <w:tcBorders>
              <w:top w:val="nil"/>
              <w:left w:val="nil"/>
              <w:bottom w:val="nil"/>
              <w:right w:val="nil"/>
            </w:tcBorders>
            <w:vAlign w:val="center"/>
          </w:tcPr>
          <w:p w14:paraId="14B071BA">
            <w:r>
              <w:rPr>
                <w:rFonts w:hint="eastAsia"/>
              </w:rPr>
              <w:t>4.62%</w:t>
            </w:r>
          </w:p>
        </w:tc>
        <w:tc>
          <w:tcPr>
            <w:tcW w:w="1165" w:type="dxa"/>
            <w:tcBorders>
              <w:top w:val="nil"/>
              <w:left w:val="nil"/>
              <w:bottom w:val="nil"/>
              <w:right w:val="nil"/>
            </w:tcBorders>
            <w:vAlign w:val="center"/>
          </w:tcPr>
          <w:p w14:paraId="5007B494">
            <w:r>
              <w:rPr>
                <w:rFonts w:hint="eastAsia"/>
              </w:rPr>
              <w:t>652</w:t>
            </w:r>
          </w:p>
        </w:tc>
        <w:tc>
          <w:tcPr>
            <w:tcW w:w="1109" w:type="dxa"/>
            <w:tcBorders>
              <w:top w:val="nil"/>
              <w:left w:val="nil"/>
              <w:bottom w:val="nil"/>
              <w:right w:val="nil"/>
            </w:tcBorders>
            <w:vAlign w:val="center"/>
          </w:tcPr>
          <w:p w14:paraId="52A77199">
            <w:r>
              <w:rPr>
                <w:rFonts w:hint="eastAsia"/>
              </w:rPr>
              <w:t>1.23%</w:t>
            </w:r>
          </w:p>
        </w:tc>
        <w:tc>
          <w:tcPr>
            <w:tcW w:w="1165" w:type="dxa"/>
            <w:tcBorders>
              <w:top w:val="nil"/>
              <w:left w:val="nil"/>
              <w:bottom w:val="nil"/>
              <w:right w:val="nil"/>
            </w:tcBorders>
            <w:vAlign w:val="center"/>
          </w:tcPr>
          <w:p w14:paraId="7CBDE0A2">
            <w:r>
              <w:rPr>
                <w:rFonts w:hint="eastAsia"/>
              </w:rPr>
              <w:t>1261</w:t>
            </w:r>
          </w:p>
        </w:tc>
        <w:tc>
          <w:tcPr>
            <w:tcW w:w="1109" w:type="dxa"/>
            <w:tcBorders>
              <w:top w:val="nil"/>
              <w:left w:val="nil"/>
              <w:bottom w:val="nil"/>
              <w:right w:val="nil"/>
            </w:tcBorders>
            <w:vAlign w:val="center"/>
          </w:tcPr>
          <w:p w14:paraId="1B5F8FD4">
            <w:r>
              <w:rPr>
                <w:rFonts w:hint="eastAsia"/>
              </w:rPr>
              <w:t>8.07%</w:t>
            </w:r>
          </w:p>
        </w:tc>
        <w:tc>
          <w:tcPr>
            <w:tcW w:w="1165" w:type="dxa"/>
            <w:tcBorders>
              <w:top w:val="nil"/>
              <w:left w:val="nil"/>
              <w:bottom w:val="nil"/>
              <w:right w:val="nil"/>
            </w:tcBorders>
            <w:vAlign w:val="center"/>
          </w:tcPr>
          <w:p w14:paraId="3C1D7DED">
            <w:r>
              <w:rPr>
                <w:rFonts w:hint="eastAsia"/>
              </w:rPr>
              <w:t>1478</w:t>
            </w:r>
          </w:p>
        </w:tc>
        <w:tc>
          <w:tcPr>
            <w:tcW w:w="1112" w:type="dxa"/>
            <w:tcBorders>
              <w:top w:val="nil"/>
              <w:left w:val="nil"/>
              <w:bottom w:val="nil"/>
              <w:right w:val="nil"/>
            </w:tcBorders>
            <w:vAlign w:val="center"/>
          </w:tcPr>
          <w:p w14:paraId="5274B2A1">
            <w:r>
              <w:rPr>
                <w:rFonts w:hint="eastAsia"/>
              </w:rPr>
              <w:t>2.78%</w:t>
            </w:r>
          </w:p>
        </w:tc>
      </w:tr>
      <w:tr w14:paraId="1645F493">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2AE9D6F1">
            <w:r>
              <w:rPr>
                <w:rFonts w:hint="eastAsia"/>
              </w:rPr>
              <w:t>Dressing</w:t>
            </w:r>
          </w:p>
        </w:tc>
        <w:tc>
          <w:tcPr>
            <w:tcW w:w="1165" w:type="dxa"/>
            <w:tcBorders>
              <w:top w:val="nil"/>
              <w:left w:val="nil"/>
              <w:bottom w:val="nil"/>
              <w:right w:val="nil"/>
            </w:tcBorders>
            <w:vAlign w:val="center"/>
          </w:tcPr>
          <w:p w14:paraId="67E7B756">
            <w:r>
              <w:rPr>
                <w:rFonts w:hint="eastAsia"/>
              </w:rPr>
              <w:t>12</w:t>
            </w:r>
          </w:p>
        </w:tc>
        <w:tc>
          <w:tcPr>
            <w:tcW w:w="1106" w:type="dxa"/>
            <w:tcBorders>
              <w:top w:val="nil"/>
              <w:left w:val="nil"/>
              <w:bottom w:val="nil"/>
              <w:right w:val="nil"/>
            </w:tcBorders>
            <w:vAlign w:val="center"/>
          </w:tcPr>
          <w:p w14:paraId="3F714BA3">
            <w:r>
              <w:rPr>
                <w:rFonts w:hint="eastAsia"/>
              </w:rPr>
              <w:t>0.16%</w:t>
            </w:r>
          </w:p>
        </w:tc>
        <w:tc>
          <w:tcPr>
            <w:tcW w:w="1165" w:type="dxa"/>
            <w:tcBorders>
              <w:top w:val="nil"/>
              <w:left w:val="nil"/>
              <w:bottom w:val="nil"/>
              <w:right w:val="nil"/>
            </w:tcBorders>
            <w:vAlign w:val="center"/>
          </w:tcPr>
          <w:p w14:paraId="786F8D8B">
            <w:r>
              <w:rPr>
                <w:rFonts w:hint="eastAsia"/>
              </w:rPr>
              <w:t>1</w:t>
            </w:r>
          </w:p>
        </w:tc>
        <w:tc>
          <w:tcPr>
            <w:tcW w:w="1109" w:type="dxa"/>
            <w:tcBorders>
              <w:top w:val="nil"/>
              <w:left w:val="nil"/>
              <w:bottom w:val="nil"/>
              <w:right w:val="nil"/>
            </w:tcBorders>
            <w:vAlign w:val="center"/>
          </w:tcPr>
          <w:p w14:paraId="6A960BD3">
            <w:r>
              <w:rPr>
                <w:rFonts w:hint="eastAsia"/>
              </w:rPr>
              <w:t>0.01%</w:t>
            </w:r>
          </w:p>
        </w:tc>
        <w:tc>
          <w:tcPr>
            <w:tcW w:w="1165" w:type="dxa"/>
            <w:tcBorders>
              <w:top w:val="nil"/>
              <w:left w:val="nil"/>
              <w:bottom w:val="nil"/>
              <w:right w:val="nil"/>
            </w:tcBorders>
            <w:vAlign w:val="center"/>
          </w:tcPr>
          <w:p w14:paraId="19508116">
            <w:r>
              <w:rPr>
                <w:rFonts w:hint="eastAsia"/>
              </w:rPr>
              <w:t>57</w:t>
            </w:r>
          </w:p>
        </w:tc>
        <w:tc>
          <w:tcPr>
            <w:tcW w:w="1109" w:type="dxa"/>
            <w:tcBorders>
              <w:top w:val="nil"/>
              <w:left w:val="nil"/>
              <w:bottom w:val="nil"/>
              <w:right w:val="nil"/>
            </w:tcBorders>
            <w:vAlign w:val="center"/>
          </w:tcPr>
          <w:p w14:paraId="4074DDE4">
            <w:r>
              <w:rPr>
                <w:rFonts w:hint="eastAsia"/>
              </w:rPr>
              <w:t>0.28%</w:t>
            </w:r>
          </w:p>
        </w:tc>
        <w:tc>
          <w:tcPr>
            <w:tcW w:w="1165" w:type="dxa"/>
            <w:tcBorders>
              <w:top w:val="nil"/>
              <w:left w:val="nil"/>
              <w:bottom w:val="nil"/>
              <w:right w:val="nil"/>
            </w:tcBorders>
            <w:vAlign w:val="center"/>
          </w:tcPr>
          <w:p w14:paraId="5E7156CF">
            <w:r>
              <w:rPr>
                <w:rFonts w:hint="eastAsia"/>
              </w:rPr>
              <w:t>218</w:t>
            </w:r>
          </w:p>
        </w:tc>
        <w:tc>
          <w:tcPr>
            <w:tcW w:w="1109" w:type="dxa"/>
            <w:tcBorders>
              <w:top w:val="nil"/>
              <w:left w:val="nil"/>
              <w:bottom w:val="nil"/>
              <w:right w:val="nil"/>
            </w:tcBorders>
            <w:vAlign w:val="center"/>
          </w:tcPr>
          <w:p w14:paraId="3D1C1B04">
            <w:r>
              <w:rPr>
                <w:rFonts w:hint="eastAsia"/>
              </w:rPr>
              <w:t>0.41%</w:t>
            </w:r>
          </w:p>
        </w:tc>
        <w:tc>
          <w:tcPr>
            <w:tcW w:w="1165" w:type="dxa"/>
            <w:tcBorders>
              <w:top w:val="nil"/>
              <w:left w:val="nil"/>
              <w:bottom w:val="nil"/>
              <w:right w:val="nil"/>
            </w:tcBorders>
            <w:vAlign w:val="center"/>
          </w:tcPr>
          <w:p w14:paraId="7A453DCB">
            <w:r>
              <w:rPr>
                <w:rFonts w:hint="eastAsia"/>
              </w:rPr>
              <w:t>1291</w:t>
            </w:r>
          </w:p>
        </w:tc>
        <w:tc>
          <w:tcPr>
            <w:tcW w:w="1109" w:type="dxa"/>
            <w:tcBorders>
              <w:top w:val="nil"/>
              <w:left w:val="nil"/>
              <w:bottom w:val="nil"/>
              <w:right w:val="nil"/>
            </w:tcBorders>
            <w:vAlign w:val="center"/>
          </w:tcPr>
          <w:p w14:paraId="4D6090AD">
            <w:r>
              <w:rPr>
                <w:rFonts w:hint="eastAsia"/>
              </w:rPr>
              <w:t>8.26%</w:t>
            </w:r>
          </w:p>
        </w:tc>
        <w:tc>
          <w:tcPr>
            <w:tcW w:w="1165" w:type="dxa"/>
            <w:tcBorders>
              <w:top w:val="nil"/>
              <w:left w:val="nil"/>
              <w:bottom w:val="nil"/>
              <w:right w:val="nil"/>
            </w:tcBorders>
            <w:vAlign w:val="center"/>
          </w:tcPr>
          <w:p w14:paraId="0C9B2779">
            <w:r>
              <w:rPr>
                <w:rFonts w:hint="eastAsia"/>
              </w:rPr>
              <w:t>167</w:t>
            </w:r>
          </w:p>
        </w:tc>
        <w:tc>
          <w:tcPr>
            <w:tcW w:w="1112" w:type="dxa"/>
            <w:tcBorders>
              <w:top w:val="nil"/>
              <w:left w:val="nil"/>
              <w:bottom w:val="nil"/>
              <w:right w:val="nil"/>
            </w:tcBorders>
            <w:vAlign w:val="center"/>
          </w:tcPr>
          <w:p w14:paraId="374612A4">
            <w:r>
              <w:rPr>
                <w:rFonts w:hint="eastAsia"/>
              </w:rPr>
              <w:t>0.31%</w:t>
            </w:r>
          </w:p>
        </w:tc>
      </w:tr>
      <w:tr w14:paraId="6F5FBC72">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14C45A76">
            <w:r>
              <w:rPr>
                <w:rFonts w:hint="eastAsia"/>
              </w:rPr>
              <w:t>Drink_Ever</w:t>
            </w:r>
          </w:p>
        </w:tc>
        <w:tc>
          <w:tcPr>
            <w:tcW w:w="1165" w:type="dxa"/>
            <w:tcBorders>
              <w:top w:val="nil"/>
              <w:left w:val="nil"/>
              <w:bottom w:val="nil"/>
              <w:right w:val="nil"/>
            </w:tcBorders>
            <w:vAlign w:val="center"/>
          </w:tcPr>
          <w:p w14:paraId="4BCF170A">
            <w:r>
              <w:rPr>
                <w:rFonts w:hint="eastAsia"/>
              </w:rPr>
              <w:t>11</w:t>
            </w:r>
          </w:p>
        </w:tc>
        <w:tc>
          <w:tcPr>
            <w:tcW w:w="1106" w:type="dxa"/>
            <w:tcBorders>
              <w:top w:val="nil"/>
              <w:left w:val="nil"/>
              <w:bottom w:val="nil"/>
              <w:right w:val="nil"/>
            </w:tcBorders>
            <w:vAlign w:val="center"/>
          </w:tcPr>
          <w:p w14:paraId="62B3C0FC">
            <w:r>
              <w:rPr>
                <w:rFonts w:hint="eastAsia"/>
              </w:rPr>
              <w:t>0.14%</w:t>
            </w:r>
          </w:p>
        </w:tc>
        <w:tc>
          <w:tcPr>
            <w:tcW w:w="1165" w:type="dxa"/>
            <w:tcBorders>
              <w:top w:val="nil"/>
              <w:left w:val="nil"/>
              <w:bottom w:val="nil"/>
              <w:right w:val="nil"/>
            </w:tcBorders>
            <w:vAlign w:val="center"/>
          </w:tcPr>
          <w:p w14:paraId="24FF6209">
            <w:r>
              <w:rPr>
                <w:rFonts w:hint="eastAsia"/>
              </w:rPr>
              <w:t>1211</w:t>
            </w:r>
          </w:p>
        </w:tc>
        <w:tc>
          <w:tcPr>
            <w:tcW w:w="1109" w:type="dxa"/>
            <w:tcBorders>
              <w:top w:val="nil"/>
              <w:left w:val="nil"/>
              <w:bottom w:val="nil"/>
              <w:right w:val="nil"/>
            </w:tcBorders>
            <w:vAlign w:val="center"/>
          </w:tcPr>
          <w:p w14:paraId="7460A89E">
            <w:r>
              <w:rPr>
                <w:rFonts w:hint="eastAsia"/>
              </w:rPr>
              <w:t>15.96%</w:t>
            </w:r>
          </w:p>
        </w:tc>
        <w:tc>
          <w:tcPr>
            <w:tcW w:w="1165" w:type="dxa"/>
            <w:tcBorders>
              <w:top w:val="nil"/>
              <w:left w:val="nil"/>
              <w:bottom w:val="nil"/>
              <w:right w:val="nil"/>
            </w:tcBorders>
            <w:vAlign w:val="center"/>
          </w:tcPr>
          <w:p w14:paraId="3B319BD3">
            <w:r>
              <w:rPr>
                <w:rFonts w:hint="eastAsia"/>
              </w:rPr>
              <w:t>15</w:t>
            </w:r>
          </w:p>
        </w:tc>
        <w:tc>
          <w:tcPr>
            <w:tcW w:w="1109" w:type="dxa"/>
            <w:tcBorders>
              <w:top w:val="nil"/>
              <w:left w:val="nil"/>
              <w:bottom w:val="nil"/>
              <w:right w:val="nil"/>
            </w:tcBorders>
            <w:vAlign w:val="center"/>
          </w:tcPr>
          <w:p w14:paraId="7933D32D">
            <w:r>
              <w:rPr>
                <w:rFonts w:hint="eastAsia"/>
              </w:rPr>
              <w:t>0.07%</w:t>
            </w:r>
          </w:p>
        </w:tc>
        <w:tc>
          <w:tcPr>
            <w:tcW w:w="1165" w:type="dxa"/>
            <w:tcBorders>
              <w:top w:val="nil"/>
              <w:left w:val="nil"/>
              <w:bottom w:val="nil"/>
              <w:right w:val="nil"/>
            </w:tcBorders>
            <w:vAlign w:val="center"/>
          </w:tcPr>
          <w:p w14:paraId="54396A45">
            <w:r>
              <w:rPr>
                <w:rFonts w:hint="eastAsia"/>
              </w:rPr>
              <w:t>436</w:t>
            </w:r>
          </w:p>
        </w:tc>
        <w:tc>
          <w:tcPr>
            <w:tcW w:w="1109" w:type="dxa"/>
            <w:tcBorders>
              <w:top w:val="nil"/>
              <w:left w:val="nil"/>
              <w:bottom w:val="nil"/>
              <w:right w:val="nil"/>
            </w:tcBorders>
            <w:vAlign w:val="center"/>
          </w:tcPr>
          <w:p w14:paraId="39AEBBE6">
            <w:r>
              <w:rPr>
                <w:rFonts w:hint="eastAsia"/>
              </w:rPr>
              <w:t>0.82%</w:t>
            </w:r>
          </w:p>
        </w:tc>
        <w:tc>
          <w:tcPr>
            <w:tcW w:w="1165" w:type="dxa"/>
            <w:tcBorders>
              <w:top w:val="nil"/>
              <w:left w:val="nil"/>
              <w:bottom w:val="nil"/>
              <w:right w:val="nil"/>
            </w:tcBorders>
            <w:vAlign w:val="center"/>
          </w:tcPr>
          <w:p w14:paraId="7F6B306E">
            <w:r>
              <w:rPr>
                <w:rFonts w:hint="eastAsia"/>
              </w:rPr>
              <w:t>8</w:t>
            </w:r>
          </w:p>
        </w:tc>
        <w:tc>
          <w:tcPr>
            <w:tcW w:w="1109" w:type="dxa"/>
            <w:tcBorders>
              <w:top w:val="nil"/>
              <w:left w:val="nil"/>
              <w:bottom w:val="nil"/>
              <w:right w:val="nil"/>
            </w:tcBorders>
            <w:vAlign w:val="center"/>
          </w:tcPr>
          <w:p w14:paraId="4E2DEFE9">
            <w:r>
              <w:rPr>
                <w:rFonts w:hint="eastAsia"/>
              </w:rPr>
              <w:t>0.05%</w:t>
            </w:r>
          </w:p>
        </w:tc>
        <w:tc>
          <w:tcPr>
            <w:tcW w:w="1165" w:type="dxa"/>
            <w:tcBorders>
              <w:top w:val="nil"/>
              <w:left w:val="nil"/>
              <w:bottom w:val="nil"/>
              <w:right w:val="nil"/>
            </w:tcBorders>
            <w:vAlign w:val="center"/>
          </w:tcPr>
          <w:p w14:paraId="5359928A">
            <w:r>
              <w:rPr>
                <w:rFonts w:hint="eastAsia"/>
              </w:rPr>
              <w:t>NA</w:t>
            </w:r>
          </w:p>
        </w:tc>
        <w:tc>
          <w:tcPr>
            <w:tcW w:w="1112" w:type="dxa"/>
            <w:tcBorders>
              <w:top w:val="nil"/>
              <w:left w:val="nil"/>
              <w:bottom w:val="nil"/>
              <w:right w:val="nil"/>
            </w:tcBorders>
            <w:vAlign w:val="center"/>
          </w:tcPr>
          <w:p w14:paraId="2E578A41">
            <w:r>
              <w:rPr>
                <w:rFonts w:hint="eastAsia"/>
              </w:rPr>
              <w:t>NA</w:t>
            </w:r>
          </w:p>
        </w:tc>
      </w:tr>
      <w:tr w14:paraId="49D12305">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46CD63A4">
            <w:r>
              <w:rPr>
                <w:rFonts w:hint="eastAsia"/>
              </w:rPr>
              <w:t>Drink_Freq</w:t>
            </w:r>
          </w:p>
        </w:tc>
        <w:tc>
          <w:tcPr>
            <w:tcW w:w="1165" w:type="dxa"/>
            <w:tcBorders>
              <w:top w:val="nil"/>
              <w:left w:val="nil"/>
              <w:bottom w:val="nil"/>
              <w:right w:val="nil"/>
            </w:tcBorders>
            <w:vAlign w:val="center"/>
          </w:tcPr>
          <w:p w14:paraId="507458BA">
            <w:r>
              <w:rPr>
                <w:rFonts w:hint="eastAsia"/>
              </w:rPr>
              <w:t>26</w:t>
            </w:r>
          </w:p>
        </w:tc>
        <w:tc>
          <w:tcPr>
            <w:tcW w:w="1106" w:type="dxa"/>
            <w:tcBorders>
              <w:top w:val="nil"/>
              <w:left w:val="nil"/>
              <w:bottom w:val="nil"/>
              <w:right w:val="nil"/>
            </w:tcBorders>
            <w:vAlign w:val="center"/>
          </w:tcPr>
          <w:p w14:paraId="1A7CC2B8">
            <w:r>
              <w:rPr>
                <w:rFonts w:hint="eastAsia"/>
              </w:rPr>
              <w:t>0.34%</w:t>
            </w:r>
          </w:p>
        </w:tc>
        <w:tc>
          <w:tcPr>
            <w:tcW w:w="1165" w:type="dxa"/>
            <w:tcBorders>
              <w:top w:val="nil"/>
              <w:left w:val="nil"/>
              <w:bottom w:val="nil"/>
              <w:right w:val="nil"/>
            </w:tcBorders>
            <w:vAlign w:val="center"/>
          </w:tcPr>
          <w:p w14:paraId="3F46DCF1">
            <w:r>
              <w:rPr>
                <w:rFonts w:hint="eastAsia"/>
              </w:rPr>
              <w:t>1181</w:t>
            </w:r>
          </w:p>
        </w:tc>
        <w:tc>
          <w:tcPr>
            <w:tcW w:w="1109" w:type="dxa"/>
            <w:tcBorders>
              <w:top w:val="nil"/>
              <w:left w:val="nil"/>
              <w:bottom w:val="nil"/>
              <w:right w:val="nil"/>
            </w:tcBorders>
            <w:vAlign w:val="center"/>
          </w:tcPr>
          <w:p w14:paraId="1C96EA10">
            <w:r>
              <w:rPr>
                <w:rFonts w:hint="eastAsia"/>
              </w:rPr>
              <w:t>15.56%</w:t>
            </w:r>
          </w:p>
        </w:tc>
        <w:tc>
          <w:tcPr>
            <w:tcW w:w="1165" w:type="dxa"/>
            <w:tcBorders>
              <w:top w:val="nil"/>
              <w:left w:val="nil"/>
              <w:bottom w:val="nil"/>
              <w:right w:val="nil"/>
            </w:tcBorders>
            <w:vAlign w:val="center"/>
          </w:tcPr>
          <w:p w14:paraId="649E197D">
            <w:r>
              <w:rPr>
                <w:rFonts w:hint="eastAsia"/>
              </w:rPr>
              <w:t>75</w:t>
            </w:r>
          </w:p>
        </w:tc>
        <w:tc>
          <w:tcPr>
            <w:tcW w:w="1109" w:type="dxa"/>
            <w:tcBorders>
              <w:top w:val="nil"/>
              <w:left w:val="nil"/>
              <w:bottom w:val="nil"/>
              <w:right w:val="nil"/>
            </w:tcBorders>
            <w:vAlign w:val="center"/>
          </w:tcPr>
          <w:p w14:paraId="2044BAA9">
            <w:r>
              <w:rPr>
                <w:rFonts w:hint="eastAsia"/>
              </w:rPr>
              <w:t>0.37%</w:t>
            </w:r>
          </w:p>
        </w:tc>
        <w:tc>
          <w:tcPr>
            <w:tcW w:w="1165" w:type="dxa"/>
            <w:tcBorders>
              <w:top w:val="nil"/>
              <w:left w:val="nil"/>
              <w:bottom w:val="nil"/>
              <w:right w:val="nil"/>
            </w:tcBorders>
            <w:vAlign w:val="center"/>
          </w:tcPr>
          <w:p w14:paraId="07B9AE9A">
            <w:r>
              <w:rPr>
                <w:rFonts w:hint="eastAsia"/>
              </w:rPr>
              <w:t>436</w:t>
            </w:r>
          </w:p>
        </w:tc>
        <w:tc>
          <w:tcPr>
            <w:tcW w:w="1109" w:type="dxa"/>
            <w:tcBorders>
              <w:top w:val="nil"/>
              <w:left w:val="nil"/>
              <w:bottom w:val="nil"/>
              <w:right w:val="nil"/>
            </w:tcBorders>
            <w:vAlign w:val="center"/>
          </w:tcPr>
          <w:p w14:paraId="796C0F2D">
            <w:r>
              <w:rPr>
                <w:rFonts w:hint="eastAsia"/>
              </w:rPr>
              <w:t>0.82%</w:t>
            </w:r>
          </w:p>
        </w:tc>
        <w:tc>
          <w:tcPr>
            <w:tcW w:w="1165" w:type="dxa"/>
            <w:tcBorders>
              <w:top w:val="nil"/>
              <w:left w:val="nil"/>
              <w:bottom w:val="nil"/>
              <w:right w:val="nil"/>
            </w:tcBorders>
            <w:vAlign w:val="center"/>
          </w:tcPr>
          <w:p w14:paraId="418F2B42">
            <w:r>
              <w:rPr>
                <w:rFonts w:hint="eastAsia"/>
              </w:rPr>
              <w:t>87</w:t>
            </w:r>
          </w:p>
        </w:tc>
        <w:tc>
          <w:tcPr>
            <w:tcW w:w="1109" w:type="dxa"/>
            <w:tcBorders>
              <w:top w:val="nil"/>
              <w:left w:val="nil"/>
              <w:bottom w:val="nil"/>
              <w:right w:val="nil"/>
            </w:tcBorders>
            <w:vAlign w:val="center"/>
          </w:tcPr>
          <w:p w14:paraId="2C7B4AD6">
            <w:r>
              <w:rPr>
                <w:rFonts w:hint="eastAsia"/>
              </w:rPr>
              <w:t>0.56%</w:t>
            </w:r>
          </w:p>
        </w:tc>
        <w:tc>
          <w:tcPr>
            <w:tcW w:w="1165" w:type="dxa"/>
            <w:tcBorders>
              <w:top w:val="nil"/>
              <w:left w:val="nil"/>
              <w:bottom w:val="nil"/>
              <w:right w:val="nil"/>
            </w:tcBorders>
            <w:vAlign w:val="center"/>
          </w:tcPr>
          <w:p w14:paraId="10F2AEA4">
            <w:r>
              <w:rPr>
                <w:rFonts w:hint="eastAsia"/>
              </w:rPr>
              <w:t>164</w:t>
            </w:r>
          </w:p>
        </w:tc>
        <w:tc>
          <w:tcPr>
            <w:tcW w:w="1112" w:type="dxa"/>
            <w:tcBorders>
              <w:top w:val="nil"/>
              <w:left w:val="nil"/>
              <w:bottom w:val="nil"/>
              <w:right w:val="nil"/>
            </w:tcBorders>
            <w:vAlign w:val="center"/>
          </w:tcPr>
          <w:p w14:paraId="49227436">
            <w:r>
              <w:rPr>
                <w:rFonts w:hint="eastAsia"/>
              </w:rPr>
              <w:t>0.31%</w:t>
            </w:r>
          </w:p>
        </w:tc>
      </w:tr>
      <w:tr w14:paraId="20F45C66">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773943C4">
            <w:r>
              <w:rPr>
                <w:rFonts w:hint="eastAsia"/>
              </w:rPr>
              <w:t>Drink_Quant</w:t>
            </w:r>
          </w:p>
        </w:tc>
        <w:tc>
          <w:tcPr>
            <w:tcW w:w="1165" w:type="dxa"/>
            <w:tcBorders>
              <w:top w:val="nil"/>
              <w:left w:val="nil"/>
              <w:bottom w:val="nil"/>
              <w:right w:val="nil"/>
            </w:tcBorders>
            <w:vAlign w:val="center"/>
          </w:tcPr>
          <w:p w14:paraId="6AE9A4F2">
            <w:r>
              <w:rPr>
                <w:rFonts w:hint="eastAsia"/>
              </w:rPr>
              <w:t>26</w:t>
            </w:r>
          </w:p>
        </w:tc>
        <w:tc>
          <w:tcPr>
            <w:tcW w:w="1106" w:type="dxa"/>
            <w:tcBorders>
              <w:top w:val="nil"/>
              <w:left w:val="nil"/>
              <w:bottom w:val="nil"/>
              <w:right w:val="nil"/>
            </w:tcBorders>
            <w:vAlign w:val="center"/>
          </w:tcPr>
          <w:p w14:paraId="2069C3BD">
            <w:r>
              <w:rPr>
                <w:rFonts w:hint="eastAsia"/>
              </w:rPr>
              <w:t>0.34%</w:t>
            </w:r>
          </w:p>
        </w:tc>
        <w:tc>
          <w:tcPr>
            <w:tcW w:w="1165" w:type="dxa"/>
            <w:tcBorders>
              <w:top w:val="nil"/>
              <w:left w:val="nil"/>
              <w:bottom w:val="nil"/>
              <w:right w:val="nil"/>
            </w:tcBorders>
            <w:vAlign w:val="center"/>
          </w:tcPr>
          <w:p w14:paraId="1486EBD3">
            <w:r>
              <w:rPr>
                <w:rFonts w:hint="eastAsia"/>
              </w:rPr>
              <w:t>1161</w:t>
            </w:r>
          </w:p>
        </w:tc>
        <w:tc>
          <w:tcPr>
            <w:tcW w:w="1109" w:type="dxa"/>
            <w:tcBorders>
              <w:top w:val="nil"/>
              <w:left w:val="nil"/>
              <w:bottom w:val="nil"/>
              <w:right w:val="nil"/>
            </w:tcBorders>
            <w:vAlign w:val="center"/>
          </w:tcPr>
          <w:p w14:paraId="1711C00B">
            <w:r>
              <w:rPr>
                <w:rFonts w:hint="eastAsia"/>
              </w:rPr>
              <w:t>15.30%</w:t>
            </w:r>
          </w:p>
        </w:tc>
        <w:tc>
          <w:tcPr>
            <w:tcW w:w="1165" w:type="dxa"/>
            <w:tcBorders>
              <w:top w:val="nil"/>
              <w:left w:val="nil"/>
              <w:bottom w:val="nil"/>
              <w:right w:val="nil"/>
            </w:tcBorders>
            <w:vAlign w:val="center"/>
          </w:tcPr>
          <w:p w14:paraId="1F0116ED">
            <w:r>
              <w:rPr>
                <w:rFonts w:hint="eastAsia"/>
              </w:rPr>
              <w:t>81</w:t>
            </w:r>
          </w:p>
        </w:tc>
        <w:tc>
          <w:tcPr>
            <w:tcW w:w="1109" w:type="dxa"/>
            <w:tcBorders>
              <w:top w:val="nil"/>
              <w:left w:val="nil"/>
              <w:bottom w:val="nil"/>
              <w:right w:val="nil"/>
            </w:tcBorders>
            <w:vAlign w:val="center"/>
          </w:tcPr>
          <w:p w14:paraId="07D94D08">
            <w:r>
              <w:rPr>
                <w:rFonts w:hint="eastAsia"/>
              </w:rPr>
              <w:t>0.40%</w:t>
            </w:r>
          </w:p>
        </w:tc>
        <w:tc>
          <w:tcPr>
            <w:tcW w:w="1165" w:type="dxa"/>
            <w:tcBorders>
              <w:top w:val="nil"/>
              <w:left w:val="nil"/>
              <w:bottom w:val="nil"/>
              <w:right w:val="nil"/>
            </w:tcBorders>
            <w:vAlign w:val="center"/>
          </w:tcPr>
          <w:p w14:paraId="366CD199">
            <w:r>
              <w:rPr>
                <w:rFonts w:hint="eastAsia"/>
              </w:rPr>
              <w:t>NA</w:t>
            </w:r>
          </w:p>
        </w:tc>
        <w:tc>
          <w:tcPr>
            <w:tcW w:w="1109" w:type="dxa"/>
            <w:tcBorders>
              <w:top w:val="nil"/>
              <w:left w:val="nil"/>
              <w:bottom w:val="nil"/>
              <w:right w:val="nil"/>
            </w:tcBorders>
            <w:vAlign w:val="center"/>
          </w:tcPr>
          <w:p w14:paraId="07B19C13">
            <w:r>
              <w:rPr>
                <w:rFonts w:hint="eastAsia"/>
              </w:rPr>
              <w:t>NA</w:t>
            </w:r>
          </w:p>
        </w:tc>
        <w:tc>
          <w:tcPr>
            <w:tcW w:w="1165" w:type="dxa"/>
            <w:tcBorders>
              <w:top w:val="nil"/>
              <w:left w:val="nil"/>
              <w:bottom w:val="nil"/>
              <w:right w:val="nil"/>
            </w:tcBorders>
            <w:vAlign w:val="center"/>
          </w:tcPr>
          <w:p w14:paraId="43BD2EF0">
            <w:r>
              <w:rPr>
                <w:rFonts w:hint="eastAsia"/>
              </w:rPr>
              <w:t>78</w:t>
            </w:r>
          </w:p>
        </w:tc>
        <w:tc>
          <w:tcPr>
            <w:tcW w:w="1109" w:type="dxa"/>
            <w:tcBorders>
              <w:top w:val="nil"/>
              <w:left w:val="nil"/>
              <w:bottom w:val="nil"/>
              <w:right w:val="nil"/>
            </w:tcBorders>
            <w:vAlign w:val="center"/>
          </w:tcPr>
          <w:p w14:paraId="4BBE8334">
            <w:r>
              <w:rPr>
                <w:rFonts w:hint="eastAsia"/>
              </w:rPr>
              <w:t>0.50%</w:t>
            </w:r>
          </w:p>
        </w:tc>
        <w:tc>
          <w:tcPr>
            <w:tcW w:w="1165" w:type="dxa"/>
            <w:tcBorders>
              <w:top w:val="nil"/>
              <w:left w:val="nil"/>
              <w:bottom w:val="nil"/>
              <w:right w:val="nil"/>
            </w:tcBorders>
            <w:vAlign w:val="center"/>
          </w:tcPr>
          <w:p w14:paraId="66BC4FCF">
            <w:r>
              <w:rPr>
                <w:rFonts w:hint="eastAsia"/>
              </w:rPr>
              <w:t>221</w:t>
            </w:r>
          </w:p>
        </w:tc>
        <w:tc>
          <w:tcPr>
            <w:tcW w:w="1112" w:type="dxa"/>
            <w:tcBorders>
              <w:top w:val="nil"/>
              <w:left w:val="nil"/>
              <w:bottom w:val="nil"/>
              <w:right w:val="nil"/>
            </w:tcBorders>
            <w:vAlign w:val="center"/>
          </w:tcPr>
          <w:p w14:paraId="614EA3F2">
            <w:r>
              <w:rPr>
                <w:rFonts w:hint="eastAsia"/>
              </w:rPr>
              <w:t>0.42%</w:t>
            </w:r>
          </w:p>
        </w:tc>
      </w:tr>
      <w:tr w14:paraId="32BDDC9E">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59897498">
            <w:r>
              <w:rPr>
                <w:rFonts w:hint="eastAsia"/>
              </w:rPr>
              <w:t>Eating</w:t>
            </w:r>
          </w:p>
        </w:tc>
        <w:tc>
          <w:tcPr>
            <w:tcW w:w="1165" w:type="dxa"/>
            <w:tcBorders>
              <w:top w:val="nil"/>
              <w:left w:val="nil"/>
              <w:bottom w:val="nil"/>
              <w:right w:val="nil"/>
            </w:tcBorders>
            <w:vAlign w:val="center"/>
          </w:tcPr>
          <w:p w14:paraId="094AC643">
            <w:r>
              <w:rPr>
                <w:rFonts w:hint="eastAsia"/>
              </w:rPr>
              <w:t>12</w:t>
            </w:r>
          </w:p>
        </w:tc>
        <w:tc>
          <w:tcPr>
            <w:tcW w:w="1106" w:type="dxa"/>
            <w:tcBorders>
              <w:top w:val="nil"/>
              <w:left w:val="nil"/>
              <w:bottom w:val="nil"/>
              <w:right w:val="nil"/>
            </w:tcBorders>
            <w:vAlign w:val="center"/>
          </w:tcPr>
          <w:p w14:paraId="14A4A00E">
            <w:r>
              <w:rPr>
                <w:rFonts w:hint="eastAsia"/>
              </w:rPr>
              <w:t>0.16%</w:t>
            </w:r>
          </w:p>
        </w:tc>
        <w:tc>
          <w:tcPr>
            <w:tcW w:w="1165" w:type="dxa"/>
            <w:tcBorders>
              <w:top w:val="nil"/>
              <w:left w:val="nil"/>
              <w:bottom w:val="nil"/>
              <w:right w:val="nil"/>
            </w:tcBorders>
            <w:vAlign w:val="center"/>
          </w:tcPr>
          <w:p w14:paraId="0A9CF6E8">
            <w:r>
              <w:rPr>
                <w:rFonts w:hint="eastAsia"/>
              </w:rPr>
              <w:t>1</w:t>
            </w:r>
          </w:p>
        </w:tc>
        <w:tc>
          <w:tcPr>
            <w:tcW w:w="1109" w:type="dxa"/>
            <w:tcBorders>
              <w:top w:val="nil"/>
              <w:left w:val="nil"/>
              <w:bottom w:val="nil"/>
              <w:right w:val="nil"/>
            </w:tcBorders>
            <w:vAlign w:val="center"/>
          </w:tcPr>
          <w:p w14:paraId="42B8D023">
            <w:r>
              <w:rPr>
                <w:rFonts w:hint="eastAsia"/>
              </w:rPr>
              <w:t>0.01%</w:t>
            </w:r>
          </w:p>
        </w:tc>
        <w:tc>
          <w:tcPr>
            <w:tcW w:w="1165" w:type="dxa"/>
            <w:tcBorders>
              <w:top w:val="nil"/>
              <w:left w:val="nil"/>
              <w:bottom w:val="nil"/>
              <w:right w:val="nil"/>
            </w:tcBorders>
            <w:vAlign w:val="center"/>
          </w:tcPr>
          <w:p w14:paraId="4715AED9">
            <w:r>
              <w:rPr>
                <w:rFonts w:hint="eastAsia"/>
              </w:rPr>
              <w:t>55</w:t>
            </w:r>
          </w:p>
        </w:tc>
        <w:tc>
          <w:tcPr>
            <w:tcW w:w="1109" w:type="dxa"/>
            <w:tcBorders>
              <w:top w:val="nil"/>
              <w:left w:val="nil"/>
              <w:bottom w:val="nil"/>
              <w:right w:val="nil"/>
            </w:tcBorders>
            <w:vAlign w:val="center"/>
          </w:tcPr>
          <w:p w14:paraId="25E19665">
            <w:r>
              <w:rPr>
                <w:rFonts w:hint="eastAsia"/>
              </w:rPr>
              <w:t>0.27%</w:t>
            </w:r>
          </w:p>
        </w:tc>
        <w:tc>
          <w:tcPr>
            <w:tcW w:w="1165" w:type="dxa"/>
            <w:tcBorders>
              <w:top w:val="nil"/>
              <w:left w:val="nil"/>
              <w:bottom w:val="nil"/>
              <w:right w:val="nil"/>
            </w:tcBorders>
            <w:vAlign w:val="center"/>
          </w:tcPr>
          <w:p w14:paraId="5A53792E">
            <w:r>
              <w:rPr>
                <w:rFonts w:hint="eastAsia"/>
              </w:rPr>
              <w:t>218</w:t>
            </w:r>
          </w:p>
        </w:tc>
        <w:tc>
          <w:tcPr>
            <w:tcW w:w="1109" w:type="dxa"/>
            <w:tcBorders>
              <w:top w:val="nil"/>
              <w:left w:val="nil"/>
              <w:bottom w:val="nil"/>
              <w:right w:val="nil"/>
            </w:tcBorders>
            <w:vAlign w:val="center"/>
          </w:tcPr>
          <w:p w14:paraId="4F5CC768">
            <w:r>
              <w:rPr>
                <w:rFonts w:hint="eastAsia"/>
              </w:rPr>
              <w:t>0.41%</w:t>
            </w:r>
          </w:p>
        </w:tc>
        <w:tc>
          <w:tcPr>
            <w:tcW w:w="1165" w:type="dxa"/>
            <w:tcBorders>
              <w:top w:val="nil"/>
              <w:left w:val="nil"/>
              <w:bottom w:val="nil"/>
              <w:right w:val="nil"/>
            </w:tcBorders>
            <w:vAlign w:val="center"/>
          </w:tcPr>
          <w:p w14:paraId="355AB7A0">
            <w:r>
              <w:rPr>
                <w:rFonts w:hint="eastAsia"/>
              </w:rPr>
              <w:t>108</w:t>
            </w:r>
          </w:p>
        </w:tc>
        <w:tc>
          <w:tcPr>
            <w:tcW w:w="1109" w:type="dxa"/>
            <w:tcBorders>
              <w:top w:val="nil"/>
              <w:left w:val="nil"/>
              <w:bottom w:val="nil"/>
              <w:right w:val="nil"/>
            </w:tcBorders>
            <w:vAlign w:val="center"/>
          </w:tcPr>
          <w:p w14:paraId="74433C9B">
            <w:r>
              <w:rPr>
                <w:rFonts w:hint="eastAsia"/>
              </w:rPr>
              <w:t>0.69%</w:t>
            </w:r>
          </w:p>
        </w:tc>
        <w:tc>
          <w:tcPr>
            <w:tcW w:w="1165" w:type="dxa"/>
            <w:tcBorders>
              <w:top w:val="nil"/>
              <w:left w:val="nil"/>
              <w:bottom w:val="nil"/>
              <w:right w:val="nil"/>
            </w:tcBorders>
            <w:vAlign w:val="center"/>
          </w:tcPr>
          <w:p w14:paraId="5278EB16">
            <w:r>
              <w:rPr>
                <w:rFonts w:hint="eastAsia"/>
              </w:rPr>
              <w:t>167</w:t>
            </w:r>
          </w:p>
        </w:tc>
        <w:tc>
          <w:tcPr>
            <w:tcW w:w="1112" w:type="dxa"/>
            <w:tcBorders>
              <w:top w:val="nil"/>
              <w:left w:val="nil"/>
              <w:bottom w:val="nil"/>
              <w:right w:val="nil"/>
            </w:tcBorders>
            <w:vAlign w:val="center"/>
          </w:tcPr>
          <w:p w14:paraId="03DF90AD">
            <w:r>
              <w:rPr>
                <w:rFonts w:hint="eastAsia"/>
              </w:rPr>
              <w:t>0.31%</w:t>
            </w:r>
          </w:p>
        </w:tc>
      </w:tr>
      <w:tr w14:paraId="14308802">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38C573D6">
            <w:r>
              <w:rPr>
                <w:rFonts w:hint="eastAsia"/>
              </w:rPr>
              <w:t>Edu_Raw</w:t>
            </w:r>
          </w:p>
        </w:tc>
        <w:tc>
          <w:tcPr>
            <w:tcW w:w="1165" w:type="dxa"/>
            <w:tcBorders>
              <w:top w:val="nil"/>
              <w:left w:val="nil"/>
              <w:bottom w:val="nil"/>
              <w:right w:val="nil"/>
            </w:tcBorders>
            <w:vAlign w:val="center"/>
          </w:tcPr>
          <w:p w14:paraId="09F9BBCD">
            <w:r>
              <w:rPr>
                <w:rFonts w:hint="eastAsia"/>
              </w:rPr>
              <w:t>0</w:t>
            </w:r>
          </w:p>
        </w:tc>
        <w:tc>
          <w:tcPr>
            <w:tcW w:w="1106" w:type="dxa"/>
            <w:tcBorders>
              <w:top w:val="nil"/>
              <w:left w:val="nil"/>
              <w:bottom w:val="nil"/>
              <w:right w:val="nil"/>
            </w:tcBorders>
            <w:vAlign w:val="center"/>
          </w:tcPr>
          <w:p w14:paraId="4CA65FE5">
            <w:r>
              <w:rPr>
                <w:rFonts w:hint="eastAsia"/>
              </w:rPr>
              <w:t>0.00%</w:t>
            </w:r>
          </w:p>
        </w:tc>
        <w:tc>
          <w:tcPr>
            <w:tcW w:w="1165" w:type="dxa"/>
            <w:tcBorders>
              <w:top w:val="nil"/>
              <w:left w:val="nil"/>
              <w:bottom w:val="nil"/>
              <w:right w:val="nil"/>
            </w:tcBorders>
            <w:vAlign w:val="center"/>
          </w:tcPr>
          <w:p w14:paraId="25B9A56A">
            <w:r>
              <w:rPr>
                <w:rFonts w:hint="eastAsia"/>
              </w:rPr>
              <w:t>0</w:t>
            </w:r>
          </w:p>
        </w:tc>
        <w:tc>
          <w:tcPr>
            <w:tcW w:w="1109" w:type="dxa"/>
            <w:tcBorders>
              <w:top w:val="nil"/>
              <w:left w:val="nil"/>
              <w:bottom w:val="nil"/>
              <w:right w:val="nil"/>
            </w:tcBorders>
            <w:vAlign w:val="center"/>
          </w:tcPr>
          <w:p w14:paraId="5E0BA973">
            <w:r>
              <w:rPr>
                <w:rFonts w:hint="eastAsia"/>
              </w:rPr>
              <w:t>0.00%</w:t>
            </w:r>
          </w:p>
        </w:tc>
        <w:tc>
          <w:tcPr>
            <w:tcW w:w="1165" w:type="dxa"/>
            <w:tcBorders>
              <w:top w:val="nil"/>
              <w:left w:val="nil"/>
              <w:bottom w:val="nil"/>
              <w:right w:val="nil"/>
            </w:tcBorders>
            <w:vAlign w:val="center"/>
          </w:tcPr>
          <w:p w14:paraId="007087BC">
            <w:r>
              <w:rPr>
                <w:rFonts w:hint="eastAsia"/>
              </w:rPr>
              <w:t>0</w:t>
            </w:r>
          </w:p>
        </w:tc>
        <w:tc>
          <w:tcPr>
            <w:tcW w:w="1109" w:type="dxa"/>
            <w:tcBorders>
              <w:top w:val="nil"/>
              <w:left w:val="nil"/>
              <w:bottom w:val="nil"/>
              <w:right w:val="nil"/>
            </w:tcBorders>
            <w:vAlign w:val="center"/>
          </w:tcPr>
          <w:p w14:paraId="7813DA6F">
            <w:r>
              <w:rPr>
                <w:rFonts w:hint="eastAsia"/>
              </w:rPr>
              <w:t>0.00%</w:t>
            </w:r>
          </w:p>
        </w:tc>
        <w:tc>
          <w:tcPr>
            <w:tcW w:w="1165" w:type="dxa"/>
            <w:tcBorders>
              <w:top w:val="nil"/>
              <w:left w:val="nil"/>
              <w:bottom w:val="nil"/>
              <w:right w:val="nil"/>
            </w:tcBorders>
            <w:vAlign w:val="center"/>
          </w:tcPr>
          <w:p w14:paraId="2CAFDBCC">
            <w:r>
              <w:rPr>
                <w:rFonts w:hint="eastAsia"/>
              </w:rPr>
              <w:t>0</w:t>
            </w:r>
          </w:p>
        </w:tc>
        <w:tc>
          <w:tcPr>
            <w:tcW w:w="1109" w:type="dxa"/>
            <w:tcBorders>
              <w:top w:val="nil"/>
              <w:left w:val="nil"/>
              <w:bottom w:val="nil"/>
              <w:right w:val="nil"/>
            </w:tcBorders>
            <w:vAlign w:val="center"/>
          </w:tcPr>
          <w:p w14:paraId="718FEFB5">
            <w:r>
              <w:rPr>
                <w:rFonts w:hint="eastAsia"/>
              </w:rPr>
              <w:t>0.00%</w:t>
            </w:r>
          </w:p>
        </w:tc>
        <w:tc>
          <w:tcPr>
            <w:tcW w:w="1165" w:type="dxa"/>
            <w:tcBorders>
              <w:top w:val="nil"/>
              <w:left w:val="nil"/>
              <w:bottom w:val="nil"/>
              <w:right w:val="nil"/>
            </w:tcBorders>
            <w:vAlign w:val="center"/>
          </w:tcPr>
          <w:p w14:paraId="39EBE159">
            <w:r>
              <w:rPr>
                <w:rFonts w:hint="eastAsia"/>
              </w:rPr>
              <w:t>0</w:t>
            </w:r>
          </w:p>
        </w:tc>
        <w:tc>
          <w:tcPr>
            <w:tcW w:w="1109" w:type="dxa"/>
            <w:tcBorders>
              <w:top w:val="nil"/>
              <w:left w:val="nil"/>
              <w:bottom w:val="nil"/>
              <w:right w:val="nil"/>
            </w:tcBorders>
            <w:vAlign w:val="center"/>
          </w:tcPr>
          <w:p w14:paraId="2930F112">
            <w:r>
              <w:rPr>
                <w:rFonts w:hint="eastAsia"/>
              </w:rPr>
              <w:t>0.00%</w:t>
            </w:r>
          </w:p>
        </w:tc>
        <w:tc>
          <w:tcPr>
            <w:tcW w:w="1165" w:type="dxa"/>
            <w:tcBorders>
              <w:top w:val="nil"/>
              <w:left w:val="nil"/>
              <w:bottom w:val="nil"/>
              <w:right w:val="nil"/>
            </w:tcBorders>
            <w:vAlign w:val="center"/>
          </w:tcPr>
          <w:p w14:paraId="559CFBEE">
            <w:r>
              <w:rPr>
                <w:rFonts w:hint="eastAsia"/>
              </w:rPr>
              <w:t>0</w:t>
            </w:r>
          </w:p>
        </w:tc>
        <w:tc>
          <w:tcPr>
            <w:tcW w:w="1112" w:type="dxa"/>
            <w:tcBorders>
              <w:top w:val="nil"/>
              <w:left w:val="nil"/>
              <w:bottom w:val="nil"/>
              <w:right w:val="nil"/>
            </w:tcBorders>
            <w:vAlign w:val="center"/>
          </w:tcPr>
          <w:p w14:paraId="0279C2BD">
            <w:r>
              <w:rPr>
                <w:rFonts w:hint="eastAsia"/>
              </w:rPr>
              <w:t>0.00%</w:t>
            </w:r>
          </w:p>
        </w:tc>
      </w:tr>
      <w:tr w14:paraId="5ED887CD">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24DE62D0">
            <w:r>
              <w:rPr>
                <w:rFonts w:hint="eastAsia"/>
              </w:rPr>
              <w:t>Energy</w:t>
            </w:r>
          </w:p>
        </w:tc>
        <w:tc>
          <w:tcPr>
            <w:tcW w:w="1165" w:type="dxa"/>
            <w:tcBorders>
              <w:top w:val="nil"/>
              <w:left w:val="nil"/>
              <w:bottom w:val="nil"/>
              <w:right w:val="nil"/>
            </w:tcBorders>
            <w:vAlign w:val="center"/>
          </w:tcPr>
          <w:p w14:paraId="028184E2">
            <w:r>
              <w:rPr>
                <w:rFonts w:hint="eastAsia"/>
              </w:rPr>
              <w:t>145</w:t>
            </w:r>
          </w:p>
        </w:tc>
        <w:tc>
          <w:tcPr>
            <w:tcW w:w="1106" w:type="dxa"/>
            <w:tcBorders>
              <w:top w:val="nil"/>
              <w:left w:val="nil"/>
              <w:bottom w:val="nil"/>
              <w:right w:val="nil"/>
            </w:tcBorders>
            <w:vAlign w:val="center"/>
          </w:tcPr>
          <w:p w14:paraId="3DD371DF">
            <w:r>
              <w:rPr>
                <w:rFonts w:hint="eastAsia"/>
              </w:rPr>
              <w:t>1.91%</w:t>
            </w:r>
          </w:p>
        </w:tc>
        <w:tc>
          <w:tcPr>
            <w:tcW w:w="1165" w:type="dxa"/>
            <w:tcBorders>
              <w:top w:val="nil"/>
              <w:left w:val="nil"/>
              <w:bottom w:val="nil"/>
              <w:right w:val="nil"/>
            </w:tcBorders>
            <w:vAlign w:val="center"/>
          </w:tcPr>
          <w:p w14:paraId="73C45273">
            <w:r>
              <w:rPr>
                <w:rFonts w:hint="eastAsia"/>
              </w:rPr>
              <w:t>1156</w:t>
            </w:r>
          </w:p>
        </w:tc>
        <w:tc>
          <w:tcPr>
            <w:tcW w:w="1109" w:type="dxa"/>
            <w:tcBorders>
              <w:top w:val="nil"/>
              <w:left w:val="nil"/>
              <w:bottom w:val="nil"/>
              <w:right w:val="nil"/>
            </w:tcBorders>
            <w:vAlign w:val="center"/>
          </w:tcPr>
          <w:p w14:paraId="4D9BFFD6">
            <w:r>
              <w:rPr>
                <w:rFonts w:hint="eastAsia"/>
              </w:rPr>
              <w:t>15.23%</w:t>
            </w:r>
          </w:p>
        </w:tc>
        <w:tc>
          <w:tcPr>
            <w:tcW w:w="1165" w:type="dxa"/>
            <w:tcBorders>
              <w:top w:val="nil"/>
              <w:left w:val="nil"/>
              <w:bottom w:val="nil"/>
              <w:right w:val="nil"/>
            </w:tcBorders>
            <w:vAlign w:val="center"/>
          </w:tcPr>
          <w:p w14:paraId="74B28A88">
            <w:r>
              <w:rPr>
                <w:rFonts w:hint="eastAsia"/>
              </w:rPr>
              <w:t>963</w:t>
            </w:r>
          </w:p>
        </w:tc>
        <w:tc>
          <w:tcPr>
            <w:tcW w:w="1109" w:type="dxa"/>
            <w:tcBorders>
              <w:top w:val="nil"/>
              <w:left w:val="nil"/>
              <w:bottom w:val="nil"/>
              <w:right w:val="nil"/>
            </w:tcBorders>
            <w:vAlign w:val="center"/>
          </w:tcPr>
          <w:p w14:paraId="007982CA">
            <w:r>
              <w:rPr>
                <w:rFonts w:hint="eastAsia"/>
              </w:rPr>
              <w:t>4.78%</w:t>
            </w:r>
          </w:p>
        </w:tc>
        <w:tc>
          <w:tcPr>
            <w:tcW w:w="1165" w:type="dxa"/>
            <w:tcBorders>
              <w:top w:val="nil"/>
              <w:left w:val="nil"/>
              <w:bottom w:val="nil"/>
              <w:right w:val="nil"/>
            </w:tcBorders>
            <w:vAlign w:val="center"/>
          </w:tcPr>
          <w:p w14:paraId="509B2AC4">
            <w:r>
              <w:rPr>
                <w:rFonts w:hint="eastAsia"/>
              </w:rPr>
              <w:t>1513</w:t>
            </w:r>
          </w:p>
        </w:tc>
        <w:tc>
          <w:tcPr>
            <w:tcW w:w="1109" w:type="dxa"/>
            <w:tcBorders>
              <w:top w:val="nil"/>
              <w:left w:val="nil"/>
              <w:bottom w:val="nil"/>
              <w:right w:val="nil"/>
            </w:tcBorders>
            <w:vAlign w:val="center"/>
          </w:tcPr>
          <w:p w14:paraId="6BC4818F">
            <w:r>
              <w:rPr>
                <w:rFonts w:hint="eastAsia"/>
              </w:rPr>
              <w:t>2.85%</w:t>
            </w:r>
          </w:p>
        </w:tc>
        <w:tc>
          <w:tcPr>
            <w:tcW w:w="1165" w:type="dxa"/>
            <w:tcBorders>
              <w:top w:val="nil"/>
              <w:left w:val="nil"/>
              <w:bottom w:val="nil"/>
              <w:right w:val="nil"/>
            </w:tcBorders>
            <w:vAlign w:val="center"/>
          </w:tcPr>
          <w:p w14:paraId="6CAB46E1">
            <w:r>
              <w:rPr>
                <w:rFonts w:hint="eastAsia"/>
              </w:rPr>
              <w:t>1304</w:t>
            </w:r>
          </w:p>
        </w:tc>
        <w:tc>
          <w:tcPr>
            <w:tcW w:w="1109" w:type="dxa"/>
            <w:tcBorders>
              <w:top w:val="nil"/>
              <w:left w:val="nil"/>
              <w:bottom w:val="nil"/>
              <w:right w:val="nil"/>
            </w:tcBorders>
            <w:vAlign w:val="center"/>
          </w:tcPr>
          <w:p w14:paraId="01CB105E">
            <w:r>
              <w:rPr>
                <w:rFonts w:hint="eastAsia"/>
              </w:rPr>
              <w:t>8.35%</w:t>
            </w:r>
          </w:p>
        </w:tc>
        <w:tc>
          <w:tcPr>
            <w:tcW w:w="1165" w:type="dxa"/>
            <w:tcBorders>
              <w:top w:val="nil"/>
              <w:left w:val="nil"/>
              <w:bottom w:val="nil"/>
              <w:right w:val="nil"/>
            </w:tcBorders>
            <w:vAlign w:val="center"/>
          </w:tcPr>
          <w:p w14:paraId="663F858B">
            <w:r>
              <w:rPr>
                <w:rFonts w:hint="eastAsia"/>
              </w:rPr>
              <w:t>1101</w:t>
            </w:r>
          </w:p>
        </w:tc>
        <w:tc>
          <w:tcPr>
            <w:tcW w:w="1112" w:type="dxa"/>
            <w:tcBorders>
              <w:top w:val="nil"/>
              <w:left w:val="nil"/>
              <w:bottom w:val="nil"/>
              <w:right w:val="nil"/>
            </w:tcBorders>
            <w:vAlign w:val="center"/>
          </w:tcPr>
          <w:p w14:paraId="2DF30376">
            <w:r>
              <w:rPr>
                <w:rFonts w:hint="eastAsia"/>
              </w:rPr>
              <w:t>2.07%</w:t>
            </w:r>
          </w:p>
        </w:tc>
      </w:tr>
      <w:tr w14:paraId="7D3869F2">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33DEBDAF">
            <w:r>
              <w:rPr>
                <w:rFonts w:hint="eastAsia"/>
              </w:rPr>
              <w:t>Eyesight</w:t>
            </w:r>
          </w:p>
        </w:tc>
        <w:tc>
          <w:tcPr>
            <w:tcW w:w="1165" w:type="dxa"/>
            <w:tcBorders>
              <w:top w:val="nil"/>
              <w:left w:val="nil"/>
              <w:bottom w:val="nil"/>
              <w:right w:val="nil"/>
            </w:tcBorders>
            <w:vAlign w:val="center"/>
          </w:tcPr>
          <w:p w14:paraId="031F9FDF">
            <w:r>
              <w:rPr>
                <w:rFonts w:hint="eastAsia"/>
              </w:rPr>
              <w:t>666</w:t>
            </w:r>
          </w:p>
        </w:tc>
        <w:tc>
          <w:tcPr>
            <w:tcW w:w="1106" w:type="dxa"/>
            <w:tcBorders>
              <w:top w:val="nil"/>
              <w:left w:val="nil"/>
              <w:bottom w:val="nil"/>
              <w:right w:val="nil"/>
            </w:tcBorders>
            <w:vAlign w:val="center"/>
          </w:tcPr>
          <w:p w14:paraId="6F44D173">
            <w:r>
              <w:rPr>
                <w:rFonts w:hint="eastAsia"/>
              </w:rPr>
              <w:t>8.78%</w:t>
            </w:r>
          </w:p>
        </w:tc>
        <w:tc>
          <w:tcPr>
            <w:tcW w:w="1165" w:type="dxa"/>
            <w:tcBorders>
              <w:top w:val="nil"/>
              <w:left w:val="nil"/>
              <w:bottom w:val="nil"/>
              <w:right w:val="nil"/>
            </w:tcBorders>
            <w:vAlign w:val="center"/>
          </w:tcPr>
          <w:p w14:paraId="3E2425C3">
            <w:r>
              <w:rPr>
                <w:rFonts w:hint="eastAsia"/>
              </w:rPr>
              <w:t>6</w:t>
            </w:r>
          </w:p>
        </w:tc>
        <w:tc>
          <w:tcPr>
            <w:tcW w:w="1109" w:type="dxa"/>
            <w:tcBorders>
              <w:top w:val="nil"/>
              <w:left w:val="nil"/>
              <w:bottom w:val="nil"/>
              <w:right w:val="nil"/>
            </w:tcBorders>
            <w:vAlign w:val="center"/>
          </w:tcPr>
          <w:p w14:paraId="0BC9737F">
            <w:r>
              <w:rPr>
                <w:rFonts w:hint="eastAsia"/>
              </w:rPr>
              <w:t>0.08%</w:t>
            </w:r>
          </w:p>
        </w:tc>
        <w:tc>
          <w:tcPr>
            <w:tcW w:w="1165" w:type="dxa"/>
            <w:tcBorders>
              <w:top w:val="nil"/>
              <w:left w:val="nil"/>
              <w:bottom w:val="nil"/>
              <w:right w:val="nil"/>
            </w:tcBorders>
            <w:vAlign w:val="center"/>
          </w:tcPr>
          <w:p w14:paraId="4A6097D1">
            <w:r>
              <w:rPr>
                <w:rFonts w:hint="eastAsia"/>
              </w:rPr>
              <w:t>63</w:t>
            </w:r>
          </w:p>
        </w:tc>
        <w:tc>
          <w:tcPr>
            <w:tcW w:w="1109" w:type="dxa"/>
            <w:tcBorders>
              <w:top w:val="nil"/>
              <w:left w:val="nil"/>
              <w:bottom w:val="nil"/>
              <w:right w:val="nil"/>
            </w:tcBorders>
            <w:vAlign w:val="center"/>
          </w:tcPr>
          <w:p w14:paraId="76AD0E1B">
            <w:r>
              <w:rPr>
                <w:rFonts w:hint="eastAsia"/>
              </w:rPr>
              <w:t>0.31%</w:t>
            </w:r>
          </w:p>
        </w:tc>
        <w:tc>
          <w:tcPr>
            <w:tcW w:w="1165" w:type="dxa"/>
            <w:tcBorders>
              <w:top w:val="nil"/>
              <w:left w:val="nil"/>
              <w:bottom w:val="nil"/>
              <w:right w:val="nil"/>
            </w:tcBorders>
            <w:vAlign w:val="center"/>
          </w:tcPr>
          <w:p w14:paraId="68031233">
            <w:r>
              <w:rPr>
                <w:rFonts w:hint="eastAsia"/>
              </w:rPr>
              <w:t>NA</w:t>
            </w:r>
          </w:p>
        </w:tc>
        <w:tc>
          <w:tcPr>
            <w:tcW w:w="1109" w:type="dxa"/>
            <w:tcBorders>
              <w:top w:val="nil"/>
              <w:left w:val="nil"/>
              <w:bottom w:val="nil"/>
              <w:right w:val="nil"/>
            </w:tcBorders>
            <w:vAlign w:val="center"/>
          </w:tcPr>
          <w:p w14:paraId="58DE1A0C">
            <w:r>
              <w:rPr>
                <w:rFonts w:hint="eastAsia"/>
              </w:rPr>
              <w:t>NA</w:t>
            </w:r>
          </w:p>
        </w:tc>
        <w:tc>
          <w:tcPr>
            <w:tcW w:w="1165" w:type="dxa"/>
            <w:tcBorders>
              <w:top w:val="nil"/>
              <w:left w:val="nil"/>
              <w:bottom w:val="nil"/>
              <w:right w:val="nil"/>
            </w:tcBorders>
            <w:vAlign w:val="center"/>
          </w:tcPr>
          <w:p w14:paraId="5B9A314C">
            <w:r>
              <w:rPr>
                <w:rFonts w:hint="eastAsia"/>
              </w:rPr>
              <w:t>1296</w:t>
            </w:r>
          </w:p>
        </w:tc>
        <w:tc>
          <w:tcPr>
            <w:tcW w:w="1109" w:type="dxa"/>
            <w:tcBorders>
              <w:top w:val="nil"/>
              <w:left w:val="nil"/>
              <w:bottom w:val="nil"/>
              <w:right w:val="nil"/>
            </w:tcBorders>
            <w:vAlign w:val="center"/>
          </w:tcPr>
          <w:p w14:paraId="456222E0">
            <w:r>
              <w:rPr>
                <w:rFonts w:hint="eastAsia"/>
              </w:rPr>
              <w:t>8.29%</w:t>
            </w:r>
          </w:p>
        </w:tc>
        <w:tc>
          <w:tcPr>
            <w:tcW w:w="1165" w:type="dxa"/>
            <w:tcBorders>
              <w:top w:val="nil"/>
              <w:left w:val="nil"/>
              <w:bottom w:val="nil"/>
              <w:right w:val="nil"/>
            </w:tcBorders>
            <w:vAlign w:val="center"/>
          </w:tcPr>
          <w:p w14:paraId="60E0C54A">
            <w:r>
              <w:rPr>
                <w:rFonts w:hint="eastAsia"/>
              </w:rPr>
              <w:t>NA</w:t>
            </w:r>
          </w:p>
        </w:tc>
        <w:tc>
          <w:tcPr>
            <w:tcW w:w="1112" w:type="dxa"/>
            <w:tcBorders>
              <w:top w:val="nil"/>
              <w:left w:val="nil"/>
              <w:bottom w:val="nil"/>
              <w:right w:val="nil"/>
            </w:tcBorders>
            <w:vAlign w:val="center"/>
          </w:tcPr>
          <w:p w14:paraId="29FD8086">
            <w:r>
              <w:rPr>
                <w:rFonts w:hint="eastAsia"/>
              </w:rPr>
              <w:t>NA</w:t>
            </w:r>
          </w:p>
        </w:tc>
      </w:tr>
      <w:tr w14:paraId="14ACAE46">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78455DE0">
            <w:r>
              <w:rPr>
                <w:rFonts w:hint="eastAsia"/>
              </w:rPr>
              <w:t>Far_vision</w:t>
            </w:r>
          </w:p>
        </w:tc>
        <w:tc>
          <w:tcPr>
            <w:tcW w:w="1165" w:type="dxa"/>
            <w:tcBorders>
              <w:top w:val="nil"/>
              <w:left w:val="nil"/>
              <w:bottom w:val="nil"/>
              <w:right w:val="nil"/>
            </w:tcBorders>
            <w:vAlign w:val="center"/>
          </w:tcPr>
          <w:p w14:paraId="182F490C">
            <w:r>
              <w:rPr>
                <w:rFonts w:hint="eastAsia"/>
              </w:rPr>
              <w:t>23</w:t>
            </w:r>
          </w:p>
        </w:tc>
        <w:tc>
          <w:tcPr>
            <w:tcW w:w="1106" w:type="dxa"/>
            <w:tcBorders>
              <w:top w:val="nil"/>
              <w:left w:val="nil"/>
              <w:bottom w:val="nil"/>
              <w:right w:val="nil"/>
            </w:tcBorders>
            <w:vAlign w:val="center"/>
          </w:tcPr>
          <w:p w14:paraId="69120FC6">
            <w:r>
              <w:rPr>
                <w:rFonts w:hint="eastAsia"/>
              </w:rPr>
              <w:t>0.30%</w:t>
            </w:r>
          </w:p>
        </w:tc>
        <w:tc>
          <w:tcPr>
            <w:tcW w:w="1165" w:type="dxa"/>
            <w:tcBorders>
              <w:top w:val="nil"/>
              <w:left w:val="nil"/>
              <w:bottom w:val="nil"/>
              <w:right w:val="nil"/>
            </w:tcBorders>
            <w:vAlign w:val="center"/>
          </w:tcPr>
          <w:p w14:paraId="74F40488">
            <w:r>
              <w:rPr>
                <w:rFonts w:hint="eastAsia"/>
              </w:rPr>
              <w:t>397</w:t>
            </w:r>
          </w:p>
        </w:tc>
        <w:tc>
          <w:tcPr>
            <w:tcW w:w="1109" w:type="dxa"/>
            <w:tcBorders>
              <w:top w:val="nil"/>
              <w:left w:val="nil"/>
              <w:bottom w:val="nil"/>
              <w:right w:val="nil"/>
            </w:tcBorders>
            <w:vAlign w:val="center"/>
          </w:tcPr>
          <w:p w14:paraId="505EBAEF">
            <w:r>
              <w:rPr>
                <w:rFonts w:hint="eastAsia"/>
              </w:rPr>
              <w:t>5.23%</w:t>
            </w:r>
          </w:p>
        </w:tc>
        <w:tc>
          <w:tcPr>
            <w:tcW w:w="1165" w:type="dxa"/>
            <w:tcBorders>
              <w:top w:val="nil"/>
              <w:left w:val="nil"/>
              <w:bottom w:val="nil"/>
              <w:right w:val="nil"/>
            </w:tcBorders>
            <w:vAlign w:val="center"/>
          </w:tcPr>
          <w:p w14:paraId="5D364175">
            <w:r>
              <w:rPr>
                <w:rFonts w:hint="eastAsia"/>
              </w:rPr>
              <w:t>47</w:t>
            </w:r>
          </w:p>
        </w:tc>
        <w:tc>
          <w:tcPr>
            <w:tcW w:w="1109" w:type="dxa"/>
            <w:tcBorders>
              <w:top w:val="nil"/>
              <w:left w:val="nil"/>
              <w:bottom w:val="nil"/>
              <w:right w:val="nil"/>
            </w:tcBorders>
            <w:vAlign w:val="center"/>
          </w:tcPr>
          <w:p w14:paraId="057A0F28">
            <w:r>
              <w:rPr>
                <w:rFonts w:hint="eastAsia"/>
              </w:rPr>
              <w:t>0.23%</w:t>
            </w:r>
          </w:p>
        </w:tc>
        <w:tc>
          <w:tcPr>
            <w:tcW w:w="1165" w:type="dxa"/>
            <w:tcBorders>
              <w:top w:val="nil"/>
              <w:left w:val="nil"/>
              <w:bottom w:val="nil"/>
              <w:right w:val="nil"/>
            </w:tcBorders>
            <w:vAlign w:val="center"/>
          </w:tcPr>
          <w:p w14:paraId="36A4295B">
            <w:r>
              <w:rPr>
                <w:rFonts w:hint="eastAsia"/>
              </w:rPr>
              <w:t>167</w:t>
            </w:r>
          </w:p>
        </w:tc>
        <w:tc>
          <w:tcPr>
            <w:tcW w:w="1109" w:type="dxa"/>
            <w:tcBorders>
              <w:top w:val="nil"/>
              <w:left w:val="nil"/>
              <w:bottom w:val="nil"/>
              <w:right w:val="nil"/>
            </w:tcBorders>
            <w:vAlign w:val="center"/>
          </w:tcPr>
          <w:p w14:paraId="52D347E6">
            <w:r>
              <w:rPr>
                <w:rFonts w:hint="eastAsia"/>
              </w:rPr>
              <w:t>0.31%</w:t>
            </w:r>
          </w:p>
        </w:tc>
        <w:tc>
          <w:tcPr>
            <w:tcW w:w="1165" w:type="dxa"/>
            <w:tcBorders>
              <w:top w:val="nil"/>
              <w:left w:val="nil"/>
              <w:bottom w:val="nil"/>
              <w:right w:val="nil"/>
            </w:tcBorders>
            <w:vAlign w:val="center"/>
          </w:tcPr>
          <w:p w14:paraId="0E7A131B">
            <w:r>
              <w:rPr>
                <w:rFonts w:hint="eastAsia"/>
              </w:rPr>
              <w:t>NA</w:t>
            </w:r>
          </w:p>
        </w:tc>
        <w:tc>
          <w:tcPr>
            <w:tcW w:w="1109" w:type="dxa"/>
            <w:tcBorders>
              <w:top w:val="nil"/>
              <w:left w:val="nil"/>
              <w:bottom w:val="nil"/>
              <w:right w:val="nil"/>
            </w:tcBorders>
            <w:vAlign w:val="center"/>
          </w:tcPr>
          <w:p w14:paraId="7C3BB065">
            <w:r>
              <w:rPr>
                <w:rFonts w:hint="eastAsia"/>
              </w:rPr>
              <w:t>NA</w:t>
            </w:r>
          </w:p>
        </w:tc>
        <w:tc>
          <w:tcPr>
            <w:tcW w:w="1165" w:type="dxa"/>
            <w:tcBorders>
              <w:top w:val="nil"/>
              <w:left w:val="nil"/>
              <w:bottom w:val="nil"/>
              <w:right w:val="nil"/>
            </w:tcBorders>
            <w:vAlign w:val="center"/>
          </w:tcPr>
          <w:p w14:paraId="18EB1EBC">
            <w:r>
              <w:rPr>
                <w:rFonts w:hint="eastAsia"/>
              </w:rPr>
              <w:t>252</w:t>
            </w:r>
          </w:p>
        </w:tc>
        <w:tc>
          <w:tcPr>
            <w:tcW w:w="1112" w:type="dxa"/>
            <w:tcBorders>
              <w:top w:val="nil"/>
              <w:left w:val="nil"/>
              <w:bottom w:val="nil"/>
              <w:right w:val="nil"/>
            </w:tcBorders>
            <w:vAlign w:val="center"/>
          </w:tcPr>
          <w:p w14:paraId="0F06D882">
            <w:r>
              <w:rPr>
                <w:rFonts w:hint="eastAsia"/>
              </w:rPr>
              <w:t>0.47%</w:t>
            </w:r>
          </w:p>
        </w:tc>
      </w:tr>
      <w:tr w14:paraId="41E50128">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3FA66C00">
            <w:r>
              <w:rPr>
                <w:rFonts w:hint="eastAsia"/>
              </w:rPr>
              <w:t>Gender_Raw</w:t>
            </w:r>
          </w:p>
        </w:tc>
        <w:tc>
          <w:tcPr>
            <w:tcW w:w="1165" w:type="dxa"/>
            <w:tcBorders>
              <w:top w:val="nil"/>
              <w:left w:val="nil"/>
              <w:bottom w:val="nil"/>
              <w:right w:val="nil"/>
            </w:tcBorders>
            <w:vAlign w:val="center"/>
          </w:tcPr>
          <w:p w14:paraId="6E8A1B28">
            <w:r>
              <w:rPr>
                <w:rFonts w:hint="eastAsia"/>
              </w:rPr>
              <w:t>0</w:t>
            </w:r>
          </w:p>
        </w:tc>
        <w:tc>
          <w:tcPr>
            <w:tcW w:w="1106" w:type="dxa"/>
            <w:tcBorders>
              <w:top w:val="nil"/>
              <w:left w:val="nil"/>
              <w:bottom w:val="nil"/>
              <w:right w:val="nil"/>
            </w:tcBorders>
            <w:vAlign w:val="center"/>
          </w:tcPr>
          <w:p w14:paraId="4340C198">
            <w:r>
              <w:rPr>
                <w:rFonts w:hint="eastAsia"/>
              </w:rPr>
              <w:t>0.00%</w:t>
            </w:r>
          </w:p>
        </w:tc>
        <w:tc>
          <w:tcPr>
            <w:tcW w:w="1165" w:type="dxa"/>
            <w:tcBorders>
              <w:top w:val="nil"/>
              <w:left w:val="nil"/>
              <w:bottom w:val="nil"/>
              <w:right w:val="nil"/>
            </w:tcBorders>
            <w:vAlign w:val="center"/>
          </w:tcPr>
          <w:p w14:paraId="264FCBFF">
            <w:r>
              <w:rPr>
                <w:rFonts w:hint="eastAsia"/>
              </w:rPr>
              <w:t>0</w:t>
            </w:r>
          </w:p>
        </w:tc>
        <w:tc>
          <w:tcPr>
            <w:tcW w:w="1109" w:type="dxa"/>
            <w:tcBorders>
              <w:top w:val="nil"/>
              <w:left w:val="nil"/>
              <w:bottom w:val="nil"/>
              <w:right w:val="nil"/>
            </w:tcBorders>
            <w:vAlign w:val="center"/>
          </w:tcPr>
          <w:p w14:paraId="5E51BF11">
            <w:r>
              <w:rPr>
                <w:rFonts w:hint="eastAsia"/>
              </w:rPr>
              <w:t>0.00%</w:t>
            </w:r>
          </w:p>
        </w:tc>
        <w:tc>
          <w:tcPr>
            <w:tcW w:w="1165" w:type="dxa"/>
            <w:tcBorders>
              <w:top w:val="nil"/>
              <w:left w:val="nil"/>
              <w:bottom w:val="nil"/>
              <w:right w:val="nil"/>
            </w:tcBorders>
            <w:vAlign w:val="center"/>
          </w:tcPr>
          <w:p w14:paraId="011BC952">
            <w:r>
              <w:rPr>
                <w:rFonts w:hint="eastAsia"/>
              </w:rPr>
              <w:t>0</w:t>
            </w:r>
          </w:p>
        </w:tc>
        <w:tc>
          <w:tcPr>
            <w:tcW w:w="1109" w:type="dxa"/>
            <w:tcBorders>
              <w:top w:val="nil"/>
              <w:left w:val="nil"/>
              <w:bottom w:val="nil"/>
              <w:right w:val="nil"/>
            </w:tcBorders>
            <w:vAlign w:val="center"/>
          </w:tcPr>
          <w:p w14:paraId="2206EF9C">
            <w:r>
              <w:rPr>
                <w:rFonts w:hint="eastAsia"/>
              </w:rPr>
              <w:t>0.00%</w:t>
            </w:r>
          </w:p>
        </w:tc>
        <w:tc>
          <w:tcPr>
            <w:tcW w:w="1165" w:type="dxa"/>
            <w:tcBorders>
              <w:top w:val="nil"/>
              <w:left w:val="nil"/>
              <w:bottom w:val="nil"/>
              <w:right w:val="nil"/>
            </w:tcBorders>
            <w:vAlign w:val="center"/>
          </w:tcPr>
          <w:p w14:paraId="7F22FC93">
            <w:r>
              <w:rPr>
                <w:rFonts w:hint="eastAsia"/>
              </w:rPr>
              <w:t>0</w:t>
            </w:r>
          </w:p>
        </w:tc>
        <w:tc>
          <w:tcPr>
            <w:tcW w:w="1109" w:type="dxa"/>
            <w:tcBorders>
              <w:top w:val="nil"/>
              <w:left w:val="nil"/>
              <w:bottom w:val="nil"/>
              <w:right w:val="nil"/>
            </w:tcBorders>
            <w:vAlign w:val="center"/>
          </w:tcPr>
          <w:p w14:paraId="7C4094FD">
            <w:r>
              <w:rPr>
                <w:rFonts w:hint="eastAsia"/>
              </w:rPr>
              <w:t>0.00%</w:t>
            </w:r>
          </w:p>
        </w:tc>
        <w:tc>
          <w:tcPr>
            <w:tcW w:w="1165" w:type="dxa"/>
            <w:tcBorders>
              <w:top w:val="nil"/>
              <w:left w:val="nil"/>
              <w:bottom w:val="nil"/>
              <w:right w:val="nil"/>
            </w:tcBorders>
            <w:vAlign w:val="center"/>
          </w:tcPr>
          <w:p w14:paraId="54A0A0A0">
            <w:r>
              <w:rPr>
                <w:rFonts w:hint="eastAsia"/>
              </w:rPr>
              <w:t>0</w:t>
            </w:r>
          </w:p>
        </w:tc>
        <w:tc>
          <w:tcPr>
            <w:tcW w:w="1109" w:type="dxa"/>
            <w:tcBorders>
              <w:top w:val="nil"/>
              <w:left w:val="nil"/>
              <w:bottom w:val="nil"/>
              <w:right w:val="nil"/>
            </w:tcBorders>
            <w:vAlign w:val="center"/>
          </w:tcPr>
          <w:p w14:paraId="313EF790">
            <w:r>
              <w:rPr>
                <w:rFonts w:hint="eastAsia"/>
              </w:rPr>
              <w:t>0.00%</w:t>
            </w:r>
          </w:p>
        </w:tc>
        <w:tc>
          <w:tcPr>
            <w:tcW w:w="1165" w:type="dxa"/>
            <w:tcBorders>
              <w:top w:val="nil"/>
              <w:left w:val="nil"/>
              <w:bottom w:val="nil"/>
              <w:right w:val="nil"/>
            </w:tcBorders>
            <w:vAlign w:val="center"/>
          </w:tcPr>
          <w:p w14:paraId="57AC1632">
            <w:r>
              <w:rPr>
                <w:rFonts w:hint="eastAsia"/>
              </w:rPr>
              <w:t>0</w:t>
            </w:r>
          </w:p>
        </w:tc>
        <w:tc>
          <w:tcPr>
            <w:tcW w:w="1112" w:type="dxa"/>
            <w:tcBorders>
              <w:top w:val="nil"/>
              <w:left w:val="nil"/>
              <w:bottom w:val="nil"/>
              <w:right w:val="nil"/>
            </w:tcBorders>
            <w:vAlign w:val="center"/>
          </w:tcPr>
          <w:p w14:paraId="7FDC4F8E">
            <w:r>
              <w:rPr>
                <w:rFonts w:hint="eastAsia"/>
              </w:rPr>
              <w:t>0.00%</w:t>
            </w:r>
          </w:p>
        </w:tc>
      </w:tr>
      <w:tr w14:paraId="6626EE30">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096A3E11">
            <w:r>
              <w:rPr>
                <w:rFonts w:hint="eastAsia"/>
              </w:rPr>
              <w:t>Getting_in_out_bed</w:t>
            </w:r>
          </w:p>
        </w:tc>
        <w:tc>
          <w:tcPr>
            <w:tcW w:w="1165" w:type="dxa"/>
            <w:tcBorders>
              <w:top w:val="nil"/>
              <w:left w:val="nil"/>
              <w:bottom w:val="nil"/>
              <w:right w:val="nil"/>
            </w:tcBorders>
            <w:vAlign w:val="center"/>
          </w:tcPr>
          <w:p w14:paraId="4BDBC02E">
            <w:r>
              <w:rPr>
                <w:rFonts w:hint="eastAsia"/>
              </w:rPr>
              <w:t>12</w:t>
            </w:r>
          </w:p>
        </w:tc>
        <w:tc>
          <w:tcPr>
            <w:tcW w:w="1106" w:type="dxa"/>
            <w:tcBorders>
              <w:top w:val="nil"/>
              <w:left w:val="nil"/>
              <w:bottom w:val="nil"/>
              <w:right w:val="nil"/>
            </w:tcBorders>
            <w:vAlign w:val="center"/>
          </w:tcPr>
          <w:p w14:paraId="486892C8">
            <w:r>
              <w:rPr>
                <w:rFonts w:hint="eastAsia"/>
              </w:rPr>
              <w:t>0.16%</w:t>
            </w:r>
          </w:p>
        </w:tc>
        <w:tc>
          <w:tcPr>
            <w:tcW w:w="1165" w:type="dxa"/>
            <w:tcBorders>
              <w:top w:val="nil"/>
              <w:left w:val="nil"/>
              <w:bottom w:val="nil"/>
              <w:right w:val="nil"/>
            </w:tcBorders>
            <w:vAlign w:val="center"/>
          </w:tcPr>
          <w:p w14:paraId="6ED3D5F9">
            <w:r>
              <w:rPr>
                <w:rFonts w:hint="eastAsia"/>
              </w:rPr>
              <w:t>1</w:t>
            </w:r>
          </w:p>
        </w:tc>
        <w:tc>
          <w:tcPr>
            <w:tcW w:w="1109" w:type="dxa"/>
            <w:tcBorders>
              <w:top w:val="nil"/>
              <w:left w:val="nil"/>
              <w:bottom w:val="nil"/>
              <w:right w:val="nil"/>
            </w:tcBorders>
            <w:vAlign w:val="center"/>
          </w:tcPr>
          <w:p w14:paraId="4FC4B10F">
            <w:r>
              <w:rPr>
                <w:rFonts w:hint="eastAsia"/>
              </w:rPr>
              <w:t>0.01%</w:t>
            </w:r>
          </w:p>
        </w:tc>
        <w:tc>
          <w:tcPr>
            <w:tcW w:w="1165" w:type="dxa"/>
            <w:tcBorders>
              <w:top w:val="nil"/>
              <w:left w:val="nil"/>
              <w:bottom w:val="nil"/>
              <w:right w:val="nil"/>
            </w:tcBorders>
            <w:vAlign w:val="center"/>
          </w:tcPr>
          <w:p w14:paraId="47C9732D">
            <w:r>
              <w:rPr>
                <w:rFonts w:hint="eastAsia"/>
              </w:rPr>
              <w:t>70</w:t>
            </w:r>
          </w:p>
        </w:tc>
        <w:tc>
          <w:tcPr>
            <w:tcW w:w="1109" w:type="dxa"/>
            <w:tcBorders>
              <w:top w:val="nil"/>
              <w:left w:val="nil"/>
              <w:bottom w:val="nil"/>
              <w:right w:val="nil"/>
            </w:tcBorders>
            <w:vAlign w:val="center"/>
          </w:tcPr>
          <w:p w14:paraId="16546050">
            <w:r>
              <w:rPr>
                <w:rFonts w:hint="eastAsia"/>
              </w:rPr>
              <w:t>0.35%</w:t>
            </w:r>
          </w:p>
        </w:tc>
        <w:tc>
          <w:tcPr>
            <w:tcW w:w="1165" w:type="dxa"/>
            <w:tcBorders>
              <w:top w:val="nil"/>
              <w:left w:val="nil"/>
              <w:bottom w:val="nil"/>
              <w:right w:val="nil"/>
            </w:tcBorders>
            <w:vAlign w:val="center"/>
          </w:tcPr>
          <w:p w14:paraId="3DFFA42B">
            <w:r>
              <w:rPr>
                <w:rFonts w:hint="eastAsia"/>
              </w:rPr>
              <w:t>218</w:t>
            </w:r>
          </w:p>
        </w:tc>
        <w:tc>
          <w:tcPr>
            <w:tcW w:w="1109" w:type="dxa"/>
            <w:tcBorders>
              <w:top w:val="nil"/>
              <w:left w:val="nil"/>
              <w:bottom w:val="nil"/>
              <w:right w:val="nil"/>
            </w:tcBorders>
            <w:vAlign w:val="center"/>
          </w:tcPr>
          <w:p w14:paraId="1349EDED">
            <w:r>
              <w:rPr>
                <w:rFonts w:hint="eastAsia"/>
              </w:rPr>
              <w:t>0.41%</w:t>
            </w:r>
          </w:p>
        </w:tc>
        <w:tc>
          <w:tcPr>
            <w:tcW w:w="1165" w:type="dxa"/>
            <w:tcBorders>
              <w:top w:val="nil"/>
              <w:left w:val="nil"/>
              <w:bottom w:val="nil"/>
              <w:right w:val="nil"/>
            </w:tcBorders>
            <w:vAlign w:val="center"/>
          </w:tcPr>
          <w:p w14:paraId="16394A95">
            <w:r>
              <w:rPr>
                <w:rFonts w:hint="eastAsia"/>
              </w:rPr>
              <w:t>105</w:t>
            </w:r>
          </w:p>
        </w:tc>
        <w:tc>
          <w:tcPr>
            <w:tcW w:w="1109" w:type="dxa"/>
            <w:tcBorders>
              <w:top w:val="nil"/>
              <w:left w:val="nil"/>
              <w:bottom w:val="nil"/>
              <w:right w:val="nil"/>
            </w:tcBorders>
            <w:vAlign w:val="center"/>
          </w:tcPr>
          <w:p w14:paraId="2EEEF36C">
            <w:r>
              <w:rPr>
                <w:rFonts w:hint="eastAsia"/>
              </w:rPr>
              <w:t>0.67%</w:t>
            </w:r>
          </w:p>
        </w:tc>
        <w:tc>
          <w:tcPr>
            <w:tcW w:w="1165" w:type="dxa"/>
            <w:tcBorders>
              <w:top w:val="nil"/>
              <w:left w:val="nil"/>
              <w:bottom w:val="nil"/>
              <w:right w:val="nil"/>
            </w:tcBorders>
            <w:vAlign w:val="center"/>
          </w:tcPr>
          <w:p w14:paraId="1FFD400B">
            <w:r>
              <w:rPr>
                <w:rFonts w:hint="eastAsia"/>
              </w:rPr>
              <w:t>167</w:t>
            </w:r>
          </w:p>
        </w:tc>
        <w:tc>
          <w:tcPr>
            <w:tcW w:w="1112" w:type="dxa"/>
            <w:tcBorders>
              <w:top w:val="nil"/>
              <w:left w:val="nil"/>
              <w:bottom w:val="nil"/>
              <w:right w:val="nil"/>
            </w:tcBorders>
            <w:vAlign w:val="center"/>
          </w:tcPr>
          <w:p w14:paraId="518E9640">
            <w:r>
              <w:rPr>
                <w:rFonts w:hint="eastAsia"/>
              </w:rPr>
              <w:t>0.31%</w:t>
            </w:r>
          </w:p>
        </w:tc>
      </w:tr>
      <w:tr w14:paraId="0166BAF8">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7E8C9893">
            <w:r>
              <w:rPr>
                <w:rFonts w:hint="eastAsia"/>
              </w:rPr>
              <w:t>Getting_up</w:t>
            </w:r>
          </w:p>
        </w:tc>
        <w:tc>
          <w:tcPr>
            <w:tcW w:w="1165" w:type="dxa"/>
            <w:tcBorders>
              <w:top w:val="nil"/>
              <w:left w:val="nil"/>
              <w:bottom w:val="nil"/>
              <w:right w:val="nil"/>
            </w:tcBorders>
            <w:vAlign w:val="center"/>
          </w:tcPr>
          <w:p w14:paraId="72C64A3E">
            <w:r>
              <w:rPr>
                <w:rFonts w:hint="eastAsia"/>
              </w:rPr>
              <w:t>16</w:t>
            </w:r>
          </w:p>
        </w:tc>
        <w:tc>
          <w:tcPr>
            <w:tcW w:w="1106" w:type="dxa"/>
            <w:tcBorders>
              <w:top w:val="nil"/>
              <w:left w:val="nil"/>
              <w:bottom w:val="nil"/>
              <w:right w:val="nil"/>
            </w:tcBorders>
            <w:vAlign w:val="center"/>
          </w:tcPr>
          <w:p w14:paraId="3C1B1CB1">
            <w:r>
              <w:rPr>
                <w:rFonts w:hint="eastAsia"/>
              </w:rPr>
              <w:t>0.21%</w:t>
            </w:r>
          </w:p>
        </w:tc>
        <w:tc>
          <w:tcPr>
            <w:tcW w:w="1165" w:type="dxa"/>
            <w:tcBorders>
              <w:top w:val="nil"/>
              <w:left w:val="nil"/>
              <w:bottom w:val="nil"/>
              <w:right w:val="nil"/>
            </w:tcBorders>
            <w:vAlign w:val="center"/>
          </w:tcPr>
          <w:p w14:paraId="772888FD">
            <w:r>
              <w:rPr>
                <w:rFonts w:hint="eastAsia"/>
              </w:rPr>
              <w:t>1</w:t>
            </w:r>
          </w:p>
        </w:tc>
        <w:tc>
          <w:tcPr>
            <w:tcW w:w="1109" w:type="dxa"/>
            <w:tcBorders>
              <w:top w:val="nil"/>
              <w:left w:val="nil"/>
              <w:bottom w:val="nil"/>
              <w:right w:val="nil"/>
            </w:tcBorders>
            <w:vAlign w:val="center"/>
          </w:tcPr>
          <w:p w14:paraId="691C582E">
            <w:r>
              <w:rPr>
                <w:rFonts w:hint="eastAsia"/>
              </w:rPr>
              <w:t>0.01%</w:t>
            </w:r>
          </w:p>
        </w:tc>
        <w:tc>
          <w:tcPr>
            <w:tcW w:w="1165" w:type="dxa"/>
            <w:tcBorders>
              <w:top w:val="nil"/>
              <w:left w:val="nil"/>
              <w:bottom w:val="nil"/>
              <w:right w:val="nil"/>
            </w:tcBorders>
            <w:vAlign w:val="center"/>
          </w:tcPr>
          <w:p w14:paraId="7F6FC9BA">
            <w:r>
              <w:rPr>
                <w:rFonts w:hint="eastAsia"/>
              </w:rPr>
              <w:t>105</w:t>
            </w:r>
          </w:p>
        </w:tc>
        <w:tc>
          <w:tcPr>
            <w:tcW w:w="1109" w:type="dxa"/>
            <w:tcBorders>
              <w:top w:val="nil"/>
              <w:left w:val="nil"/>
              <w:bottom w:val="nil"/>
              <w:right w:val="nil"/>
            </w:tcBorders>
            <w:vAlign w:val="center"/>
          </w:tcPr>
          <w:p w14:paraId="7E9AEFC9">
            <w:r>
              <w:rPr>
                <w:rFonts w:hint="eastAsia"/>
              </w:rPr>
              <w:t>0.52%</w:t>
            </w:r>
          </w:p>
        </w:tc>
        <w:tc>
          <w:tcPr>
            <w:tcW w:w="1165" w:type="dxa"/>
            <w:tcBorders>
              <w:top w:val="nil"/>
              <w:left w:val="nil"/>
              <w:bottom w:val="nil"/>
              <w:right w:val="nil"/>
            </w:tcBorders>
            <w:vAlign w:val="center"/>
          </w:tcPr>
          <w:p w14:paraId="18EDDEBE">
            <w:r>
              <w:rPr>
                <w:rFonts w:hint="eastAsia"/>
              </w:rPr>
              <w:t>NA</w:t>
            </w:r>
          </w:p>
        </w:tc>
        <w:tc>
          <w:tcPr>
            <w:tcW w:w="1109" w:type="dxa"/>
            <w:tcBorders>
              <w:top w:val="nil"/>
              <w:left w:val="nil"/>
              <w:bottom w:val="nil"/>
              <w:right w:val="nil"/>
            </w:tcBorders>
            <w:vAlign w:val="center"/>
          </w:tcPr>
          <w:p w14:paraId="7886E813">
            <w:r>
              <w:rPr>
                <w:rFonts w:hint="eastAsia"/>
              </w:rPr>
              <w:t>NA</w:t>
            </w:r>
          </w:p>
        </w:tc>
        <w:tc>
          <w:tcPr>
            <w:tcW w:w="1165" w:type="dxa"/>
            <w:tcBorders>
              <w:top w:val="nil"/>
              <w:left w:val="nil"/>
              <w:bottom w:val="nil"/>
              <w:right w:val="nil"/>
            </w:tcBorders>
            <w:vAlign w:val="center"/>
          </w:tcPr>
          <w:p w14:paraId="6A8224EC">
            <w:r>
              <w:rPr>
                <w:rFonts w:hint="eastAsia"/>
              </w:rPr>
              <w:t>1302</w:t>
            </w:r>
          </w:p>
        </w:tc>
        <w:tc>
          <w:tcPr>
            <w:tcW w:w="1109" w:type="dxa"/>
            <w:tcBorders>
              <w:top w:val="nil"/>
              <w:left w:val="nil"/>
              <w:bottom w:val="nil"/>
              <w:right w:val="nil"/>
            </w:tcBorders>
            <w:vAlign w:val="center"/>
          </w:tcPr>
          <w:p w14:paraId="1DCF7409">
            <w:r>
              <w:rPr>
                <w:rFonts w:hint="eastAsia"/>
              </w:rPr>
              <w:t>8.33%</w:t>
            </w:r>
          </w:p>
        </w:tc>
        <w:tc>
          <w:tcPr>
            <w:tcW w:w="1165" w:type="dxa"/>
            <w:tcBorders>
              <w:top w:val="nil"/>
              <w:left w:val="nil"/>
              <w:bottom w:val="nil"/>
              <w:right w:val="nil"/>
            </w:tcBorders>
            <w:vAlign w:val="center"/>
          </w:tcPr>
          <w:p w14:paraId="3AA3523D">
            <w:r>
              <w:rPr>
                <w:rFonts w:hint="eastAsia"/>
              </w:rPr>
              <w:t>166</w:t>
            </w:r>
          </w:p>
        </w:tc>
        <w:tc>
          <w:tcPr>
            <w:tcW w:w="1112" w:type="dxa"/>
            <w:tcBorders>
              <w:top w:val="nil"/>
              <w:left w:val="nil"/>
              <w:bottom w:val="nil"/>
              <w:right w:val="nil"/>
            </w:tcBorders>
            <w:vAlign w:val="center"/>
          </w:tcPr>
          <w:p w14:paraId="2696C740">
            <w:r>
              <w:rPr>
                <w:rFonts w:hint="eastAsia"/>
              </w:rPr>
              <w:t>0.31%</w:t>
            </w:r>
          </w:p>
        </w:tc>
      </w:tr>
      <w:tr w14:paraId="55250B24">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5D1F71F7">
            <w:r>
              <w:rPr>
                <w:rFonts w:hint="eastAsia"/>
              </w:rPr>
              <w:t>Hearing_in_general</w:t>
            </w:r>
          </w:p>
        </w:tc>
        <w:tc>
          <w:tcPr>
            <w:tcW w:w="1165" w:type="dxa"/>
            <w:tcBorders>
              <w:top w:val="nil"/>
              <w:left w:val="nil"/>
              <w:bottom w:val="nil"/>
              <w:right w:val="nil"/>
            </w:tcBorders>
            <w:vAlign w:val="center"/>
          </w:tcPr>
          <w:p w14:paraId="1A640194">
            <w:r>
              <w:rPr>
                <w:rFonts w:hint="eastAsia"/>
              </w:rPr>
              <w:t>882</w:t>
            </w:r>
          </w:p>
        </w:tc>
        <w:tc>
          <w:tcPr>
            <w:tcW w:w="1106" w:type="dxa"/>
            <w:tcBorders>
              <w:top w:val="nil"/>
              <w:left w:val="nil"/>
              <w:bottom w:val="nil"/>
              <w:right w:val="nil"/>
            </w:tcBorders>
            <w:vAlign w:val="center"/>
          </w:tcPr>
          <w:p w14:paraId="099D387A">
            <w:r>
              <w:rPr>
                <w:rFonts w:hint="eastAsia"/>
              </w:rPr>
              <w:t>11.63%</w:t>
            </w:r>
          </w:p>
        </w:tc>
        <w:tc>
          <w:tcPr>
            <w:tcW w:w="1165" w:type="dxa"/>
            <w:tcBorders>
              <w:top w:val="nil"/>
              <w:left w:val="nil"/>
              <w:bottom w:val="nil"/>
              <w:right w:val="nil"/>
            </w:tcBorders>
            <w:vAlign w:val="center"/>
          </w:tcPr>
          <w:p w14:paraId="6F8C4C27">
            <w:r>
              <w:rPr>
                <w:rFonts w:hint="eastAsia"/>
              </w:rPr>
              <w:t>4</w:t>
            </w:r>
          </w:p>
        </w:tc>
        <w:tc>
          <w:tcPr>
            <w:tcW w:w="1109" w:type="dxa"/>
            <w:tcBorders>
              <w:top w:val="nil"/>
              <w:left w:val="nil"/>
              <w:bottom w:val="nil"/>
              <w:right w:val="nil"/>
            </w:tcBorders>
            <w:vAlign w:val="center"/>
          </w:tcPr>
          <w:p w14:paraId="745257F8">
            <w:r>
              <w:rPr>
                <w:rFonts w:hint="eastAsia"/>
              </w:rPr>
              <w:t>0.05%</w:t>
            </w:r>
          </w:p>
        </w:tc>
        <w:tc>
          <w:tcPr>
            <w:tcW w:w="1165" w:type="dxa"/>
            <w:tcBorders>
              <w:top w:val="nil"/>
              <w:left w:val="nil"/>
              <w:bottom w:val="nil"/>
              <w:right w:val="nil"/>
            </w:tcBorders>
            <w:vAlign w:val="center"/>
          </w:tcPr>
          <w:p w14:paraId="1605C333">
            <w:r>
              <w:rPr>
                <w:rFonts w:hint="eastAsia"/>
              </w:rPr>
              <w:t>26</w:t>
            </w:r>
          </w:p>
        </w:tc>
        <w:tc>
          <w:tcPr>
            <w:tcW w:w="1109" w:type="dxa"/>
            <w:tcBorders>
              <w:top w:val="nil"/>
              <w:left w:val="nil"/>
              <w:bottom w:val="nil"/>
              <w:right w:val="nil"/>
            </w:tcBorders>
            <w:vAlign w:val="center"/>
          </w:tcPr>
          <w:p w14:paraId="761E49F9">
            <w:r>
              <w:rPr>
                <w:rFonts w:hint="eastAsia"/>
              </w:rPr>
              <w:t>0.13%</w:t>
            </w:r>
          </w:p>
        </w:tc>
        <w:tc>
          <w:tcPr>
            <w:tcW w:w="1165" w:type="dxa"/>
            <w:tcBorders>
              <w:top w:val="nil"/>
              <w:left w:val="nil"/>
              <w:bottom w:val="nil"/>
              <w:right w:val="nil"/>
            </w:tcBorders>
            <w:vAlign w:val="center"/>
          </w:tcPr>
          <w:p w14:paraId="0308DC7B">
            <w:r>
              <w:rPr>
                <w:rFonts w:hint="eastAsia"/>
              </w:rPr>
              <w:t>151</w:t>
            </w:r>
          </w:p>
        </w:tc>
        <w:tc>
          <w:tcPr>
            <w:tcW w:w="1109" w:type="dxa"/>
            <w:tcBorders>
              <w:top w:val="nil"/>
              <w:left w:val="nil"/>
              <w:bottom w:val="nil"/>
              <w:right w:val="nil"/>
            </w:tcBorders>
            <w:vAlign w:val="center"/>
          </w:tcPr>
          <w:p w14:paraId="05FF1A74">
            <w:r>
              <w:rPr>
                <w:rFonts w:hint="eastAsia"/>
              </w:rPr>
              <w:t>0.28%</w:t>
            </w:r>
          </w:p>
        </w:tc>
        <w:tc>
          <w:tcPr>
            <w:tcW w:w="1165" w:type="dxa"/>
            <w:tcBorders>
              <w:top w:val="nil"/>
              <w:left w:val="nil"/>
              <w:bottom w:val="nil"/>
              <w:right w:val="nil"/>
            </w:tcBorders>
            <w:vAlign w:val="center"/>
          </w:tcPr>
          <w:p w14:paraId="26A6775C">
            <w:r>
              <w:rPr>
                <w:rFonts w:hint="eastAsia"/>
              </w:rPr>
              <w:t>1279</w:t>
            </w:r>
          </w:p>
        </w:tc>
        <w:tc>
          <w:tcPr>
            <w:tcW w:w="1109" w:type="dxa"/>
            <w:tcBorders>
              <w:top w:val="nil"/>
              <w:left w:val="nil"/>
              <w:bottom w:val="nil"/>
              <w:right w:val="nil"/>
            </w:tcBorders>
            <w:vAlign w:val="center"/>
          </w:tcPr>
          <w:p w14:paraId="5B3DDD20">
            <w:r>
              <w:rPr>
                <w:rFonts w:hint="eastAsia"/>
              </w:rPr>
              <w:t>8.19%</w:t>
            </w:r>
          </w:p>
        </w:tc>
        <w:tc>
          <w:tcPr>
            <w:tcW w:w="1165" w:type="dxa"/>
            <w:tcBorders>
              <w:top w:val="nil"/>
              <w:left w:val="nil"/>
              <w:bottom w:val="nil"/>
              <w:right w:val="nil"/>
            </w:tcBorders>
            <w:vAlign w:val="center"/>
          </w:tcPr>
          <w:p w14:paraId="6F5907F9">
            <w:r>
              <w:rPr>
                <w:rFonts w:hint="eastAsia"/>
              </w:rPr>
              <w:t>186</w:t>
            </w:r>
          </w:p>
        </w:tc>
        <w:tc>
          <w:tcPr>
            <w:tcW w:w="1112" w:type="dxa"/>
            <w:tcBorders>
              <w:top w:val="nil"/>
              <w:left w:val="nil"/>
              <w:bottom w:val="nil"/>
              <w:right w:val="nil"/>
            </w:tcBorders>
            <w:vAlign w:val="center"/>
          </w:tcPr>
          <w:p w14:paraId="4593E0D4">
            <w:r>
              <w:rPr>
                <w:rFonts w:hint="eastAsia"/>
              </w:rPr>
              <w:t>0.35%</w:t>
            </w:r>
          </w:p>
        </w:tc>
      </w:tr>
      <w:tr w14:paraId="29AA0459">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09295406">
            <w:r>
              <w:rPr>
                <w:rFonts w:hint="eastAsia"/>
              </w:rPr>
              <w:t>Housework</w:t>
            </w:r>
          </w:p>
        </w:tc>
        <w:tc>
          <w:tcPr>
            <w:tcW w:w="1165" w:type="dxa"/>
            <w:tcBorders>
              <w:top w:val="nil"/>
              <w:left w:val="nil"/>
              <w:bottom w:val="nil"/>
              <w:right w:val="nil"/>
            </w:tcBorders>
            <w:vAlign w:val="center"/>
          </w:tcPr>
          <w:p w14:paraId="11892BE5">
            <w:r>
              <w:rPr>
                <w:rFonts w:hint="eastAsia"/>
              </w:rPr>
              <w:t>11</w:t>
            </w:r>
          </w:p>
        </w:tc>
        <w:tc>
          <w:tcPr>
            <w:tcW w:w="1106" w:type="dxa"/>
            <w:tcBorders>
              <w:top w:val="nil"/>
              <w:left w:val="nil"/>
              <w:bottom w:val="nil"/>
              <w:right w:val="nil"/>
            </w:tcBorders>
            <w:vAlign w:val="center"/>
          </w:tcPr>
          <w:p w14:paraId="5665AF21">
            <w:r>
              <w:rPr>
                <w:rFonts w:hint="eastAsia"/>
              </w:rPr>
              <w:t>0.14%</w:t>
            </w:r>
          </w:p>
        </w:tc>
        <w:tc>
          <w:tcPr>
            <w:tcW w:w="1165" w:type="dxa"/>
            <w:tcBorders>
              <w:top w:val="nil"/>
              <w:left w:val="nil"/>
              <w:bottom w:val="nil"/>
              <w:right w:val="nil"/>
            </w:tcBorders>
            <w:vAlign w:val="center"/>
          </w:tcPr>
          <w:p w14:paraId="15FC7502">
            <w:r>
              <w:rPr>
                <w:rFonts w:hint="eastAsia"/>
              </w:rPr>
              <w:t>1</w:t>
            </w:r>
          </w:p>
        </w:tc>
        <w:tc>
          <w:tcPr>
            <w:tcW w:w="1109" w:type="dxa"/>
            <w:tcBorders>
              <w:top w:val="nil"/>
              <w:left w:val="nil"/>
              <w:bottom w:val="nil"/>
              <w:right w:val="nil"/>
            </w:tcBorders>
            <w:vAlign w:val="center"/>
          </w:tcPr>
          <w:p w14:paraId="11219669">
            <w:r>
              <w:rPr>
                <w:rFonts w:hint="eastAsia"/>
              </w:rPr>
              <w:t>0.01%</w:t>
            </w:r>
          </w:p>
        </w:tc>
        <w:tc>
          <w:tcPr>
            <w:tcW w:w="1165" w:type="dxa"/>
            <w:tcBorders>
              <w:top w:val="nil"/>
              <w:left w:val="nil"/>
              <w:bottom w:val="nil"/>
              <w:right w:val="nil"/>
            </w:tcBorders>
            <w:vAlign w:val="center"/>
          </w:tcPr>
          <w:p w14:paraId="5093F4F6">
            <w:r>
              <w:rPr>
                <w:rFonts w:hint="eastAsia"/>
              </w:rPr>
              <w:t>213</w:t>
            </w:r>
          </w:p>
        </w:tc>
        <w:tc>
          <w:tcPr>
            <w:tcW w:w="1109" w:type="dxa"/>
            <w:tcBorders>
              <w:top w:val="nil"/>
              <w:left w:val="nil"/>
              <w:bottom w:val="nil"/>
              <w:right w:val="nil"/>
            </w:tcBorders>
            <w:vAlign w:val="center"/>
          </w:tcPr>
          <w:p w14:paraId="572971C2">
            <w:r>
              <w:rPr>
                <w:rFonts w:hint="eastAsia"/>
              </w:rPr>
              <w:t>1.06%</w:t>
            </w:r>
          </w:p>
        </w:tc>
        <w:tc>
          <w:tcPr>
            <w:tcW w:w="1165" w:type="dxa"/>
            <w:tcBorders>
              <w:top w:val="nil"/>
              <w:left w:val="nil"/>
              <w:bottom w:val="nil"/>
              <w:right w:val="nil"/>
            </w:tcBorders>
            <w:vAlign w:val="center"/>
          </w:tcPr>
          <w:p w14:paraId="6BFE0AFF">
            <w:r>
              <w:rPr>
                <w:rFonts w:hint="eastAsia"/>
              </w:rPr>
              <w:t>NA</w:t>
            </w:r>
          </w:p>
        </w:tc>
        <w:tc>
          <w:tcPr>
            <w:tcW w:w="1109" w:type="dxa"/>
            <w:tcBorders>
              <w:top w:val="nil"/>
              <w:left w:val="nil"/>
              <w:bottom w:val="nil"/>
              <w:right w:val="nil"/>
            </w:tcBorders>
            <w:vAlign w:val="center"/>
          </w:tcPr>
          <w:p w14:paraId="0BF8CB95">
            <w:r>
              <w:rPr>
                <w:rFonts w:hint="eastAsia"/>
              </w:rPr>
              <w:t>NA</w:t>
            </w:r>
          </w:p>
        </w:tc>
        <w:tc>
          <w:tcPr>
            <w:tcW w:w="1165" w:type="dxa"/>
            <w:tcBorders>
              <w:top w:val="nil"/>
              <w:left w:val="nil"/>
              <w:bottom w:val="nil"/>
              <w:right w:val="nil"/>
            </w:tcBorders>
            <w:vAlign w:val="center"/>
          </w:tcPr>
          <w:p w14:paraId="62A6B8D1">
            <w:r>
              <w:rPr>
                <w:rFonts w:hint="eastAsia"/>
              </w:rPr>
              <w:t>NA</w:t>
            </w:r>
          </w:p>
        </w:tc>
        <w:tc>
          <w:tcPr>
            <w:tcW w:w="1109" w:type="dxa"/>
            <w:tcBorders>
              <w:top w:val="nil"/>
              <w:left w:val="nil"/>
              <w:bottom w:val="nil"/>
              <w:right w:val="nil"/>
            </w:tcBorders>
            <w:vAlign w:val="center"/>
          </w:tcPr>
          <w:p w14:paraId="310D11C7">
            <w:r>
              <w:rPr>
                <w:rFonts w:hint="eastAsia"/>
              </w:rPr>
              <w:t>NA</w:t>
            </w:r>
          </w:p>
        </w:tc>
        <w:tc>
          <w:tcPr>
            <w:tcW w:w="1165" w:type="dxa"/>
            <w:tcBorders>
              <w:top w:val="nil"/>
              <w:left w:val="nil"/>
              <w:bottom w:val="nil"/>
              <w:right w:val="nil"/>
            </w:tcBorders>
            <w:vAlign w:val="center"/>
          </w:tcPr>
          <w:p w14:paraId="5D6FCFB1">
            <w:r>
              <w:rPr>
                <w:rFonts w:hint="eastAsia"/>
              </w:rPr>
              <w:t>167</w:t>
            </w:r>
          </w:p>
        </w:tc>
        <w:tc>
          <w:tcPr>
            <w:tcW w:w="1112" w:type="dxa"/>
            <w:tcBorders>
              <w:top w:val="nil"/>
              <w:left w:val="nil"/>
              <w:bottom w:val="nil"/>
              <w:right w:val="nil"/>
            </w:tcBorders>
            <w:vAlign w:val="center"/>
          </w:tcPr>
          <w:p w14:paraId="257F8F52">
            <w:r>
              <w:rPr>
                <w:rFonts w:hint="eastAsia"/>
              </w:rPr>
              <w:t>0.31%</w:t>
            </w:r>
          </w:p>
        </w:tc>
      </w:tr>
      <w:tr w14:paraId="753C2F22">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7A758FB6">
            <w:r>
              <w:rPr>
                <w:rFonts w:hint="eastAsia"/>
              </w:rPr>
              <w:t>Immediate_recall</w:t>
            </w:r>
          </w:p>
        </w:tc>
        <w:tc>
          <w:tcPr>
            <w:tcW w:w="1165" w:type="dxa"/>
            <w:tcBorders>
              <w:top w:val="nil"/>
              <w:left w:val="nil"/>
              <w:bottom w:val="nil"/>
              <w:right w:val="nil"/>
            </w:tcBorders>
            <w:vAlign w:val="center"/>
          </w:tcPr>
          <w:p w14:paraId="0B1740F7">
            <w:r>
              <w:rPr>
                <w:rFonts w:hint="eastAsia"/>
              </w:rPr>
              <w:t>218</w:t>
            </w:r>
          </w:p>
        </w:tc>
        <w:tc>
          <w:tcPr>
            <w:tcW w:w="1106" w:type="dxa"/>
            <w:tcBorders>
              <w:top w:val="nil"/>
              <w:left w:val="nil"/>
              <w:bottom w:val="nil"/>
              <w:right w:val="nil"/>
            </w:tcBorders>
            <w:vAlign w:val="center"/>
          </w:tcPr>
          <w:p w14:paraId="16240359">
            <w:r>
              <w:rPr>
                <w:rFonts w:hint="eastAsia"/>
              </w:rPr>
              <w:t>2.87%</w:t>
            </w:r>
          </w:p>
        </w:tc>
        <w:tc>
          <w:tcPr>
            <w:tcW w:w="1165" w:type="dxa"/>
            <w:tcBorders>
              <w:top w:val="nil"/>
              <w:left w:val="nil"/>
              <w:bottom w:val="nil"/>
              <w:right w:val="nil"/>
            </w:tcBorders>
            <w:vAlign w:val="center"/>
          </w:tcPr>
          <w:p w14:paraId="7EA128F9">
            <w:r>
              <w:rPr>
                <w:rFonts w:hint="eastAsia"/>
              </w:rPr>
              <w:t>452</w:t>
            </w:r>
          </w:p>
        </w:tc>
        <w:tc>
          <w:tcPr>
            <w:tcW w:w="1109" w:type="dxa"/>
            <w:tcBorders>
              <w:top w:val="nil"/>
              <w:left w:val="nil"/>
              <w:bottom w:val="nil"/>
              <w:right w:val="nil"/>
            </w:tcBorders>
            <w:vAlign w:val="center"/>
          </w:tcPr>
          <w:p w14:paraId="07ADC8C7">
            <w:r>
              <w:rPr>
                <w:rFonts w:hint="eastAsia"/>
              </w:rPr>
              <w:t>5.96%</w:t>
            </w:r>
          </w:p>
        </w:tc>
        <w:tc>
          <w:tcPr>
            <w:tcW w:w="1165" w:type="dxa"/>
            <w:tcBorders>
              <w:top w:val="nil"/>
              <w:left w:val="nil"/>
              <w:bottom w:val="nil"/>
              <w:right w:val="nil"/>
            </w:tcBorders>
            <w:vAlign w:val="center"/>
          </w:tcPr>
          <w:p w14:paraId="30FC388F">
            <w:r>
              <w:rPr>
                <w:rFonts w:hint="eastAsia"/>
              </w:rPr>
              <w:t>929</w:t>
            </w:r>
          </w:p>
        </w:tc>
        <w:tc>
          <w:tcPr>
            <w:tcW w:w="1109" w:type="dxa"/>
            <w:tcBorders>
              <w:top w:val="nil"/>
              <w:left w:val="nil"/>
              <w:bottom w:val="nil"/>
              <w:right w:val="nil"/>
            </w:tcBorders>
            <w:vAlign w:val="center"/>
          </w:tcPr>
          <w:p w14:paraId="57129D9D">
            <w:r>
              <w:rPr>
                <w:rFonts w:hint="eastAsia"/>
              </w:rPr>
              <w:t>4.62%</w:t>
            </w:r>
          </w:p>
        </w:tc>
        <w:tc>
          <w:tcPr>
            <w:tcW w:w="1165" w:type="dxa"/>
            <w:tcBorders>
              <w:top w:val="nil"/>
              <w:left w:val="nil"/>
              <w:bottom w:val="nil"/>
              <w:right w:val="nil"/>
            </w:tcBorders>
            <w:vAlign w:val="center"/>
          </w:tcPr>
          <w:p w14:paraId="00357DCF">
            <w:r>
              <w:rPr>
                <w:rFonts w:hint="eastAsia"/>
              </w:rPr>
              <w:t>652</w:t>
            </w:r>
          </w:p>
        </w:tc>
        <w:tc>
          <w:tcPr>
            <w:tcW w:w="1109" w:type="dxa"/>
            <w:tcBorders>
              <w:top w:val="nil"/>
              <w:left w:val="nil"/>
              <w:bottom w:val="nil"/>
              <w:right w:val="nil"/>
            </w:tcBorders>
            <w:vAlign w:val="center"/>
          </w:tcPr>
          <w:p w14:paraId="1F2825A6">
            <w:r>
              <w:rPr>
                <w:rFonts w:hint="eastAsia"/>
              </w:rPr>
              <w:t>1.23%</w:t>
            </w:r>
          </w:p>
        </w:tc>
        <w:tc>
          <w:tcPr>
            <w:tcW w:w="1165" w:type="dxa"/>
            <w:tcBorders>
              <w:top w:val="nil"/>
              <w:left w:val="nil"/>
              <w:bottom w:val="nil"/>
              <w:right w:val="nil"/>
            </w:tcBorders>
            <w:vAlign w:val="center"/>
          </w:tcPr>
          <w:p w14:paraId="623914AA">
            <w:r>
              <w:rPr>
                <w:rFonts w:hint="eastAsia"/>
              </w:rPr>
              <w:t>1261</w:t>
            </w:r>
          </w:p>
        </w:tc>
        <w:tc>
          <w:tcPr>
            <w:tcW w:w="1109" w:type="dxa"/>
            <w:tcBorders>
              <w:top w:val="nil"/>
              <w:left w:val="nil"/>
              <w:bottom w:val="nil"/>
              <w:right w:val="nil"/>
            </w:tcBorders>
            <w:vAlign w:val="center"/>
          </w:tcPr>
          <w:p w14:paraId="42DAB14C">
            <w:r>
              <w:rPr>
                <w:rFonts w:hint="eastAsia"/>
              </w:rPr>
              <w:t>8.07%</w:t>
            </w:r>
          </w:p>
        </w:tc>
        <w:tc>
          <w:tcPr>
            <w:tcW w:w="1165" w:type="dxa"/>
            <w:tcBorders>
              <w:top w:val="nil"/>
              <w:left w:val="nil"/>
              <w:bottom w:val="nil"/>
              <w:right w:val="nil"/>
            </w:tcBorders>
            <w:vAlign w:val="center"/>
          </w:tcPr>
          <w:p w14:paraId="5AD08DE5">
            <w:r>
              <w:rPr>
                <w:rFonts w:hint="eastAsia"/>
              </w:rPr>
              <w:t>1365</w:t>
            </w:r>
          </w:p>
        </w:tc>
        <w:tc>
          <w:tcPr>
            <w:tcW w:w="1112" w:type="dxa"/>
            <w:tcBorders>
              <w:top w:val="nil"/>
              <w:left w:val="nil"/>
              <w:bottom w:val="nil"/>
              <w:right w:val="nil"/>
            </w:tcBorders>
            <w:vAlign w:val="center"/>
          </w:tcPr>
          <w:p w14:paraId="0DE06981">
            <w:r>
              <w:rPr>
                <w:rFonts w:hint="eastAsia"/>
              </w:rPr>
              <w:t>2.57%</w:t>
            </w:r>
          </w:p>
        </w:tc>
      </w:tr>
      <w:tr w14:paraId="5ED5527A">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20E9312D">
            <w:r>
              <w:rPr>
                <w:rFonts w:hint="eastAsia"/>
              </w:rPr>
              <w:t>Lifting_carrying</w:t>
            </w:r>
          </w:p>
        </w:tc>
        <w:tc>
          <w:tcPr>
            <w:tcW w:w="1165" w:type="dxa"/>
            <w:tcBorders>
              <w:top w:val="nil"/>
              <w:left w:val="nil"/>
              <w:bottom w:val="nil"/>
              <w:right w:val="nil"/>
            </w:tcBorders>
            <w:vAlign w:val="center"/>
          </w:tcPr>
          <w:p w14:paraId="2D104EB6">
            <w:r>
              <w:rPr>
                <w:rFonts w:hint="eastAsia"/>
              </w:rPr>
              <w:t>34</w:t>
            </w:r>
          </w:p>
        </w:tc>
        <w:tc>
          <w:tcPr>
            <w:tcW w:w="1106" w:type="dxa"/>
            <w:tcBorders>
              <w:top w:val="nil"/>
              <w:left w:val="nil"/>
              <w:bottom w:val="nil"/>
              <w:right w:val="nil"/>
            </w:tcBorders>
            <w:vAlign w:val="center"/>
          </w:tcPr>
          <w:p w14:paraId="65A85AE8">
            <w:r>
              <w:rPr>
                <w:rFonts w:hint="eastAsia"/>
              </w:rPr>
              <w:t>0.45%</w:t>
            </w:r>
          </w:p>
        </w:tc>
        <w:tc>
          <w:tcPr>
            <w:tcW w:w="1165" w:type="dxa"/>
            <w:tcBorders>
              <w:top w:val="nil"/>
              <w:left w:val="nil"/>
              <w:bottom w:val="nil"/>
              <w:right w:val="nil"/>
            </w:tcBorders>
            <w:vAlign w:val="center"/>
          </w:tcPr>
          <w:p w14:paraId="06B4585E">
            <w:r>
              <w:rPr>
                <w:rFonts w:hint="eastAsia"/>
              </w:rPr>
              <w:t>1</w:t>
            </w:r>
          </w:p>
        </w:tc>
        <w:tc>
          <w:tcPr>
            <w:tcW w:w="1109" w:type="dxa"/>
            <w:tcBorders>
              <w:top w:val="nil"/>
              <w:left w:val="nil"/>
              <w:bottom w:val="nil"/>
              <w:right w:val="nil"/>
            </w:tcBorders>
            <w:vAlign w:val="center"/>
          </w:tcPr>
          <w:p w14:paraId="4FAEB8B5">
            <w:r>
              <w:rPr>
                <w:rFonts w:hint="eastAsia"/>
              </w:rPr>
              <w:t>0.01%</w:t>
            </w:r>
          </w:p>
        </w:tc>
        <w:tc>
          <w:tcPr>
            <w:tcW w:w="1165" w:type="dxa"/>
            <w:tcBorders>
              <w:top w:val="nil"/>
              <w:left w:val="nil"/>
              <w:bottom w:val="nil"/>
              <w:right w:val="nil"/>
            </w:tcBorders>
            <w:vAlign w:val="center"/>
          </w:tcPr>
          <w:p w14:paraId="7CF0D82F">
            <w:r>
              <w:rPr>
                <w:rFonts w:hint="eastAsia"/>
              </w:rPr>
              <w:t>301</w:t>
            </w:r>
          </w:p>
        </w:tc>
        <w:tc>
          <w:tcPr>
            <w:tcW w:w="1109" w:type="dxa"/>
            <w:tcBorders>
              <w:top w:val="nil"/>
              <w:left w:val="nil"/>
              <w:bottom w:val="nil"/>
              <w:right w:val="nil"/>
            </w:tcBorders>
            <w:vAlign w:val="center"/>
          </w:tcPr>
          <w:p w14:paraId="3EA27A83">
            <w:r>
              <w:rPr>
                <w:rFonts w:hint="eastAsia"/>
              </w:rPr>
              <w:t>1.50%</w:t>
            </w:r>
          </w:p>
        </w:tc>
        <w:tc>
          <w:tcPr>
            <w:tcW w:w="1165" w:type="dxa"/>
            <w:tcBorders>
              <w:top w:val="nil"/>
              <w:left w:val="nil"/>
              <w:bottom w:val="nil"/>
              <w:right w:val="nil"/>
            </w:tcBorders>
            <w:vAlign w:val="center"/>
          </w:tcPr>
          <w:p w14:paraId="7A42BBBE">
            <w:r>
              <w:rPr>
                <w:rFonts w:hint="eastAsia"/>
              </w:rPr>
              <w:t>NA</w:t>
            </w:r>
          </w:p>
        </w:tc>
        <w:tc>
          <w:tcPr>
            <w:tcW w:w="1109" w:type="dxa"/>
            <w:tcBorders>
              <w:top w:val="nil"/>
              <w:left w:val="nil"/>
              <w:bottom w:val="nil"/>
              <w:right w:val="nil"/>
            </w:tcBorders>
            <w:vAlign w:val="center"/>
          </w:tcPr>
          <w:p w14:paraId="6D296527">
            <w:r>
              <w:rPr>
                <w:rFonts w:hint="eastAsia"/>
              </w:rPr>
              <w:t>NA</w:t>
            </w:r>
          </w:p>
        </w:tc>
        <w:tc>
          <w:tcPr>
            <w:tcW w:w="1165" w:type="dxa"/>
            <w:tcBorders>
              <w:top w:val="nil"/>
              <w:left w:val="nil"/>
              <w:bottom w:val="nil"/>
              <w:right w:val="nil"/>
            </w:tcBorders>
            <w:vAlign w:val="center"/>
          </w:tcPr>
          <w:p w14:paraId="681A7031">
            <w:r>
              <w:rPr>
                <w:rFonts w:hint="eastAsia"/>
              </w:rPr>
              <w:t>1430</w:t>
            </w:r>
          </w:p>
        </w:tc>
        <w:tc>
          <w:tcPr>
            <w:tcW w:w="1109" w:type="dxa"/>
            <w:tcBorders>
              <w:top w:val="nil"/>
              <w:left w:val="nil"/>
              <w:bottom w:val="nil"/>
              <w:right w:val="nil"/>
            </w:tcBorders>
            <w:vAlign w:val="center"/>
          </w:tcPr>
          <w:p w14:paraId="594EFEB6">
            <w:r>
              <w:rPr>
                <w:rFonts w:hint="eastAsia"/>
              </w:rPr>
              <w:t>9.15%</w:t>
            </w:r>
          </w:p>
        </w:tc>
        <w:tc>
          <w:tcPr>
            <w:tcW w:w="1165" w:type="dxa"/>
            <w:tcBorders>
              <w:top w:val="nil"/>
              <w:left w:val="nil"/>
              <w:bottom w:val="nil"/>
              <w:right w:val="nil"/>
            </w:tcBorders>
            <w:vAlign w:val="center"/>
          </w:tcPr>
          <w:p w14:paraId="468E7012">
            <w:r>
              <w:rPr>
                <w:rFonts w:hint="eastAsia"/>
              </w:rPr>
              <w:t>166</w:t>
            </w:r>
          </w:p>
        </w:tc>
        <w:tc>
          <w:tcPr>
            <w:tcW w:w="1112" w:type="dxa"/>
            <w:tcBorders>
              <w:top w:val="nil"/>
              <w:left w:val="nil"/>
              <w:bottom w:val="nil"/>
              <w:right w:val="nil"/>
            </w:tcBorders>
            <w:vAlign w:val="center"/>
          </w:tcPr>
          <w:p w14:paraId="616E4837">
            <w:r>
              <w:rPr>
                <w:rFonts w:hint="eastAsia"/>
              </w:rPr>
              <w:t>0.31%</w:t>
            </w:r>
          </w:p>
        </w:tc>
      </w:tr>
      <w:tr w14:paraId="3903B866">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38C9ECC2">
            <w:r>
              <w:rPr>
                <w:rFonts w:hint="eastAsia"/>
              </w:rPr>
              <w:t>Map</w:t>
            </w:r>
          </w:p>
        </w:tc>
        <w:tc>
          <w:tcPr>
            <w:tcW w:w="1165" w:type="dxa"/>
            <w:tcBorders>
              <w:top w:val="nil"/>
              <w:left w:val="nil"/>
              <w:bottom w:val="nil"/>
              <w:right w:val="nil"/>
            </w:tcBorders>
            <w:vAlign w:val="center"/>
          </w:tcPr>
          <w:p w14:paraId="358CB188">
            <w:r>
              <w:rPr>
                <w:rFonts w:hint="eastAsia"/>
              </w:rPr>
              <w:t>NA</w:t>
            </w:r>
          </w:p>
        </w:tc>
        <w:tc>
          <w:tcPr>
            <w:tcW w:w="1106" w:type="dxa"/>
            <w:tcBorders>
              <w:top w:val="nil"/>
              <w:left w:val="nil"/>
              <w:bottom w:val="nil"/>
              <w:right w:val="nil"/>
            </w:tcBorders>
            <w:vAlign w:val="center"/>
          </w:tcPr>
          <w:p w14:paraId="71838D30">
            <w:r>
              <w:rPr>
                <w:rFonts w:hint="eastAsia"/>
              </w:rPr>
              <w:t>NA</w:t>
            </w:r>
          </w:p>
        </w:tc>
        <w:tc>
          <w:tcPr>
            <w:tcW w:w="1165" w:type="dxa"/>
            <w:tcBorders>
              <w:top w:val="nil"/>
              <w:left w:val="nil"/>
              <w:bottom w:val="nil"/>
              <w:right w:val="nil"/>
            </w:tcBorders>
            <w:vAlign w:val="center"/>
          </w:tcPr>
          <w:p w14:paraId="5ECC6206">
            <w:r>
              <w:rPr>
                <w:rFonts w:hint="eastAsia"/>
              </w:rPr>
              <w:t>1</w:t>
            </w:r>
          </w:p>
        </w:tc>
        <w:tc>
          <w:tcPr>
            <w:tcW w:w="1109" w:type="dxa"/>
            <w:tcBorders>
              <w:top w:val="nil"/>
              <w:left w:val="nil"/>
              <w:bottom w:val="nil"/>
              <w:right w:val="nil"/>
            </w:tcBorders>
            <w:vAlign w:val="center"/>
          </w:tcPr>
          <w:p w14:paraId="61D9561F">
            <w:r>
              <w:rPr>
                <w:rFonts w:hint="eastAsia"/>
              </w:rPr>
              <w:t>0.01%</w:t>
            </w:r>
          </w:p>
        </w:tc>
        <w:tc>
          <w:tcPr>
            <w:tcW w:w="1165" w:type="dxa"/>
            <w:tcBorders>
              <w:top w:val="nil"/>
              <w:left w:val="nil"/>
              <w:bottom w:val="nil"/>
              <w:right w:val="nil"/>
            </w:tcBorders>
            <w:vAlign w:val="center"/>
          </w:tcPr>
          <w:p w14:paraId="69C9CA36">
            <w:r>
              <w:rPr>
                <w:rFonts w:hint="eastAsia"/>
              </w:rPr>
              <w:t>1293</w:t>
            </w:r>
          </w:p>
        </w:tc>
        <w:tc>
          <w:tcPr>
            <w:tcW w:w="1109" w:type="dxa"/>
            <w:tcBorders>
              <w:top w:val="nil"/>
              <w:left w:val="nil"/>
              <w:bottom w:val="nil"/>
              <w:right w:val="nil"/>
            </w:tcBorders>
            <w:vAlign w:val="center"/>
          </w:tcPr>
          <w:p w14:paraId="7D5F697B">
            <w:r>
              <w:rPr>
                <w:rFonts w:hint="eastAsia"/>
              </w:rPr>
              <w:t>6.42%</w:t>
            </w:r>
          </w:p>
        </w:tc>
        <w:tc>
          <w:tcPr>
            <w:tcW w:w="1165" w:type="dxa"/>
            <w:tcBorders>
              <w:top w:val="nil"/>
              <w:left w:val="nil"/>
              <w:bottom w:val="nil"/>
              <w:right w:val="nil"/>
            </w:tcBorders>
            <w:vAlign w:val="center"/>
          </w:tcPr>
          <w:p w14:paraId="505E9B27">
            <w:r>
              <w:rPr>
                <w:rFonts w:hint="eastAsia"/>
              </w:rPr>
              <w:t>NA</w:t>
            </w:r>
          </w:p>
        </w:tc>
        <w:tc>
          <w:tcPr>
            <w:tcW w:w="1109" w:type="dxa"/>
            <w:tcBorders>
              <w:top w:val="nil"/>
              <w:left w:val="nil"/>
              <w:bottom w:val="nil"/>
              <w:right w:val="nil"/>
            </w:tcBorders>
            <w:vAlign w:val="center"/>
          </w:tcPr>
          <w:p w14:paraId="58731097">
            <w:r>
              <w:rPr>
                <w:rFonts w:hint="eastAsia"/>
              </w:rPr>
              <w:t>NA</w:t>
            </w:r>
          </w:p>
        </w:tc>
        <w:tc>
          <w:tcPr>
            <w:tcW w:w="1165" w:type="dxa"/>
            <w:tcBorders>
              <w:top w:val="nil"/>
              <w:left w:val="nil"/>
              <w:bottom w:val="nil"/>
              <w:right w:val="nil"/>
            </w:tcBorders>
            <w:vAlign w:val="center"/>
          </w:tcPr>
          <w:p w14:paraId="5150607F">
            <w:r>
              <w:rPr>
                <w:rFonts w:hint="eastAsia"/>
              </w:rPr>
              <w:t>NA</w:t>
            </w:r>
          </w:p>
        </w:tc>
        <w:tc>
          <w:tcPr>
            <w:tcW w:w="1109" w:type="dxa"/>
            <w:tcBorders>
              <w:top w:val="nil"/>
              <w:left w:val="nil"/>
              <w:bottom w:val="nil"/>
              <w:right w:val="nil"/>
            </w:tcBorders>
            <w:vAlign w:val="center"/>
          </w:tcPr>
          <w:p w14:paraId="1392DAB5">
            <w:r>
              <w:rPr>
                <w:rFonts w:hint="eastAsia"/>
              </w:rPr>
              <w:t>NA</w:t>
            </w:r>
          </w:p>
        </w:tc>
        <w:tc>
          <w:tcPr>
            <w:tcW w:w="1165" w:type="dxa"/>
            <w:tcBorders>
              <w:top w:val="nil"/>
              <w:left w:val="nil"/>
              <w:bottom w:val="nil"/>
              <w:right w:val="nil"/>
            </w:tcBorders>
            <w:vAlign w:val="center"/>
          </w:tcPr>
          <w:p w14:paraId="03DCFAD2">
            <w:r>
              <w:rPr>
                <w:rFonts w:hint="eastAsia"/>
              </w:rPr>
              <w:t>167</w:t>
            </w:r>
          </w:p>
        </w:tc>
        <w:tc>
          <w:tcPr>
            <w:tcW w:w="1112" w:type="dxa"/>
            <w:tcBorders>
              <w:top w:val="nil"/>
              <w:left w:val="nil"/>
              <w:bottom w:val="nil"/>
              <w:right w:val="nil"/>
            </w:tcBorders>
            <w:vAlign w:val="center"/>
          </w:tcPr>
          <w:p w14:paraId="4F8EEC15">
            <w:r>
              <w:rPr>
                <w:rFonts w:hint="eastAsia"/>
              </w:rPr>
              <w:t>0.31%</w:t>
            </w:r>
          </w:p>
        </w:tc>
      </w:tr>
      <w:tr w14:paraId="6148FCE4">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5EC5E191">
            <w:r>
              <w:rPr>
                <w:rFonts w:hint="eastAsia"/>
              </w:rPr>
              <w:t>Marital_Raw</w:t>
            </w:r>
          </w:p>
        </w:tc>
        <w:tc>
          <w:tcPr>
            <w:tcW w:w="1165" w:type="dxa"/>
            <w:tcBorders>
              <w:top w:val="nil"/>
              <w:left w:val="nil"/>
              <w:bottom w:val="nil"/>
              <w:right w:val="nil"/>
            </w:tcBorders>
            <w:vAlign w:val="center"/>
          </w:tcPr>
          <w:p w14:paraId="686B6093">
            <w:r>
              <w:rPr>
                <w:rFonts w:hint="eastAsia"/>
              </w:rPr>
              <w:t>1</w:t>
            </w:r>
          </w:p>
        </w:tc>
        <w:tc>
          <w:tcPr>
            <w:tcW w:w="1106" w:type="dxa"/>
            <w:tcBorders>
              <w:top w:val="nil"/>
              <w:left w:val="nil"/>
              <w:bottom w:val="nil"/>
              <w:right w:val="nil"/>
            </w:tcBorders>
            <w:vAlign w:val="center"/>
          </w:tcPr>
          <w:p w14:paraId="7A64CCA1">
            <w:r>
              <w:rPr>
                <w:rFonts w:hint="eastAsia"/>
              </w:rPr>
              <w:t>0.01%</w:t>
            </w:r>
          </w:p>
        </w:tc>
        <w:tc>
          <w:tcPr>
            <w:tcW w:w="1165" w:type="dxa"/>
            <w:tcBorders>
              <w:top w:val="nil"/>
              <w:left w:val="nil"/>
              <w:bottom w:val="nil"/>
              <w:right w:val="nil"/>
            </w:tcBorders>
            <w:vAlign w:val="center"/>
          </w:tcPr>
          <w:p w14:paraId="080B258B">
            <w:r>
              <w:rPr>
                <w:rFonts w:hint="eastAsia"/>
              </w:rPr>
              <w:t>3</w:t>
            </w:r>
          </w:p>
        </w:tc>
        <w:tc>
          <w:tcPr>
            <w:tcW w:w="1109" w:type="dxa"/>
            <w:tcBorders>
              <w:top w:val="nil"/>
              <w:left w:val="nil"/>
              <w:bottom w:val="nil"/>
              <w:right w:val="nil"/>
            </w:tcBorders>
            <w:vAlign w:val="center"/>
          </w:tcPr>
          <w:p w14:paraId="2EABEC16">
            <w:r>
              <w:rPr>
                <w:rFonts w:hint="eastAsia"/>
              </w:rPr>
              <w:t>0.04%</w:t>
            </w:r>
          </w:p>
        </w:tc>
        <w:tc>
          <w:tcPr>
            <w:tcW w:w="1165" w:type="dxa"/>
            <w:tcBorders>
              <w:top w:val="nil"/>
              <w:left w:val="nil"/>
              <w:bottom w:val="nil"/>
              <w:right w:val="nil"/>
            </w:tcBorders>
            <w:vAlign w:val="center"/>
          </w:tcPr>
          <w:p w14:paraId="148CD060">
            <w:r>
              <w:rPr>
                <w:rFonts w:hint="eastAsia"/>
              </w:rPr>
              <w:t>7</w:t>
            </w:r>
          </w:p>
        </w:tc>
        <w:tc>
          <w:tcPr>
            <w:tcW w:w="1109" w:type="dxa"/>
            <w:tcBorders>
              <w:top w:val="nil"/>
              <w:left w:val="nil"/>
              <w:bottom w:val="nil"/>
              <w:right w:val="nil"/>
            </w:tcBorders>
            <w:vAlign w:val="center"/>
          </w:tcPr>
          <w:p w14:paraId="7922B82E">
            <w:r>
              <w:rPr>
                <w:rFonts w:hint="eastAsia"/>
              </w:rPr>
              <w:t>0.03%</w:t>
            </w:r>
          </w:p>
        </w:tc>
        <w:tc>
          <w:tcPr>
            <w:tcW w:w="1165" w:type="dxa"/>
            <w:tcBorders>
              <w:top w:val="nil"/>
              <w:left w:val="nil"/>
              <w:bottom w:val="nil"/>
              <w:right w:val="nil"/>
            </w:tcBorders>
            <w:vAlign w:val="center"/>
          </w:tcPr>
          <w:p w14:paraId="4400BD96">
            <w:r>
              <w:rPr>
                <w:rFonts w:hint="eastAsia"/>
              </w:rPr>
              <w:t>3</w:t>
            </w:r>
          </w:p>
        </w:tc>
        <w:tc>
          <w:tcPr>
            <w:tcW w:w="1109" w:type="dxa"/>
            <w:tcBorders>
              <w:top w:val="nil"/>
              <w:left w:val="nil"/>
              <w:bottom w:val="nil"/>
              <w:right w:val="nil"/>
            </w:tcBorders>
            <w:vAlign w:val="center"/>
          </w:tcPr>
          <w:p w14:paraId="6B760D83">
            <w:r>
              <w:rPr>
                <w:rFonts w:hint="eastAsia"/>
              </w:rPr>
              <w:t>0.01%</w:t>
            </w:r>
          </w:p>
        </w:tc>
        <w:tc>
          <w:tcPr>
            <w:tcW w:w="1165" w:type="dxa"/>
            <w:tcBorders>
              <w:top w:val="nil"/>
              <w:left w:val="nil"/>
              <w:bottom w:val="nil"/>
              <w:right w:val="nil"/>
            </w:tcBorders>
            <w:vAlign w:val="center"/>
          </w:tcPr>
          <w:p w14:paraId="2AF15B9E">
            <w:r>
              <w:rPr>
                <w:rFonts w:hint="eastAsia"/>
              </w:rPr>
              <w:t>0</w:t>
            </w:r>
          </w:p>
        </w:tc>
        <w:tc>
          <w:tcPr>
            <w:tcW w:w="1109" w:type="dxa"/>
            <w:tcBorders>
              <w:top w:val="nil"/>
              <w:left w:val="nil"/>
              <w:bottom w:val="nil"/>
              <w:right w:val="nil"/>
            </w:tcBorders>
            <w:vAlign w:val="center"/>
          </w:tcPr>
          <w:p w14:paraId="08548E26">
            <w:r>
              <w:rPr>
                <w:rFonts w:hint="eastAsia"/>
              </w:rPr>
              <w:t>0.00%</w:t>
            </w:r>
          </w:p>
        </w:tc>
        <w:tc>
          <w:tcPr>
            <w:tcW w:w="1165" w:type="dxa"/>
            <w:tcBorders>
              <w:top w:val="nil"/>
              <w:left w:val="nil"/>
              <w:bottom w:val="nil"/>
              <w:right w:val="nil"/>
            </w:tcBorders>
            <w:vAlign w:val="center"/>
          </w:tcPr>
          <w:p w14:paraId="2EDE01CD">
            <w:r>
              <w:rPr>
                <w:rFonts w:hint="eastAsia"/>
              </w:rPr>
              <w:t>175</w:t>
            </w:r>
          </w:p>
        </w:tc>
        <w:tc>
          <w:tcPr>
            <w:tcW w:w="1112" w:type="dxa"/>
            <w:tcBorders>
              <w:top w:val="nil"/>
              <w:left w:val="nil"/>
              <w:bottom w:val="nil"/>
              <w:right w:val="nil"/>
            </w:tcBorders>
            <w:vAlign w:val="center"/>
          </w:tcPr>
          <w:p w14:paraId="15F7DF94">
            <w:r>
              <w:rPr>
                <w:rFonts w:hint="eastAsia"/>
              </w:rPr>
              <w:t>0.33%</w:t>
            </w:r>
          </w:p>
        </w:tc>
      </w:tr>
      <w:tr w14:paraId="401A909A">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481AA5A6">
            <w:r>
              <w:rPr>
                <w:rFonts w:hint="eastAsia"/>
              </w:rPr>
              <w:t>Meals</w:t>
            </w:r>
          </w:p>
        </w:tc>
        <w:tc>
          <w:tcPr>
            <w:tcW w:w="1165" w:type="dxa"/>
            <w:tcBorders>
              <w:top w:val="nil"/>
              <w:left w:val="nil"/>
              <w:bottom w:val="nil"/>
              <w:right w:val="nil"/>
            </w:tcBorders>
            <w:vAlign w:val="center"/>
          </w:tcPr>
          <w:p w14:paraId="41519D95">
            <w:r>
              <w:rPr>
                <w:rFonts w:hint="eastAsia"/>
              </w:rPr>
              <w:t>34</w:t>
            </w:r>
          </w:p>
        </w:tc>
        <w:tc>
          <w:tcPr>
            <w:tcW w:w="1106" w:type="dxa"/>
            <w:tcBorders>
              <w:top w:val="nil"/>
              <w:left w:val="nil"/>
              <w:bottom w:val="nil"/>
              <w:right w:val="nil"/>
            </w:tcBorders>
            <w:vAlign w:val="center"/>
          </w:tcPr>
          <w:p w14:paraId="73173385">
            <w:r>
              <w:rPr>
                <w:rFonts w:hint="eastAsia"/>
              </w:rPr>
              <w:t>0.45%</w:t>
            </w:r>
          </w:p>
        </w:tc>
        <w:tc>
          <w:tcPr>
            <w:tcW w:w="1165" w:type="dxa"/>
            <w:tcBorders>
              <w:top w:val="nil"/>
              <w:left w:val="nil"/>
              <w:bottom w:val="nil"/>
              <w:right w:val="nil"/>
            </w:tcBorders>
            <w:vAlign w:val="center"/>
          </w:tcPr>
          <w:p w14:paraId="5C205FB7">
            <w:r>
              <w:rPr>
                <w:rFonts w:hint="eastAsia"/>
              </w:rPr>
              <w:t>1</w:t>
            </w:r>
          </w:p>
        </w:tc>
        <w:tc>
          <w:tcPr>
            <w:tcW w:w="1109" w:type="dxa"/>
            <w:tcBorders>
              <w:top w:val="nil"/>
              <w:left w:val="nil"/>
              <w:bottom w:val="nil"/>
              <w:right w:val="nil"/>
            </w:tcBorders>
            <w:vAlign w:val="center"/>
          </w:tcPr>
          <w:p w14:paraId="6104C69F">
            <w:r>
              <w:rPr>
                <w:rFonts w:hint="eastAsia"/>
              </w:rPr>
              <w:t>0.01%</w:t>
            </w:r>
          </w:p>
        </w:tc>
        <w:tc>
          <w:tcPr>
            <w:tcW w:w="1165" w:type="dxa"/>
            <w:tcBorders>
              <w:top w:val="nil"/>
              <w:left w:val="nil"/>
              <w:bottom w:val="nil"/>
              <w:right w:val="nil"/>
            </w:tcBorders>
            <w:vAlign w:val="center"/>
          </w:tcPr>
          <w:p w14:paraId="0F44A51F">
            <w:r>
              <w:rPr>
                <w:rFonts w:hint="eastAsia"/>
              </w:rPr>
              <w:t>436</w:t>
            </w:r>
          </w:p>
        </w:tc>
        <w:tc>
          <w:tcPr>
            <w:tcW w:w="1109" w:type="dxa"/>
            <w:tcBorders>
              <w:top w:val="nil"/>
              <w:left w:val="nil"/>
              <w:bottom w:val="nil"/>
              <w:right w:val="nil"/>
            </w:tcBorders>
            <w:vAlign w:val="center"/>
          </w:tcPr>
          <w:p w14:paraId="577F4431">
            <w:r>
              <w:rPr>
                <w:rFonts w:hint="eastAsia"/>
              </w:rPr>
              <w:t>2.17%</w:t>
            </w:r>
          </w:p>
        </w:tc>
        <w:tc>
          <w:tcPr>
            <w:tcW w:w="1165" w:type="dxa"/>
            <w:tcBorders>
              <w:top w:val="nil"/>
              <w:left w:val="nil"/>
              <w:bottom w:val="nil"/>
              <w:right w:val="nil"/>
            </w:tcBorders>
            <w:vAlign w:val="center"/>
          </w:tcPr>
          <w:p w14:paraId="4867F2E7">
            <w:r>
              <w:rPr>
                <w:rFonts w:hint="eastAsia"/>
              </w:rPr>
              <w:t>NA</w:t>
            </w:r>
          </w:p>
        </w:tc>
        <w:tc>
          <w:tcPr>
            <w:tcW w:w="1109" w:type="dxa"/>
            <w:tcBorders>
              <w:top w:val="nil"/>
              <w:left w:val="nil"/>
              <w:bottom w:val="nil"/>
              <w:right w:val="nil"/>
            </w:tcBorders>
            <w:vAlign w:val="center"/>
          </w:tcPr>
          <w:p w14:paraId="56DE5F5C">
            <w:r>
              <w:rPr>
                <w:rFonts w:hint="eastAsia"/>
              </w:rPr>
              <w:t>NA</w:t>
            </w:r>
          </w:p>
        </w:tc>
        <w:tc>
          <w:tcPr>
            <w:tcW w:w="1165" w:type="dxa"/>
            <w:tcBorders>
              <w:top w:val="nil"/>
              <w:left w:val="nil"/>
              <w:bottom w:val="nil"/>
              <w:right w:val="nil"/>
            </w:tcBorders>
            <w:vAlign w:val="center"/>
          </w:tcPr>
          <w:p w14:paraId="2BFD254A">
            <w:r>
              <w:rPr>
                <w:rFonts w:hint="eastAsia"/>
              </w:rPr>
              <w:t>1673</w:t>
            </w:r>
          </w:p>
        </w:tc>
        <w:tc>
          <w:tcPr>
            <w:tcW w:w="1109" w:type="dxa"/>
            <w:tcBorders>
              <w:top w:val="nil"/>
              <w:left w:val="nil"/>
              <w:bottom w:val="nil"/>
              <w:right w:val="nil"/>
            </w:tcBorders>
            <w:vAlign w:val="center"/>
          </w:tcPr>
          <w:p w14:paraId="298C4BB2">
            <w:r>
              <w:rPr>
                <w:rFonts w:hint="eastAsia"/>
              </w:rPr>
              <w:t>10.71%</w:t>
            </w:r>
          </w:p>
        </w:tc>
        <w:tc>
          <w:tcPr>
            <w:tcW w:w="1165" w:type="dxa"/>
            <w:tcBorders>
              <w:top w:val="nil"/>
              <w:left w:val="nil"/>
              <w:bottom w:val="nil"/>
              <w:right w:val="nil"/>
            </w:tcBorders>
            <w:vAlign w:val="center"/>
          </w:tcPr>
          <w:p w14:paraId="0640ADE8">
            <w:r>
              <w:rPr>
                <w:rFonts w:hint="eastAsia"/>
              </w:rPr>
              <w:t>167</w:t>
            </w:r>
          </w:p>
        </w:tc>
        <w:tc>
          <w:tcPr>
            <w:tcW w:w="1112" w:type="dxa"/>
            <w:tcBorders>
              <w:top w:val="nil"/>
              <w:left w:val="nil"/>
              <w:bottom w:val="nil"/>
              <w:right w:val="nil"/>
            </w:tcBorders>
            <w:vAlign w:val="center"/>
          </w:tcPr>
          <w:p w14:paraId="7A5C4045">
            <w:r>
              <w:rPr>
                <w:rFonts w:hint="eastAsia"/>
              </w:rPr>
              <w:t>0.31%</w:t>
            </w:r>
          </w:p>
        </w:tc>
      </w:tr>
      <w:tr w14:paraId="4656E29A">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562A2F66">
            <w:r>
              <w:rPr>
                <w:rFonts w:hint="eastAsia"/>
              </w:rPr>
              <w:t>Medications</w:t>
            </w:r>
          </w:p>
        </w:tc>
        <w:tc>
          <w:tcPr>
            <w:tcW w:w="1165" w:type="dxa"/>
            <w:tcBorders>
              <w:top w:val="nil"/>
              <w:left w:val="nil"/>
              <w:bottom w:val="nil"/>
              <w:right w:val="nil"/>
            </w:tcBorders>
            <w:vAlign w:val="center"/>
          </w:tcPr>
          <w:p w14:paraId="2B693286">
            <w:r>
              <w:rPr>
                <w:rFonts w:hint="eastAsia"/>
              </w:rPr>
              <w:t>28</w:t>
            </w:r>
          </w:p>
        </w:tc>
        <w:tc>
          <w:tcPr>
            <w:tcW w:w="1106" w:type="dxa"/>
            <w:tcBorders>
              <w:top w:val="nil"/>
              <w:left w:val="nil"/>
              <w:bottom w:val="nil"/>
              <w:right w:val="nil"/>
            </w:tcBorders>
            <w:vAlign w:val="center"/>
          </w:tcPr>
          <w:p w14:paraId="7DC409AE">
            <w:r>
              <w:rPr>
                <w:rFonts w:hint="eastAsia"/>
              </w:rPr>
              <w:t>0.37%</w:t>
            </w:r>
          </w:p>
        </w:tc>
        <w:tc>
          <w:tcPr>
            <w:tcW w:w="1165" w:type="dxa"/>
            <w:tcBorders>
              <w:top w:val="nil"/>
              <w:left w:val="nil"/>
              <w:bottom w:val="nil"/>
              <w:right w:val="nil"/>
            </w:tcBorders>
            <w:vAlign w:val="center"/>
          </w:tcPr>
          <w:p w14:paraId="64B45198">
            <w:r>
              <w:rPr>
                <w:rFonts w:hint="eastAsia"/>
              </w:rPr>
              <w:t>1</w:t>
            </w:r>
          </w:p>
        </w:tc>
        <w:tc>
          <w:tcPr>
            <w:tcW w:w="1109" w:type="dxa"/>
            <w:tcBorders>
              <w:top w:val="nil"/>
              <w:left w:val="nil"/>
              <w:bottom w:val="nil"/>
              <w:right w:val="nil"/>
            </w:tcBorders>
            <w:vAlign w:val="center"/>
          </w:tcPr>
          <w:p w14:paraId="74AB17F2">
            <w:r>
              <w:rPr>
                <w:rFonts w:hint="eastAsia"/>
              </w:rPr>
              <w:t>0.01%</w:t>
            </w:r>
          </w:p>
        </w:tc>
        <w:tc>
          <w:tcPr>
            <w:tcW w:w="1165" w:type="dxa"/>
            <w:tcBorders>
              <w:top w:val="nil"/>
              <w:left w:val="nil"/>
              <w:bottom w:val="nil"/>
              <w:right w:val="nil"/>
            </w:tcBorders>
            <w:vAlign w:val="center"/>
          </w:tcPr>
          <w:p w14:paraId="62C2960C">
            <w:r>
              <w:rPr>
                <w:rFonts w:hint="eastAsia"/>
              </w:rPr>
              <w:t>271</w:t>
            </w:r>
          </w:p>
        </w:tc>
        <w:tc>
          <w:tcPr>
            <w:tcW w:w="1109" w:type="dxa"/>
            <w:tcBorders>
              <w:top w:val="nil"/>
              <w:left w:val="nil"/>
              <w:bottom w:val="nil"/>
              <w:right w:val="nil"/>
            </w:tcBorders>
            <w:vAlign w:val="center"/>
          </w:tcPr>
          <w:p w14:paraId="5E03435E">
            <w:r>
              <w:rPr>
                <w:rFonts w:hint="eastAsia"/>
              </w:rPr>
              <w:t>1.35%</w:t>
            </w:r>
          </w:p>
        </w:tc>
        <w:tc>
          <w:tcPr>
            <w:tcW w:w="1165" w:type="dxa"/>
            <w:tcBorders>
              <w:top w:val="nil"/>
              <w:left w:val="nil"/>
              <w:bottom w:val="nil"/>
              <w:right w:val="nil"/>
            </w:tcBorders>
            <w:vAlign w:val="center"/>
          </w:tcPr>
          <w:p w14:paraId="3E3C5466">
            <w:r>
              <w:rPr>
                <w:rFonts w:hint="eastAsia"/>
              </w:rPr>
              <w:t>NA</w:t>
            </w:r>
          </w:p>
        </w:tc>
        <w:tc>
          <w:tcPr>
            <w:tcW w:w="1109" w:type="dxa"/>
            <w:tcBorders>
              <w:top w:val="nil"/>
              <w:left w:val="nil"/>
              <w:bottom w:val="nil"/>
              <w:right w:val="nil"/>
            </w:tcBorders>
            <w:vAlign w:val="center"/>
          </w:tcPr>
          <w:p w14:paraId="2B7EB26F">
            <w:r>
              <w:rPr>
                <w:rFonts w:hint="eastAsia"/>
              </w:rPr>
              <w:t>NA</w:t>
            </w:r>
          </w:p>
        </w:tc>
        <w:tc>
          <w:tcPr>
            <w:tcW w:w="1165" w:type="dxa"/>
            <w:tcBorders>
              <w:top w:val="nil"/>
              <w:left w:val="nil"/>
              <w:bottom w:val="nil"/>
              <w:right w:val="nil"/>
            </w:tcBorders>
            <w:vAlign w:val="center"/>
          </w:tcPr>
          <w:p w14:paraId="36901CF3">
            <w:r>
              <w:rPr>
                <w:rFonts w:hint="eastAsia"/>
              </w:rPr>
              <w:t>1349</w:t>
            </w:r>
          </w:p>
        </w:tc>
        <w:tc>
          <w:tcPr>
            <w:tcW w:w="1109" w:type="dxa"/>
            <w:tcBorders>
              <w:top w:val="nil"/>
              <w:left w:val="nil"/>
              <w:bottom w:val="nil"/>
              <w:right w:val="nil"/>
            </w:tcBorders>
            <w:vAlign w:val="center"/>
          </w:tcPr>
          <w:p w14:paraId="51B35AD6">
            <w:r>
              <w:rPr>
                <w:rFonts w:hint="eastAsia"/>
              </w:rPr>
              <w:t>8.63%</w:t>
            </w:r>
          </w:p>
        </w:tc>
        <w:tc>
          <w:tcPr>
            <w:tcW w:w="1165" w:type="dxa"/>
            <w:tcBorders>
              <w:top w:val="nil"/>
              <w:left w:val="nil"/>
              <w:bottom w:val="nil"/>
              <w:right w:val="nil"/>
            </w:tcBorders>
            <w:vAlign w:val="center"/>
          </w:tcPr>
          <w:p w14:paraId="68B0A54C">
            <w:r>
              <w:rPr>
                <w:rFonts w:hint="eastAsia"/>
              </w:rPr>
              <w:t>167</w:t>
            </w:r>
          </w:p>
        </w:tc>
        <w:tc>
          <w:tcPr>
            <w:tcW w:w="1112" w:type="dxa"/>
            <w:tcBorders>
              <w:top w:val="nil"/>
              <w:left w:val="nil"/>
              <w:bottom w:val="nil"/>
              <w:right w:val="nil"/>
            </w:tcBorders>
            <w:vAlign w:val="center"/>
          </w:tcPr>
          <w:p w14:paraId="5BC2417B">
            <w:r>
              <w:rPr>
                <w:rFonts w:hint="eastAsia"/>
              </w:rPr>
              <w:t>0.31%</w:t>
            </w:r>
          </w:p>
        </w:tc>
      </w:tr>
      <w:tr w14:paraId="4B627277">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0E3FFC66">
            <w:r>
              <w:rPr>
                <w:rFonts w:hint="eastAsia"/>
              </w:rPr>
              <w:t>Memory</w:t>
            </w:r>
          </w:p>
        </w:tc>
        <w:tc>
          <w:tcPr>
            <w:tcW w:w="1165" w:type="dxa"/>
            <w:tcBorders>
              <w:top w:val="nil"/>
              <w:left w:val="nil"/>
              <w:bottom w:val="nil"/>
              <w:right w:val="nil"/>
            </w:tcBorders>
            <w:vAlign w:val="center"/>
          </w:tcPr>
          <w:p w14:paraId="47C28F59">
            <w:r>
              <w:rPr>
                <w:rFonts w:hint="eastAsia"/>
              </w:rPr>
              <w:t>35</w:t>
            </w:r>
          </w:p>
        </w:tc>
        <w:tc>
          <w:tcPr>
            <w:tcW w:w="1106" w:type="dxa"/>
            <w:tcBorders>
              <w:top w:val="nil"/>
              <w:left w:val="nil"/>
              <w:bottom w:val="nil"/>
              <w:right w:val="nil"/>
            </w:tcBorders>
            <w:vAlign w:val="center"/>
          </w:tcPr>
          <w:p w14:paraId="0E022F50">
            <w:r>
              <w:rPr>
                <w:rFonts w:hint="eastAsia"/>
              </w:rPr>
              <w:t>0.46%</w:t>
            </w:r>
          </w:p>
        </w:tc>
        <w:tc>
          <w:tcPr>
            <w:tcW w:w="1165" w:type="dxa"/>
            <w:tcBorders>
              <w:top w:val="nil"/>
              <w:left w:val="nil"/>
              <w:bottom w:val="nil"/>
              <w:right w:val="nil"/>
            </w:tcBorders>
            <w:vAlign w:val="center"/>
          </w:tcPr>
          <w:p w14:paraId="04DDCBB6">
            <w:r>
              <w:rPr>
                <w:rFonts w:hint="eastAsia"/>
              </w:rPr>
              <w:t>441</w:t>
            </w:r>
          </w:p>
        </w:tc>
        <w:tc>
          <w:tcPr>
            <w:tcW w:w="1109" w:type="dxa"/>
            <w:tcBorders>
              <w:top w:val="nil"/>
              <w:left w:val="nil"/>
              <w:bottom w:val="nil"/>
              <w:right w:val="nil"/>
            </w:tcBorders>
            <w:vAlign w:val="center"/>
          </w:tcPr>
          <w:p w14:paraId="4BDCA8B5">
            <w:r>
              <w:rPr>
                <w:rFonts w:hint="eastAsia"/>
              </w:rPr>
              <w:t>5.81%</w:t>
            </w:r>
          </w:p>
        </w:tc>
        <w:tc>
          <w:tcPr>
            <w:tcW w:w="1165" w:type="dxa"/>
            <w:tcBorders>
              <w:top w:val="nil"/>
              <w:left w:val="nil"/>
              <w:bottom w:val="nil"/>
              <w:right w:val="nil"/>
            </w:tcBorders>
            <w:vAlign w:val="center"/>
          </w:tcPr>
          <w:p w14:paraId="6B410C4E">
            <w:r>
              <w:rPr>
                <w:rFonts w:hint="eastAsia"/>
              </w:rPr>
              <w:t>929</w:t>
            </w:r>
          </w:p>
        </w:tc>
        <w:tc>
          <w:tcPr>
            <w:tcW w:w="1109" w:type="dxa"/>
            <w:tcBorders>
              <w:top w:val="nil"/>
              <w:left w:val="nil"/>
              <w:bottom w:val="nil"/>
              <w:right w:val="nil"/>
            </w:tcBorders>
            <w:vAlign w:val="center"/>
          </w:tcPr>
          <w:p w14:paraId="39820366">
            <w:r>
              <w:rPr>
                <w:rFonts w:hint="eastAsia"/>
              </w:rPr>
              <w:t>4.62%</w:t>
            </w:r>
          </w:p>
        </w:tc>
        <w:tc>
          <w:tcPr>
            <w:tcW w:w="1165" w:type="dxa"/>
            <w:tcBorders>
              <w:top w:val="nil"/>
              <w:left w:val="nil"/>
              <w:bottom w:val="nil"/>
              <w:right w:val="nil"/>
            </w:tcBorders>
            <w:vAlign w:val="center"/>
          </w:tcPr>
          <w:p w14:paraId="4BC92BA8">
            <w:r>
              <w:rPr>
                <w:rFonts w:hint="eastAsia"/>
              </w:rPr>
              <w:t>NA</w:t>
            </w:r>
          </w:p>
        </w:tc>
        <w:tc>
          <w:tcPr>
            <w:tcW w:w="1109" w:type="dxa"/>
            <w:tcBorders>
              <w:top w:val="nil"/>
              <w:left w:val="nil"/>
              <w:bottom w:val="nil"/>
              <w:right w:val="nil"/>
            </w:tcBorders>
            <w:vAlign w:val="center"/>
          </w:tcPr>
          <w:p w14:paraId="7F9CB06E">
            <w:r>
              <w:rPr>
                <w:rFonts w:hint="eastAsia"/>
              </w:rPr>
              <w:t>NA</w:t>
            </w:r>
          </w:p>
        </w:tc>
        <w:tc>
          <w:tcPr>
            <w:tcW w:w="1165" w:type="dxa"/>
            <w:tcBorders>
              <w:top w:val="nil"/>
              <w:left w:val="nil"/>
              <w:bottom w:val="nil"/>
              <w:right w:val="nil"/>
            </w:tcBorders>
            <w:vAlign w:val="center"/>
          </w:tcPr>
          <w:p w14:paraId="39297B73">
            <w:r>
              <w:rPr>
                <w:rFonts w:hint="eastAsia"/>
              </w:rPr>
              <w:t>1349</w:t>
            </w:r>
          </w:p>
        </w:tc>
        <w:tc>
          <w:tcPr>
            <w:tcW w:w="1109" w:type="dxa"/>
            <w:tcBorders>
              <w:top w:val="nil"/>
              <w:left w:val="nil"/>
              <w:bottom w:val="nil"/>
              <w:right w:val="nil"/>
            </w:tcBorders>
            <w:vAlign w:val="center"/>
          </w:tcPr>
          <w:p w14:paraId="0771BEA0">
            <w:r>
              <w:rPr>
                <w:rFonts w:hint="eastAsia"/>
              </w:rPr>
              <w:t>8.63%</w:t>
            </w:r>
          </w:p>
        </w:tc>
        <w:tc>
          <w:tcPr>
            <w:tcW w:w="1165" w:type="dxa"/>
            <w:tcBorders>
              <w:top w:val="nil"/>
              <w:left w:val="nil"/>
              <w:bottom w:val="nil"/>
              <w:right w:val="nil"/>
            </w:tcBorders>
            <w:vAlign w:val="center"/>
          </w:tcPr>
          <w:p w14:paraId="31AABD6B">
            <w:r>
              <w:rPr>
                <w:rFonts w:hint="eastAsia"/>
              </w:rPr>
              <w:t>905</w:t>
            </w:r>
          </w:p>
        </w:tc>
        <w:tc>
          <w:tcPr>
            <w:tcW w:w="1112" w:type="dxa"/>
            <w:tcBorders>
              <w:top w:val="nil"/>
              <w:left w:val="nil"/>
              <w:bottom w:val="nil"/>
              <w:right w:val="nil"/>
            </w:tcBorders>
            <w:vAlign w:val="center"/>
          </w:tcPr>
          <w:p w14:paraId="7E317BAC">
            <w:r>
              <w:rPr>
                <w:rFonts w:hint="eastAsia"/>
              </w:rPr>
              <w:t>1.70%</w:t>
            </w:r>
          </w:p>
        </w:tc>
      </w:tr>
      <w:tr w14:paraId="0A9ACB1C">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1ACE182C">
            <w:r>
              <w:rPr>
                <w:rFonts w:hint="eastAsia"/>
              </w:rPr>
              <w:t>Money</w:t>
            </w:r>
          </w:p>
        </w:tc>
        <w:tc>
          <w:tcPr>
            <w:tcW w:w="1165" w:type="dxa"/>
            <w:tcBorders>
              <w:top w:val="nil"/>
              <w:left w:val="nil"/>
              <w:bottom w:val="nil"/>
              <w:right w:val="nil"/>
            </w:tcBorders>
            <w:vAlign w:val="center"/>
          </w:tcPr>
          <w:p w14:paraId="6F821AC3">
            <w:r>
              <w:rPr>
                <w:rFonts w:hint="eastAsia"/>
              </w:rPr>
              <w:t>59</w:t>
            </w:r>
          </w:p>
        </w:tc>
        <w:tc>
          <w:tcPr>
            <w:tcW w:w="1106" w:type="dxa"/>
            <w:tcBorders>
              <w:top w:val="nil"/>
              <w:left w:val="nil"/>
              <w:bottom w:val="nil"/>
              <w:right w:val="nil"/>
            </w:tcBorders>
            <w:vAlign w:val="center"/>
          </w:tcPr>
          <w:p w14:paraId="6D498F51">
            <w:r>
              <w:rPr>
                <w:rFonts w:hint="eastAsia"/>
              </w:rPr>
              <w:t>0.78%</w:t>
            </w:r>
          </w:p>
        </w:tc>
        <w:tc>
          <w:tcPr>
            <w:tcW w:w="1165" w:type="dxa"/>
            <w:tcBorders>
              <w:top w:val="nil"/>
              <w:left w:val="nil"/>
              <w:bottom w:val="nil"/>
              <w:right w:val="nil"/>
            </w:tcBorders>
            <w:vAlign w:val="center"/>
          </w:tcPr>
          <w:p w14:paraId="3A0C0698">
            <w:r>
              <w:rPr>
                <w:rFonts w:hint="eastAsia"/>
              </w:rPr>
              <w:t>1</w:t>
            </w:r>
          </w:p>
        </w:tc>
        <w:tc>
          <w:tcPr>
            <w:tcW w:w="1109" w:type="dxa"/>
            <w:tcBorders>
              <w:top w:val="nil"/>
              <w:left w:val="nil"/>
              <w:bottom w:val="nil"/>
              <w:right w:val="nil"/>
            </w:tcBorders>
            <w:vAlign w:val="center"/>
          </w:tcPr>
          <w:p w14:paraId="7A65CBE8">
            <w:r>
              <w:rPr>
                <w:rFonts w:hint="eastAsia"/>
              </w:rPr>
              <w:t>0.01%</w:t>
            </w:r>
          </w:p>
        </w:tc>
        <w:tc>
          <w:tcPr>
            <w:tcW w:w="1165" w:type="dxa"/>
            <w:tcBorders>
              <w:top w:val="nil"/>
              <w:left w:val="nil"/>
              <w:bottom w:val="nil"/>
              <w:right w:val="nil"/>
            </w:tcBorders>
            <w:vAlign w:val="center"/>
          </w:tcPr>
          <w:p w14:paraId="2E4C898E">
            <w:r>
              <w:rPr>
                <w:rFonts w:hint="eastAsia"/>
              </w:rPr>
              <w:t>462</w:t>
            </w:r>
          </w:p>
        </w:tc>
        <w:tc>
          <w:tcPr>
            <w:tcW w:w="1109" w:type="dxa"/>
            <w:tcBorders>
              <w:top w:val="nil"/>
              <w:left w:val="nil"/>
              <w:bottom w:val="nil"/>
              <w:right w:val="nil"/>
            </w:tcBorders>
            <w:vAlign w:val="center"/>
          </w:tcPr>
          <w:p w14:paraId="4945D33E">
            <w:r>
              <w:rPr>
                <w:rFonts w:hint="eastAsia"/>
              </w:rPr>
              <w:t>2.30%</w:t>
            </w:r>
          </w:p>
        </w:tc>
        <w:tc>
          <w:tcPr>
            <w:tcW w:w="1165" w:type="dxa"/>
            <w:tcBorders>
              <w:top w:val="nil"/>
              <w:left w:val="nil"/>
              <w:bottom w:val="nil"/>
              <w:right w:val="nil"/>
            </w:tcBorders>
            <w:vAlign w:val="center"/>
          </w:tcPr>
          <w:p w14:paraId="16C5D661">
            <w:r>
              <w:rPr>
                <w:rFonts w:hint="eastAsia"/>
              </w:rPr>
              <w:t>NA</w:t>
            </w:r>
          </w:p>
        </w:tc>
        <w:tc>
          <w:tcPr>
            <w:tcW w:w="1109" w:type="dxa"/>
            <w:tcBorders>
              <w:top w:val="nil"/>
              <w:left w:val="nil"/>
              <w:bottom w:val="nil"/>
              <w:right w:val="nil"/>
            </w:tcBorders>
            <w:vAlign w:val="center"/>
          </w:tcPr>
          <w:p w14:paraId="3EBE0D72">
            <w:r>
              <w:rPr>
                <w:rFonts w:hint="eastAsia"/>
              </w:rPr>
              <w:t>NA</w:t>
            </w:r>
          </w:p>
        </w:tc>
        <w:tc>
          <w:tcPr>
            <w:tcW w:w="1165" w:type="dxa"/>
            <w:tcBorders>
              <w:top w:val="nil"/>
              <w:left w:val="nil"/>
              <w:bottom w:val="nil"/>
              <w:right w:val="nil"/>
            </w:tcBorders>
            <w:vAlign w:val="center"/>
          </w:tcPr>
          <w:p w14:paraId="1C16AFD3">
            <w:r>
              <w:rPr>
                <w:rFonts w:hint="eastAsia"/>
              </w:rPr>
              <w:t>1322</w:t>
            </w:r>
          </w:p>
        </w:tc>
        <w:tc>
          <w:tcPr>
            <w:tcW w:w="1109" w:type="dxa"/>
            <w:tcBorders>
              <w:top w:val="nil"/>
              <w:left w:val="nil"/>
              <w:bottom w:val="nil"/>
              <w:right w:val="nil"/>
            </w:tcBorders>
            <w:vAlign w:val="center"/>
          </w:tcPr>
          <w:p w14:paraId="2D63EA3A">
            <w:r>
              <w:rPr>
                <w:rFonts w:hint="eastAsia"/>
              </w:rPr>
              <w:t>8.46%</w:t>
            </w:r>
          </w:p>
        </w:tc>
        <w:tc>
          <w:tcPr>
            <w:tcW w:w="1165" w:type="dxa"/>
            <w:tcBorders>
              <w:top w:val="nil"/>
              <w:left w:val="nil"/>
              <w:bottom w:val="nil"/>
              <w:right w:val="nil"/>
            </w:tcBorders>
            <w:vAlign w:val="center"/>
          </w:tcPr>
          <w:p w14:paraId="6D1D6BDD">
            <w:r>
              <w:rPr>
                <w:rFonts w:hint="eastAsia"/>
              </w:rPr>
              <w:t>167</w:t>
            </w:r>
          </w:p>
        </w:tc>
        <w:tc>
          <w:tcPr>
            <w:tcW w:w="1112" w:type="dxa"/>
            <w:tcBorders>
              <w:top w:val="nil"/>
              <w:left w:val="nil"/>
              <w:bottom w:val="nil"/>
              <w:right w:val="nil"/>
            </w:tcBorders>
            <w:vAlign w:val="center"/>
          </w:tcPr>
          <w:p w14:paraId="1CBFF15A">
            <w:r>
              <w:rPr>
                <w:rFonts w:hint="eastAsia"/>
              </w:rPr>
              <w:t>0.31%</w:t>
            </w:r>
          </w:p>
        </w:tc>
      </w:tr>
      <w:tr w14:paraId="54DE4345">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6F6EBA99">
            <w:r>
              <w:rPr>
                <w:rFonts w:hint="eastAsia"/>
              </w:rPr>
              <w:t>Moving_around</w:t>
            </w:r>
          </w:p>
        </w:tc>
        <w:tc>
          <w:tcPr>
            <w:tcW w:w="1165" w:type="dxa"/>
            <w:tcBorders>
              <w:top w:val="nil"/>
              <w:left w:val="nil"/>
              <w:bottom w:val="nil"/>
              <w:right w:val="nil"/>
            </w:tcBorders>
            <w:vAlign w:val="center"/>
          </w:tcPr>
          <w:p w14:paraId="05F98017">
            <w:r>
              <w:rPr>
                <w:rFonts w:hint="eastAsia"/>
              </w:rPr>
              <w:t>NA</w:t>
            </w:r>
          </w:p>
        </w:tc>
        <w:tc>
          <w:tcPr>
            <w:tcW w:w="1106" w:type="dxa"/>
            <w:tcBorders>
              <w:top w:val="nil"/>
              <w:left w:val="nil"/>
              <w:bottom w:val="nil"/>
              <w:right w:val="nil"/>
            </w:tcBorders>
            <w:vAlign w:val="center"/>
          </w:tcPr>
          <w:p w14:paraId="4FB39340">
            <w:r>
              <w:rPr>
                <w:rFonts w:hint="eastAsia"/>
              </w:rPr>
              <w:t>NA</w:t>
            </w:r>
          </w:p>
        </w:tc>
        <w:tc>
          <w:tcPr>
            <w:tcW w:w="1165" w:type="dxa"/>
            <w:tcBorders>
              <w:top w:val="nil"/>
              <w:left w:val="nil"/>
              <w:bottom w:val="nil"/>
              <w:right w:val="nil"/>
            </w:tcBorders>
            <w:vAlign w:val="center"/>
          </w:tcPr>
          <w:p w14:paraId="3724CE20">
            <w:r>
              <w:rPr>
                <w:rFonts w:hint="eastAsia"/>
              </w:rPr>
              <w:t>1</w:t>
            </w:r>
          </w:p>
        </w:tc>
        <w:tc>
          <w:tcPr>
            <w:tcW w:w="1109" w:type="dxa"/>
            <w:tcBorders>
              <w:top w:val="nil"/>
              <w:left w:val="nil"/>
              <w:bottom w:val="nil"/>
              <w:right w:val="nil"/>
            </w:tcBorders>
            <w:vAlign w:val="center"/>
          </w:tcPr>
          <w:p w14:paraId="1A046D3B">
            <w:r>
              <w:rPr>
                <w:rFonts w:hint="eastAsia"/>
              </w:rPr>
              <w:t>0.01%</w:t>
            </w:r>
          </w:p>
        </w:tc>
        <w:tc>
          <w:tcPr>
            <w:tcW w:w="1165" w:type="dxa"/>
            <w:tcBorders>
              <w:top w:val="nil"/>
              <w:left w:val="nil"/>
              <w:bottom w:val="nil"/>
              <w:right w:val="nil"/>
            </w:tcBorders>
            <w:vAlign w:val="center"/>
          </w:tcPr>
          <w:p w14:paraId="36DF2E7A">
            <w:r>
              <w:rPr>
                <w:rFonts w:hint="eastAsia"/>
              </w:rPr>
              <w:t>64</w:t>
            </w:r>
          </w:p>
        </w:tc>
        <w:tc>
          <w:tcPr>
            <w:tcW w:w="1109" w:type="dxa"/>
            <w:tcBorders>
              <w:top w:val="nil"/>
              <w:left w:val="nil"/>
              <w:bottom w:val="nil"/>
              <w:right w:val="nil"/>
            </w:tcBorders>
            <w:vAlign w:val="center"/>
          </w:tcPr>
          <w:p w14:paraId="2B06C115">
            <w:r>
              <w:rPr>
                <w:rFonts w:hint="eastAsia"/>
              </w:rPr>
              <w:t>0.32%</w:t>
            </w:r>
          </w:p>
        </w:tc>
        <w:tc>
          <w:tcPr>
            <w:tcW w:w="1165" w:type="dxa"/>
            <w:tcBorders>
              <w:top w:val="nil"/>
              <w:left w:val="nil"/>
              <w:bottom w:val="nil"/>
              <w:right w:val="nil"/>
            </w:tcBorders>
            <w:vAlign w:val="center"/>
          </w:tcPr>
          <w:p w14:paraId="3D2A1666">
            <w:r>
              <w:rPr>
                <w:rFonts w:hint="eastAsia"/>
              </w:rPr>
              <w:t>NA</w:t>
            </w:r>
          </w:p>
        </w:tc>
        <w:tc>
          <w:tcPr>
            <w:tcW w:w="1109" w:type="dxa"/>
            <w:tcBorders>
              <w:top w:val="nil"/>
              <w:left w:val="nil"/>
              <w:bottom w:val="nil"/>
              <w:right w:val="nil"/>
            </w:tcBorders>
            <w:vAlign w:val="center"/>
          </w:tcPr>
          <w:p w14:paraId="12AA23BE">
            <w:r>
              <w:rPr>
                <w:rFonts w:hint="eastAsia"/>
              </w:rPr>
              <w:t>NA</w:t>
            </w:r>
          </w:p>
        </w:tc>
        <w:tc>
          <w:tcPr>
            <w:tcW w:w="1165" w:type="dxa"/>
            <w:tcBorders>
              <w:top w:val="nil"/>
              <w:left w:val="nil"/>
              <w:bottom w:val="nil"/>
              <w:right w:val="nil"/>
            </w:tcBorders>
            <w:vAlign w:val="center"/>
          </w:tcPr>
          <w:p w14:paraId="2429FDF3">
            <w:r>
              <w:rPr>
                <w:rFonts w:hint="eastAsia"/>
              </w:rPr>
              <w:t>109</w:t>
            </w:r>
          </w:p>
        </w:tc>
        <w:tc>
          <w:tcPr>
            <w:tcW w:w="1109" w:type="dxa"/>
            <w:tcBorders>
              <w:top w:val="nil"/>
              <w:left w:val="nil"/>
              <w:bottom w:val="nil"/>
              <w:right w:val="nil"/>
            </w:tcBorders>
            <w:vAlign w:val="center"/>
          </w:tcPr>
          <w:p w14:paraId="7A002984">
            <w:r>
              <w:rPr>
                <w:rFonts w:hint="eastAsia"/>
              </w:rPr>
              <w:t>0.70%</w:t>
            </w:r>
          </w:p>
        </w:tc>
        <w:tc>
          <w:tcPr>
            <w:tcW w:w="1165" w:type="dxa"/>
            <w:tcBorders>
              <w:top w:val="nil"/>
              <w:left w:val="nil"/>
              <w:bottom w:val="nil"/>
              <w:right w:val="nil"/>
            </w:tcBorders>
            <w:vAlign w:val="center"/>
          </w:tcPr>
          <w:p w14:paraId="7345AFC6">
            <w:r>
              <w:rPr>
                <w:rFonts w:hint="eastAsia"/>
              </w:rPr>
              <w:t>167</w:t>
            </w:r>
          </w:p>
        </w:tc>
        <w:tc>
          <w:tcPr>
            <w:tcW w:w="1112" w:type="dxa"/>
            <w:tcBorders>
              <w:top w:val="nil"/>
              <w:left w:val="nil"/>
              <w:bottom w:val="nil"/>
              <w:right w:val="nil"/>
            </w:tcBorders>
            <w:vAlign w:val="center"/>
          </w:tcPr>
          <w:p w14:paraId="537544D3">
            <w:r>
              <w:rPr>
                <w:rFonts w:hint="eastAsia"/>
              </w:rPr>
              <w:t>0.31%</w:t>
            </w:r>
          </w:p>
        </w:tc>
      </w:tr>
      <w:tr w14:paraId="3CF036E6">
        <w:tblPrEx>
          <w:tblCellMar>
            <w:top w:w="0" w:type="dxa"/>
            <w:left w:w="108" w:type="dxa"/>
            <w:bottom w:w="0" w:type="dxa"/>
            <w:right w:w="108" w:type="dxa"/>
          </w:tblCellMar>
        </w:tblPrEx>
        <w:trPr>
          <w:trHeight w:val="301" w:hRule="atLeast"/>
          <w:jc w:val="center"/>
        </w:trPr>
        <w:tc>
          <w:tcPr>
            <w:tcW w:w="1964" w:type="dxa"/>
            <w:tcBorders>
              <w:top w:val="nil"/>
              <w:left w:val="nil"/>
              <w:bottom w:val="nil"/>
              <w:right w:val="nil"/>
            </w:tcBorders>
            <w:vAlign w:val="center"/>
          </w:tcPr>
          <w:p w14:paraId="6DC78821">
            <w:r>
              <w:rPr>
                <w:rFonts w:hint="eastAsia"/>
              </w:rPr>
              <w:t>Near_vision</w:t>
            </w:r>
          </w:p>
        </w:tc>
        <w:tc>
          <w:tcPr>
            <w:tcW w:w="1165" w:type="dxa"/>
            <w:tcBorders>
              <w:top w:val="nil"/>
              <w:left w:val="nil"/>
              <w:bottom w:val="nil"/>
              <w:right w:val="nil"/>
            </w:tcBorders>
            <w:vAlign w:val="center"/>
          </w:tcPr>
          <w:p w14:paraId="1ABE4091">
            <w:r>
              <w:rPr>
                <w:rFonts w:hint="eastAsia"/>
              </w:rPr>
              <w:t>31</w:t>
            </w:r>
          </w:p>
        </w:tc>
        <w:tc>
          <w:tcPr>
            <w:tcW w:w="1106" w:type="dxa"/>
            <w:tcBorders>
              <w:top w:val="nil"/>
              <w:left w:val="nil"/>
              <w:bottom w:val="nil"/>
              <w:right w:val="nil"/>
            </w:tcBorders>
            <w:vAlign w:val="center"/>
          </w:tcPr>
          <w:p w14:paraId="0FBFC7C8">
            <w:r>
              <w:rPr>
                <w:rFonts w:hint="eastAsia"/>
              </w:rPr>
              <w:t>0.41%</w:t>
            </w:r>
          </w:p>
        </w:tc>
        <w:tc>
          <w:tcPr>
            <w:tcW w:w="1165" w:type="dxa"/>
            <w:tcBorders>
              <w:top w:val="nil"/>
              <w:left w:val="nil"/>
              <w:bottom w:val="nil"/>
              <w:right w:val="nil"/>
            </w:tcBorders>
            <w:vAlign w:val="center"/>
          </w:tcPr>
          <w:p w14:paraId="4B5FF39C">
            <w:r>
              <w:rPr>
                <w:rFonts w:hint="eastAsia"/>
              </w:rPr>
              <w:t>398</w:t>
            </w:r>
          </w:p>
        </w:tc>
        <w:tc>
          <w:tcPr>
            <w:tcW w:w="1109" w:type="dxa"/>
            <w:tcBorders>
              <w:top w:val="nil"/>
              <w:left w:val="nil"/>
              <w:bottom w:val="nil"/>
              <w:right w:val="nil"/>
            </w:tcBorders>
            <w:vAlign w:val="center"/>
          </w:tcPr>
          <w:p w14:paraId="3B118B1A">
            <w:r>
              <w:rPr>
                <w:rFonts w:hint="eastAsia"/>
              </w:rPr>
              <w:t>5.24%</w:t>
            </w:r>
          </w:p>
        </w:tc>
        <w:tc>
          <w:tcPr>
            <w:tcW w:w="1165" w:type="dxa"/>
            <w:tcBorders>
              <w:top w:val="nil"/>
              <w:left w:val="nil"/>
              <w:bottom w:val="nil"/>
              <w:right w:val="nil"/>
            </w:tcBorders>
            <w:vAlign w:val="center"/>
          </w:tcPr>
          <w:p w14:paraId="2B123FB6">
            <w:r>
              <w:rPr>
                <w:rFonts w:hint="eastAsia"/>
              </w:rPr>
              <w:t>40</w:t>
            </w:r>
          </w:p>
        </w:tc>
        <w:tc>
          <w:tcPr>
            <w:tcW w:w="1109" w:type="dxa"/>
            <w:tcBorders>
              <w:top w:val="nil"/>
              <w:left w:val="nil"/>
              <w:bottom w:val="nil"/>
              <w:right w:val="nil"/>
            </w:tcBorders>
            <w:vAlign w:val="center"/>
          </w:tcPr>
          <w:p w14:paraId="7622E5BB">
            <w:r>
              <w:rPr>
                <w:rFonts w:hint="eastAsia"/>
              </w:rPr>
              <w:t>0.20%</w:t>
            </w:r>
          </w:p>
        </w:tc>
        <w:tc>
          <w:tcPr>
            <w:tcW w:w="1165" w:type="dxa"/>
            <w:tcBorders>
              <w:top w:val="nil"/>
              <w:left w:val="nil"/>
              <w:bottom w:val="nil"/>
              <w:right w:val="nil"/>
            </w:tcBorders>
            <w:vAlign w:val="center"/>
          </w:tcPr>
          <w:p w14:paraId="33D4351D">
            <w:r>
              <w:rPr>
                <w:rFonts w:hint="eastAsia"/>
              </w:rPr>
              <w:t>220</w:t>
            </w:r>
          </w:p>
        </w:tc>
        <w:tc>
          <w:tcPr>
            <w:tcW w:w="1109" w:type="dxa"/>
            <w:tcBorders>
              <w:top w:val="nil"/>
              <w:left w:val="nil"/>
              <w:bottom w:val="nil"/>
              <w:right w:val="nil"/>
            </w:tcBorders>
            <w:vAlign w:val="center"/>
          </w:tcPr>
          <w:p w14:paraId="6F066EE0">
            <w:r>
              <w:rPr>
                <w:rFonts w:hint="eastAsia"/>
              </w:rPr>
              <w:t>0.41%</w:t>
            </w:r>
          </w:p>
        </w:tc>
        <w:tc>
          <w:tcPr>
            <w:tcW w:w="1165" w:type="dxa"/>
            <w:tcBorders>
              <w:top w:val="nil"/>
              <w:left w:val="nil"/>
              <w:bottom w:val="nil"/>
              <w:right w:val="nil"/>
            </w:tcBorders>
            <w:vAlign w:val="center"/>
          </w:tcPr>
          <w:p w14:paraId="64D8834E">
            <w:r>
              <w:rPr>
                <w:rFonts w:hint="eastAsia"/>
              </w:rPr>
              <w:t>NA</w:t>
            </w:r>
          </w:p>
        </w:tc>
        <w:tc>
          <w:tcPr>
            <w:tcW w:w="1109" w:type="dxa"/>
            <w:tcBorders>
              <w:top w:val="nil"/>
              <w:left w:val="nil"/>
              <w:bottom w:val="nil"/>
              <w:right w:val="nil"/>
            </w:tcBorders>
            <w:vAlign w:val="center"/>
          </w:tcPr>
          <w:p w14:paraId="613231F5">
            <w:r>
              <w:rPr>
                <w:rFonts w:hint="eastAsia"/>
              </w:rPr>
              <w:t>NA</w:t>
            </w:r>
          </w:p>
        </w:tc>
        <w:tc>
          <w:tcPr>
            <w:tcW w:w="1165" w:type="dxa"/>
            <w:tcBorders>
              <w:top w:val="nil"/>
              <w:left w:val="nil"/>
              <w:bottom w:val="nil"/>
              <w:right w:val="nil"/>
            </w:tcBorders>
            <w:vAlign w:val="center"/>
          </w:tcPr>
          <w:p w14:paraId="5DB3700D">
            <w:r>
              <w:rPr>
                <w:rFonts w:hint="eastAsia"/>
              </w:rPr>
              <w:t>253</w:t>
            </w:r>
          </w:p>
        </w:tc>
        <w:tc>
          <w:tcPr>
            <w:tcW w:w="1112" w:type="dxa"/>
            <w:tcBorders>
              <w:top w:val="nil"/>
              <w:left w:val="nil"/>
              <w:bottom w:val="nil"/>
              <w:right w:val="nil"/>
            </w:tcBorders>
            <w:vAlign w:val="center"/>
          </w:tcPr>
          <w:p w14:paraId="47DE79B7">
            <w:r>
              <w:rPr>
                <w:rFonts w:hint="eastAsia"/>
              </w:rPr>
              <w:t>0.48%</w:t>
            </w:r>
          </w:p>
        </w:tc>
      </w:tr>
      <w:tr w14:paraId="51149DE7">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6676F217">
            <w:r>
              <w:rPr>
                <w:rFonts w:hint="eastAsia"/>
              </w:rPr>
              <w:t>Numeracy</w:t>
            </w:r>
          </w:p>
        </w:tc>
        <w:tc>
          <w:tcPr>
            <w:tcW w:w="1165" w:type="dxa"/>
            <w:tcBorders>
              <w:top w:val="nil"/>
              <w:left w:val="nil"/>
              <w:bottom w:val="nil"/>
              <w:right w:val="nil"/>
            </w:tcBorders>
            <w:vAlign w:val="center"/>
          </w:tcPr>
          <w:p w14:paraId="7C3242B4">
            <w:r>
              <w:rPr>
                <w:rFonts w:hint="eastAsia"/>
              </w:rPr>
              <w:t>NA</w:t>
            </w:r>
          </w:p>
        </w:tc>
        <w:tc>
          <w:tcPr>
            <w:tcW w:w="1106" w:type="dxa"/>
            <w:tcBorders>
              <w:top w:val="nil"/>
              <w:left w:val="nil"/>
              <w:bottom w:val="nil"/>
              <w:right w:val="nil"/>
            </w:tcBorders>
            <w:vAlign w:val="center"/>
          </w:tcPr>
          <w:p w14:paraId="2F35F83D">
            <w:r>
              <w:rPr>
                <w:rFonts w:hint="eastAsia"/>
              </w:rPr>
              <w:t>NA</w:t>
            </w:r>
          </w:p>
        </w:tc>
        <w:tc>
          <w:tcPr>
            <w:tcW w:w="1165" w:type="dxa"/>
            <w:tcBorders>
              <w:top w:val="nil"/>
              <w:left w:val="nil"/>
              <w:bottom w:val="nil"/>
              <w:right w:val="nil"/>
            </w:tcBorders>
            <w:vAlign w:val="center"/>
          </w:tcPr>
          <w:p w14:paraId="448117F3">
            <w:r>
              <w:rPr>
                <w:rFonts w:hint="eastAsia"/>
              </w:rPr>
              <w:t>NA</w:t>
            </w:r>
          </w:p>
        </w:tc>
        <w:tc>
          <w:tcPr>
            <w:tcW w:w="1109" w:type="dxa"/>
            <w:tcBorders>
              <w:top w:val="nil"/>
              <w:left w:val="nil"/>
              <w:bottom w:val="nil"/>
              <w:right w:val="nil"/>
            </w:tcBorders>
            <w:vAlign w:val="center"/>
          </w:tcPr>
          <w:p w14:paraId="27808C50">
            <w:r>
              <w:rPr>
                <w:rFonts w:hint="eastAsia"/>
              </w:rPr>
              <w:t>NA</w:t>
            </w:r>
          </w:p>
        </w:tc>
        <w:tc>
          <w:tcPr>
            <w:tcW w:w="1165" w:type="dxa"/>
            <w:tcBorders>
              <w:top w:val="nil"/>
              <w:left w:val="nil"/>
              <w:bottom w:val="nil"/>
              <w:right w:val="nil"/>
            </w:tcBorders>
            <w:vAlign w:val="center"/>
          </w:tcPr>
          <w:p w14:paraId="09939409">
            <w:r>
              <w:rPr>
                <w:rFonts w:hint="eastAsia"/>
              </w:rPr>
              <w:t>NA</w:t>
            </w:r>
          </w:p>
        </w:tc>
        <w:tc>
          <w:tcPr>
            <w:tcW w:w="1109" w:type="dxa"/>
            <w:tcBorders>
              <w:top w:val="nil"/>
              <w:left w:val="nil"/>
              <w:bottom w:val="nil"/>
              <w:right w:val="nil"/>
            </w:tcBorders>
            <w:vAlign w:val="center"/>
          </w:tcPr>
          <w:p w14:paraId="7DA2CEDE">
            <w:r>
              <w:rPr>
                <w:rFonts w:hint="eastAsia"/>
              </w:rPr>
              <w:t>NA</w:t>
            </w:r>
          </w:p>
        </w:tc>
        <w:tc>
          <w:tcPr>
            <w:tcW w:w="1165" w:type="dxa"/>
            <w:tcBorders>
              <w:top w:val="nil"/>
              <w:left w:val="nil"/>
              <w:bottom w:val="nil"/>
              <w:right w:val="nil"/>
            </w:tcBorders>
            <w:vAlign w:val="center"/>
          </w:tcPr>
          <w:p w14:paraId="69E7244A">
            <w:r>
              <w:rPr>
                <w:rFonts w:hint="eastAsia"/>
              </w:rPr>
              <w:t>652</w:t>
            </w:r>
          </w:p>
        </w:tc>
        <w:tc>
          <w:tcPr>
            <w:tcW w:w="1109" w:type="dxa"/>
            <w:tcBorders>
              <w:top w:val="nil"/>
              <w:left w:val="nil"/>
              <w:bottom w:val="nil"/>
              <w:right w:val="nil"/>
            </w:tcBorders>
            <w:vAlign w:val="center"/>
          </w:tcPr>
          <w:p w14:paraId="63681EA5">
            <w:r>
              <w:rPr>
                <w:rFonts w:hint="eastAsia"/>
              </w:rPr>
              <w:t>1.23%</w:t>
            </w:r>
          </w:p>
        </w:tc>
        <w:tc>
          <w:tcPr>
            <w:tcW w:w="1165" w:type="dxa"/>
            <w:tcBorders>
              <w:top w:val="nil"/>
              <w:left w:val="nil"/>
              <w:bottom w:val="nil"/>
              <w:right w:val="nil"/>
            </w:tcBorders>
            <w:vAlign w:val="center"/>
          </w:tcPr>
          <w:p w14:paraId="2C6C9222">
            <w:r>
              <w:rPr>
                <w:rFonts w:hint="eastAsia"/>
              </w:rPr>
              <w:t>NA</w:t>
            </w:r>
          </w:p>
        </w:tc>
        <w:tc>
          <w:tcPr>
            <w:tcW w:w="1109" w:type="dxa"/>
            <w:tcBorders>
              <w:top w:val="nil"/>
              <w:left w:val="nil"/>
              <w:bottom w:val="nil"/>
              <w:right w:val="nil"/>
            </w:tcBorders>
            <w:vAlign w:val="center"/>
          </w:tcPr>
          <w:p w14:paraId="5C2EF54C">
            <w:r>
              <w:rPr>
                <w:rFonts w:hint="eastAsia"/>
              </w:rPr>
              <w:t>NA</w:t>
            </w:r>
          </w:p>
        </w:tc>
        <w:tc>
          <w:tcPr>
            <w:tcW w:w="1165" w:type="dxa"/>
            <w:tcBorders>
              <w:top w:val="nil"/>
              <w:left w:val="nil"/>
              <w:bottom w:val="nil"/>
              <w:right w:val="nil"/>
            </w:tcBorders>
            <w:vAlign w:val="center"/>
          </w:tcPr>
          <w:p w14:paraId="10854160">
            <w:r>
              <w:rPr>
                <w:rFonts w:hint="eastAsia"/>
              </w:rPr>
              <w:t>36688</w:t>
            </w:r>
          </w:p>
        </w:tc>
        <w:tc>
          <w:tcPr>
            <w:tcW w:w="1112" w:type="dxa"/>
            <w:tcBorders>
              <w:top w:val="nil"/>
              <w:left w:val="nil"/>
              <w:bottom w:val="nil"/>
              <w:right w:val="nil"/>
            </w:tcBorders>
            <w:vAlign w:val="center"/>
          </w:tcPr>
          <w:p w14:paraId="6329AE67">
            <w:r>
              <w:rPr>
                <w:rFonts w:hint="eastAsia"/>
              </w:rPr>
              <w:t>69.00%</w:t>
            </w:r>
          </w:p>
        </w:tc>
      </w:tr>
      <w:tr w14:paraId="3FADAE8A">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1EFA83C2">
            <w:r>
              <w:rPr>
                <w:rFonts w:hint="eastAsia"/>
              </w:rPr>
              <w:t>Orientation_in_time</w:t>
            </w:r>
          </w:p>
        </w:tc>
        <w:tc>
          <w:tcPr>
            <w:tcW w:w="1165" w:type="dxa"/>
            <w:tcBorders>
              <w:top w:val="nil"/>
              <w:left w:val="nil"/>
              <w:bottom w:val="nil"/>
              <w:right w:val="nil"/>
            </w:tcBorders>
            <w:vAlign w:val="center"/>
          </w:tcPr>
          <w:p w14:paraId="0B9D5EFB">
            <w:r>
              <w:rPr>
                <w:rFonts w:hint="eastAsia"/>
              </w:rPr>
              <w:t>603</w:t>
            </w:r>
          </w:p>
        </w:tc>
        <w:tc>
          <w:tcPr>
            <w:tcW w:w="1106" w:type="dxa"/>
            <w:tcBorders>
              <w:top w:val="nil"/>
              <w:left w:val="nil"/>
              <w:bottom w:val="nil"/>
              <w:right w:val="nil"/>
            </w:tcBorders>
            <w:vAlign w:val="center"/>
          </w:tcPr>
          <w:p w14:paraId="2F516AD2">
            <w:r>
              <w:rPr>
                <w:rFonts w:hint="eastAsia"/>
              </w:rPr>
              <w:t>7.95%</w:t>
            </w:r>
          </w:p>
        </w:tc>
        <w:tc>
          <w:tcPr>
            <w:tcW w:w="1165" w:type="dxa"/>
            <w:tcBorders>
              <w:top w:val="nil"/>
              <w:left w:val="nil"/>
              <w:bottom w:val="nil"/>
              <w:right w:val="nil"/>
            </w:tcBorders>
            <w:vAlign w:val="center"/>
          </w:tcPr>
          <w:p w14:paraId="617BD780">
            <w:r>
              <w:rPr>
                <w:rFonts w:hint="eastAsia"/>
              </w:rPr>
              <w:t>510</w:t>
            </w:r>
          </w:p>
        </w:tc>
        <w:tc>
          <w:tcPr>
            <w:tcW w:w="1109" w:type="dxa"/>
            <w:tcBorders>
              <w:top w:val="nil"/>
              <w:left w:val="nil"/>
              <w:bottom w:val="nil"/>
              <w:right w:val="nil"/>
            </w:tcBorders>
            <w:vAlign w:val="center"/>
          </w:tcPr>
          <w:p w14:paraId="670721D7">
            <w:r>
              <w:rPr>
                <w:rFonts w:hint="eastAsia"/>
              </w:rPr>
              <w:t>6.72%</w:t>
            </w:r>
          </w:p>
        </w:tc>
        <w:tc>
          <w:tcPr>
            <w:tcW w:w="1165" w:type="dxa"/>
            <w:tcBorders>
              <w:top w:val="nil"/>
              <w:left w:val="nil"/>
              <w:bottom w:val="nil"/>
              <w:right w:val="nil"/>
            </w:tcBorders>
            <w:vAlign w:val="center"/>
          </w:tcPr>
          <w:p w14:paraId="17AA14DE">
            <w:r>
              <w:rPr>
                <w:rFonts w:hint="eastAsia"/>
              </w:rPr>
              <w:t>6934</w:t>
            </w:r>
          </w:p>
        </w:tc>
        <w:tc>
          <w:tcPr>
            <w:tcW w:w="1109" w:type="dxa"/>
            <w:tcBorders>
              <w:top w:val="nil"/>
              <w:left w:val="nil"/>
              <w:bottom w:val="nil"/>
              <w:right w:val="nil"/>
            </w:tcBorders>
            <w:vAlign w:val="center"/>
          </w:tcPr>
          <w:p w14:paraId="72EF415E">
            <w:r>
              <w:rPr>
                <w:rFonts w:hint="eastAsia"/>
              </w:rPr>
              <w:t>34.45%</w:t>
            </w:r>
          </w:p>
        </w:tc>
        <w:tc>
          <w:tcPr>
            <w:tcW w:w="1165" w:type="dxa"/>
            <w:tcBorders>
              <w:top w:val="nil"/>
              <w:left w:val="nil"/>
              <w:bottom w:val="nil"/>
              <w:right w:val="nil"/>
            </w:tcBorders>
            <w:vAlign w:val="center"/>
          </w:tcPr>
          <w:p w14:paraId="5FABA03E">
            <w:r>
              <w:rPr>
                <w:rFonts w:hint="eastAsia"/>
              </w:rPr>
              <w:t>652</w:t>
            </w:r>
          </w:p>
        </w:tc>
        <w:tc>
          <w:tcPr>
            <w:tcW w:w="1109" w:type="dxa"/>
            <w:tcBorders>
              <w:top w:val="nil"/>
              <w:left w:val="nil"/>
              <w:bottom w:val="nil"/>
              <w:right w:val="nil"/>
            </w:tcBorders>
            <w:vAlign w:val="center"/>
          </w:tcPr>
          <w:p w14:paraId="562F5658">
            <w:r>
              <w:rPr>
                <w:rFonts w:hint="eastAsia"/>
              </w:rPr>
              <w:t>1.23%</w:t>
            </w:r>
          </w:p>
        </w:tc>
        <w:tc>
          <w:tcPr>
            <w:tcW w:w="1165" w:type="dxa"/>
            <w:tcBorders>
              <w:top w:val="nil"/>
              <w:left w:val="nil"/>
              <w:bottom w:val="nil"/>
              <w:right w:val="nil"/>
            </w:tcBorders>
            <w:vAlign w:val="center"/>
          </w:tcPr>
          <w:p w14:paraId="7110566B">
            <w:r>
              <w:rPr>
                <w:rFonts w:hint="eastAsia"/>
              </w:rPr>
              <w:t>NA</w:t>
            </w:r>
          </w:p>
        </w:tc>
        <w:tc>
          <w:tcPr>
            <w:tcW w:w="1109" w:type="dxa"/>
            <w:tcBorders>
              <w:top w:val="nil"/>
              <w:left w:val="nil"/>
              <w:bottom w:val="nil"/>
              <w:right w:val="nil"/>
            </w:tcBorders>
            <w:vAlign w:val="center"/>
          </w:tcPr>
          <w:p w14:paraId="1AD028A8">
            <w:r>
              <w:rPr>
                <w:rFonts w:hint="eastAsia"/>
              </w:rPr>
              <w:t>NA</w:t>
            </w:r>
          </w:p>
        </w:tc>
        <w:tc>
          <w:tcPr>
            <w:tcW w:w="1165" w:type="dxa"/>
            <w:tcBorders>
              <w:top w:val="nil"/>
              <w:left w:val="nil"/>
              <w:bottom w:val="nil"/>
              <w:right w:val="nil"/>
            </w:tcBorders>
            <w:vAlign w:val="center"/>
          </w:tcPr>
          <w:p w14:paraId="3EB46A28">
            <w:r>
              <w:rPr>
                <w:rFonts w:hint="eastAsia"/>
              </w:rPr>
              <w:t>188</w:t>
            </w:r>
          </w:p>
        </w:tc>
        <w:tc>
          <w:tcPr>
            <w:tcW w:w="1112" w:type="dxa"/>
            <w:tcBorders>
              <w:top w:val="nil"/>
              <w:left w:val="nil"/>
              <w:bottom w:val="nil"/>
              <w:right w:val="nil"/>
            </w:tcBorders>
            <w:vAlign w:val="center"/>
          </w:tcPr>
          <w:p w14:paraId="2A59520E">
            <w:r>
              <w:rPr>
                <w:rFonts w:hint="eastAsia"/>
              </w:rPr>
              <w:t>0.35%</w:t>
            </w:r>
          </w:p>
        </w:tc>
      </w:tr>
      <w:tr w14:paraId="1B8CCDD1">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050DBA9B">
            <w:r>
              <w:rPr>
                <w:rFonts w:hint="eastAsia"/>
              </w:rPr>
              <w:t>PA_Light_Days</w:t>
            </w:r>
          </w:p>
        </w:tc>
        <w:tc>
          <w:tcPr>
            <w:tcW w:w="1165" w:type="dxa"/>
            <w:tcBorders>
              <w:top w:val="nil"/>
              <w:left w:val="nil"/>
              <w:bottom w:val="nil"/>
              <w:right w:val="nil"/>
            </w:tcBorders>
            <w:vAlign w:val="center"/>
          </w:tcPr>
          <w:p w14:paraId="7ABC70F2">
            <w:r>
              <w:rPr>
                <w:rFonts w:hint="eastAsia"/>
              </w:rPr>
              <w:t>64</w:t>
            </w:r>
          </w:p>
        </w:tc>
        <w:tc>
          <w:tcPr>
            <w:tcW w:w="1106" w:type="dxa"/>
            <w:tcBorders>
              <w:top w:val="nil"/>
              <w:left w:val="nil"/>
              <w:bottom w:val="nil"/>
              <w:right w:val="nil"/>
            </w:tcBorders>
            <w:vAlign w:val="center"/>
          </w:tcPr>
          <w:p w14:paraId="2A45ED4D">
            <w:r>
              <w:rPr>
                <w:rFonts w:hint="eastAsia"/>
              </w:rPr>
              <w:t>0.84%</w:t>
            </w:r>
          </w:p>
        </w:tc>
        <w:tc>
          <w:tcPr>
            <w:tcW w:w="1165" w:type="dxa"/>
            <w:tcBorders>
              <w:top w:val="nil"/>
              <w:left w:val="nil"/>
              <w:bottom w:val="nil"/>
              <w:right w:val="nil"/>
            </w:tcBorders>
            <w:vAlign w:val="center"/>
          </w:tcPr>
          <w:p w14:paraId="57AD6056">
            <w:r>
              <w:rPr>
                <w:rFonts w:hint="eastAsia"/>
              </w:rPr>
              <w:t>2</w:t>
            </w:r>
          </w:p>
        </w:tc>
        <w:tc>
          <w:tcPr>
            <w:tcW w:w="1109" w:type="dxa"/>
            <w:tcBorders>
              <w:top w:val="nil"/>
              <w:left w:val="nil"/>
              <w:bottom w:val="nil"/>
              <w:right w:val="nil"/>
            </w:tcBorders>
            <w:vAlign w:val="center"/>
          </w:tcPr>
          <w:p w14:paraId="3155BA61">
            <w:r>
              <w:rPr>
                <w:rFonts w:hint="eastAsia"/>
              </w:rPr>
              <w:t>0.03%</w:t>
            </w:r>
          </w:p>
        </w:tc>
        <w:tc>
          <w:tcPr>
            <w:tcW w:w="1165" w:type="dxa"/>
            <w:tcBorders>
              <w:top w:val="nil"/>
              <w:left w:val="nil"/>
              <w:bottom w:val="nil"/>
              <w:right w:val="nil"/>
            </w:tcBorders>
            <w:vAlign w:val="center"/>
          </w:tcPr>
          <w:p w14:paraId="40DBEDBC">
            <w:r>
              <w:rPr>
                <w:rFonts w:hint="eastAsia"/>
              </w:rPr>
              <w:t>60</w:t>
            </w:r>
          </w:p>
        </w:tc>
        <w:tc>
          <w:tcPr>
            <w:tcW w:w="1109" w:type="dxa"/>
            <w:tcBorders>
              <w:top w:val="nil"/>
              <w:left w:val="nil"/>
              <w:bottom w:val="nil"/>
              <w:right w:val="nil"/>
            </w:tcBorders>
            <w:vAlign w:val="center"/>
          </w:tcPr>
          <w:p w14:paraId="503C1E9C">
            <w:r>
              <w:rPr>
                <w:rFonts w:hint="eastAsia"/>
              </w:rPr>
              <w:t>0.30%</w:t>
            </w:r>
          </w:p>
        </w:tc>
        <w:tc>
          <w:tcPr>
            <w:tcW w:w="1165" w:type="dxa"/>
            <w:tcBorders>
              <w:top w:val="nil"/>
              <w:left w:val="nil"/>
              <w:bottom w:val="nil"/>
              <w:right w:val="nil"/>
            </w:tcBorders>
            <w:vAlign w:val="center"/>
          </w:tcPr>
          <w:p w14:paraId="2D6F344B">
            <w:r>
              <w:rPr>
                <w:rFonts w:hint="eastAsia"/>
              </w:rPr>
              <w:t>NA</w:t>
            </w:r>
          </w:p>
        </w:tc>
        <w:tc>
          <w:tcPr>
            <w:tcW w:w="1109" w:type="dxa"/>
            <w:tcBorders>
              <w:top w:val="nil"/>
              <w:left w:val="nil"/>
              <w:bottom w:val="nil"/>
              <w:right w:val="nil"/>
            </w:tcBorders>
            <w:vAlign w:val="center"/>
          </w:tcPr>
          <w:p w14:paraId="1E35F11F">
            <w:r>
              <w:rPr>
                <w:rFonts w:hint="eastAsia"/>
              </w:rPr>
              <w:t>NA</w:t>
            </w:r>
          </w:p>
        </w:tc>
        <w:tc>
          <w:tcPr>
            <w:tcW w:w="1165" w:type="dxa"/>
            <w:tcBorders>
              <w:top w:val="nil"/>
              <w:left w:val="nil"/>
              <w:bottom w:val="nil"/>
              <w:right w:val="nil"/>
            </w:tcBorders>
            <w:vAlign w:val="center"/>
          </w:tcPr>
          <w:p w14:paraId="166FFDDE">
            <w:r>
              <w:rPr>
                <w:rFonts w:hint="eastAsia"/>
              </w:rPr>
              <w:t>NA</w:t>
            </w:r>
          </w:p>
        </w:tc>
        <w:tc>
          <w:tcPr>
            <w:tcW w:w="1109" w:type="dxa"/>
            <w:tcBorders>
              <w:top w:val="nil"/>
              <w:left w:val="nil"/>
              <w:bottom w:val="nil"/>
              <w:right w:val="nil"/>
            </w:tcBorders>
            <w:vAlign w:val="center"/>
          </w:tcPr>
          <w:p w14:paraId="616AEBB0">
            <w:r>
              <w:rPr>
                <w:rFonts w:hint="eastAsia"/>
              </w:rPr>
              <w:t>NA</w:t>
            </w:r>
          </w:p>
        </w:tc>
        <w:tc>
          <w:tcPr>
            <w:tcW w:w="1165" w:type="dxa"/>
            <w:tcBorders>
              <w:top w:val="nil"/>
              <w:left w:val="nil"/>
              <w:bottom w:val="nil"/>
              <w:right w:val="nil"/>
            </w:tcBorders>
            <w:vAlign w:val="center"/>
          </w:tcPr>
          <w:p w14:paraId="5DE0A80F">
            <w:r>
              <w:rPr>
                <w:rFonts w:hint="eastAsia"/>
              </w:rPr>
              <w:t>NA</w:t>
            </w:r>
          </w:p>
        </w:tc>
        <w:tc>
          <w:tcPr>
            <w:tcW w:w="1112" w:type="dxa"/>
            <w:tcBorders>
              <w:top w:val="nil"/>
              <w:left w:val="nil"/>
              <w:bottom w:val="nil"/>
              <w:right w:val="nil"/>
            </w:tcBorders>
            <w:vAlign w:val="center"/>
          </w:tcPr>
          <w:p w14:paraId="0E9C4196">
            <w:r>
              <w:rPr>
                <w:rFonts w:hint="eastAsia"/>
              </w:rPr>
              <w:t>NA</w:t>
            </w:r>
          </w:p>
        </w:tc>
      </w:tr>
      <w:tr w14:paraId="680183C7">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03C098DB">
            <w:r>
              <w:rPr>
                <w:rFonts w:hint="eastAsia"/>
              </w:rPr>
              <w:t>PA_Mod_Days</w:t>
            </w:r>
          </w:p>
        </w:tc>
        <w:tc>
          <w:tcPr>
            <w:tcW w:w="1165" w:type="dxa"/>
            <w:tcBorders>
              <w:top w:val="nil"/>
              <w:left w:val="nil"/>
              <w:bottom w:val="nil"/>
              <w:right w:val="nil"/>
            </w:tcBorders>
            <w:vAlign w:val="center"/>
          </w:tcPr>
          <w:p w14:paraId="0EB4B971">
            <w:r>
              <w:rPr>
                <w:rFonts w:hint="eastAsia"/>
              </w:rPr>
              <w:t>73</w:t>
            </w:r>
          </w:p>
        </w:tc>
        <w:tc>
          <w:tcPr>
            <w:tcW w:w="1106" w:type="dxa"/>
            <w:tcBorders>
              <w:top w:val="nil"/>
              <w:left w:val="nil"/>
              <w:bottom w:val="nil"/>
              <w:right w:val="nil"/>
            </w:tcBorders>
            <w:vAlign w:val="center"/>
          </w:tcPr>
          <w:p w14:paraId="463ADA26">
            <w:r>
              <w:rPr>
                <w:rFonts w:hint="eastAsia"/>
              </w:rPr>
              <w:t>0.96%</w:t>
            </w:r>
          </w:p>
        </w:tc>
        <w:tc>
          <w:tcPr>
            <w:tcW w:w="1165" w:type="dxa"/>
            <w:tcBorders>
              <w:top w:val="nil"/>
              <w:left w:val="nil"/>
              <w:bottom w:val="nil"/>
              <w:right w:val="nil"/>
            </w:tcBorders>
            <w:vAlign w:val="center"/>
          </w:tcPr>
          <w:p w14:paraId="5ACFC330">
            <w:r>
              <w:rPr>
                <w:rFonts w:hint="eastAsia"/>
              </w:rPr>
              <w:t>2</w:t>
            </w:r>
          </w:p>
        </w:tc>
        <w:tc>
          <w:tcPr>
            <w:tcW w:w="1109" w:type="dxa"/>
            <w:tcBorders>
              <w:top w:val="nil"/>
              <w:left w:val="nil"/>
              <w:bottom w:val="nil"/>
              <w:right w:val="nil"/>
            </w:tcBorders>
            <w:vAlign w:val="center"/>
          </w:tcPr>
          <w:p w14:paraId="6F7FEB0A">
            <w:r>
              <w:rPr>
                <w:rFonts w:hint="eastAsia"/>
              </w:rPr>
              <w:t>0.03%</w:t>
            </w:r>
          </w:p>
        </w:tc>
        <w:tc>
          <w:tcPr>
            <w:tcW w:w="1165" w:type="dxa"/>
            <w:tcBorders>
              <w:top w:val="nil"/>
              <w:left w:val="nil"/>
              <w:bottom w:val="nil"/>
              <w:right w:val="nil"/>
            </w:tcBorders>
            <w:vAlign w:val="center"/>
          </w:tcPr>
          <w:p w14:paraId="1968E056">
            <w:r>
              <w:rPr>
                <w:rFonts w:hint="eastAsia"/>
              </w:rPr>
              <w:t>82</w:t>
            </w:r>
          </w:p>
        </w:tc>
        <w:tc>
          <w:tcPr>
            <w:tcW w:w="1109" w:type="dxa"/>
            <w:tcBorders>
              <w:top w:val="nil"/>
              <w:left w:val="nil"/>
              <w:bottom w:val="nil"/>
              <w:right w:val="nil"/>
            </w:tcBorders>
            <w:vAlign w:val="center"/>
          </w:tcPr>
          <w:p w14:paraId="677306E6">
            <w:r>
              <w:rPr>
                <w:rFonts w:hint="eastAsia"/>
              </w:rPr>
              <w:t>0.41%</w:t>
            </w:r>
          </w:p>
        </w:tc>
        <w:tc>
          <w:tcPr>
            <w:tcW w:w="1165" w:type="dxa"/>
            <w:tcBorders>
              <w:top w:val="nil"/>
              <w:left w:val="nil"/>
              <w:bottom w:val="nil"/>
              <w:right w:val="nil"/>
            </w:tcBorders>
            <w:vAlign w:val="center"/>
          </w:tcPr>
          <w:p w14:paraId="42DCA695">
            <w:r>
              <w:rPr>
                <w:rFonts w:hint="eastAsia"/>
              </w:rPr>
              <w:t>437</w:t>
            </w:r>
          </w:p>
        </w:tc>
        <w:tc>
          <w:tcPr>
            <w:tcW w:w="1109" w:type="dxa"/>
            <w:tcBorders>
              <w:top w:val="nil"/>
              <w:left w:val="nil"/>
              <w:bottom w:val="nil"/>
              <w:right w:val="nil"/>
            </w:tcBorders>
            <w:vAlign w:val="center"/>
          </w:tcPr>
          <w:p w14:paraId="25EF73BA">
            <w:r>
              <w:rPr>
                <w:rFonts w:hint="eastAsia"/>
              </w:rPr>
              <w:t>0.82%</w:t>
            </w:r>
          </w:p>
        </w:tc>
        <w:tc>
          <w:tcPr>
            <w:tcW w:w="1165" w:type="dxa"/>
            <w:tcBorders>
              <w:top w:val="nil"/>
              <w:left w:val="nil"/>
              <w:bottom w:val="nil"/>
              <w:right w:val="nil"/>
            </w:tcBorders>
            <w:vAlign w:val="center"/>
          </w:tcPr>
          <w:p w14:paraId="6E3778FD">
            <w:r>
              <w:rPr>
                <w:rFonts w:hint="eastAsia"/>
              </w:rPr>
              <w:t>NA</w:t>
            </w:r>
          </w:p>
        </w:tc>
        <w:tc>
          <w:tcPr>
            <w:tcW w:w="1109" w:type="dxa"/>
            <w:tcBorders>
              <w:top w:val="nil"/>
              <w:left w:val="nil"/>
              <w:bottom w:val="nil"/>
              <w:right w:val="nil"/>
            </w:tcBorders>
            <w:vAlign w:val="center"/>
          </w:tcPr>
          <w:p w14:paraId="61297A9E">
            <w:r>
              <w:rPr>
                <w:rFonts w:hint="eastAsia"/>
              </w:rPr>
              <w:t>NA</w:t>
            </w:r>
          </w:p>
        </w:tc>
        <w:tc>
          <w:tcPr>
            <w:tcW w:w="1165" w:type="dxa"/>
            <w:tcBorders>
              <w:top w:val="nil"/>
              <w:left w:val="nil"/>
              <w:bottom w:val="nil"/>
              <w:right w:val="nil"/>
            </w:tcBorders>
            <w:vAlign w:val="center"/>
          </w:tcPr>
          <w:p w14:paraId="0F51F138">
            <w:r>
              <w:rPr>
                <w:rFonts w:hint="eastAsia"/>
              </w:rPr>
              <w:t>162</w:t>
            </w:r>
          </w:p>
        </w:tc>
        <w:tc>
          <w:tcPr>
            <w:tcW w:w="1112" w:type="dxa"/>
            <w:tcBorders>
              <w:top w:val="nil"/>
              <w:left w:val="nil"/>
              <w:bottom w:val="nil"/>
              <w:right w:val="nil"/>
            </w:tcBorders>
            <w:vAlign w:val="center"/>
          </w:tcPr>
          <w:p w14:paraId="559FA172">
            <w:r>
              <w:rPr>
                <w:rFonts w:hint="eastAsia"/>
              </w:rPr>
              <w:t>0.30%</w:t>
            </w:r>
          </w:p>
        </w:tc>
      </w:tr>
      <w:tr w14:paraId="27AC72F3">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1D2962AE">
            <w:r>
              <w:rPr>
                <w:rFonts w:hint="eastAsia"/>
              </w:rPr>
              <w:t>PA_Vig_Days</w:t>
            </w:r>
          </w:p>
        </w:tc>
        <w:tc>
          <w:tcPr>
            <w:tcW w:w="1165" w:type="dxa"/>
            <w:tcBorders>
              <w:top w:val="nil"/>
              <w:left w:val="nil"/>
              <w:bottom w:val="nil"/>
              <w:right w:val="nil"/>
            </w:tcBorders>
            <w:vAlign w:val="center"/>
          </w:tcPr>
          <w:p w14:paraId="57BB6A93">
            <w:r>
              <w:rPr>
                <w:rFonts w:hint="eastAsia"/>
              </w:rPr>
              <w:t>54</w:t>
            </w:r>
          </w:p>
        </w:tc>
        <w:tc>
          <w:tcPr>
            <w:tcW w:w="1106" w:type="dxa"/>
            <w:tcBorders>
              <w:top w:val="nil"/>
              <w:left w:val="nil"/>
              <w:bottom w:val="nil"/>
              <w:right w:val="nil"/>
            </w:tcBorders>
            <w:vAlign w:val="center"/>
          </w:tcPr>
          <w:p w14:paraId="4BF4808A">
            <w:r>
              <w:rPr>
                <w:rFonts w:hint="eastAsia"/>
              </w:rPr>
              <w:t>0.71%</w:t>
            </w:r>
          </w:p>
        </w:tc>
        <w:tc>
          <w:tcPr>
            <w:tcW w:w="1165" w:type="dxa"/>
            <w:tcBorders>
              <w:top w:val="nil"/>
              <w:left w:val="nil"/>
              <w:bottom w:val="nil"/>
              <w:right w:val="nil"/>
            </w:tcBorders>
            <w:vAlign w:val="center"/>
          </w:tcPr>
          <w:p w14:paraId="7DF400A0">
            <w:r>
              <w:rPr>
                <w:rFonts w:hint="eastAsia"/>
              </w:rPr>
              <w:t>2</w:t>
            </w:r>
          </w:p>
        </w:tc>
        <w:tc>
          <w:tcPr>
            <w:tcW w:w="1109" w:type="dxa"/>
            <w:tcBorders>
              <w:top w:val="nil"/>
              <w:left w:val="nil"/>
              <w:bottom w:val="nil"/>
              <w:right w:val="nil"/>
            </w:tcBorders>
            <w:vAlign w:val="center"/>
          </w:tcPr>
          <w:p w14:paraId="14C8F9CE">
            <w:r>
              <w:rPr>
                <w:rFonts w:hint="eastAsia"/>
              </w:rPr>
              <w:t>0.03%</w:t>
            </w:r>
          </w:p>
        </w:tc>
        <w:tc>
          <w:tcPr>
            <w:tcW w:w="1165" w:type="dxa"/>
            <w:tcBorders>
              <w:top w:val="nil"/>
              <w:left w:val="nil"/>
              <w:bottom w:val="nil"/>
              <w:right w:val="nil"/>
            </w:tcBorders>
            <w:vAlign w:val="center"/>
          </w:tcPr>
          <w:p w14:paraId="7D241B17">
            <w:r>
              <w:rPr>
                <w:rFonts w:hint="eastAsia"/>
              </w:rPr>
              <w:t>102</w:t>
            </w:r>
          </w:p>
        </w:tc>
        <w:tc>
          <w:tcPr>
            <w:tcW w:w="1109" w:type="dxa"/>
            <w:tcBorders>
              <w:top w:val="nil"/>
              <w:left w:val="nil"/>
              <w:bottom w:val="nil"/>
              <w:right w:val="nil"/>
            </w:tcBorders>
            <w:vAlign w:val="center"/>
          </w:tcPr>
          <w:p w14:paraId="6D303797">
            <w:r>
              <w:rPr>
                <w:rFonts w:hint="eastAsia"/>
              </w:rPr>
              <w:t>0.51%</w:t>
            </w:r>
          </w:p>
        </w:tc>
        <w:tc>
          <w:tcPr>
            <w:tcW w:w="1165" w:type="dxa"/>
            <w:tcBorders>
              <w:top w:val="nil"/>
              <w:left w:val="nil"/>
              <w:bottom w:val="nil"/>
              <w:right w:val="nil"/>
            </w:tcBorders>
            <w:vAlign w:val="center"/>
          </w:tcPr>
          <w:p w14:paraId="6DD18DF8">
            <w:r>
              <w:rPr>
                <w:rFonts w:hint="eastAsia"/>
              </w:rPr>
              <w:t>448</w:t>
            </w:r>
          </w:p>
        </w:tc>
        <w:tc>
          <w:tcPr>
            <w:tcW w:w="1109" w:type="dxa"/>
            <w:tcBorders>
              <w:top w:val="nil"/>
              <w:left w:val="nil"/>
              <w:bottom w:val="nil"/>
              <w:right w:val="nil"/>
            </w:tcBorders>
            <w:vAlign w:val="center"/>
          </w:tcPr>
          <w:p w14:paraId="1B405583">
            <w:r>
              <w:rPr>
                <w:rFonts w:hint="eastAsia"/>
              </w:rPr>
              <w:t>0.84%</w:t>
            </w:r>
          </w:p>
        </w:tc>
        <w:tc>
          <w:tcPr>
            <w:tcW w:w="1165" w:type="dxa"/>
            <w:tcBorders>
              <w:top w:val="nil"/>
              <w:left w:val="nil"/>
              <w:bottom w:val="nil"/>
              <w:right w:val="nil"/>
            </w:tcBorders>
            <w:vAlign w:val="center"/>
          </w:tcPr>
          <w:p w14:paraId="0E1D4428">
            <w:r>
              <w:rPr>
                <w:rFonts w:hint="eastAsia"/>
              </w:rPr>
              <w:t>1273</w:t>
            </w:r>
          </w:p>
        </w:tc>
        <w:tc>
          <w:tcPr>
            <w:tcW w:w="1109" w:type="dxa"/>
            <w:tcBorders>
              <w:top w:val="nil"/>
              <w:left w:val="nil"/>
              <w:bottom w:val="nil"/>
              <w:right w:val="nil"/>
            </w:tcBorders>
            <w:vAlign w:val="center"/>
          </w:tcPr>
          <w:p w14:paraId="13CC638A">
            <w:r>
              <w:rPr>
                <w:rFonts w:hint="eastAsia"/>
              </w:rPr>
              <w:t>8.15%</w:t>
            </w:r>
          </w:p>
        </w:tc>
        <w:tc>
          <w:tcPr>
            <w:tcW w:w="1165" w:type="dxa"/>
            <w:tcBorders>
              <w:top w:val="nil"/>
              <w:left w:val="nil"/>
              <w:bottom w:val="nil"/>
              <w:right w:val="nil"/>
            </w:tcBorders>
            <w:vAlign w:val="center"/>
          </w:tcPr>
          <w:p w14:paraId="231350AB">
            <w:r>
              <w:rPr>
                <w:rFonts w:hint="eastAsia"/>
              </w:rPr>
              <w:t>178</w:t>
            </w:r>
          </w:p>
        </w:tc>
        <w:tc>
          <w:tcPr>
            <w:tcW w:w="1112" w:type="dxa"/>
            <w:tcBorders>
              <w:top w:val="nil"/>
              <w:left w:val="nil"/>
              <w:bottom w:val="nil"/>
              <w:right w:val="nil"/>
            </w:tcBorders>
            <w:vAlign w:val="center"/>
          </w:tcPr>
          <w:p w14:paraId="370A780E">
            <w:r>
              <w:rPr>
                <w:rFonts w:hint="eastAsia"/>
              </w:rPr>
              <w:t>0.33%</w:t>
            </w:r>
          </w:p>
        </w:tc>
      </w:tr>
      <w:tr w14:paraId="34EDFFEC">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1DC2A128">
            <w:r>
              <w:rPr>
                <w:rFonts w:hint="eastAsia"/>
              </w:rPr>
              <w:t>Pain</w:t>
            </w:r>
          </w:p>
        </w:tc>
        <w:tc>
          <w:tcPr>
            <w:tcW w:w="1165" w:type="dxa"/>
            <w:tcBorders>
              <w:top w:val="nil"/>
              <w:left w:val="nil"/>
              <w:bottom w:val="nil"/>
              <w:right w:val="nil"/>
            </w:tcBorders>
            <w:vAlign w:val="center"/>
          </w:tcPr>
          <w:p w14:paraId="4EAD3CF1">
            <w:r>
              <w:rPr>
                <w:rFonts w:hint="eastAsia"/>
              </w:rPr>
              <w:t>6</w:t>
            </w:r>
          </w:p>
        </w:tc>
        <w:tc>
          <w:tcPr>
            <w:tcW w:w="1106" w:type="dxa"/>
            <w:tcBorders>
              <w:top w:val="nil"/>
              <w:left w:val="nil"/>
              <w:bottom w:val="nil"/>
              <w:right w:val="nil"/>
            </w:tcBorders>
            <w:vAlign w:val="center"/>
          </w:tcPr>
          <w:p w14:paraId="6707D957">
            <w:r>
              <w:rPr>
                <w:rFonts w:hint="eastAsia"/>
              </w:rPr>
              <w:t>0.08%</w:t>
            </w:r>
          </w:p>
        </w:tc>
        <w:tc>
          <w:tcPr>
            <w:tcW w:w="1165" w:type="dxa"/>
            <w:tcBorders>
              <w:top w:val="nil"/>
              <w:left w:val="nil"/>
              <w:bottom w:val="nil"/>
              <w:right w:val="nil"/>
            </w:tcBorders>
            <w:vAlign w:val="center"/>
          </w:tcPr>
          <w:p w14:paraId="3329DF1C">
            <w:r>
              <w:rPr>
                <w:rFonts w:hint="eastAsia"/>
              </w:rPr>
              <w:t>406</w:t>
            </w:r>
          </w:p>
        </w:tc>
        <w:tc>
          <w:tcPr>
            <w:tcW w:w="1109" w:type="dxa"/>
            <w:tcBorders>
              <w:top w:val="nil"/>
              <w:left w:val="nil"/>
              <w:bottom w:val="nil"/>
              <w:right w:val="nil"/>
            </w:tcBorders>
            <w:vAlign w:val="center"/>
          </w:tcPr>
          <w:p w14:paraId="6860FC5A">
            <w:r>
              <w:rPr>
                <w:rFonts w:hint="eastAsia"/>
              </w:rPr>
              <w:t>5.35%</w:t>
            </w:r>
          </w:p>
        </w:tc>
        <w:tc>
          <w:tcPr>
            <w:tcW w:w="1165" w:type="dxa"/>
            <w:tcBorders>
              <w:top w:val="nil"/>
              <w:left w:val="nil"/>
              <w:bottom w:val="nil"/>
              <w:right w:val="nil"/>
            </w:tcBorders>
            <w:vAlign w:val="center"/>
          </w:tcPr>
          <w:p w14:paraId="6BBDF7F6">
            <w:r>
              <w:rPr>
                <w:rFonts w:hint="eastAsia"/>
              </w:rPr>
              <w:t>129</w:t>
            </w:r>
          </w:p>
        </w:tc>
        <w:tc>
          <w:tcPr>
            <w:tcW w:w="1109" w:type="dxa"/>
            <w:tcBorders>
              <w:top w:val="nil"/>
              <w:left w:val="nil"/>
              <w:bottom w:val="nil"/>
              <w:right w:val="nil"/>
            </w:tcBorders>
            <w:vAlign w:val="center"/>
          </w:tcPr>
          <w:p w14:paraId="71DE8E74">
            <w:r>
              <w:rPr>
                <w:rFonts w:hint="eastAsia"/>
              </w:rPr>
              <w:t>0.64%</w:t>
            </w:r>
          </w:p>
        </w:tc>
        <w:tc>
          <w:tcPr>
            <w:tcW w:w="1165" w:type="dxa"/>
            <w:tcBorders>
              <w:top w:val="nil"/>
              <w:left w:val="nil"/>
              <w:bottom w:val="nil"/>
              <w:right w:val="nil"/>
            </w:tcBorders>
            <w:vAlign w:val="center"/>
          </w:tcPr>
          <w:p w14:paraId="020BDC2D">
            <w:r>
              <w:rPr>
                <w:rFonts w:hint="eastAsia"/>
              </w:rPr>
              <w:t>182</w:t>
            </w:r>
          </w:p>
        </w:tc>
        <w:tc>
          <w:tcPr>
            <w:tcW w:w="1109" w:type="dxa"/>
            <w:tcBorders>
              <w:top w:val="nil"/>
              <w:left w:val="nil"/>
              <w:bottom w:val="nil"/>
              <w:right w:val="nil"/>
            </w:tcBorders>
            <w:vAlign w:val="center"/>
          </w:tcPr>
          <w:p w14:paraId="1C0A4A58">
            <w:r>
              <w:rPr>
                <w:rFonts w:hint="eastAsia"/>
              </w:rPr>
              <w:t>0.34%</w:t>
            </w:r>
          </w:p>
        </w:tc>
        <w:tc>
          <w:tcPr>
            <w:tcW w:w="1165" w:type="dxa"/>
            <w:tcBorders>
              <w:top w:val="nil"/>
              <w:left w:val="nil"/>
              <w:bottom w:val="nil"/>
              <w:right w:val="nil"/>
            </w:tcBorders>
            <w:vAlign w:val="center"/>
          </w:tcPr>
          <w:p w14:paraId="51D2DAF3">
            <w:r>
              <w:rPr>
                <w:rFonts w:hint="eastAsia"/>
              </w:rPr>
              <w:t>1268</w:t>
            </w:r>
          </w:p>
        </w:tc>
        <w:tc>
          <w:tcPr>
            <w:tcW w:w="1109" w:type="dxa"/>
            <w:tcBorders>
              <w:top w:val="nil"/>
              <w:left w:val="nil"/>
              <w:bottom w:val="nil"/>
              <w:right w:val="nil"/>
            </w:tcBorders>
            <w:vAlign w:val="center"/>
          </w:tcPr>
          <w:p w14:paraId="212689F9">
            <w:r>
              <w:rPr>
                <w:rFonts w:hint="eastAsia"/>
              </w:rPr>
              <w:t>8.11%</w:t>
            </w:r>
          </w:p>
        </w:tc>
        <w:tc>
          <w:tcPr>
            <w:tcW w:w="1165" w:type="dxa"/>
            <w:tcBorders>
              <w:top w:val="nil"/>
              <w:left w:val="nil"/>
              <w:bottom w:val="nil"/>
              <w:right w:val="nil"/>
            </w:tcBorders>
            <w:vAlign w:val="center"/>
          </w:tcPr>
          <w:p w14:paraId="5E87EC4C">
            <w:r>
              <w:rPr>
                <w:rFonts w:hint="eastAsia"/>
              </w:rPr>
              <w:t>193</w:t>
            </w:r>
          </w:p>
        </w:tc>
        <w:tc>
          <w:tcPr>
            <w:tcW w:w="1112" w:type="dxa"/>
            <w:tcBorders>
              <w:top w:val="nil"/>
              <w:left w:val="nil"/>
              <w:bottom w:val="nil"/>
              <w:right w:val="nil"/>
            </w:tcBorders>
            <w:vAlign w:val="center"/>
          </w:tcPr>
          <w:p w14:paraId="1F810D75">
            <w:r>
              <w:rPr>
                <w:rFonts w:hint="eastAsia"/>
              </w:rPr>
              <w:t>0.36%</w:t>
            </w:r>
          </w:p>
        </w:tc>
      </w:tr>
      <w:tr w14:paraId="4E5E3207">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297FBFFA">
            <w:r>
              <w:rPr>
                <w:rFonts w:hint="eastAsia"/>
              </w:rPr>
              <w:t>Picking_up</w:t>
            </w:r>
          </w:p>
        </w:tc>
        <w:tc>
          <w:tcPr>
            <w:tcW w:w="1165" w:type="dxa"/>
            <w:tcBorders>
              <w:top w:val="nil"/>
              <w:left w:val="nil"/>
              <w:bottom w:val="nil"/>
              <w:right w:val="nil"/>
            </w:tcBorders>
            <w:vAlign w:val="center"/>
          </w:tcPr>
          <w:p w14:paraId="24F498FD">
            <w:r>
              <w:rPr>
                <w:rFonts w:hint="eastAsia"/>
              </w:rPr>
              <w:t>24</w:t>
            </w:r>
          </w:p>
        </w:tc>
        <w:tc>
          <w:tcPr>
            <w:tcW w:w="1106" w:type="dxa"/>
            <w:tcBorders>
              <w:top w:val="nil"/>
              <w:left w:val="nil"/>
              <w:bottom w:val="nil"/>
              <w:right w:val="nil"/>
            </w:tcBorders>
            <w:vAlign w:val="center"/>
          </w:tcPr>
          <w:p w14:paraId="569DDA1B">
            <w:r>
              <w:rPr>
                <w:rFonts w:hint="eastAsia"/>
              </w:rPr>
              <w:t>0.32%</w:t>
            </w:r>
          </w:p>
        </w:tc>
        <w:tc>
          <w:tcPr>
            <w:tcW w:w="1165" w:type="dxa"/>
            <w:tcBorders>
              <w:top w:val="nil"/>
              <w:left w:val="nil"/>
              <w:bottom w:val="nil"/>
              <w:right w:val="nil"/>
            </w:tcBorders>
            <w:vAlign w:val="center"/>
          </w:tcPr>
          <w:p w14:paraId="00C5207E">
            <w:r>
              <w:rPr>
                <w:rFonts w:hint="eastAsia"/>
              </w:rPr>
              <w:t>1</w:t>
            </w:r>
          </w:p>
        </w:tc>
        <w:tc>
          <w:tcPr>
            <w:tcW w:w="1109" w:type="dxa"/>
            <w:tcBorders>
              <w:top w:val="nil"/>
              <w:left w:val="nil"/>
              <w:bottom w:val="nil"/>
              <w:right w:val="nil"/>
            </w:tcBorders>
            <w:vAlign w:val="center"/>
          </w:tcPr>
          <w:p w14:paraId="257C3DB8">
            <w:r>
              <w:rPr>
                <w:rFonts w:hint="eastAsia"/>
              </w:rPr>
              <w:t>0.01%</w:t>
            </w:r>
          </w:p>
        </w:tc>
        <w:tc>
          <w:tcPr>
            <w:tcW w:w="1165" w:type="dxa"/>
            <w:tcBorders>
              <w:top w:val="nil"/>
              <w:left w:val="nil"/>
              <w:bottom w:val="nil"/>
              <w:right w:val="nil"/>
            </w:tcBorders>
            <w:vAlign w:val="center"/>
          </w:tcPr>
          <w:p w14:paraId="2A587B50">
            <w:r>
              <w:rPr>
                <w:rFonts w:hint="eastAsia"/>
              </w:rPr>
              <w:t>87</w:t>
            </w:r>
          </w:p>
        </w:tc>
        <w:tc>
          <w:tcPr>
            <w:tcW w:w="1109" w:type="dxa"/>
            <w:tcBorders>
              <w:top w:val="nil"/>
              <w:left w:val="nil"/>
              <w:bottom w:val="nil"/>
              <w:right w:val="nil"/>
            </w:tcBorders>
            <w:vAlign w:val="center"/>
          </w:tcPr>
          <w:p w14:paraId="1F7F6546">
            <w:r>
              <w:rPr>
                <w:rFonts w:hint="eastAsia"/>
              </w:rPr>
              <w:t>0.43%</w:t>
            </w:r>
          </w:p>
        </w:tc>
        <w:tc>
          <w:tcPr>
            <w:tcW w:w="1165" w:type="dxa"/>
            <w:tcBorders>
              <w:top w:val="nil"/>
              <w:left w:val="nil"/>
              <w:bottom w:val="nil"/>
              <w:right w:val="nil"/>
            </w:tcBorders>
            <w:vAlign w:val="center"/>
          </w:tcPr>
          <w:p w14:paraId="755CE8E9">
            <w:r>
              <w:rPr>
                <w:rFonts w:hint="eastAsia"/>
              </w:rPr>
              <w:t>NA</w:t>
            </w:r>
          </w:p>
        </w:tc>
        <w:tc>
          <w:tcPr>
            <w:tcW w:w="1109" w:type="dxa"/>
            <w:tcBorders>
              <w:top w:val="nil"/>
              <w:left w:val="nil"/>
              <w:bottom w:val="nil"/>
              <w:right w:val="nil"/>
            </w:tcBorders>
            <w:vAlign w:val="center"/>
          </w:tcPr>
          <w:p w14:paraId="086016DD">
            <w:r>
              <w:rPr>
                <w:rFonts w:hint="eastAsia"/>
              </w:rPr>
              <w:t>NA</w:t>
            </w:r>
          </w:p>
        </w:tc>
        <w:tc>
          <w:tcPr>
            <w:tcW w:w="1165" w:type="dxa"/>
            <w:tcBorders>
              <w:top w:val="nil"/>
              <w:left w:val="nil"/>
              <w:bottom w:val="nil"/>
              <w:right w:val="nil"/>
            </w:tcBorders>
            <w:vAlign w:val="center"/>
          </w:tcPr>
          <w:p w14:paraId="6959E0D8">
            <w:r>
              <w:rPr>
                <w:rFonts w:hint="eastAsia"/>
              </w:rPr>
              <w:t>1299</w:t>
            </w:r>
          </w:p>
        </w:tc>
        <w:tc>
          <w:tcPr>
            <w:tcW w:w="1109" w:type="dxa"/>
            <w:tcBorders>
              <w:top w:val="nil"/>
              <w:left w:val="nil"/>
              <w:bottom w:val="nil"/>
              <w:right w:val="nil"/>
            </w:tcBorders>
            <w:vAlign w:val="center"/>
          </w:tcPr>
          <w:p w14:paraId="3813A007">
            <w:r>
              <w:rPr>
                <w:rFonts w:hint="eastAsia"/>
              </w:rPr>
              <w:t>8.31%</w:t>
            </w:r>
          </w:p>
        </w:tc>
        <w:tc>
          <w:tcPr>
            <w:tcW w:w="1165" w:type="dxa"/>
            <w:tcBorders>
              <w:top w:val="nil"/>
              <w:left w:val="nil"/>
              <w:bottom w:val="nil"/>
              <w:right w:val="nil"/>
            </w:tcBorders>
            <w:vAlign w:val="center"/>
          </w:tcPr>
          <w:p w14:paraId="63EEF30C">
            <w:r>
              <w:rPr>
                <w:rFonts w:hint="eastAsia"/>
              </w:rPr>
              <w:t>166</w:t>
            </w:r>
          </w:p>
        </w:tc>
        <w:tc>
          <w:tcPr>
            <w:tcW w:w="1112" w:type="dxa"/>
            <w:tcBorders>
              <w:top w:val="nil"/>
              <w:left w:val="nil"/>
              <w:bottom w:val="nil"/>
              <w:right w:val="nil"/>
            </w:tcBorders>
            <w:vAlign w:val="center"/>
          </w:tcPr>
          <w:p w14:paraId="60EF10A3">
            <w:r>
              <w:rPr>
                <w:rFonts w:hint="eastAsia"/>
              </w:rPr>
              <w:t>0.31%</w:t>
            </w:r>
          </w:p>
        </w:tc>
      </w:tr>
      <w:tr w14:paraId="481C33B9">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0EB21734">
            <w:r>
              <w:rPr>
                <w:rFonts w:hint="eastAsia"/>
              </w:rPr>
              <w:t>Pulling_pushing</w:t>
            </w:r>
          </w:p>
        </w:tc>
        <w:tc>
          <w:tcPr>
            <w:tcW w:w="1165" w:type="dxa"/>
            <w:tcBorders>
              <w:top w:val="nil"/>
              <w:left w:val="nil"/>
              <w:bottom w:val="nil"/>
              <w:right w:val="nil"/>
            </w:tcBorders>
            <w:vAlign w:val="center"/>
          </w:tcPr>
          <w:p w14:paraId="6130E581">
            <w:r>
              <w:rPr>
                <w:rFonts w:hint="eastAsia"/>
              </w:rPr>
              <w:t>NA</w:t>
            </w:r>
          </w:p>
        </w:tc>
        <w:tc>
          <w:tcPr>
            <w:tcW w:w="1106" w:type="dxa"/>
            <w:tcBorders>
              <w:top w:val="nil"/>
              <w:left w:val="nil"/>
              <w:bottom w:val="nil"/>
              <w:right w:val="nil"/>
            </w:tcBorders>
            <w:vAlign w:val="center"/>
          </w:tcPr>
          <w:p w14:paraId="2BE167DF">
            <w:r>
              <w:rPr>
                <w:rFonts w:hint="eastAsia"/>
              </w:rPr>
              <w:t>NA</w:t>
            </w:r>
          </w:p>
        </w:tc>
        <w:tc>
          <w:tcPr>
            <w:tcW w:w="1165" w:type="dxa"/>
            <w:tcBorders>
              <w:top w:val="nil"/>
              <w:left w:val="nil"/>
              <w:bottom w:val="nil"/>
              <w:right w:val="nil"/>
            </w:tcBorders>
            <w:vAlign w:val="center"/>
          </w:tcPr>
          <w:p w14:paraId="015A9FF8">
            <w:r>
              <w:rPr>
                <w:rFonts w:hint="eastAsia"/>
              </w:rPr>
              <w:t>1</w:t>
            </w:r>
          </w:p>
        </w:tc>
        <w:tc>
          <w:tcPr>
            <w:tcW w:w="1109" w:type="dxa"/>
            <w:tcBorders>
              <w:top w:val="nil"/>
              <w:left w:val="nil"/>
              <w:bottom w:val="nil"/>
              <w:right w:val="nil"/>
            </w:tcBorders>
            <w:vAlign w:val="center"/>
          </w:tcPr>
          <w:p w14:paraId="0CB7AB4A">
            <w:r>
              <w:rPr>
                <w:rFonts w:hint="eastAsia"/>
              </w:rPr>
              <w:t>0.01%</w:t>
            </w:r>
          </w:p>
        </w:tc>
        <w:tc>
          <w:tcPr>
            <w:tcW w:w="1165" w:type="dxa"/>
            <w:tcBorders>
              <w:top w:val="nil"/>
              <w:left w:val="nil"/>
              <w:bottom w:val="nil"/>
              <w:right w:val="nil"/>
            </w:tcBorders>
            <w:vAlign w:val="center"/>
          </w:tcPr>
          <w:p w14:paraId="7D32E037">
            <w:r>
              <w:rPr>
                <w:rFonts w:hint="eastAsia"/>
              </w:rPr>
              <w:t>443</w:t>
            </w:r>
          </w:p>
        </w:tc>
        <w:tc>
          <w:tcPr>
            <w:tcW w:w="1109" w:type="dxa"/>
            <w:tcBorders>
              <w:top w:val="nil"/>
              <w:left w:val="nil"/>
              <w:bottom w:val="nil"/>
              <w:right w:val="nil"/>
            </w:tcBorders>
            <w:vAlign w:val="center"/>
          </w:tcPr>
          <w:p w14:paraId="23D09B60">
            <w:r>
              <w:rPr>
                <w:rFonts w:hint="eastAsia"/>
              </w:rPr>
              <w:t>2.20%</w:t>
            </w:r>
          </w:p>
        </w:tc>
        <w:tc>
          <w:tcPr>
            <w:tcW w:w="1165" w:type="dxa"/>
            <w:tcBorders>
              <w:top w:val="nil"/>
              <w:left w:val="nil"/>
              <w:bottom w:val="nil"/>
              <w:right w:val="nil"/>
            </w:tcBorders>
            <w:vAlign w:val="center"/>
          </w:tcPr>
          <w:p w14:paraId="14E577A3">
            <w:r>
              <w:rPr>
                <w:rFonts w:hint="eastAsia"/>
              </w:rPr>
              <w:t>NA</w:t>
            </w:r>
          </w:p>
        </w:tc>
        <w:tc>
          <w:tcPr>
            <w:tcW w:w="1109" w:type="dxa"/>
            <w:tcBorders>
              <w:top w:val="nil"/>
              <w:left w:val="nil"/>
              <w:bottom w:val="nil"/>
              <w:right w:val="nil"/>
            </w:tcBorders>
            <w:vAlign w:val="center"/>
          </w:tcPr>
          <w:p w14:paraId="422B5FD0">
            <w:r>
              <w:rPr>
                <w:rFonts w:hint="eastAsia"/>
              </w:rPr>
              <w:t>NA</w:t>
            </w:r>
          </w:p>
        </w:tc>
        <w:tc>
          <w:tcPr>
            <w:tcW w:w="1165" w:type="dxa"/>
            <w:tcBorders>
              <w:top w:val="nil"/>
              <w:left w:val="nil"/>
              <w:bottom w:val="nil"/>
              <w:right w:val="nil"/>
            </w:tcBorders>
            <w:vAlign w:val="center"/>
          </w:tcPr>
          <w:p w14:paraId="15077FDD">
            <w:r>
              <w:rPr>
                <w:rFonts w:hint="eastAsia"/>
              </w:rPr>
              <w:t>1475</w:t>
            </w:r>
          </w:p>
        </w:tc>
        <w:tc>
          <w:tcPr>
            <w:tcW w:w="1109" w:type="dxa"/>
            <w:tcBorders>
              <w:top w:val="nil"/>
              <w:left w:val="nil"/>
              <w:bottom w:val="nil"/>
              <w:right w:val="nil"/>
            </w:tcBorders>
            <w:vAlign w:val="center"/>
          </w:tcPr>
          <w:p w14:paraId="5BC0F7D5">
            <w:r>
              <w:rPr>
                <w:rFonts w:hint="eastAsia"/>
              </w:rPr>
              <w:t>9.44%</w:t>
            </w:r>
          </w:p>
        </w:tc>
        <w:tc>
          <w:tcPr>
            <w:tcW w:w="1165" w:type="dxa"/>
            <w:tcBorders>
              <w:top w:val="nil"/>
              <w:left w:val="nil"/>
              <w:bottom w:val="nil"/>
              <w:right w:val="nil"/>
            </w:tcBorders>
            <w:vAlign w:val="center"/>
          </w:tcPr>
          <w:p w14:paraId="14F08936">
            <w:r>
              <w:rPr>
                <w:rFonts w:hint="eastAsia"/>
              </w:rPr>
              <w:t>166</w:t>
            </w:r>
          </w:p>
        </w:tc>
        <w:tc>
          <w:tcPr>
            <w:tcW w:w="1112" w:type="dxa"/>
            <w:tcBorders>
              <w:top w:val="nil"/>
              <w:left w:val="nil"/>
              <w:bottom w:val="nil"/>
              <w:right w:val="nil"/>
            </w:tcBorders>
            <w:vAlign w:val="center"/>
          </w:tcPr>
          <w:p w14:paraId="6ACCA67F">
            <w:r>
              <w:rPr>
                <w:rFonts w:hint="eastAsia"/>
              </w:rPr>
              <w:t>0.31%</w:t>
            </w:r>
          </w:p>
        </w:tc>
      </w:tr>
      <w:tr w14:paraId="6EC5F87A">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7CF91519">
            <w:r>
              <w:rPr>
                <w:rFonts w:hint="eastAsia"/>
              </w:rPr>
              <w:t>Processing_speed</w:t>
            </w:r>
          </w:p>
        </w:tc>
        <w:tc>
          <w:tcPr>
            <w:tcW w:w="1165" w:type="dxa"/>
            <w:tcBorders>
              <w:top w:val="nil"/>
              <w:left w:val="nil"/>
              <w:bottom w:val="nil"/>
              <w:right w:val="nil"/>
            </w:tcBorders>
            <w:vAlign w:val="center"/>
          </w:tcPr>
          <w:p w14:paraId="7AAB5890">
            <w:r>
              <w:rPr>
                <w:rFonts w:hint="eastAsia"/>
              </w:rPr>
              <w:t>NA</w:t>
            </w:r>
          </w:p>
        </w:tc>
        <w:tc>
          <w:tcPr>
            <w:tcW w:w="1106" w:type="dxa"/>
            <w:tcBorders>
              <w:top w:val="nil"/>
              <w:left w:val="nil"/>
              <w:bottom w:val="nil"/>
              <w:right w:val="nil"/>
            </w:tcBorders>
            <w:vAlign w:val="center"/>
          </w:tcPr>
          <w:p w14:paraId="1A718F84">
            <w:r>
              <w:rPr>
                <w:rFonts w:hint="eastAsia"/>
              </w:rPr>
              <w:t>NA</w:t>
            </w:r>
          </w:p>
        </w:tc>
        <w:tc>
          <w:tcPr>
            <w:tcW w:w="1165" w:type="dxa"/>
            <w:tcBorders>
              <w:top w:val="nil"/>
              <w:left w:val="nil"/>
              <w:bottom w:val="nil"/>
              <w:right w:val="nil"/>
            </w:tcBorders>
            <w:vAlign w:val="center"/>
          </w:tcPr>
          <w:p w14:paraId="119B7088">
            <w:r>
              <w:rPr>
                <w:rFonts w:hint="eastAsia"/>
              </w:rPr>
              <w:t>NA</w:t>
            </w:r>
          </w:p>
        </w:tc>
        <w:tc>
          <w:tcPr>
            <w:tcW w:w="1109" w:type="dxa"/>
            <w:tcBorders>
              <w:top w:val="nil"/>
              <w:left w:val="nil"/>
              <w:bottom w:val="nil"/>
              <w:right w:val="nil"/>
            </w:tcBorders>
            <w:vAlign w:val="center"/>
          </w:tcPr>
          <w:p w14:paraId="1338C004">
            <w:r>
              <w:rPr>
                <w:rFonts w:hint="eastAsia"/>
              </w:rPr>
              <w:t>NA</w:t>
            </w:r>
          </w:p>
        </w:tc>
        <w:tc>
          <w:tcPr>
            <w:tcW w:w="1165" w:type="dxa"/>
            <w:tcBorders>
              <w:top w:val="nil"/>
              <w:left w:val="nil"/>
              <w:bottom w:val="nil"/>
              <w:right w:val="nil"/>
            </w:tcBorders>
            <w:vAlign w:val="center"/>
          </w:tcPr>
          <w:p w14:paraId="032B0C2F">
            <w:r>
              <w:rPr>
                <w:rFonts w:hint="eastAsia"/>
              </w:rPr>
              <w:t>NA</w:t>
            </w:r>
          </w:p>
        </w:tc>
        <w:tc>
          <w:tcPr>
            <w:tcW w:w="1109" w:type="dxa"/>
            <w:tcBorders>
              <w:top w:val="nil"/>
              <w:left w:val="nil"/>
              <w:bottom w:val="nil"/>
              <w:right w:val="nil"/>
            </w:tcBorders>
            <w:vAlign w:val="center"/>
          </w:tcPr>
          <w:p w14:paraId="257F196E">
            <w:r>
              <w:rPr>
                <w:rFonts w:hint="eastAsia"/>
              </w:rPr>
              <w:t>NA</w:t>
            </w:r>
          </w:p>
        </w:tc>
        <w:tc>
          <w:tcPr>
            <w:tcW w:w="1165" w:type="dxa"/>
            <w:tcBorders>
              <w:top w:val="nil"/>
              <w:left w:val="nil"/>
              <w:bottom w:val="nil"/>
              <w:right w:val="nil"/>
            </w:tcBorders>
            <w:vAlign w:val="center"/>
          </w:tcPr>
          <w:p w14:paraId="17FF46D7">
            <w:r>
              <w:rPr>
                <w:rFonts w:hint="eastAsia"/>
              </w:rPr>
              <w:t>NA</w:t>
            </w:r>
          </w:p>
        </w:tc>
        <w:tc>
          <w:tcPr>
            <w:tcW w:w="1109" w:type="dxa"/>
            <w:tcBorders>
              <w:top w:val="nil"/>
              <w:left w:val="nil"/>
              <w:bottom w:val="nil"/>
              <w:right w:val="nil"/>
            </w:tcBorders>
            <w:vAlign w:val="center"/>
          </w:tcPr>
          <w:p w14:paraId="374D613A">
            <w:r>
              <w:rPr>
                <w:rFonts w:hint="eastAsia"/>
              </w:rPr>
              <w:t>NA</w:t>
            </w:r>
          </w:p>
        </w:tc>
        <w:tc>
          <w:tcPr>
            <w:tcW w:w="1165" w:type="dxa"/>
            <w:tcBorders>
              <w:top w:val="nil"/>
              <w:left w:val="nil"/>
              <w:bottom w:val="nil"/>
              <w:right w:val="nil"/>
            </w:tcBorders>
            <w:vAlign w:val="center"/>
          </w:tcPr>
          <w:p w14:paraId="2E97AD9C">
            <w:r>
              <w:rPr>
                <w:rFonts w:hint="eastAsia"/>
              </w:rPr>
              <w:t>1261</w:t>
            </w:r>
          </w:p>
        </w:tc>
        <w:tc>
          <w:tcPr>
            <w:tcW w:w="1109" w:type="dxa"/>
            <w:tcBorders>
              <w:top w:val="nil"/>
              <w:left w:val="nil"/>
              <w:bottom w:val="nil"/>
              <w:right w:val="nil"/>
            </w:tcBorders>
            <w:vAlign w:val="center"/>
          </w:tcPr>
          <w:p w14:paraId="0BEC14B7">
            <w:r>
              <w:rPr>
                <w:rFonts w:hint="eastAsia"/>
              </w:rPr>
              <w:t>8.07%</w:t>
            </w:r>
          </w:p>
        </w:tc>
        <w:tc>
          <w:tcPr>
            <w:tcW w:w="1165" w:type="dxa"/>
            <w:tcBorders>
              <w:top w:val="nil"/>
              <w:left w:val="nil"/>
              <w:bottom w:val="nil"/>
              <w:right w:val="nil"/>
            </w:tcBorders>
            <w:vAlign w:val="center"/>
          </w:tcPr>
          <w:p w14:paraId="7AE35830">
            <w:r>
              <w:rPr>
                <w:rFonts w:hint="eastAsia"/>
              </w:rPr>
              <w:t>NA</w:t>
            </w:r>
          </w:p>
        </w:tc>
        <w:tc>
          <w:tcPr>
            <w:tcW w:w="1112" w:type="dxa"/>
            <w:tcBorders>
              <w:top w:val="nil"/>
              <w:left w:val="nil"/>
              <w:bottom w:val="nil"/>
              <w:right w:val="nil"/>
            </w:tcBorders>
            <w:vAlign w:val="center"/>
          </w:tcPr>
          <w:p w14:paraId="7EBB33FA">
            <w:r>
              <w:rPr>
                <w:rFonts w:hint="eastAsia"/>
              </w:rPr>
              <w:t>NA</w:t>
            </w:r>
          </w:p>
        </w:tc>
      </w:tr>
      <w:tr w14:paraId="413EB947">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3BDA477F">
            <w:r>
              <w:rPr>
                <w:rFonts w:hint="eastAsia"/>
              </w:rPr>
              <w:t>Reaching_arms</w:t>
            </w:r>
          </w:p>
        </w:tc>
        <w:tc>
          <w:tcPr>
            <w:tcW w:w="1165" w:type="dxa"/>
            <w:tcBorders>
              <w:top w:val="nil"/>
              <w:left w:val="nil"/>
              <w:bottom w:val="nil"/>
              <w:right w:val="nil"/>
            </w:tcBorders>
            <w:vAlign w:val="center"/>
          </w:tcPr>
          <w:p w14:paraId="3FF5B19F">
            <w:r>
              <w:rPr>
                <w:rFonts w:hint="eastAsia"/>
              </w:rPr>
              <w:t>15</w:t>
            </w:r>
          </w:p>
        </w:tc>
        <w:tc>
          <w:tcPr>
            <w:tcW w:w="1106" w:type="dxa"/>
            <w:tcBorders>
              <w:top w:val="nil"/>
              <w:left w:val="nil"/>
              <w:bottom w:val="nil"/>
              <w:right w:val="nil"/>
            </w:tcBorders>
            <w:vAlign w:val="center"/>
          </w:tcPr>
          <w:p w14:paraId="4FABFC79">
            <w:r>
              <w:rPr>
                <w:rFonts w:hint="eastAsia"/>
              </w:rPr>
              <w:t>0.20%</w:t>
            </w:r>
          </w:p>
        </w:tc>
        <w:tc>
          <w:tcPr>
            <w:tcW w:w="1165" w:type="dxa"/>
            <w:tcBorders>
              <w:top w:val="nil"/>
              <w:left w:val="nil"/>
              <w:bottom w:val="nil"/>
              <w:right w:val="nil"/>
            </w:tcBorders>
            <w:vAlign w:val="center"/>
          </w:tcPr>
          <w:p w14:paraId="14019463">
            <w:r>
              <w:rPr>
                <w:rFonts w:hint="eastAsia"/>
              </w:rPr>
              <w:t>1</w:t>
            </w:r>
          </w:p>
        </w:tc>
        <w:tc>
          <w:tcPr>
            <w:tcW w:w="1109" w:type="dxa"/>
            <w:tcBorders>
              <w:top w:val="nil"/>
              <w:left w:val="nil"/>
              <w:bottom w:val="nil"/>
              <w:right w:val="nil"/>
            </w:tcBorders>
            <w:vAlign w:val="center"/>
          </w:tcPr>
          <w:p w14:paraId="1BA6590F">
            <w:r>
              <w:rPr>
                <w:rFonts w:hint="eastAsia"/>
              </w:rPr>
              <w:t>0.01%</w:t>
            </w:r>
          </w:p>
        </w:tc>
        <w:tc>
          <w:tcPr>
            <w:tcW w:w="1165" w:type="dxa"/>
            <w:tcBorders>
              <w:top w:val="nil"/>
              <w:left w:val="nil"/>
              <w:bottom w:val="nil"/>
              <w:right w:val="nil"/>
            </w:tcBorders>
            <w:vAlign w:val="center"/>
          </w:tcPr>
          <w:p w14:paraId="57B345AD">
            <w:r>
              <w:rPr>
                <w:rFonts w:hint="eastAsia"/>
              </w:rPr>
              <w:t>93</w:t>
            </w:r>
          </w:p>
        </w:tc>
        <w:tc>
          <w:tcPr>
            <w:tcW w:w="1109" w:type="dxa"/>
            <w:tcBorders>
              <w:top w:val="nil"/>
              <w:left w:val="nil"/>
              <w:bottom w:val="nil"/>
              <w:right w:val="nil"/>
            </w:tcBorders>
            <w:vAlign w:val="center"/>
          </w:tcPr>
          <w:p w14:paraId="1384E4A7">
            <w:r>
              <w:rPr>
                <w:rFonts w:hint="eastAsia"/>
              </w:rPr>
              <w:t>0.46%</w:t>
            </w:r>
          </w:p>
        </w:tc>
        <w:tc>
          <w:tcPr>
            <w:tcW w:w="1165" w:type="dxa"/>
            <w:tcBorders>
              <w:top w:val="nil"/>
              <w:left w:val="nil"/>
              <w:bottom w:val="nil"/>
              <w:right w:val="nil"/>
            </w:tcBorders>
            <w:vAlign w:val="center"/>
          </w:tcPr>
          <w:p w14:paraId="6C44963C">
            <w:r>
              <w:rPr>
                <w:rFonts w:hint="eastAsia"/>
              </w:rPr>
              <w:t>NA</w:t>
            </w:r>
          </w:p>
        </w:tc>
        <w:tc>
          <w:tcPr>
            <w:tcW w:w="1109" w:type="dxa"/>
            <w:tcBorders>
              <w:top w:val="nil"/>
              <w:left w:val="nil"/>
              <w:bottom w:val="nil"/>
              <w:right w:val="nil"/>
            </w:tcBorders>
            <w:vAlign w:val="center"/>
          </w:tcPr>
          <w:p w14:paraId="1E446526">
            <w:r>
              <w:rPr>
                <w:rFonts w:hint="eastAsia"/>
              </w:rPr>
              <w:t>NA</w:t>
            </w:r>
          </w:p>
        </w:tc>
        <w:tc>
          <w:tcPr>
            <w:tcW w:w="1165" w:type="dxa"/>
            <w:tcBorders>
              <w:top w:val="nil"/>
              <w:left w:val="nil"/>
              <w:bottom w:val="nil"/>
              <w:right w:val="nil"/>
            </w:tcBorders>
            <w:vAlign w:val="center"/>
          </w:tcPr>
          <w:p w14:paraId="40E92544">
            <w:r>
              <w:rPr>
                <w:rFonts w:hint="eastAsia"/>
              </w:rPr>
              <w:t>1298</w:t>
            </w:r>
          </w:p>
        </w:tc>
        <w:tc>
          <w:tcPr>
            <w:tcW w:w="1109" w:type="dxa"/>
            <w:tcBorders>
              <w:top w:val="nil"/>
              <w:left w:val="nil"/>
              <w:bottom w:val="nil"/>
              <w:right w:val="nil"/>
            </w:tcBorders>
            <w:vAlign w:val="center"/>
          </w:tcPr>
          <w:p w14:paraId="4B477FF6">
            <w:r>
              <w:rPr>
                <w:rFonts w:hint="eastAsia"/>
              </w:rPr>
              <w:t>8.31%</w:t>
            </w:r>
          </w:p>
        </w:tc>
        <w:tc>
          <w:tcPr>
            <w:tcW w:w="1165" w:type="dxa"/>
            <w:tcBorders>
              <w:top w:val="nil"/>
              <w:left w:val="nil"/>
              <w:bottom w:val="nil"/>
              <w:right w:val="nil"/>
            </w:tcBorders>
            <w:vAlign w:val="center"/>
          </w:tcPr>
          <w:p w14:paraId="1104ED8A">
            <w:r>
              <w:rPr>
                <w:rFonts w:hint="eastAsia"/>
              </w:rPr>
              <w:t>166</w:t>
            </w:r>
          </w:p>
        </w:tc>
        <w:tc>
          <w:tcPr>
            <w:tcW w:w="1112" w:type="dxa"/>
            <w:tcBorders>
              <w:top w:val="nil"/>
              <w:left w:val="nil"/>
              <w:bottom w:val="nil"/>
              <w:right w:val="nil"/>
            </w:tcBorders>
            <w:vAlign w:val="center"/>
          </w:tcPr>
          <w:p w14:paraId="05199390">
            <w:r>
              <w:rPr>
                <w:rFonts w:hint="eastAsia"/>
              </w:rPr>
              <w:t>0.31%</w:t>
            </w:r>
          </w:p>
        </w:tc>
      </w:tr>
      <w:tr w14:paraId="41A4AD2A">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1E56BAF4">
            <w:r>
              <w:rPr>
                <w:rFonts w:hint="eastAsia"/>
              </w:rPr>
              <w:t>Rural_Raw</w:t>
            </w:r>
          </w:p>
        </w:tc>
        <w:tc>
          <w:tcPr>
            <w:tcW w:w="1165" w:type="dxa"/>
            <w:tcBorders>
              <w:top w:val="nil"/>
              <w:left w:val="nil"/>
              <w:bottom w:val="nil"/>
              <w:right w:val="nil"/>
            </w:tcBorders>
            <w:vAlign w:val="center"/>
          </w:tcPr>
          <w:p w14:paraId="004ED42C">
            <w:r>
              <w:rPr>
                <w:rFonts w:hint="eastAsia"/>
              </w:rPr>
              <w:t>0</w:t>
            </w:r>
          </w:p>
        </w:tc>
        <w:tc>
          <w:tcPr>
            <w:tcW w:w="1106" w:type="dxa"/>
            <w:tcBorders>
              <w:top w:val="nil"/>
              <w:left w:val="nil"/>
              <w:bottom w:val="nil"/>
              <w:right w:val="nil"/>
            </w:tcBorders>
            <w:vAlign w:val="center"/>
          </w:tcPr>
          <w:p w14:paraId="6B2E51EE">
            <w:r>
              <w:rPr>
                <w:rFonts w:hint="eastAsia"/>
              </w:rPr>
              <w:t>0.00%</w:t>
            </w:r>
          </w:p>
        </w:tc>
        <w:tc>
          <w:tcPr>
            <w:tcW w:w="1165" w:type="dxa"/>
            <w:tcBorders>
              <w:top w:val="nil"/>
              <w:left w:val="nil"/>
              <w:bottom w:val="nil"/>
              <w:right w:val="nil"/>
            </w:tcBorders>
            <w:vAlign w:val="center"/>
          </w:tcPr>
          <w:p w14:paraId="6B0A0F45">
            <w:r>
              <w:rPr>
                <w:rFonts w:hint="eastAsia"/>
              </w:rPr>
              <w:t>NA</w:t>
            </w:r>
          </w:p>
        </w:tc>
        <w:tc>
          <w:tcPr>
            <w:tcW w:w="1109" w:type="dxa"/>
            <w:tcBorders>
              <w:top w:val="nil"/>
              <w:left w:val="nil"/>
              <w:bottom w:val="nil"/>
              <w:right w:val="nil"/>
            </w:tcBorders>
            <w:vAlign w:val="center"/>
          </w:tcPr>
          <w:p w14:paraId="7BF8C35F">
            <w:r>
              <w:rPr>
                <w:rFonts w:hint="eastAsia"/>
              </w:rPr>
              <w:t>NA</w:t>
            </w:r>
          </w:p>
        </w:tc>
        <w:tc>
          <w:tcPr>
            <w:tcW w:w="1165" w:type="dxa"/>
            <w:tcBorders>
              <w:top w:val="nil"/>
              <w:left w:val="nil"/>
              <w:bottom w:val="nil"/>
              <w:right w:val="nil"/>
            </w:tcBorders>
            <w:vAlign w:val="center"/>
          </w:tcPr>
          <w:p w14:paraId="116C16B7">
            <w:r>
              <w:rPr>
                <w:rFonts w:hint="eastAsia"/>
              </w:rPr>
              <w:t>1610</w:t>
            </w:r>
          </w:p>
        </w:tc>
        <w:tc>
          <w:tcPr>
            <w:tcW w:w="1109" w:type="dxa"/>
            <w:tcBorders>
              <w:top w:val="nil"/>
              <w:left w:val="nil"/>
              <w:bottom w:val="nil"/>
              <w:right w:val="nil"/>
            </w:tcBorders>
            <w:vAlign w:val="center"/>
          </w:tcPr>
          <w:p w14:paraId="7AB0200D">
            <w:r>
              <w:rPr>
                <w:rFonts w:hint="eastAsia"/>
              </w:rPr>
              <w:t>8.00%</w:t>
            </w:r>
          </w:p>
        </w:tc>
        <w:tc>
          <w:tcPr>
            <w:tcW w:w="1165" w:type="dxa"/>
            <w:tcBorders>
              <w:top w:val="nil"/>
              <w:left w:val="nil"/>
              <w:bottom w:val="nil"/>
              <w:right w:val="nil"/>
            </w:tcBorders>
            <w:vAlign w:val="center"/>
          </w:tcPr>
          <w:p w14:paraId="51CA8E0E">
            <w:r>
              <w:rPr>
                <w:rFonts w:hint="eastAsia"/>
              </w:rPr>
              <w:t>0</w:t>
            </w:r>
          </w:p>
        </w:tc>
        <w:tc>
          <w:tcPr>
            <w:tcW w:w="1109" w:type="dxa"/>
            <w:tcBorders>
              <w:top w:val="nil"/>
              <w:left w:val="nil"/>
              <w:bottom w:val="nil"/>
              <w:right w:val="nil"/>
            </w:tcBorders>
            <w:vAlign w:val="center"/>
          </w:tcPr>
          <w:p w14:paraId="62B88853">
            <w:r>
              <w:rPr>
                <w:rFonts w:hint="eastAsia"/>
              </w:rPr>
              <w:t>0.00%</w:t>
            </w:r>
          </w:p>
        </w:tc>
        <w:tc>
          <w:tcPr>
            <w:tcW w:w="1165" w:type="dxa"/>
            <w:tcBorders>
              <w:top w:val="nil"/>
              <w:left w:val="nil"/>
              <w:bottom w:val="nil"/>
              <w:right w:val="nil"/>
            </w:tcBorders>
            <w:vAlign w:val="center"/>
          </w:tcPr>
          <w:p w14:paraId="5C52BECD">
            <w:r>
              <w:rPr>
                <w:rFonts w:hint="eastAsia"/>
              </w:rPr>
              <w:t>0</w:t>
            </w:r>
          </w:p>
        </w:tc>
        <w:tc>
          <w:tcPr>
            <w:tcW w:w="1109" w:type="dxa"/>
            <w:tcBorders>
              <w:top w:val="nil"/>
              <w:left w:val="nil"/>
              <w:bottom w:val="nil"/>
              <w:right w:val="nil"/>
            </w:tcBorders>
            <w:vAlign w:val="center"/>
          </w:tcPr>
          <w:p w14:paraId="6D6EB8D4">
            <w:r>
              <w:rPr>
                <w:rFonts w:hint="eastAsia"/>
              </w:rPr>
              <w:t>0.00%</w:t>
            </w:r>
          </w:p>
        </w:tc>
        <w:tc>
          <w:tcPr>
            <w:tcW w:w="1165" w:type="dxa"/>
            <w:tcBorders>
              <w:top w:val="nil"/>
              <w:left w:val="nil"/>
              <w:bottom w:val="nil"/>
              <w:right w:val="nil"/>
            </w:tcBorders>
            <w:vAlign w:val="center"/>
          </w:tcPr>
          <w:p w14:paraId="4BB58E9B">
            <w:r>
              <w:rPr>
                <w:rFonts w:hint="eastAsia"/>
              </w:rPr>
              <w:t>2534</w:t>
            </w:r>
          </w:p>
        </w:tc>
        <w:tc>
          <w:tcPr>
            <w:tcW w:w="1112" w:type="dxa"/>
            <w:tcBorders>
              <w:top w:val="nil"/>
              <w:left w:val="nil"/>
              <w:bottom w:val="nil"/>
              <w:right w:val="nil"/>
            </w:tcBorders>
            <w:vAlign w:val="center"/>
          </w:tcPr>
          <w:p w14:paraId="0F2CB83D">
            <w:r>
              <w:rPr>
                <w:rFonts w:hint="eastAsia"/>
              </w:rPr>
              <w:t>4.77%</w:t>
            </w:r>
          </w:p>
        </w:tc>
      </w:tr>
      <w:tr w14:paraId="64DA5DD9">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6593F627">
            <w:r>
              <w:rPr>
                <w:rFonts w:hint="eastAsia"/>
              </w:rPr>
              <w:t>Shopping</w:t>
            </w:r>
          </w:p>
        </w:tc>
        <w:tc>
          <w:tcPr>
            <w:tcW w:w="1165" w:type="dxa"/>
            <w:tcBorders>
              <w:top w:val="nil"/>
              <w:left w:val="nil"/>
              <w:bottom w:val="nil"/>
              <w:right w:val="nil"/>
            </w:tcBorders>
            <w:vAlign w:val="center"/>
          </w:tcPr>
          <w:p w14:paraId="78572476">
            <w:r>
              <w:rPr>
                <w:rFonts w:hint="eastAsia"/>
              </w:rPr>
              <w:t>31</w:t>
            </w:r>
          </w:p>
        </w:tc>
        <w:tc>
          <w:tcPr>
            <w:tcW w:w="1106" w:type="dxa"/>
            <w:tcBorders>
              <w:top w:val="nil"/>
              <w:left w:val="nil"/>
              <w:bottom w:val="nil"/>
              <w:right w:val="nil"/>
            </w:tcBorders>
            <w:vAlign w:val="center"/>
          </w:tcPr>
          <w:p w14:paraId="421EAB18">
            <w:r>
              <w:rPr>
                <w:rFonts w:hint="eastAsia"/>
              </w:rPr>
              <w:t>0.41%</w:t>
            </w:r>
          </w:p>
        </w:tc>
        <w:tc>
          <w:tcPr>
            <w:tcW w:w="1165" w:type="dxa"/>
            <w:tcBorders>
              <w:top w:val="nil"/>
              <w:left w:val="nil"/>
              <w:bottom w:val="nil"/>
              <w:right w:val="nil"/>
            </w:tcBorders>
            <w:vAlign w:val="center"/>
          </w:tcPr>
          <w:p w14:paraId="2D9684AC">
            <w:r>
              <w:rPr>
                <w:rFonts w:hint="eastAsia"/>
              </w:rPr>
              <w:t>1</w:t>
            </w:r>
          </w:p>
        </w:tc>
        <w:tc>
          <w:tcPr>
            <w:tcW w:w="1109" w:type="dxa"/>
            <w:tcBorders>
              <w:top w:val="nil"/>
              <w:left w:val="nil"/>
              <w:bottom w:val="nil"/>
              <w:right w:val="nil"/>
            </w:tcBorders>
            <w:vAlign w:val="center"/>
          </w:tcPr>
          <w:p w14:paraId="026C82DF">
            <w:r>
              <w:rPr>
                <w:rFonts w:hint="eastAsia"/>
              </w:rPr>
              <w:t>0.01%</w:t>
            </w:r>
          </w:p>
        </w:tc>
        <w:tc>
          <w:tcPr>
            <w:tcW w:w="1165" w:type="dxa"/>
            <w:tcBorders>
              <w:top w:val="nil"/>
              <w:left w:val="nil"/>
              <w:bottom w:val="nil"/>
              <w:right w:val="nil"/>
            </w:tcBorders>
            <w:vAlign w:val="center"/>
          </w:tcPr>
          <w:p w14:paraId="17E543F6">
            <w:r>
              <w:rPr>
                <w:rFonts w:hint="eastAsia"/>
              </w:rPr>
              <w:t>331</w:t>
            </w:r>
          </w:p>
        </w:tc>
        <w:tc>
          <w:tcPr>
            <w:tcW w:w="1109" w:type="dxa"/>
            <w:tcBorders>
              <w:top w:val="nil"/>
              <w:left w:val="nil"/>
              <w:bottom w:val="nil"/>
              <w:right w:val="nil"/>
            </w:tcBorders>
            <w:vAlign w:val="center"/>
          </w:tcPr>
          <w:p w14:paraId="516CE885">
            <w:r>
              <w:rPr>
                <w:rFonts w:hint="eastAsia"/>
              </w:rPr>
              <w:t>1.64%</w:t>
            </w:r>
          </w:p>
        </w:tc>
        <w:tc>
          <w:tcPr>
            <w:tcW w:w="1165" w:type="dxa"/>
            <w:tcBorders>
              <w:top w:val="nil"/>
              <w:left w:val="nil"/>
              <w:bottom w:val="nil"/>
              <w:right w:val="nil"/>
            </w:tcBorders>
            <w:vAlign w:val="center"/>
          </w:tcPr>
          <w:p w14:paraId="5A2110FA">
            <w:r>
              <w:rPr>
                <w:rFonts w:hint="eastAsia"/>
              </w:rPr>
              <w:t>NA</w:t>
            </w:r>
          </w:p>
        </w:tc>
        <w:tc>
          <w:tcPr>
            <w:tcW w:w="1109" w:type="dxa"/>
            <w:tcBorders>
              <w:top w:val="nil"/>
              <w:left w:val="nil"/>
              <w:bottom w:val="nil"/>
              <w:right w:val="nil"/>
            </w:tcBorders>
            <w:vAlign w:val="center"/>
          </w:tcPr>
          <w:p w14:paraId="41953EC8">
            <w:r>
              <w:rPr>
                <w:rFonts w:hint="eastAsia"/>
              </w:rPr>
              <w:t>NA</w:t>
            </w:r>
          </w:p>
        </w:tc>
        <w:tc>
          <w:tcPr>
            <w:tcW w:w="1165" w:type="dxa"/>
            <w:tcBorders>
              <w:top w:val="nil"/>
              <w:left w:val="nil"/>
              <w:bottom w:val="nil"/>
              <w:right w:val="nil"/>
            </w:tcBorders>
            <w:vAlign w:val="center"/>
          </w:tcPr>
          <w:p w14:paraId="15965115">
            <w:r>
              <w:rPr>
                <w:rFonts w:hint="eastAsia"/>
              </w:rPr>
              <w:t>1469</w:t>
            </w:r>
          </w:p>
        </w:tc>
        <w:tc>
          <w:tcPr>
            <w:tcW w:w="1109" w:type="dxa"/>
            <w:tcBorders>
              <w:top w:val="nil"/>
              <w:left w:val="nil"/>
              <w:bottom w:val="nil"/>
              <w:right w:val="nil"/>
            </w:tcBorders>
            <w:vAlign w:val="center"/>
          </w:tcPr>
          <w:p w14:paraId="42B13E9D">
            <w:r>
              <w:rPr>
                <w:rFonts w:hint="eastAsia"/>
              </w:rPr>
              <w:t>9.40%</w:t>
            </w:r>
          </w:p>
        </w:tc>
        <w:tc>
          <w:tcPr>
            <w:tcW w:w="1165" w:type="dxa"/>
            <w:tcBorders>
              <w:top w:val="nil"/>
              <w:left w:val="nil"/>
              <w:bottom w:val="nil"/>
              <w:right w:val="nil"/>
            </w:tcBorders>
            <w:vAlign w:val="center"/>
          </w:tcPr>
          <w:p w14:paraId="24BBD86A">
            <w:r>
              <w:rPr>
                <w:rFonts w:hint="eastAsia"/>
              </w:rPr>
              <w:t>167</w:t>
            </w:r>
          </w:p>
        </w:tc>
        <w:tc>
          <w:tcPr>
            <w:tcW w:w="1112" w:type="dxa"/>
            <w:tcBorders>
              <w:top w:val="nil"/>
              <w:left w:val="nil"/>
              <w:bottom w:val="nil"/>
              <w:right w:val="nil"/>
            </w:tcBorders>
            <w:vAlign w:val="center"/>
          </w:tcPr>
          <w:p w14:paraId="556A2A01">
            <w:r>
              <w:rPr>
                <w:rFonts w:hint="eastAsia"/>
              </w:rPr>
              <w:t>0.31%</w:t>
            </w:r>
          </w:p>
        </w:tc>
      </w:tr>
      <w:tr w14:paraId="742111D1">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284F46D8">
            <w:r>
              <w:rPr>
                <w:rFonts w:hint="eastAsia"/>
              </w:rPr>
              <w:t>Sitting</w:t>
            </w:r>
          </w:p>
        </w:tc>
        <w:tc>
          <w:tcPr>
            <w:tcW w:w="1165" w:type="dxa"/>
            <w:tcBorders>
              <w:top w:val="nil"/>
              <w:left w:val="nil"/>
              <w:bottom w:val="nil"/>
              <w:right w:val="nil"/>
            </w:tcBorders>
            <w:vAlign w:val="center"/>
          </w:tcPr>
          <w:p w14:paraId="045D8D5C">
            <w:r>
              <w:rPr>
                <w:rFonts w:hint="eastAsia"/>
              </w:rPr>
              <w:t>16</w:t>
            </w:r>
          </w:p>
        </w:tc>
        <w:tc>
          <w:tcPr>
            <w:tcW w:w="1106" w:type="dxa"/>
            <w:tcBorders>
              <w:top w:val="nil"/>
              <w:left w:val="nil"/>
              <w:bottom w:val="nil"/>
              <w:right w:val="nil"/>
            </w:tcBorders>
            <w:vAlign w:val="center"/>
          </w:tcPr>
          <w:p w14:paraId="1404C171">
            <w:r>
              <w:rPr>
                <w:rFonts w:hint="eastAsia"/>
              </w:rPr>
              <w:t>0.21%</w:t>
            </w:r>
          </w:p>
        </w:tc>
        <w:tc>
          <w:tcPr>
            <w:tcW w:w="1165" w:type="dxa"/>
            <w:tcBorders>
              <w:top w:val="nil"/>
              <w:left w:val="nil"/>
              <w:bottom w:val="nil"/>
              <w:right w:val="nil"/>
            </w:tcBorders>
            <w:vAlign w:val="center"/>
          </w:tcPr>
          <w:p w14:paraId="157DB650">
            <w:r>
              <w:rPr>
                <w:rFonts w:hint="eastAsia"/>
              </w:rPr>
              <w:t>1</w:t>
            </w:r>
          </w:p>
        </w:tc>
        <w:tc>
          <w:tcPr>
            <w:tcW w:w="1109" w:type="dxa"/>
            <w:tcBorders>
              <w:top w:val="nil"/>
              <w:left w:val="nil"/>
              <w:bottom w:val="nil"/>
              <w:right w:val="nil"/>
            </w:tcBorders>
            <w:vAlign w:val="center"/>
          </w:tcPr>
          <w:p w14:paraId="12C7DFA0">
            <w:r>
              <w:rPr>
                <w:rFonts w:hint="eastAsia"/>
              </w:rPr>
              <w:t>0.01%</w:t>
            </w:r>
          </w:p>
        </w:tc>
        <w:tc>
          <w:tcPr>
            <w:tcW w:w="1165" w:type="dxa"/>
            <w:tcBorders>
              <w:top w:val="nil"/>
              <w:left w:val="nil"/>
              <w:bottom w:val="nil"/>
              <w:right w:val="nil"/>
            </w:tcBorders>
            <w:vAlign w:val="center"/>
          </w:tcPr>
          <w:p w14:paraId="18DAB852">
            <w:r>
              <w:rPr>
                <w:rFonts w:hint="eastAsia"/>
              </w:rPr>
              <w:t>147</w:t>
            </w:r>
          </w:p>
        </w:tc>
        <w:tc>
          <w:tcPr>
            <w:tcW w:w="1109" w:type="dxa"/>
            <w:tcBorders>
              <w:top w:val="nil"/>
              <w:left w:val="nil"/>
              <w:bottom w:val="nil"/>
              <w:right w:val="nil"/>
            </w:tcBorders>
            <w:vAlign w:val="center"/>
          </w:tcPr>
          <w:p w14:paraId="19DDE84D">
            <w:r>
              <w:rPr>
                <w:rFonts w:hint="eastAsia"/>
              </w:rPr>
              <w:t>0.73%</w:t>
            </w:r>
          </w:p>
        </w:tc>
        <w:tc>
          <w:tcPr>
            <w:tcW w:w="1165" w:type="dxa"/>
            <w:tcBorders>
              <w:top w:val="nil"/>
              <w:left w:val="nil"/>
              <w:bottom w:val="nil"/>
              <w:right w:val="nil"/>
            </w:tcBorders>
            <w:vAlign w:val="center"/>
          </w:tcPr>
          <w:p w14:paraId="71258286">
            <w:r>
              <w:rPr>
                <w:rFonts w:hint="eastAsia"/>
              </w:rPr>
              <w:t>NA</w:t>
            </w:r>
          </w:p>
        </w:tc>
        <w:tc>
          <w:tcPr>
            <w:tcW w:w="1109" w:type="dxa"/>
            <w:tcBorders>
              <w:top w:val="nil"/>
              <w:left w:val="nil"/>
              <w:bottom w:val="nil"/>
              <w:right w:val="nil"/>
            </w:tcBorders>
            <w:vAlign w:val="center"/>
          </w:tcPr>
          <w:p w14:paraId="470D437E">
            <w:r>
              <w:rPr>
                <w:rFonts w:hint="eastAsia"/>
              </w:rPr>
              <w:t>NA</w:t>
            </w:r>
          </w:p>
        </w:tc>
        <w:tc>
          <w:tcPr>
            <w:tcW w:w="1165" w:type="dxa"/>
            <w:tcBorders>
              <w:top w:val="nil"/>
              <w:left w:val="nil"/>
              <w:bottom w:val="nil"/>
              <w:right w:val="nil"/>
            </w:tcBorders>
            <w:vAlign w:val="center"/>
          </w:tcPr>
          <w:p w14:paraId="62E31981">
            <w:r>
              <w:rPr>
                <w:rFonts w:hint="eastAsia"/>
              </w:rPr>
              <w:t>1304</w:t>
            </w:r>
          </w:p>
        </w:tc>
        <w:tc>
          <w:tcPr>
            <w:tcW w:w="1109" w:type="dxa"/>
            <w:tcBorders>
              <w:top w:val="nil"/>
              <w:left w:val="nil"/>
              <w:bottom w:val="nil"/>
              <w:right w:val="nil"/>
            </w:tcBorders>
            <w:vAlign w:val="center"/>
          </w:tcPr>
          <w:p w14:paraId="3D5656CF">
            <w:r>
              <w:rPr>
                <w:rFonts w:hint="eastAsia"/>
              </w:rPr>
              <w:t>8.35%</w:t>
            </w:r>
          </w:p>
        </w:tc>
        <w:tc>
          <w:tcPr>
            <w:tcW w:w="1165" w:type="dxa"/>
            <w:tcBorders>
              <w:top w:val="nil"/>
              <w:left w:val="nil"/>
              <w:bottom w:val="nil"/>
              <w:right w:val="nil"/>
            </w:tcBorders>
            <w:vAlign w:val="center"/>
          </w:tcPr>
          <w:p w14:paraId="344D2116">
            <w:r>
              <w:rPr>
                <w:rFonts w:hint="eastAsia"/>
              </w:rPr>
              <w:t>166</w:t>
            </w:r>
          </w:p>
        </w:tc>
        <w:tc>
          <w:tcPr>
            <w:tcW w:w="1112" w:type="dxa"/>
            <w:tcBorders>
              <w:top w:val="nil"/>
              <w:left w:val="nil"/>
              <w:bottom w:val="nil"/>
              <w:right w:val="nil"/>
            </w:tcBorders>
            <w:vAlign w:val="center"/>
          </w:tcPr>
          <w:p w14:paraId="0DFB1353">
            <w:r>
              <w:rPr>
                <w:rFonts w:hint="eastAsia"/>
              </w:rPr>
              <w:t>0.31%</w:t>
            </w:r>
          </w:p>
        </w:tc>
      </w:tr>
      <w:tr w14:paraId="5FF64A8F">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33B587BF">
            <w:r>
              <w:rPr>
                <w:rFonts w:hint="eastAsia"/>
              </w:rPr>
              <w:t>Sleeping</w:t>
            </w:r>
          </w:p>
        </w:tc>
        <w:tc>
          <w:tcPr>
            <w:tcW w:w="1165" w:type="dxa"/>
            <w:tcBorders>
              <w:top w:val="nil"/>
              <w:left w:val="nil"/>
              <w:bottom w:val="nil"/>
              <w:right w:val="nil"/>
            </w:tcBorders>
            <w:vAlign w:val="center"/>
          </w:tcPr>
          <w:p w14:paraId="562577F0">
            <w:r>
              <w:rPr>
                <w:rFonts w:hint="eastAsia"/>
              </w:rPr>
              <w:t>74</w:t>
            </w:r>
          </w:p>
        </w:tc>
        <w:tc>
          <w:tcPr>
            <w:tcW w:w="1106" w:type="dxa"/>
            <w:tcBorders>
              <w:top w:val="nil"/>
              <w:left w:val="nil"/>
              <w:bottom w:val="nil"/>
              <w:right w:val="nil"/>
            </w:tcBorders>
            <w:vAlign w:val="center"/>
          </w:tcPr>
          <w:p w14:paraId="76770BF3">
            <w:r>
              <w:rPr>
                <w:rFonts w:hint="eastAsia"/>
              </w:rPr>
              <w:t>0.98%</w:t>
            </w:r>
          </w:p>
        </w:tc>
        <w:tc>
          <w:tcPr>
            <w:tcW w:w="1165" w:type="dxa"/>
            <w:tcBorders>
              <w:top w:val="nil"/>
              <w:left w:val="nil"/>
              <w:bottom w:val="nil"/>
              <w:right w:val="nil"/>
            </w:tcBorders>
            <w:vAlign w:val="center"/>
          </w:tcPr>
          <w:p w14:paraId="50125A58">
            <w:r>
              <w:rPr>
                <w:rFonts w:hint="eastAsia"/>
              </w:rPr>
              <w:t>443</w:t>
            </w:r>
          </w:p>
        </w:tc>
        <w:tc>
          <w:tcPr>
            <w:tcW w:w="1109" w:type="dxa"/>
            <w:tcBorders>
              <w:top w:val="nil"/>
              <w:left w:val="nil"/>
              <w:bottom w:val="nil"/>
              <w:right w:val="nil"/>
            </w:tcBorders>
            <w:vAlign w:val="center"/>
          </w:tcPr>
          <w:p w14:paraId="6B20BF8D">
            <w:r>
              <w:rPr>
                <w:rFonts w:hint="eastAsia"/>
              </w:rPr>
              <w:t>5.84%</w:t>
            </w:r>
          </w:p>
        </w:tc>
        <w:tc>
          <w:tcPr>
            <w:tcW w:w="1165" w:type="dxa"/>
            <w:tcBorders>
              <w:top w:val="nil"/>
              <w:left w:val="nil"/>
              <w:bottom w:val="nil"/>
              <w:right w:val="nil"/>
            </w:tcBorders>
            <w:vAlign w:val="center"/>
          </w:tcPr>
          <w:p w14:paraId="62617F67">
            <w:r>
              <w:rPr>
                <w:rFonts w:hint="eastAsia"/>
              </w:rPr>
              <w:t>970</w:t>
            </w:r>
          </w:p>
        </w:tc>
        <w:tc>
          <w:tcPr>
            <w:tcW w:w="1109" w:type="dxa"/>
            <w:tcBorders>
              <w:top w:val="nil"/>
              <w:left w:val="nil"/>
              <w:bottom w:val="nil"/>
              <w:right w:val="nil"/>
            </w:tcBorders>
            <w:vAlign w:val="center"/>
          </w:tcPr>
          <w:p w14:paraId="516183EF">
            <w:r>
              <w:rPr>
                <w:rFonts w:hint="eastAsia"/>
              </w:rPr>
              <w:t>4.82%</w:t>
            </w:r>
          </w:p>
        </w:tc>
        <w:tc>
          <w:tcPr>
            <w:tcW w:w="1165" w:type="dxa"/>
            <w:tcBorders>
              <w:top w:val="nil"/>
              <w:left w:val="nil"/>
              <w:bottom w:val="nil"/>
              <w:right w:val="nil"/>
            </w:tcBorders>
            <w:vAlign w:val="center"/>
          </w:tcPr>
          <w:p w14:paraId="250F48C9">
            <w:r>
              <w:rPr>
                <w:rFonts w:hint="eastAsia"/>
              </w:rPr>
              <w:t>175</w:t>
            </w:r>
          </w:p>
        </w:tc>
        <w:tc>
          <w:tcPr>
            <w:tcW w:w="1109" w:type="dxa"/>
            <w:tcBorders>
              <w:top w:val="nil"/>
              <w:left w:val="nil"/>
              <w:bottom w:val="nil"/>
              <w:right w:val="nil"/>
            </w:tcBorders>
            <w:vAlign w:val="center"/>
          </w:tcPr>
          <w:p w14:paraId="5667FC25">
            <w:r>
              <w:rPr>
                <w:rFonts w:hint="eastAsia"/>
              </w:rPr>
              <w:t>0.33%</w:t>
            </w:r>
          </w:p>
        </w:tc>
        <w:tc>
          <w:tcPr>
            <w:tcW w:w="1165" w:type="dxa"/>
            <w:tcBorders>
              <w:top w:val="nil"/>
              <w:left w:val="nil"/>
              <w:bottom w:val="nil"/>
              <w:right w:val="nil"/>
            </w:tcBorders>
            <w:vAlign w:val="center"/>
          </w:tcPr>
          <w:p w14:paraId="6E40E8F6">
            <w:r>
              <w:rPr>
                <w:rFonts w:hint="eastAsia"/>
              </w:rPr>
              <w:t>1277</w:t>
            </w:r>
          </w:p>
        </w:tc>
        <w:tc>
          <w:tcPr>
            <w:tcW w:w="1109" w:type="dxa"/>
            <w:tcBorders>
              <w:top w:val="nil"/>
              <w:left w:val="nil"/>
              <w:bottom w:val="nil"/>
              <w:right w:val="nil"/>
            </w:tcBorders>
            <w:vAlign w:val="center"/>
          </w:tcPr>
          <w:p w14:paraId="4B36172F">
            <w:r>
              <w:rPr>
                <w:rFonts w:hint="eastAsia"/>
              </w:rPr>
              <w:t>8.17%</w:t>
            </w:r>
          </w:p>
        </w:tc>
        <w:tc>
          <w:tcPr>
            <w:tcW w:w="1165" w:type="dxa"/>
            <w:tcBorders>
              <w:top w:val="nil"/>
              <w:left w:val="nil"/>
              <w:bottom w:val="nil"/>
              <w:right w:val="nil"/>
            </w:tcBorders>
            <w:vAlign w:val="center"/>
          </w:tcPr>
          <w:p w14:paraId="75243C9D">
            <w:r>
              <w:rPr>
                <w:rFonts w:hint="eastAsia"/>
              </w:rPr>
              <w:t>1038</w:t>
            </w:r>
          </w:p>
        </w:tc>
        <w:tc>
          <w:tcPr>
            <w:tcW w:w="1112" w:type="dxa"/>
            <w:tcBorders>
              <w:top w:val="nil"/>
              <w:left w:val="nil"/>
              <w:bottom w:val="nil"/>
              <w:right w:val="nil"/>
            </w:tcBorders>
            <w:vAlign w:val="center"/>
          </w:tcPr>
          <w:p w14:paraId="0A364B60">
            <w:r>
              <w:rPr>
                <w:rFonts w:hint="eastAsia"/>
              </w:rPr>
              <w:t>1.95%</w:t>
            </w:r>
          </w:p>
        </w:tc>
      </w:tr>
      <w:tr w14:paraId="6EBA9183">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069741FE">
            <w:r>
              <w:rPr>
                <w:rFonts w:hint="eastAsia"/>
              </w:rPr>
              <w:t>Smoke_Ever</w:t>
            </w:r>
          </w:p>
        </w:tc>
        <w:tc>
          <w:tcPr>
            <w:tcW w:w="1165" w:type="dxa"/>
            <w:tcBorders>
              <w:top w:val="nil"/>
              <w:left w:val="nil"/>
              <w:bottom w:val="nil"/>
              <w:right w:val="nil"/>
            </w:tcBorders>
            <w:vAlign w:val="center"/>
          </w:tcPr>
          <w:p w14:paraId="73CB7248">
            <w:r>
              <w:rPr>
                <w:rFonts w:hint="eastAsia"/>
              </w:rPr>
              <w:t>2</w:t>
            </w:r>
          </w:p>
        </w:tc>
        <w:tc>
          <w:tcPr>
            <w:tcW w:w="1106" w:type="dxa"/>
            <w:tcBorders>
              <w:top w:val="nil"/>
              <w:left w:val="nil"/>
              <w:bottom w:val="nil"/>
              <w:right w:val="nil"/>
            </w:tcBorders>
            <w:vAlign w:val="center"/>
          </w:tcPr>
          <w:p w14:paraId="5EEC1928">
            <w:r>
              <w:rPr>
                <w:rFonts w:hint="eastAsia"/>
              </w:rPr>
              <w:t>0.03%</w:t>
            </w:r>
          </w:p>
        </w:tc>
        <w:tc>
          <w:tcPr>
            <w:tcW w:w="1165" w:type="dxa"/>
            <w:tcBorders>
              <w:top w:val="nil"/>
              <w:left w:val="nil"/>
              <w:bottom w:val="nil"/>
              <w:right w:val="nil"/>
            </w:tcBorders>
            <w:vAlign w:val="center"/>
          </w:tcPr>
          <w:p w14:paraId="228E0E0B">
            <w:r>
              <w:rPr>
                <w:rFonts w:hint="eastAsia"/>
              </w:rPr>
              <w:t>92</w:t>
            </w:r>
          </w:p>
        </w:tc>
        <w:tc>
          <w:tcPr>
            <w:tcW w:w="1109" w:type="dxa"/>
            <w:tcBorders>
              <w:top w:val="nil"/>
              <w:left w:val="nil"/>
              <w:bottom w:val="nil"/>
              <w:right w:val="nil"/>
            </w:tcBorders>
            <w:vAlign w:val="center"/>
          </w:tcPr>
          <w:p w14:paraId="3EBD6ECC">
            <w:r>
              <w:rPr>
                <w:rFonts w:hint="eastAsia"/>
              </w:rPr>
              <w:t>1.21%</w:t>
            </w:r>
          </w:p>
        </w:tc>
        <w:tc>
          <w:tcPr>
            <w:tcW w:w="1165" w:type="dxa"/>
            <w:tcBorders>
              <w:top w:val="nil"/>
              <w:left w:val="nil"/>
              <w:bottom w:val="nil"/>
              <w:right w:val="nil"/>
            </w:tcBorders>
            <w:vAlign w:val="center"/>
          </w:tcPr>
          <w:p w14:paraId="045067CC">
            <w:r>
              <w:rPr>
                <w:rFonts w:hint="eastAsia"/>
              </w:rPr>
              <w:t>85</w:t>
            </w:r>
          </w:p>
        </w:tc>
        <w:tc>
          <w:tcPr>
            <w:tcW w:w="1109" w:type="dxa"/>
            <w:tcBorders>
              <w:top w:val="nil"/>
              <w:left w:val="nil"/>
              <w:bottom w:val="nil"/>
              <w:right w:val="nil"/>
            </w:tcBorders>
            <w:vAlign w:val="center"/>
          </w:tcPr>
          <w:p w14:paraId="1BAAAEDD">
            <w:r>
              <w:rPr>
                <w:rFonts w:hint="eastAsia"/>
              </w:rPr>
              <w:t>0.42%</w:t>
            </w:r>
          </w:p>
        </w:tc>
        <w:tc>
          <w:tcPr>
            <w:tcW w:w="1165" w:type="dxa"/>
            <w:tcBorders>
              <w:top w:val="nil"/>
              <w:left w:val="nil"/>
              <w:bottom w:val="nil"/>
              <w:right w:val="nil"/>
            </w:tcBorders>
            <w:vAlign w:val="center"/>
          </w:tcPr>
          <w:p w14:paraId="7E031F23">
            <w:r>
              <w:rPr>
                <w:rFonts w:hint="eastAsia"/>
              </w:rPr>
              <w:t>447</w:t>
            </w:r>
          </w:p>
        </w:tc>
        <w:tc>
          <w:tcPr>
            <w:tcW w:w="1109" w:type="dxa"/>
            <w:tcBorders>
              <w:top w:val="nil"/>
              <w:left w:val="nil"/>
              <w:bottom w:val="nil"/>
              <w:right w:val="nil"/>
            </w:tcBorders>
            <w:vAlign w:val="center"/>
          </w:tcPr>
          <w:p w14:paraId="58CE6D29">
            <w:r>
              <w:rPr>
                <w:rFonts w:hint="eastAsia"/>
              </w:rPr>
              <w:t>0.84%</w:t>
            </w:r>
          </w:p>
        </w:tc>
        <w:tc>
          <w:tcPr>
            <w:tcW w:w="1165" w:type="dxa"/>
            <w:tcBorders>
              <w:top w:val="nil"/>
              <w:left w:val="nil"/>
              <w:bottom w:val="nil"/>
              <w:right w:val="nil"/>
            </w:tcBorders>
            <w:vAlign w:val="center"/>
          </w:tcPr>
          <w:p w14:paraId="023EAA05">
            <w:r>
              <w:rPr>
                <w:rFonts w:hint="eastAsia"/>
              </w:rPr>
              <w:t>14</w:t>
            </w:r>
          </w:p>
        </w:tc>
        <w:tc>
          <w:tcPr>
            <w:tcW w:w="1109" w:type="dxa"/>
            <w:tcBorders>
              <w:top w:val="nil"/>
              <w:left w:val="nil"/>
              <w:bottom w:val="nil"/>
              <w:right w:val="nil"/>
            </w:tcBorders>
            <w:vAlign w:val="center"/>
          </w:tcPr>
          <w:p w14:paraId="390D396A">
            <w:r>
              <w:rPr>
                <w:rFonts w:hint="eastAsia"/>
              </w:rPr>
              <w:t>0.09%</w:t>
            </w:r>
          </w:p>
        </w:tc>
        <w:tc>
          <w:tcPr>
            <w:tcW w:w="1165" w:type="dxa"/>
            <w:tcBorders>
              <w:top w:val="nil"/>
              <w:left w:val="nil"/>
              <w:bottom w:val="nil"/>
              <w:right w:val="nil"/>
            </w:tcBorders>
            <w:vAlign w:val="center"/>
          </w:tcPr>
          <w:p w14:paraId="4B6068CF">
            <w:r>
              <w:rPr>
                <w:rFonts w:hint="eastAsia"/>
              </w:rPr>
              <w:t>63</w:t>
            </w:r>
          </w:p>
        </w:tc>
        <w:tc>
          <w:tcPr>
            <w:tcW w:w="1112" w:type="dxa"/>
            <w:tcBorders>
              <w:top w:val="nil"/>
              <w:left w:val="nil"/>
              <w:bottom w:val="nil"/>
              <w:right w:val="nil"/>
            </w:tcBorders>
            <w:vAlign w:val="center"/>
          </w:tcPr>
          <w:p w14:paraId="4CA19AC0">
            <w:r>
              <w:rPr>
                <w:rFonts w:hint="eastAsia"/>
              </w:rPr>
              <w:t>0.12%</w:t>
            </w:r>
          </w:p>
        </w:tc>
      </w:tr>
      <w:tr w14:paraId="354CEDD1">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066D3FA9">
            <w:r>
              <w:rPr>
                <w:rFonts w:hint="eastAsia"/>
              </w:rPr>
              <w:t>Smoke_Now</w:t>
            </w:r>
          </w:p>
        </w:tc>
        <w:tc>
          <w:tcPr>
            <w:tcW w:w="1165" w:type="dxa"/>
            <w:tcBorders>
              <w:top w:val="nil"/>
              <w:left w:val="nil"/>
              <w:bottom w:val="nil"/>
              <w:right w:val="nil"/>
            </w:tcBorders>
            <w:vAlign w:val="center"/>
          </w:tcPr>
          <w:p w14:paraId="282FED9E">
            <w:r>
              <w:rPr>
                <w:rFonts w:hint="eastAsia"/>
              </w:rPr>
              <w:t>5</w:t>
            </w:r>
          </w:p>
        </w:tc>
        <w:tc>
          <w:tcPr>
            <w:tcW w:w="1106" w:type="dxa"/>
            <w:tcBorders>
              <w:top w:val="nil"/>
              <w:left w:val="nil"/>
              <w:bottom w:val="nil"/>
              <w:right w:val="nil"/>
            </w:tcBorders>
            <w:vAlign w:val="center"/>
          </w:tcPr>
          <w:p w14:paraId="51BB9B37">
            <w:r>
              <w:rPr>
                <w:rFonts w:hint="eastAsia"/>
              </w:rPr>
              <w:t>0.07%</w:t>
            </w:r>
          </w:p>
        </w:tc>
        <w:tc>
          <w:tcPr>
            <w:tcW w:w="1165" w:type="dxa"/>
            <w:tcBorders>
              <w:top w:val="nil"/>
              <w:left w:val="nil"/>
              <w:bottom w:val="nil"/>
              <w:right w:val="nil"/>
            </w:tcBorders>
            <w:vAlign w:val="center"/>
          </w:tcPr>
          <w:p w14:paraId="253E7E80">
            <w:r>
              <w:rPr>
                <w:rFonts w:hint="eastAsia"/>
              </w:rPr>
              <w:t>32</w:t>
            </w:r>
          </w:p>
        </w:tc>
        <w:tc>
          <w:tcPr>
            <w:tcW w:w="1109" w:type="dxa"/>
            <w:tcBorders>
              <w:top w:val="nil"/>
              <w:left w:val="nil"/>
              <w:bottom w:val="nil"/>
              <w:right w:val="nil"/>
            </w:tcBorders>
            <w:vAlign w:val="center"/>
          </w:tcPr>
          <w:p w14:paraId="6987AF17">
            <w:r>
              <w:rPr>
                <w:rFonts w:hint="eastAsia"/>
              </w:rPr>
              <w:t>0.42%</w:t>
            </w:r>
          </w:p>
        </w:tc>
        <w:tc>
          <w:tcPr>
            <w:tcW w:w="1165" w:type="dxa"/>
            <w:tcBorders>
              <w:top w:val="nil"/>
              <w:left w:val="nil"/>
              <w:bottom w:val="nil"/>
              <w:right w:val="nil"/>
            </w:tcBorders>
            <w:vAlign w:val="center"/>
          </w:tcPr>
          <w:p w14:paraId="15550736">
            <w:r>
              <w:rPr>
                <w:rFonts w:hint="eastAsia"/>
              </w:rPr>
              <w:t>91</w:t>
            </w:r>
          </w:p>
        </w:tc>
        <w:tc>
          <w:tcPr>
            <w:tcW w:w="1109" w:type="dxa"/>
            <w:tcBorders>
              <w:top w:val="nil"/>
              <w:left w:val="nil"/>
              <w:bottom w:val="nil"/>
              <w:right w:val="nil"/>
            </w:tcBorders>
            <w:vAlign w:val="center"/>
          </w:tcPr>
          <w:p w14:paraId="7A024DC6">
            <w:r>
              <w:rPr>
                <w:rFonts w:hint="eastAsia"/>
              </w:rPr>
              <w:t>0.45%</w:t>
            </w:r>
          </w:p>
        </w:tc>
        <w:tc>
          <w:tcPr>
            <w:tcW w:w="1165" w:type="dxa"/>
            <w:tcBorders>
              <w:top w:val="nil"/>
              <w:left w:val="nil"/>
              <w:bottom w:val="nil"/>
              <w:right w:val="nil"/>
            </w:tcBorders>
            <w:vAlign w:val="center"/>
          </w:tcPr>
          <w:p w14:paraId="456E96BF">
            <w:r>
              <w:rPr>
                <w:rFonts w:hint="eastAsia"/>
              </w:rPr>
              <w:t>446</w:t>
            </w:r>
          </w:p>
        </w:tc>
        <w:tc>
          <w:tcPr>
            <w:tcW w:w="1109" w:type="dxa"/>
            <w:tcBorders>
              <w:top w:val="nil"/>
              <w:left w:val="nil"/>
              <w:bottom w:val="nil"/>
              <w:right w:val="nil"/>
            </w:tcBorders>
            <w:vAlign w:val="center"/>
          </w:tcPr>
          <w:p w14:paraId="3E99F3EE">
            <w:r>
              <w:rPr>
                <w:rFonts w:hint="eastAsia"/>
              </w:rPr>
              <w:t>0.84%</w:t>
            </w:r>
          </w:p>
        </w:tc>
        <w:tc>
          <w:tcPr>
            <w:tcW w:w="1165" w:type="dxa"/>
            <w:tcBorders>
              <w:top w:val="nil"/>
              <w:left w:val="nil"/>
              <w:bottom w:val="nil"/>
              <w:right w:val="nil"/>
            </w:tcBorders>
            <w:vAlign w:val="center"/>
          </w:tcPr>
          <w:p w14:paraId="332FC36F">
            <w:r>
              <w:rPr>
                <w:rFonts w:hint="eastAsia"/>
              </w:rPr>
              <w:t>17</w:t>
            </w:r>
          </w:p>
        </w:tc>
        <w:tc>
          <w:tcPr>
            <w:tcW w:w="1109" w:type="dxa"/>
            <w:tcBorders>
              <w:top w:val="nil"/>
              <w:left w:val="nil"/>
              <w:bottom w:val="nil"/>
              <w:right w:val="nil"/>
            </w:tcBorders>
            <w:vAlign w:val="center"/>
          </w:tcPr>
          <w:p w14:paraId="4A694839">
            <w:r>
              <w:rPr>
                <w:rFonts w:hint="eastAsia"/>
              </w:rPr>
              <w:t>0.11%</w:t>
            </w:r>
          </w:p>
        </w:tc>
        <w:tc>
          <w:tcPr>
            <w:tcW w:w="1165" w:type="dxa"/>
            <w:tcBorders>
              <w:top w:val="nil"/>
              <w:left w:val="nil"/>
              <w:bottom w:val="nil"/>
              <w:right w:val="nil"/>
            </w:tcBorders>
            <w:vAlign w:val="center"/>
          </w:tcPr>
          <w:p w14:paraId="440496D0">
            <w:r>
              <w:rPr>
                <w:rFonts w:hint="eastAsia"/>
              </w:rPr>
              <w:t>160</w:t>
            </w:r>
          </w:p>
        </w:tc>
        <w:tc>
          <w:tcPr>
            <w:tcW w:w="1112" w:type="dxa"/>
            <w:tcBorders>
              <w:top w:val="nil"/>
              <w:left w:val="nil"/>
              <w:bottom w:val="nil"/>
              <w:right w:val="nil"/>
            </w:tcBorders>
            <w:vAlign w:val="center"/>
          </w:tcPr>
          <w:p w14:paraId="7F1A76CF">
            <w:r>
              <w:rPr>
                <w:rFonts w:hint="eastAsia"/>
              </w:rPr>
              <w:t>0.30%</w:t>
            </w:r>
          </w:p>
        </w:tc>
      </w:tr>
      <w:tr w14:paraId="342B4076">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634C4643">
            <w:r>
              <w:rPr>
                <w:rFonts w:hint="eastAsia"/>
              </w:rPr>
              <w:t>Stooping</w:t>
            </w:r>
          </w:p>
        </w:tc>
        <w:tc>
          <w:tcPr>
            <w:tcW w:w="1165" w:type="dxa"/>
            <w:tcBorders>
              <w:top w:val="nil"/>
              <w:left w:val="nil"/>
              <w:bottom w:val="nil"/>
              <w:right w:val="nil"/>
            </w:tcBorders>
            <w:vAlign w:val="center"/>
          </w:tcPr>
          <w:p w14:paraId="0030624B">
            <w:r>
              <w:rPr>
                <w:rFonts w:hint="eastAsia"/>
              </w:rPr>
              <w:t>20</w:t>
            </w:r>
          </w:p>
        </w:tc>
        <w:tc>
          <w:tcPr>
            <w:tcW w:w="1106" w:type="dxa"/>
            <w:tcBorders>
              <w:top w:val="nil"/>
              <w:left w:val="nil"/>
              <w:bottom w:val="nil"/>
              <w:right w:val="nil"/>
            </w:tcBorders>
            <w:vAlign w:val="center"/>
          </w:tcPr>
          <w:p w14:paraId="5B378494">
            <w:r>
              <w:rPr>
                <w:rFonts w:hint="eastAsia"/>
              </w:rPr>
              <w:t>0.26%</w:t>
            </w:r>
          </w:p>
        </w:tc>
        <w:tc>
          <w:tcPr>
            <w:tcW w:w="1165" w:type="dxa"/>
            <w:tcBorders>
              <w:top w:val="nil"/>
              <w:left w:val="nil"/>
              <w:bottom w:val="nil"/>
              <w:right w:val="nil"/>
            </w:tcBorders>
            <w:vAlign w:val="center"/>
          </w:tcPr>
          <w:p w14:paraId="7BE5F77B">
            <w:r>
              <w:rPr>
                <w:rFonts w:hint="eastAsia"/>
              </w:rPr>
              <w:t>1</w:t>
            </w:r>
          </w:p>
        </w:tc>
        <w:tc>
          <w:tcPr>
            <w:tcW w:w="1109" w:type="dxa"/>
            <w:tcBorders>
              <w:top w:val="nil"/>
              <w:left w:val="nil"/>
              <w:bottom w:val="nil"/>
              <w:right w:val="nil"/>
            </w:tcBorders>
            <w:vAlign w:val="center"/>
          </w:tcPr>
          <w:p w14:paraId="4054307B">
            <w:r>
              <w:rPr>
                <w:rFonts w:hint="eastAsia"/>
              </w:rPr>
              <w:t>0.01%</w:t>
            </w:r>
          </w:p>
        </w:tc>
        <w:tc>
          <w:tcPr>
            <w:tcW w:w="1165" w:type="dxa"/>
            <w:tcBorders>
              <w:top w:val="nil"/>
              <w:left w:val="nil"/>
              <w:bottom w:val="nil"/>
              <w:right w:val="nil"/>
            </w:tcBorders>
            <w:vAlign w:val="center"/>
          </w:tcPr>
          <w:p w14:paraId="78D4AFD4">
            <w:r>
              <w:rPr>
                <w:rFonts w:hint="eastAsia"/>
              </w:rPr>
              <w:t>212</w:t>
            </w:r>
          </w:p>
        </w:tc>
        <w:tc>
          <w:tcPr>
            <w:tcW w:w="1109" w:type="dxa"/>
            <w:tcBorders>
              <w:top w:val="nil"/>
              <w:left w:val="nil"/>
              <w:bottom w:val="nil"/>
              <w:right w:val="nil"/>
            </w:tcBorders>
            <w:vAlign w:val="center"/>
          </w:tcPr>
          <w:p w14:paraId="126A4D5B">
            <w:r>
              <w:rPr>
                <w:rFonts w:hint="eastAsia"/>
              </w:rPr>
              <w:t>1.05%</w:t>
            </w:r>
          </w:p>
        </w:tc>
        <w:tc>
          <w:tcPr>
            <w:tcW w:w="1165" w:type="dxa"/>
            <w:tcBorders>
              <w:top w:val="nil"/>
              <w:left w:val="nil"/>
              <w:bottom w:val="nil"/>
              <w:right w:val="nil"/>
            </w:tcBorders>
            <w:vAlign w:val="center"/>
          </w:tcPr>
          <w:p w14:paraId="132660EC">
            <w:r>
              <w:rPr>
                <w:rFonts w:hint="eastAsia"/>
              </w:rPr>
              <w:t>NA</w:t>
            </w:r>
          </w:p>
        </w:tc>
        <w:tc>
          <w:tcPr>
            <w:tcW w:w="1109" w:type="dxa"/>
            <w:tcBorders>
              <w:top w:val="nil"/>
              <w:left w:val="nil"/>
              <w:bottom w:val="nil"/>
              <w:right w:val="nil"/>
            </w:tcBorders>
            <w:vAlign w:val="center"/>
          </w:tcPr>
          <w:p w14:paraId="4260EE70">
            <w:r>
              <w:rPr>
                <w:rFonts w:hint="eastAsia"/>
              </w:rPr>
              <w:t>NA</w:t>
            </w:r>
          </w:p>
        </w:tc>
        <w:tc>
          <w:tcPr>
            <w:tcW w:w="1165" w:type="dxa"/>
            <w:tcBorders>
              <w:top w:val="nil"/>
              <w:left w:val="nil"/>
              <w:bottom w:val="nil"/>
              <w:right w:val="nil"/>
            </w:tcBorders>
            <w:vAlign w:val="center"/>
          </w:tcPr>
          <w:p w14:paraId="1BA81B14">
            <w:r>
              <w:rPr>
                <w:rFonts w:hint="eastAsia"/>
              </w:rPr>
              <w:t>1364</w:t>
            </w:r>
          </w:p>
        </w:tc>
        <w:tc>
          <w:tcPr>
            <w:tcW w:w="1109" w:type="dxa"/>
            <w:tcBorders>
              <w:top w:val="nil"/>
              <w:left w:val="nil"/>
              <w:bottom w:val="nil"/>
              <w:right w:val="nil"/>
            </w:tcBorders>
            <w:vAlign w:val="center"/>
          </w:tcPr>
          <w:p w14:paraId="1B238052">
            <w:r>
              <w:rPr>
                <w:rFonts w:hint="eastAsia"/>
              </w:rPr>
              <w:t>8.73%</w:t>
            </w:r>
          </w:p>
        </w:tc>
        <w:tc>
          <w:tcPr>
            <w:tcW w:w="1165" w:type="dxa"/>
            <w:tcBorders>
              <w:top w:val="nil"/>
              <w:left w:val="nil"/>
              <w:bottom w:val="nil"/>
              <w:right w:val="nil"/>
            </w:tcBorders>
            <w:vAlign w:val="center"/>
          </w:tcPr>
          <w:p w14:paraId="3BFE8A27">
            <w:r>
              <w:rPr>
                <w:rFonts w:hint="eastAsia"/>
              </w:rPr>
              <w:t>166</w:t>
            </w:r>
          </w:p>
        </w:tc>
        <w:tc>
          <w:tcPr>
            <w:tcW w:w="1112" w:type="dxa"/>
            <w:tcBorders>
              <w:top w:val="nil"/>
              <w:left w:val="nil"/>
              <w:bottom w:val="nil"/>
              <w:right w:val="nil"/>
            </w:tcBorders>
            <w:vAlign w:val="center"/>
          </w:tcPr>
          <w:p w14:paraId="2F06D522">
            <w:r>
              <w:rPr>
                <w:rFonts w:hint="eastAsia"/>
              </w:rPr>
              <w:t>0.31%</w:t>
            </w:r>
          </w:p>
        </w:tc>
      </w:tr>
      <w:tr w14:paraId="7195AD1B">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7A54B0CD">
            <w:r>
              <w:rPr>
                <w:rFonts w:hint="eastAsia"/>
              </w:rPr>
              <w:t>Telephone</w:t>
            </w:r>
          </w:p>
        </w:tc>
        <w:tc>
          <w:tcPr>
            <w:tcW w:w="1165" w:type="dxa"/>
            <w:tcBorders>
              <w:top w:val="nil"/>
              <w:left w:val="nil"/>
              <w:bottom w:val="nil"/>
              <w:right w:val="nil"/>
            </w:tcBorders>
            <w:vAlign w:val="center"/>
          </w:tcPr>
          <w:p w14:paraId="1E0FA2AF">
            <w:r>
              <w:rPr>
                <w:rFonts w:hint="eastAsia"/>
              </w:rPr>
              <w:t>377</w:t>
            </w:r>
          </w:p>
        </w:tc>
        <w:tc>
          <w:tcPr>
            <w:tcW w:w="1106" w:type="dxa"/>
            <w:tcBorders>
              <w:top w:val="nil"/>
              <w:left w:val="nil"/>
              <w:bottom w:val="nil"/>
              <w:right w:val="nil"/>
            </w:tcBorders>
            <w:vAlign w:val="center"/>
          </w:tcPr>
          <w:p w14:paraId="58E0D0F0">
            <w:r>
              <w:rPr>
                <w:rFonts w:hint="eastAsia"/>
              </w:rPr>
              <w:t>4.97%</w:t>
            </w:r>
          </w:p>
        </w:tc>
        <w:tc>
          <w:tcPr>
            <w:tcW w:w="1165" w:type="dxa"/>
            <w:tcBorders>
              <w:top w:val="nil"/>
              <w:left w:val="nil"/>
              <w:bottom w:val="nil"/>
              <w:right w:val="nil"/>
            </w:tcBorders>
            <w:vAlign w:val="center"/>
          </w:tcPr>
          <w:p w14:paraId="43BC7E53">
            <w:r>
              <w:rPr>
                <w:rFonts w:hint="eastAsia"/>
              </w:rPr>
              <w:t>1</w:t>
            </w:r>
          </w:p>
        </w:tc>
        <w:tc>
          <w:tcPr>
            <w:tcW w:w="1109" w:type="dxa"/>
            <w:tcBorders>
              <w:top w:val="nil"/>
              <w:left w:val="nil"/>
              <w:bottom w:val="nil"/>
              <w:right w:val="nil"/>
            </w:tcBorders>
            <w:vAlign w:val="center"/>
          </w:tcPr>
          <w:p w14:paraId="314708A6">
            <w:r>
              <w:rPr>
                <w:rFonts w:hint="eastAsia"/>
              </w:rPr>
              <w:t>0.01%</w:t>
            </w:r>
          </w:p>
        </w:tc>
        <w:tc>
          <w:tcPr>
            <w:tcW w:w="1165" w:type="dxa"/>
            <w:tcBorders>
              <w:top w:val="nil"/>
              <w:left w:val="nil"/>
              <w:bottom w:val="nil"/>
              <w:right w:val="nil"/>
            </w:tcBorders>
            <w:vAlign w:val="center"/>
          </w:tcPr>
          <w:p w14:paraId="0D23A19F">
            <w:r>
              <w:rPr>
                <w:rFonts w:hint="eastAsia"/>
              </w:rPr>
              <w:t>81</w:t>
            </w:r>
          </w:p>
        </w:tc>
        <w:tc>
          <w:tcPr>
            <w:tcW w:w="1109" w:type="dxa"/>
            <w:tcBorders>
              <w:top w:val="nil"/>
              <w:left w:val="nil"/>
              <w:bottom w:val="nil"/>
              <w:right w:val="nil"/>
            </w:tcBorders>
            <w:vAlign w:val="center"/>
          </w:tcPr>
          <w:p w14:paraId="2AFC1805">
            <w:r>
              <w:rPr>
                <w:rFonts w:hint="eastAsia"/>
              </w:rPr>
              <w:t>0.40%</w:t>
            </w:r>
          </w:p>
        </w:tc>
        <w:tc>
          <w:tcPr>
            <w:tcW w:w="1165" w:type="dxa"/>
            <w:tcBorders>
              <w:top w:val="nil"/>
              <w:left w:val="nil"/>
              <w:bottom w:val="nil"/>
              <w:right w:val="nil"/>
            </w:tcBorders>
            <w:vAlign w:val="center"/>
          </w:tcPr>
          <w:p w14:paraId="243247B1">
            <w:r>
              <w:rPr>
                <w:rFonts w:hint="eastAsia"/>
              </w:rPr>
              <w:t>NA</w:t>
            </w:r>
          </w:p>
        </w:tc>
        <w:tc>
          <w:tcPr>
            <w:tcW w:w="1109" w:type="dxa"/>
            <w:tcBorders>
              <w:top w:val="nil"/>
              <w:left w:val="nil"/>
              <w:bottom w:val="nil"/>
              <w:right w:val="nil"/>
            </w:tcBorders>
            <w:vAlign w:val="center"/>
          </w:tcPr>
          <w:p w14:paraId="37F51CE7">
            <w:r>
              <w:rPr>
                <w:rFonts w:hint="eastAsia"/>
              </w:rPr>
              <w:t>NA</w:t>
            </w:r>
          </w:p>
        </w:tc>
        <w:tc>
          <w:tcPr>
            <w:tcW w:w="1165" w:type="dxa"/>
            <w:tcBorders>
              <w:top w:val="nil"/>
              <w:left w:val="nil"/>
              <w:bottom w:val="nil"/>
              <w:right w:val="nil"/>
            </w:tcBorders>
            <w:vAlign w:val="center"/>
          </w:tcPr>
          <w:p w14:paraId="5162AE52">
            <w:r>
              <w:rPr>
                <w:rFonts w:hint="eastAsia"/>
              </w:rPr>
              <w:t>NA</w:t>
            </w:r>
          </w:p>
        </w:tc>
        <w:tc>
          <w:tcPr>
            <w:tcW w:w="1109" w:type="dxa"/>
            <w:tcBorders>
              <w:top w:val="nil"/>
              <w:left w:val="nil"/>
              <w:bottom w:val="nil"/>
              <w:right w:val="nil"/>
            </w:tcBorders>
            <w:vAlign w:val="center"/>
          </w:tcPr>
          <w:p w14:paraId="51C668EA">
            <w:r>
              <w:rPr>
                <w:rFonts w:hint="eastAsia"/>
              </w:rPr>
              <w:t>NA</w:t>
            </w:r>
          </w:p>
        </w:tc>
        <w:tc>
          <w:tcPr>
            <w:tcW w:w="1165" w:type="dxa"/>
            <w:tcBorders>
              <w:top w:val="nil"/>
              <w:left w:val="nil"/>
              <w:bottom w:val="nil"/>
              <w:right w:val="nil"/>
            </w:tcBorders>
            <w:vAlign w:val="center"/>
          </w:tcPr>
          <w:p w14:paraId="43B3ACC7">
            <w:r>
              <w:rPr>
                <w:rFonts w:hint="eastAsia"/>
              </w:rPr>
              <w:t>167</w:t>
            </w:r>
          </w:p>
        </w:tc>
        <w:tc>
          <w:tcPr>
            <w:tcW w:w="1112" w:type="dxa"/>
            <w:tcBorders>
              <w:top w:val="nil"/>
              <w:left w:val="nil"/>
              <w:bottom w:val="nil"/>
              <w:right w:val="nil"/>
            </w:tcBorders>
            <w:vAlign w:val="center"/>
          </w:tcPr>
          <w:p w14:paraId="5EF82AFA">
            <w:r>
              <w:rPr>
                <w:rFonts w:hint="eastAsia"/>
              </w:rPr>
              <w:t>0.31%</w:t>
            </w:r>
          </w:p>
        </w:tc>
      </w:tr>
      <w:tr w14:paraId="265A0770">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161EE16B">
            <w:r>
              <w:rPr>
                <w:rFonts w:hint="eastAsia"/>
              </w:rPr>
              <w:t>Toilet</w:t>
            </w:r>
          </w:p>
        </w:tc>
        <w:tc>
          <w:tcPr>
            <w:tcW w:w="1165" w:type="dxa"/>
            <w:tcBorders>
              <w:top w:val="nil"/>
              <w:left w:val="nil"/>
              <w:bottom w:val="nil"/>
              <w:right w:val="nil"/>
            </w:tcBorders>
            <w:vAlign w:val="center"/>
          </w:tcPr>
          <w:p w14:paraId="39BA7C0C">
            <w:r>
              <w:rPr>
                <w:rFonts w:hint="eastAsia"/>
              </w:rPr>
              <w:t>13</w:t>
            </w:r>
          </w:p>
        </w:tc>
        <w:tc>
          <w:tcPr>
            <w:tcW w:w="1106" w:type="dxa"/>
            <w:tcBorders>
              <w:top w:val="nil"/>
              <w:left w:val="nil"/>
              <w:bottom w:val="nil"/>
              <w:right w:val="nil"/>
            </w:tcBorders>
            <w:vAlign w:val="center"/>
          </w:tcPr>
          <w:p w14:paraId="42359859">
            <w:r>
              <w:rPr>
                <w:rFonts w:hint="eastAsia"/>
              </w:rPr>
              <w:t>0.17%</w:t>
            </w:r>
          </w:p>
        </w:tc>
        <w:tc>
          <w:tcPr>
            <w:tcW w:w="1165" w:type="dxa"/>
            <w:tcBorders>
              <w:top w:val="nil"/>
              <w:left w:val="nil"/>
              <w:bottom w:val="nil"/>
              <w:right w:val="nil"/>
            </w:tcBorders>
            <w:vAlign w:val="center"/>
          </w:tcPr>
          <w:p w14:paraId="1D226CD2">
            <w:r>
              <w:rPr>
                <w:rFonts w:hint="eastAsia"/>
              </w:rPr>
              <w:t>1</w:t>
            </w:r>
          </w:p>
        </w:tc>
        <w:tc>
          <w:tcPr>
            <w:tcW w:w="1109" w:type="dxa"/>
            <w:tcBorders>
              <w:top w:val="nil"/>
              <w:left w:val="nil"/>
              <w:bottom w:val="nil"/>
              <w:right w:val="nil"/>
            </w:tcBorders>
            <w:vAlign w:val="center"/>
          </w:tcPr>
          <w:p w14:paraId="4CB569A3">
            <w:r>
              <w:rPr>
                <w:rFonts w:hint="eastAsia"/>
              </w:rPr>
              <w:t>0.01%</w:t>
            </w:r>
          </w:p>
        </w:tc>
        <w:tc>
          <w:tcPr>
            <w:tcW w:w="1165" w:type="dxa"/>
            <w:tcBorders>
              <w:top w:val="nil"/>
              <w:left w:val="nil"/>
              <w:bottom w:val="nil"/>
              <w:right w:val="nil"/>
            </w:tcBorders>
            <w:vAlign w:val="center"/>
          </w:tcPr>
          <w:p w14:paraId="66A278A4">
            <w:r>
              <w:rPr>
                <w:rFonts w:hint="eastAsia"/>
              </w:rPr>
              <w:t>67</w:t>
            </w:r>
          </w:p>
        </w:tc>
        <w:tc>
          <w:tcPr>
            <w:tcW w:w="1109" w:type="dxa"/>
            <w:tcBorders>
              <w:top w:val="nil"/>
              <w:left w:val="nil"/>
              <w:bottom w:val="nil"/>
              <w:right w:val="nil"/>
            </w:tcBorders>
            <w:vAlign w:val="center"/>
          </w:tcPr>
          <w:p w14:paraId="01FB1109">
            <w:r>
              <w:rPr>
                <w:rFonts w:hint="eastAsia"/>
              </w:rPr>
              <w:t>0.33%</w:t>
            </w:r>
          </w:p>
        </w:tc>
        <w:tc>
          <w:tcPr>
            <w:tcW w:w="1165" w:type="dxa"/>
            <w:tcBorders>
              <w:top w:val="nil"/>
              <w:left w:val="nil"/>
              <w:bottom w:val="nil"/>
              <w:right w:val="nil"/>
            </w:tcBorders>
            <w:vAlign w:val="center"/>
          </w:tcPr>
          <w:p w14:paraId="17C93780">
            <w:r>
              <w:rPr>
                <w:rFonts w:hint="eastAsia"/>
              </w:rPr>
              <w:t>218</w:t>
            </w:r>
          </w:p>
        </w:tc>
        <w:tc>
          <w:tcPr>
            <w:tcW w:w="1109" w:type="dxa"/>
            <w:tcBorders>
              <w:top w:val="nil"/>
              <w:left w:val="nil"/>
              <w:bottom w:val="nil"/>
              <w:right w:val="nil"/>
            </w:tcBorders>
            <w:vAlign w:val="center"/>
          </w:tcPr>
          <w:p w14:paraId="1D62E9F1">
            <w:r>
              <w:rPr>
                <w:rFonts w:hint="eastAsia"/>
              </w:rPr>
              <w:t>0.41%</w:t>
            </w:r>
          </w:p>
        </w:tc>
        <w:tc>
          <w:tcPr>
            <w:tcW w:w="1165" w:type="dxa"/>
            <w:tcBorders>
              <w:top w:val="nil"/>
              <w:left w:val="nil"/>
              <w:bottom w:val="nil"/>
              <w:right w:val="nil"/>
            </w:tcBorders>
            <w:vAlign w:val="center"/>
          </w:tcPr>
          <w:p w14:paraId="76B5951E">
            <w:r>
              <w:rPr>
                <w:rFonts w:hint="eastAsia"/>
              </w:rPr>
              <w:t>116</w:t>
            </w:r>
          </w:p>
        </w:tc>
        <w:tc>
          <w:tcPr>
            <w:tcW w:w="1109" w:type="dxa"/>
            <w:tcBorders>
              <w:top w:val="nil"/>
              <w:left w:val="nil"/>
              <w:bottom w:val="nil"/>
              <w:right w:val="nil"/>
            </w:tcBorders>
            <w:vAlign w:val="center"/>
          </w:tcPr>
          <w:p w14:paraId="2F26A68C">
            <w:r>
              <w:rPr>
                <w:rFonts w:hint="eastAsia"/>
              </w:rPr>
              <w:t>0.74%</w:t>
            </w:r>
          </w:p>
        </w:tc>
        <w:tc>
          <w:tcPr>
            <w:tcW w:w="1165" w:type="dxa"/>
            <w:tcBorders>
              <w:top w:val="nil"/>
              <w:left w:val="nil"/>
              <w:bottom w:val="nil"/>
              <w:right w:val="nil"/>
            </w:tcBorders>
            <w:vAlign w:val="center"/>
          </w:tcPr>
          <w:p w14:paraId="78D00C11">
            <w:r>
              <w:rPr>
                <w:rFonts w:hint="eastAsia"/>
              </w:rPr>
              <w:t>167</w:t>
            </w:r>
          </w:p>
        </w:tc>
        <w:tc>
          <w:tcPr>
            <w:tcW w:w="1112" w:type="dxa"/>
            <w:tcBorders>
              <w:top w:val="nil"/>
              <w:left w:val="nil"/>
              <w:bottom w:val="nil"/>
              <w:right w:val="nil"/>
            </w:tcBorders>
            <w:vAlign w:val="center"/>
          </w:tcPr>
          <w:p w14:paraId="606BE5C1">
            <w:r>
              <w:rPr>
                <w:rFonts w:hint="eastAsia"/>
              </w:rPr>
              <w:t>0.31%</w:t>
            </w:r>
          </w:p>
        </w:tc>
      </w:tr>
      <w:tr w14:paraId="4AE4984F">
        <w:tblPrEx>
          <w:tblCellMar>
            <w:top w:w="0" w:type="dxa"/>
            <w:left w:w="108" w:type="dxa"/>
            <w:bottom w:w="0" w:type="dxa"/>
            <w:right w:w="108" w:type="dxa"/>
          </w:tblCellMar>
        </w:tblPrEx>
        <w:trPr>
          <w:trHeight w:val="323" w:hRule="atLeast"/>
          <w:jc w:val="center"/>
        </w:trPr>
        <w:tc>
          <w:tcPr>
            <w:tcW w:w="1964" w:type="dxa"/>
            <w:tcBorders>
              <w:top w:val="nil"/>
              <w:left w:val="nil"/>
              <w:bottom w:val="nil"/>
              <w:right w:val="nil"/>
            </w:tcBorders>
            <w:vAlign w:val="center"/>
          </w:tcPr>
          <w:p w14:paraId="66DC23DC">
            <w:r>
              <w:rPr>
                <w:rFonts w:hint="eastAsia"/>
              </w:rPr>
              <w:t>Urine_incontinence</w:t>
            </w:r>
          </w:p>
        </w:tc>
        <w:tc>
          <w:tcPr>
            <w:tcW w:w="1165" w:type="dxa"/>
            <w:tcBorders>
              <w:top w:val="nil"/>
              <w:left w:val="nil"/>
              <w:bottom w:val="nil"/>
              <w:right w:val="nil"/>
            </w:tcBorders>
            <w:vAlign w:val="center"/>
          </w:tcPr>
          <w:p w14:paraId="26589666">
            <w:r>
              <w:rPr>
                <w:rFonts w:hint="eastAsia"/>
              </w:rPr>
              <w:t>14</w:t>
            </w:r>
          </w:p>
        </w:tc>
        <w:tc>
          <w:tcPr>
            <w:tcW w:w="1106" w:type="dxa"/>
            <w:tcBorders>
              <w:top w:val="nil"/>
              <w:left w:val="nil"/>
              <w:bottom w:val="nil"/>
              <w:right w:val="nil"/>
            </w:tcBorders>
            <w:vAlign w:val="center"/>
          </w:tcPr>
          <w:p w14:paraId="2F8E9AFA">
            <w:r>
              <w:rPr>
                <w:rFonts w:hint="eastAsia"/>
              </w:rPr>
              <w:t>0.18%</w:t>
            </w:r>
          </w:p>
        </w:tc>
        <w:tc>
          <w:tcPr>
            <w:tcW w:w="1165" w:type="dxa"/>
            <w:tcBorders>
              <w:top w:val="nil"/>
              <w:left w:val="nil"/>
              <w:bottom w:val="nil"/>
              <w:right w:val="nil"/>
            </w:tcBorders>
            <w:vAlign w:val="center"/>
          </w:tcPr>
          <w:p w14:paraId="0CDC2D15">
            <w:r>
              <w:rPr>
                <w:rFonts w:hint="eastAsia"/>
              </w:rPr>
              <w:t>1170</w:t>
            </w:r>
          </w:p>
        </w:tc>
        <w:tc>
          <w:tcPr>
            <w:tcW w:w="1109" w:type="dxa"/>
            <w:tcBorders>
              <w:top w:val="nil"/>
              <w:left w:val="nil"/>
              <w:bottom w:val="nil"/>
              <w:right w:val="nil"/>
            </w:tcBorders>
            <w:vAlign w:val="center"/>
          </w:tcPr>
          <w:p w14:paraId="75BA444F">
            <w:r>
              <w:rPr>
                <w:rFonts w:hint="eastAsia"/>
              </w:rPr>
              <w:t>15.42%</w:t>
            </w:r>
          </w:p>
        </w:tc>
        <w:tc>
          <w:tcPr>
            <w:tcW w:w="1165" w:type="dxa"/>
            <w:tcBorders>
              <w:top w:val="nil"/>
              <w:left w:val="nil"/>
              <w:bottom w:val="nil"/>
              <w:right w:val="nil"/>
            </w:tcBorders>
            <w:vAlign w:val="center"/>
          </w:tcPr>
          <w:p w14:paraId="05DB880F">
            <w:r>
              <w:rPr>
                <w:rFonts w:hint="eastAsia"/>
              </w:rPr>
              <w:t>57</w:t>
            </w:r>
          </w:p>
        </w:tc>
        <w:tc>
          <w:tcPr>
            <w:tcW w:w="1109" w:type="dxa"/>
            <w:tcBorders>
              <w:top w:val="nil"/>
              <w:left w:val="nil"/>
              <w:bottom w:val="nil"/>
              <w:right w:val="nil"/>
            </w:tcBorders>
            <w:vAlign w:val="center"/>
          </w:tcPr>
          <w:p w14:paraId="51FF5694">
            <w:r>
              <w:rPr>
                <w:rFonts w:hint="eastAsia"/>
              </w:rPr>
              <w:t>0.28%</w:t>
            </w:r>
          </w:p>
        </w:tc>
        <w:tc>
          <w:tcPr>
            <w:tcW w:w="1165" w:type="dxa"/>
            <w:tcBorders>
              <w:top w:val="nil"/>
              <w:left w:val="nil"/>
              <w:bottom w:val="nil"/>
              <w:right w:val="nil"/>
            </w:tcBorders>
            <w:vAlign w:val="center"/>
          </w:tcPr>
          <w:p w14:paraId="4BA94F45">
            <w:r>
              <w:rPr>
                <w:rFonts w:hint="eastAsia"/>
              </w:rPr>
              <w:t>150</w:t>
            </w:r>
          </w:p>
        </w:tc>
        <w:tc>
          <w:tcPr>
            <w:tcW w:w="1109" w:type="dxa"/>
            <w:tcBorders>
              <w:top w:val="nil"/>
              <w:left w:val="nil"/>
              <w:bottom w:val="nil"/>
              <w:right w:val="nil"/>
            </w:tcBorders>
            <w:vAlign w:val="center"/>
          </w:tcPr>
          <w:p w14:paraId="3952EC4C">
            <w:r>
              <w:rPr>
                <w:rFonts w:hint="eastAsia"/>
              </w:rPr>
              <w:t>0.28%</w:t>
            </w:r>
          </w:p>
        </w:tc>
        <w:tc>
          <w:tcPr>
            <w:tcW w:w="1165" w:type="dxa"/>
            <w:tcBorders>
              <w:top w:val="nil"/>
              <w:left w:val="nil"/>
              <w:bottom w:val="nil"/>
              <w:right w:val="nil"/>
            </w:tcBorders>
            <w:vAlign w:val="center"/>
          </w:tcPr>
          <w:p w14:paraId="3D3FFE78">
            <w:r>
              <w:rPr>
                <w:rFonts w:hint="eastAsia"/>
              </w:rPr>
              <w:t>NA</w:t>
            </w:r>
          </w:p>
        </w:tc>
        <w:tc>
          <w:tcPr>
            <w:tcW w:w="1109" w:type="dxa"/>
            <w:tcBorders>
              <w:top w:val="nil"/>
              <w:left w:val="nil"/>
              <w:bottom w:val="nil"/>
              <w:right w:val="nil"/>
            </w:tcBorders>
            <w:vAlign w:val="center"/>
          </w:tcPr>
          <w:p w14:paraId="5B1219C8">
            <w:r>
              <w:rPr>
                <w:rFonts w:hint="eastAsia"/>
              </w:rPr>
              <w:t>NA</w:t>
            </w:r>
          </w:p>
        </w:tc>
        <w:tc>
          <w:tcPr>
            <w:tcW w:w="1165" w:type="dxa"/>
            <w:tcBorders>
              <w:top w:val="nil"/>
              <w:left w:val="nil"/>
              <w:bottom w:val="nil"/>
              <w:right w:val="nil"/>
            </w:tcBorders>
            <w:vAlign w:val="center"/>
          </w:tcPr>
          <w:p w14:paraId="607405D7">
            <w:r>
              <w:rPr>
                <w:rFonts w:hint="eastAsia"/>
              </w:rPr>
              <w:t>NA</w:t>
            </w:r>
          </w:p>
        </w:tc>
        <w:tc>
          <w:tcPr>
            <w:tcW w:w="1112" w:type="dxa"/>
            <w:tcBorders>
              <w:top w:val="nil"/>
              <w:left w:val="nil"/>
              <w:bottom w:val="nil"/>
              <w:right w:val="nil"/>
            </w:tcBorders>
            <w:vAlign w:val="center"/>
          </w:tcPr>
          <w:p w14:paraId="5E10F06E">
            <w:r>
              <w:rPr>
                <w:rFonts w:hint="eastAsia"/>
              </w:rPr>
              <w:t>NA</w:t>
            </w:r>
          </w:p>
        </w:tc>
      </w:tr>
      <w:tr w14:paraId="1C68A521">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3EB3DB34">
            <w:r>
              <w:rPr>
                <w:rFonts w:hint="eastAsia"/>
              </w:rPr>
              <w:t>Verbal_fluency</w:t>
            </w:r>
          </w:p>
        </w:tc>
        <w:tc>
          <w:tcPr>
            <w:tcW w:w="1165" w:type="dxa"/>
            <w:tcBorders>
              <w:top w:val="nil"/>
              <w:left w:val="nil"/>
              <w:bottom w:val="nil"/>
              <w:right w:val="nil"/>
            </w:tcBorders>
            <w:vAlign w:val="center"/>
          </w:tcPr>
          <w:p w14:paraId="14ED1ED4">
            <w:r>
              <w:rPr>
                <w:rFonts w:hint="eastAsia"/>
              </w:rPr>
              <w:t>NA</w:t>
            </w:r>
          </w:p>
        </w:tc>
        <w:tc>
          <w:tcPr>
            <w:tcW w:w="1106" w:type="dxa"/>
            <w:tcBorders>
              <w:top w:val="nil"/>
              <w:left w:val="nil"/>
              <w:bottom w:val="nil"/>
              <w:right w:val="nil"/>
            </w:tcBorders>
            <w:vAlign w:val="center"/>
          </w:tcPr>
          <w:p w14:paraId="67C462AF">
            <w:r>
              <w:rPr>
                <w:rFonts w:hint="eastAsia"/>
              </w:rPr>
              <w:t>NA</w:t>
            </w:r>
          </w:p>
        </w:tc>
        <w:tc>
          <w:tcPr>
            <w:tcW w:w="1165" w:type="dxa"/>
            <w:tcBorders>
              <w:top w:val="nil"/>
              <w:left w:val="nil"/>
              <w:bottom w:val="nil"/>
              <w:right w:val="nil"/>
            </w:tcBorders>
            <w:vAlign w:val="center"/>
          </w:tcPr>
          <w:p w14:paraId="740AD233">
            <w:r>
              <w:rPr>
                <w:rFonts w:hint="eastAsia"/>
              </w:rPr>
              <w:t>410</w:t>
            </w:r>
          </w:p>
        </w:tc>
        <w:tc>
          <w:tcPr>
            <w:tcW w:w="1109" w:type="dxa"/>
            <w:tcBorders>
              <w:top w:val="nil"/>
              <w:left w:val="nil"/>
              <w:bottom w:val="nil"/>
              <w:right w:val="nil"/>
            </w:tcBorders>
            <w:vAlign w:val="center"/>
          </w:tcPr>
          <w:p w14:paraId="5E2EEDAE">
            <w:r>
              <w:rPr>
                <w:rFonts w:hint="eastAsia"/>
              </w:rPr>
              <w:t>5.40%</w:t>
            </w:r>
          </w:p>
        </w:tc>
        <w:tc>
          <w:tcPr>
            <w:tcW w:w="1165" w:type="dxa"/>
            <w:tcBorders>
              <w:top w:val="nil"/>
              <w:left w:val="nil"/>
              <w:bottom w:val="nil"/>
              <w:right w:val="nil"/>
            </w:tcBorders>
            <w:vAlign w:val="center"/>
          </w:tcPr>
          <w:p w14:paraId="49610F7E">
            <w:r>
              <w:rPr>
                <w:rFonts w:hint="eastAsia"/>
              </w:rPr>
              <w:t>NA</w:t>
            </w:r>
          </w:p>
        </w:tc>
        <w:tc>
          <w:tcPr>
            <w:tcW w:w="1109" w:type="dxa"/>
            <w:tcBorders>
              <w:top w:val="nil"/>
              <w:left w:val="nil"/>
              <w:bottom w:val="nil"/>
              <w:right w:val="nil"/>
            </w:tcBorders>
            <w:vAlign w:val="center"/>
          </w:tcPr>
          <w:p w14:paraId="2B9C221A">
            <w:r>
              <w:rPr>
                <w:rFonts w:hint="eastAsia"/>
              </w:rPr>
              <w:t>NA</w:t>
            </w:r>
          </w:p>
        </w:tc>
        <w:tc>
          <w:tcPr>
            <w:tcW w:w="1165" w:type="dxa"/>
            <w:tcBorders>
              <w:top w:val="nil"/>
              <w:left w:val="nil"/>
              <w:bottom w:val="nil"/>
              <w:right w:val="nil"/>
            </w:tcBorders>
            <w:vAlign w:val="center"/>
          </w:tcPr>
          <w:p w14:paraId="1FD5044F">
            <w:r>
              <w:rPr>
                <w:rFonts w:hint="eastAsia"/>
              </w:rPr>
              <w:t>NA</w:t>
            </w:r>
          </w:p>
        </w:tc>
        <w:tc>
          <w:tcPr>
            <w:tcW w:w="1109" w:type="dxa"/>
            <w:tcBorders>
              <w:top w:val="nil"/>
              <w:left w:val="nil"/>
              <w:bottom w:val="nil"/>
              <w:right w:val="nil"/>
            </w:tcBorders>
            <w:vAlign w:val="center"/>
          </w:tcPr>
          <w:p w14:paraId="4A12FB67">
            <w:r>
              <w:rPr>
                <w:rFonts w:hint="eastAsia"/>
              </w:rPr>
              <w:t>NA</w:t>
            </w:r>
          </w:p>
        </w:tc>
        <w:tc>
          <w:tcPr>
            <w:tcW w:w="1165" w:type="dxa"/>
            <w:tcBorders>
              <w:top w:val="nil"/>
              <w:left w:val="nil"/>
              <w:bottom w:val="nil"/>
              <w:right w:val="nil"/>
            </w:tcBorders>
            <w:vAlign w:val="center"/>
          </w:tcPr>
          <w:p w14:paraId="55437ACE">
            <w:r>
              <w:rPr>
                <w:rFonts w:hint="eastAsia"/>
              </w:rPr>
              <w:t>1261</w:t>
            </w:r>
          </w:p>
        </w:tc>
        <w:tc>
          <w:tcPr>
            <w:tcW w:w="1109" w:type="dxa"/>
            <w:tcBorders>
              <w:top w:val="nil"/>
              <w:left w:val="nil"/>
              <w:bottom w:val="nil"/>
              <w:right w:val="nil"/>
            </w:tcBorders>
            <w:vAlign w:val="center"/>
          </w:tcPr>
          <w:p w14:paraId="18CB0941">
            <w:r>
              <w:rPr>
                <w:rFonts w:hint="eastAsia"/>
              </w:rPr>
              <w:t>8.07%</w:t>
            </w:r>
          </w:p>
        </w:tc>
        <w:tc>
          <w:tcPr>
            <w:tcW w:w="1165" w:type="dxa"/>
            <w:tcBorders>
              <w:top w:val="nil"/>
              <w:left w:val="nil"/>
              <w:bottom w:val="nil"/>
              <w:right w:val="nil"/>
            </w:tcBorders>
            <w:vAlign w:val="center"/>
          </w:tcPr>
          <w:p w14:paraId="402EC2FA">
            <w:r>
              <w:rPr>
                <w:rFonts w:hint="eastAsia"/>
              </w:rPr>
              <w:t>1470</w:t>
            </w:r>
          </w:p>
        </w:tc>
        <w:tc>
          <w:tcPr>
            <w:tcW w:w="1112" w:type="dxa"/>
            <w:tcBorders>
              <w:top w:val="nil"/>
              <w:left w:val="nil"/>
              <w:bottom w:val="nil"/>
              <w:right w:val="nil"/>
            </w:tcBorders>
            <w:vAlign w:val="center"/>
          </w:tcPr>
          <w:p w14:paraId="5CFACBC8">
            <w:r>
              <w:rPr>
                <w:rFonts w:hint="eastAsia"/>
              </w:rPr>
              <w:t>2.76%</w:t>
            </w:r>
          </w:p>
        </w:tc>
      </w:tr>
      <w:tr w14:paraId="2BE369AF">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7593A4EC">
            <w:r>
              <w:rPr>
                <w:rFonts w:hint="eastAsia"/>
              </w:rPr>
              <w:t>Walking_100m</w:t>
            </w:r>
          </w:p>
        </w:tc>
        <w:tc>
          <w:tcPr>
            <w:tcW w:w="1165" w:type="dxa"/>
            <w:tcBorders>
              <w:top w:val="nil"/>
              <w:left w:val="nil"/>
              <w:bottom w:val="nil"/>
              <w:right w:val="nil"/>
            </w:tcBorders>
            <w:vAlign w:val="center"/>
          </w:tcPr>
          <w:p w14:paraId="3C2AEBF1">
            <w:r>
              <w:rPr>
                <w:rFonts w:hint="eastAsia"/>
              </w:rPr>
              <w:t>27</w:t>
            </w:r>
          </w:p>
        </w:tc>
        <w:tc>
          <w:tcPr>
            <w:tcW w:w="1106" w:type="dxa"/>
            <w:tcBorders>
              <w:top w:val="nil"/>
              <w:left w:val="nil"/>
              <w:bottom w:val="nil"/>
              <w:right w:val="nil"/>
            </w:tcBorders>
            <w:vAlign w:val="center"/>
          </w:tcPr>
          <w:p w14:paraId="55AA6048">
            <w:r>
              <w:rPr>
                <w:rFonts w:hint="eastAsia"/>
              </w:rPr>
              <w:t>0.36%</w:t>
            </w:r>
          </w:p>
        </w:tc>
        <w:tc>
          <w:tcPr>
            <w:tcW w:w="1165" w:type="dxa"/>
            <w:tcBorders>
              <w:top w:val="nil"/>
              <w:left w:val="nil"/>
              <w:bottom w:val="nil"/>
              <w:right w:val="nil"/>
            </w:tcBorders>
            <w:vAlign w:val="center"/>
          </w:tcPr>
          <w:p w14:paraId="043C7AEF">
            <w:r>
              <w:rPr>
                <w:rFonts w:hint="eastAsia"/>
              </w:rPr>
              <w:t>NA</w:t>
            </w:r>
          </w:p>
        </w:tc>
        <w:tc>
          <w:tcPr>
            <w:tcW w:w="1109" w:type="dxa"/>
            <w:tcBorders>
              <w:top w:val="nil"/>
              <w:left w:val="nil"/>
              <w:bottom w:val="nil"/>
              <w:right w:val="nil"/>
            </w:tcBorders>
            <w:vAlign w:val="center"/>
          </w:tcPr>
          <w:p w14:paraId="1F44CEF6">
            <w:r>
              <w:rPr>
                <w:rFonts w:hint="eastAsia"/>
              </w:rPr>
              <w:t>NA</w:t>
            </w:r>
          </w:p>
        </w:tc>
        <w:tc>
          <w:tcPr>
            <w:tcW w:w="1165" w:type="dxa"/>
            <w:tcBorders>
              <w:top w:val="nil"/>
              <w:left w:val="nil"/>
              <w:bottom w:val="nil"/>
              <w:right w:val="nil"/>
            </w:tcBorders>
            <w:vAlign w:val="center"/>
          </w:tcPr>
          <w:p w14:paraId="2DC46652">
            <w:r>
              <w:rPr>
                <w:rFonts w:hint="eastAsia"/>
              </w:rPr>
              <w:t>NA</w:t>
            </w:r>
          </w:p>
        </w:tc>
        <w:tc>
          <w:tcPr>
            <w:tcW w:w="1109" w:type="dxa"/>
            <w:tcBorders>
              <w:top w:val="nil"/>
              <w:left w:val="nil"/>
              <w:bottom w:val="nil"/>
              <w:right w:val="nil"/>
            </w:tcBorders>
            <w:vAlign w:val="center"/>
          </w:tcPr>
          <w:p w14:paraId="62961F0B">
            <w:r>
              <w:rPr>
                <w:rFonts w:hint="eastAsia"/>
              </w:rPr>
              <w:t>NA</w:t>
            </w:r>
          </w:p>
        </w:tc>
        <w:tc>
          <w:tcPr>
            <w:tcW w:w="1165" w:type="dxa"/>
            <w:tcBorders>
              <w:top w:val="nil"/>
              <w:left w:val="nil"/>
              <w:bottom w:val="nil"/>
              <w:right w:val="nil"/>
            </w:tcBorders>
            <w:vAlign w:val="center"/>
          </w:tcPr>
          <w:p w14:paraId="3431DF3C">
            <w:r>
              <w:rPr>
                <w:rFonts w:hint="eastAsia"/>
              </w:rPr>
              <w:t>NA</w:t>
            </w:r>
          </w:p>
        </w:tc>
        <w:tc>
          <w:tcPr>
            <w:tcW w:w="1109" w:type="dxa"/>
            <w:tcBorders>
              <w:top w:val="nil"/>
              <w:left w:val="nil"/>
              <w:bottom w:val="nil"/>
              <w:right w:val="nil"/>
            </w:tcBorders>
            <w:vAlign w:val="center"/>
          </w:tcPr>
          <w:p w14:paraId="784DCC65">
            <w:r>
              <w:rPr>
                <w:rFonts w:hint="eastAsia"/>
              </w:rPr>
              <w:t>NA</w:t>
            </w:r>
          </w:p>
        </w:tc>
        <w:tc>
          <w:tcPr>
            <w:tcW w:w="1165" w:type="dxa"/>
            <w:tcBorders>
              <w:top w:val="nil"/>
              <w:left w:val="nil"/>
              <w:bottom w:val="nil"/>
              <w:right w:val="nil"/>
            </w:tcBorders>
            <w:vAlign w:val="center"/>
          </w:tcPr>
          <w:p w14:paraId="5BA74975">
            <w:r>
              <w:rPr>
                <w:rFonts w:hint="eastAsia"/>
              </w:rPr>
              <w:t>1321</w:t>
            </w:r>
          </w:p>
        </w:tc>
        <w:tc>
          <w:tcPr>
            <w:tcW w:w="1109" w:type="dxa"/>
            <w:tcBorders>
              <w:top w:val="nil"/>
              <w:left w:val="nil"/>
              <w:bottom w:val="nil"/>
              <w:right w:val="nil"/>
            </w:tcBorders>
            <w:vAlign w:val="center"/>
          </w:tcPr>
          <w:p w14:paraId="3BB9F6A1">
            <w:r>
              <w:rPr>
                <w:rFonts w:hint="eastAsia"/>
              </w:rPr>
              <w:t>8.45%</w:t>
            </w:r>
          </w:p>
        </w:tc>
        <w:tc>
          <w:tcPr>
            <w:tcW w:w="1165" w:type="dxa"/>
            <w:tcBorders>
              <w:top w:val="nil"/>
              <w:left w:val="nil"/>
              <w:bottom w:val="nil"/>
              <w:right w:val="nil"/>
            </w:tcBorders>
            <w:vAlign w:val="center"/>
          </w:tcPr>
          <w:p w14:paraId="68375242">
            <w:r>
              <w:rPr>
                <w:rFonts w:hint="eastAsia"/>
              </w:rPr>
              <w:t>166</w:t>
            </w:r>
          </w:p>
        </w:tc>
        <w:tc>
          <w:tcPr>
            <w:tcW w:w="1112" w:type="dxa"/>
            <w:tcBorders>
              <w:top w:val="nil"/>
              <w:left w:val="nil"/>
              <w:bottom w:val="nil"/>
              <w:right w:val="nil"/>
            </w:tcBorders>
            <w:vAlign w:val="center"/>
          </w:tcPr>
          <w:p w14:paraId="2D5B8AAA">
            <w:r>
              <w:rPr>
                <w:rFonts w:hint="eastAsia"/>
              </w:rPr>
              <w:t>0.31%</w:t>
            </w:r>
          </w:p>
        </w:tc>
      </w:tr>
      <w:tr w14:paraId="02E6BF16">
        <w:tblPrEx>
          <w:tblCellMar>
            <w:top w:w="0" w:type="dxa"/>
            <w:left w:w="108" w:type="dxa"/>
            <w:bottom w:w="0" w:type="dxa"/>
            <w:right w:w="108" w:type="dxa"/>
          </w:tblCellMar>
        </w:tblPrEx>
        <w:trPr>
          <w:jc w:val="center"/>
        </w:trPr>
        <w:tc>
          <w:tcPr>
            <w:tcW w:w="1964" w:type="dxa"/>
            <w:tcBorders>
              <w:top w:val="nil"/>
              <w:left w:val="nil"/>
              <w:bottom w:val="nil"/>
              <w:right w:val="nil"/>
            </w:tcBorders>
            <w:vAlign w:val="center"/>
          </w:tcPr>
          <w:p w14:paraId="4E5A34D1">
            <w:r>
              <w:rPr>
                <w:rFonts w:hint="eastAsia"/>
              </w:rPr>
              <w:t>Walking_1km</w:t>
            </w:r>
          </w:p>
        </w:tc>
        <w:tc>
          <w:tcPr>
            <w:tcW w:w="1165" w:type="dxa"/>
            <w:tcBorders>
              <w:top w:val="nil"/>
              <w:left w:val="nil"/>
              <w:bottom w:val="nil"/>
              <w:right w:val="nil"/>
            </w:tcBorders>
            <w:vAlign w:val="center"/>
          </w:tcPr>
          <w:p w14:paraId="75A91262">
            <w:r>
              <w:rPr>
                <w:rFonts w:hint="eastAsia"/>
              </w:rPr>
              <w:t>33</w:t>
            </w:r>
          </w:p>
        </w:tc>
        <w:tc>
          <w:tcPr>
            <w:tcW w:w="1106" w:type="dxa"/>
            <w:tcBorders>
              <w:top w:val="nil"/>
              <w:left w:val="nil"/>
              <w:bottom w:val="nil"/>
              <w:right w:val="nil"/>
            </w:tcBorders>
            <w:vAlign w:val="center"/>
          </w:tcPr>
          <w:p w14:paraId="72333F59">
            <w:r>
              <w:rPr>
                <w:rFonts w:hint="eastAsia"/>
              </w:rPr>
              <w:t>0.43%</w:t>
            </w:r>
          </w:p>
        </w:tc>
        <w:tc>
          <w:tcPr>
            <w:tcW w:w="1165" w:type="dxa"/>
            <w:tcBorders>
              <w:top w:val="nil"/>
              <w:left w:val="nil"/>
              <w:bottom w:val="nil"/>
              <w:right w:val="nil"/>
            </w:tcBorders>
            <w:vAlign w:val="center"/>
          </w:tcPr>
          <w:p w14:paraId="33121C04">
            <w:r>
              <w:rPr>
                <w:rFonts w:hint="eastAsia"/>
              </w:rPr>
              <w:t>NA</w:t>
            </w:r>
          </w:p>
        </w:tc>
        <w:tc>
          <w:tcPr>
            <w:tcW w:w="1109" w:type="dxa"/>
            <w:tcBorders>
              <w:top w:val="nil"/>
              <w:left w:val="nil"/>
              <w:bottom w:val="nil"/>
              <w:right w:val="nil"/>
            </w:tcBorders>
            <w:vAlign w:val="center"/>
          </w:tcPr>
          <w:p w14:paraId="58C98178">
            <w:r>
              <w:rPr>
                <w:rFonts w:hint="eastAsia"/>
              </w:rPr>
              <w:t>NA</w:t>
            </w:r>
          </w:p>
        </w:tc>
        <w:tc>
          <w:tcPr>
            <w:tcW w:w="1165" w:type="dxa"/>
            <w:tcBorders>
              <w:top w:val="nil"/>
              <w:left w:val="nil"/>
              <w:bottom w:val="nil"/>
              <w:right w:val="nil"/>
            </w:tcBorders>
            <w:vAlign w:val="center"/>
          </w:tcPr>
          <w:p w14:paraId="4578C564">
            <w:r>
              <w:rPr>
                <w:rFonts w:hint="eastAsia"/>
              </w:rPr>
              <w:t>169</w:t>
            </w:r>
          </w:p>
        </w:tc>
        <w:tc>
          <w:tcPr>
            <w:tcW w:w="1109" w:type="dxa"/>
            <w:tcBorders>
              <w:top w:val="nil"/>
              <w:left w:val="nil"/>
              <w:bottom w:val="nil"/>
              <w:right w:val="nil"/>
            </w:tcBorders>
            <w:vAlign w:val="center"/>
          </w:tcPr>
          <w:p w14:paraId="45395D47">
            <w:r>
              <w:rPr>
                <w:rFonts w:hint="eastAsia"/>
              </w:rPr>
              <w:t>0.84%</w:t>
            </w:r>
          </w:p>
        </w:tc>
        <w:tc>
          <w:tcPr>
            <w:tcW w:w="1165" w:type="dxa"/>
            <w:tcBorders>
              <w:top w:val="nil"/>
              <w:left w:val="nil"/>
              <w:bottom w:val="nil"/>
              <w:right w:val="nil"/>
            </w:tcBorders>
            <w:vAlign w:val="center"/>
          </w:tcPr>
          <w:p w14:paraId="44BC3F5D">
            <w:r>
              <w:rPr>
                <w:rFonts w:hint="eastAsia"/>
              </w:rPr>
              <w:t>NA</w:t>
            </w:r>
          </w:p>
        </w:tc>
        <w:tc>
          <w:tcPr>
            <w:tcW w:w="1109" w:type="dxa"/>
            <w:tcBorders>
              <w:top w:val="nil"/>
              <w:left w:val="nil"/>
              <w:bottom w:val="nil"/>
              <w:right w:val="nil"/>
            </w:tcBorders>
            <w:vAlign w:val="center"/>
          </w:tcPr>
          <w:p w14:paraId="04D7B312">
            <w:r>
              <w:rPr>
                <w:rFonts w:hint="eastAsia"/>
              </w:rPr>
              <w:t>NA</w:t>
            </w:r>
          </w:p>
        </w:tc>
        <w:tc>
          <w:tcPr>
            <w:tcW w:w="1165" w:type="dxa"/>
            <w:tcBorders>
              <w:top w:val="nil"/>
              <w:left w:val="nil"/>
              <w:bottom w:val="nil"/>
              <w:right w:val="nil"/>
            </w:tcBorders>
            <w:vAlign w:val="center"/>
          </w:tcPr>
          <w:p w14:paraId="61FD7CAC">
            <w:r>
              <w:rPr>
                <w:rFonts w:hint="eastAsia"/>
              </w:rPr>
              <w:t>1350</w:t>
            </w:r>
          </w:p>
        </w:tc>
        <w:tc>
          <w:tcPr>
            <w:tcW w:w="1109" w:type="dxa"/>
            <w:tcBorders>
              <w:top w:val="nil"/>
              <w:left w:val="nil"/>
              <w:bottom w:val="nil"/>
              <w:right w:val="nil"/>
            </w:tcBorders>
            <w:vAlign w:val="center"/>
          </w:tcPr>
          <w:p w14:paraId="54A4C918">
            <w:r>
              <w:rPr>
                <w:rFonts w:hint="eastAsia"/>
              </w:rPr>
              <w:t>8.64%</w:t>
            </w:r>
          </w:p>
        </w:tc>
        <w:tc>
          <w:tcPr>
            <w:tcW w:w="1165" w:type="dxa"/>
            <w:tcBorders>
              <w:top w:val="nil"/>
              <w:left w:val="nil"/>
              <w:bottom w:val="nil"/>
              <w:right w:val="nil"/>
            </w:tcBorders>
            <w:vAlign w:val="center"/>
          </w:tcPr>
          <w:p w14:paraId="50C38C2A">
            <w:r>
              <w:rPr>
                <w:rFonts w:hint="eastAsia"/>
              </w:rPr>
              <w:t>NA</w:t>
            </w:r>
          </w:p>
        </w:tc>
        <w:tc>
          <w:tcPr>
            <w:tcW w:w="1112" w:type="dxa"/>
            <w:tcBorders>
              <w:top w:val="nil"/>
              <w:left w:val="nil"/>
              <w:bottom w:val="nil"/>
              <w:right w:val="nil"/>
            </w:tcBorders>
            <w:vAlign w:val="center"/>
          </w:tcPr>
          <w:p w14:paraId="78E4F70E">
            <w:r>
              <w:rPr>
                <w:rFonts w:hint="eastAsia"/>
              </w:rPr>
              <w:t>NA</w:t>
            </w:r>
          </w:p>
        </w:tc>
      </w:tr>
      <w:tr w14:paraId="0C5FB6FA">
        <w:tblPrEx>
          <w:tblCellMar>
            <w:top w:w="0" w:type="dxa"/>
            <w:left w:w="108" w:type="dxa"/>
            <w:bottom w:w="0" w:type="dxa"/>
            <w:right w:w="108" w:type="dxa"/>
          </w:tblCellMar>
        </w:tblPrEx>
        <w:trPr>
          <w:jc w:val="center"/>
        </w:trPr>
        <w:tc>
          <w:tcPr>
            <w:tcW w:w="1964" w:type="dxa"/>
            <w:tcBorders>
              <w:top w:val="nil"/>
              <w:left w:val="nil"/>
              <w:bottom w:val="single" w:color="auto" w:sz="12" w:space="0"/>
              <w:right w:val="nil"/>
            </w:tcBorders>
            <w:vAlign w:val="center"/>
          </w:tcPr>
          <w:p w14:paraId="693D7127">
            <w:r>
              <w:rPr>
                <w:rFonts w:hint="eastAsia"/>
              </w:rPr>
              <w:t>Wealth_Raw</w:t>
            </w:r>
          </w:p>
        </w:tc>
        <w:tc>
          <w:tcPr>
            <w:tcW w:w="1165" w:type="dxa"/>
            <w:tcBorders>
              <w:top w:val="nil"/>
              <w:left w:val="nil"/>
              <w:bottom w:val="single" w:color="auto" w:sz="12" w:space="0"/>
              <w:right w:val="nil"/>
            </w:tcBorders>
            <w:vAlign w:val="center"/>
          </w:tcPr>
          <w:p w14:paraId="752ACDEB">
            <w:r>
              <w:rPr>
                <w:rFonts w:hint="eastAsia"/>
              </w:rPr>
              <w:t>2914</w:t>
            </w:r>
          </w:p>
        </w:tc>
        <w:tc>
          <w:tcPr>
            <w:tcW w:w="1106" w:type="dxa"/>
            <w:tcBorders>
              <w:top w:val="nil"/>
              <w:left w:val="nil"/>
              <w:bottom w:val="single" w:color="auto" w:sz="12" w:space="0"/>
              <w:right w:val="nil"/>
            </w:tcBorders>
            <w:vAlign w:val="center"/>
          </w:tcPr>
          <w:p w14:paraId="062A9EAB">
            <w:r>
              <w:rPr>
                <w:rFonts w:hint="eastAsia"/>
              </w:rPr>
              <w:t>38.41%</w:t>
            </w:r>
          </w:p>
        </w:tc>
        <w:tc>
          <w:tcPr>
            <w:tcW w:w="1165" w:type="dxa"/>
            <w:tcBorders>
              <w:top w:val="nil"/>
              <w:left w:val="nil"/>
              <w:bottom w:val="single" w:color="auto" w:sz="12" w:space="0"/>
              <w:right w:val="nil"/>
            </w:tcBorders>
            <w:vAlign w:val="center"/>
          </w:tcPr>
          <w:p w14:paraId="2C15C7FC">
            <w:r>
              <w:rPr>
                <w:rFonts w:hint="eastAsia"/>
              </w:rPr>
              <w:t>131</w:t>
            </w:r>
          </w:p>
        </w:tc>
        <w:tc>
          <w:tcPr>
            <w:tcW w:w="1109" w:type="dxa"/>
            <w:tcBorders>
              <w:top w:val="nil"/>
              <w:left w:val="nil"/>
              <w:bottom w:val="single" w:color="auto" w:sz="12" w:space="0"/>
              <w:right w:val="nil"/>
            </w:tcBorders>
            <w:vAlign w:val="center"/>
          </w:tcPr>
          <w:p w14:paraId="5AA5DB6C">
            <w:r>
              <w:rPr>
                <w:rFonts w:hint="eastAsia"/>
              </w:rPr>
              <w:t>1.73%</w:t>
            </w:r>
          </w:p>
        </w:tc>
        <w:tc>
          <w:tcPr>
            <w:tcW w:w="1165" w:type="dxa"/>
            <w:tcBorders>
              <w:top w:val="nil"/>
              <w:left w:val="nil"/>
              <w:bottom w:val="single" w:color="auto" w:sz="12" w:space="0"/>
              <w:right w:val="nil"/>
            </w:tcBorders>
            <w:vAlign w:val="center"/>
          </w:tcPr>
          <w:p w14:paraId="27DFA603">
            <w:r>
              <w:rPr>
                <w:rFonts w:hint="eastAsia"/>
              </w:rPr>
              <w:t>0</w:t>
            </w:r>
          </w:p>
        </w:tc>
        <w:tc>
          <w:tcPr>
            <w:tcW w:w="1109" w:type="dxa"/>
            <w:tcBorders>
              <w:top w:val="nil"/>
              <w:left w:val="nil"/>
              <w:bottom w:val="single" w:color="auto" w:sz="12" w:space="0"/>
              <w:right w:val="nil"/>
            </w:tcBorders>
            <w:vAlign w:val="center"/>
          </w:tcPr>
          <w:p w14:paraId="49F08A85">
            <w:r>
              <w:rPr>
                <w:rFonts w:hint="eastAsia"/>
              </w:rPr>
              <w:t>0.00%</w:t>
            </w:r>
          </w:p>
        </w:tc>
        <w:tc>
          <w:tcPr>
            <w:tcW w:w="1165" w:type="dxa"/>
            <w:tcBorders>
              <w:top w:val="nil"/>
              <w:left w:val="nil"/>
              <w:bottom w:val="single" w:color="auto" w:sz="12" w:space="0"/>
              <w:right w:val="nil"/>
            </w:tcBorders>
            <w:vAlign w:val="center"/>
          </w:tcPr>
          <w:p w14:paraId="2BFEEA75">
            <w:r>
              <w:rPr>
                <w:rFonts w:hint="eastAsia"/>
              </w:rPr>
              <w:t>24</w:t>
            </w:r>
          </w:p>
        </w:tc>
        <w:tc>
          <w:tcPr>
            <w:tcW w:w="1109" w:type="dxa"/>
            <w:tcBorders>
              <w:top w:val="nil"/>
              <w:left w:val="nil"/>
              <w:bottom w:val="single" w:color="auto" w:sz="12" w:space="0"/>
              <w:right w:val="nil"/>
            </w:tcBorders>
            <w:vAlign w:val="center"/>
          </w:tcPr>
          <w:p w14:paraId="6D7551AF">
            <w:r>
              <w:rPr>
                <w:rFonts w:hint="eastAsia"/>
              </w:rPr>
              <w:t>0.05%</w:t>
            </w:r>
          </w:p>
        </w:tc>
        <w:tc>
          <w:tcPr>
            <w:tcW w:w="1165" w:type="dxa"/>
            <w:tcBorders>
              <w:top w:val="nil"/>
              <w:left w:val="nil"/>
              <w:bottom w:val="single" w:color="auto" w:sz="12" w:space="0"/>
              <w:right w:val="nil"/>
            </w:tcBorders>
            <w:vAlign w:val="center"/>
          </w:tcPr>
          <w:p w14:paraId="48CB95D8">
            <w:r>
              <w:rPr>
                <w:rFonts w:hint="eastAsia"/>
              </w:rPr>
              <w:t>19</w:t>
            </w:r>
          </w:p>
        </w:tc>
        <w:tc>
          <w:tcPr>
            <w:tcW w:w="1109" w:type="dxa"/>
            <w:tcBorders>
              <w:top w:val="nil"/>
              <w:left w:val="nil"/>
              <w:bottom w:val="single" w:color="auto" w:sz="12" w:space="0"/>
              <w:right w:val="nil"/>
            </w:tcBorders>
            <w:vAlign w:val="center"/>
          </w:tcPr>
          <w:p w14:paraId="45404F44">
            <w:r>
              <w:rPr>
                <w:rFonts w:hint="eastAsia"/>
              </w:rPr>
              <w:t>0.12%</w:t>
            </w:r>
          </w:p>
        </w:tc>
        <w:tc>
          <w:tcPr>
            <w:tcW w:w="1165" w:type="dxa"/>
            <w:tcBorders>
              <w:top w:val="nil"/>
              <w:left w:val="nil"/>
              <w:bottom w:val="single" w:color="auto" w:sz="12" w:space="0"/>
              <w:right w:val="nil"/>
            </w:tcBorders>
            <w:vAlign w:val="center"/>
          </w:tcPr>
          <w:p w14:paraId="4F2DCEB3">
            <w:r>
              <w:rPr>
                <w:rFonts w:hint="eastAsia"/>
              </w:rPr>
              <w:t>140</w:t>
            </w:r>
          </w:p>
        </w:tc>
        <w:tc>
          <w:tcPr>
            <w:tcW w:w="1112" w:type="dxa"/>
            <w:tcBorders>
              <w:top w:val="nil"/>
              <w:left w:val="nil"/>
              <w:bottom w:val="single" w:color="auto" w:sz="12" w:space="0"/>
              <w:right w:val="nil"/>
            </w:tcBorders>
            <w:vAlign w:val="center"/>
          </w:tcPr>
          <w:p w14:paraId="2B5F918E">
            <w:r>
              <w:rPr>
                <w:rFonts w:hint="eastAsia"/>
              </w:rPr>
              <w:t>0.26%</w:t>
            </w:r>
          </w:p>
        </w:tc>
      </w:tr>
    </w:tbl>
    <w:p w14:paraId="4EFB45BF"/>
    <w:p w14:paraId="18AFA1AE">
      <w:pPr>
        <w:rPr>
          <w:i/>
          <w:iCs/>
          <w:sz w:val="24"/>
          <w:szCs w:val="32"/>
        </w:rPr>
      </w:pPr>
      <w:r>
        <w:rPr>
          <w:i/>
          <w:iCs/>
          <w:sz w:val="24"/>
          <w:szCs w:val="32"/>
        </w:rPr>
        <w:t xml:space="preserve">Note: </w:t>
      </w:r>
      <w:r>
        <w:rPr>
          <w:rFonts w:hint="eastAsia"/>
          <w:i/>
          <w:iCs/>
          <w:sz w:val="24"/>
          <w:szCs w:val="32"/>
        </w:rPr>
        <w:t>NA</w:t>
      </w:r>
      <w:r>
        <w:rPr>
          <w:i/>
          <w:iCs/>
          <w:sz w:val="24"/>
          <w:szCs w:val="32"/>
        </w:rPr>
        <w:t xml:space="preserve"> indicates that data is unavailable in the GAD coordinated dataset, possibly due to plann</w:t>
      </w:r>
      <w:r>
        <w:rPr>
          <w:rFonts w:hint="eastAsia"/>
          <w:i/>
          <w:iCs/>
          <w:sz w:val="24"/>
          <w:szCs w:val="32"/>
        </w:rPr>
        <w:t>ed</w:t>
      </w:r>
      <w:r>
        <w:rPr>
          <w:i/>
          <w:iCs/>
          <w:sz w:val="24"/>
          <w:szCs w:val="32"/>
        </w:rPr>
        <w:t xml:space="preserve"> missing or changes in the follow-up questionnaire.</w:t>
      </w:r>
    </w:p>
    <w:p w14:paraId="24DA5C44">
      <w:pPr>
        <w:sectPr>
          <w:pgSz w:w="16838" w:h="11906" w:orient="landscape"/>
          <w:pgMar w:top="720" w:right="720" w:bottom="720" w:left="720" w:header="851" w:footer="992" w:gutter="0"/>
          <w:cols w:space="425" w:num="1"/>
          <w:docGrid w:type="lines" w:linePitch="312" w:charSpace="0"/>
        </w:sectPr>
      </w:pPr>
    </w:p>
    <w:p w14:paraId="68125E30">
      <w:pPr>
        <w:pStyle w:val="7"/>
        <w:numPr>
          <w:ilvl w:val="0"/>
          <w:numId w:val="1"/>
        </w:numPr>
      </w:pPr>
      <w:r>
        <w:t>Supplementary Figure S14: Sensitivity: Forest plot of cross-sectional Δ(L4−L1) for HAI using alternative smoking definition A (never smokers = 1 point, former smokers = 0.5 points, and current smokers = 0 points)</w:t>
      </w:r>
    </w:p>
    <w:p w14:paraId="23B44E33">
      <w:r>
        <w:rPr>
          <w:rFonts w:hint="eastAsia"/>
        </w:rPr>
        <w:drawing>
          <wp:inline distT="0" distB="0" distL="114300" distR="114300">
            <wp:extent cx="8851265" cy="5089525"/>
            <wp:effectExtent l="0" t="0" r="3175" b="0"/>
            <wp:docPr id="17" name="图片 17" descr="cross_smoke_A_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ross_smoke_A_forest"/>
                    <pic:cNvPicPr>
                      <a:picLocks noChangeAspect="1"/>
                    </pic:cNvPicPr>
                  </pic:nvPicPr>
                  <pic:blipFill>
                    <a:blip r:embed="rId32"/>
                    <a:stretch>
                      <a:fillRect/>
                    </a:stretch>
                  </pic:blipFill>
                  <pic:spPr>
                    <a:xfrm>
                      <a:off x="0" y="0"/>
                      <a:ext cx="8851265" cy="5089525"/>
                    </a:xfrm>
                    <a:prstGeom prst="rect">
                      <a:avLst/>
                    </a:prstGeom>
                  </pic:spPr>
                </pic:pic>
              </a:graphicData>
            </a:graphic>
          </wp:inline>
        </w:drawing>
      </w:r>
    </w:p>
    <w:p w14:paraId="5728D08B">
      <w:r>
        <w:rPr>
          <w:rFonts w:hint="eastAsia"/>
        </w:rPr>
        <w:br w:type="page"/>
      </w:r>
    </w:p>
    <w:p w14:paraId="53D5526A">
      <w:pPr>
        <w:pStyle w:val="7"/>
        <w:numPr>
          <w:ilvl w:val="0"/>
          <w:numId w:val="1"/>
        </w:numPr>
      </w:pPr>
      <w:r>
        <w:rPr>
          <w:rFonts w:hint="eastAsia"/>
        </w:rPr>
        <w:t>Supplementary Figure S15: Sensitivity: Forest plot of longitudinal Δ(L4−L1) for eHAYs using alternative smoking definition A (never smokers = 1 point, former smokers = 0.5 points, and current smokers = 0 points)</w:t>
      </w:r>
    </w:p>
    <w:p w14:paraId="39C79841">
      <w:r>
        <w:rPr>
          <w:rFonts w:hint="eastAsia"/>
        </w:rPr>
        <w:drawing>
          <wp:inline distT="0" distB="0" distL="114300" distR="114300">
            <wp:extent cx="8851265" cy="5089525"/>
            <wp:effectExtent l="0" t="0" r="3175" b="0"/>
            <wp:docPr id="18" name="图片 18" descr="long_smoke_A_HA_Years_6_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long_smoke_A_HA_Years_6_forest"/>
                    <pic:cNvPicPr>
                      <a:picLocks noChangeAspect="1"/>
                    </pic:cNvPicPr>
                  </pic:nvPicPr>
                  <pic:blipFill>
                    <a:blip r:embed="rId33"/>
                    <a:stretch>
                      <a:fillRect/>
                    </a:stretch>
                  </pic:blipFill>
                  <pic:spPr>
                    <a:xfrm>
                      <a:off x="0" y="0"/>
                      <a:ext cx="8851265" cy="5089525"/>
                    </a:xfrm>
                    <a:prstGeom prst="rect">
                      <a:avLst/>
                    </a:prstGeom>
                  </pic:spPr>
                </pic:pic>
              </a:graphicData>
            </a:graphic>
          </wp:inline>
        </w:drawing>
      </w:r>
    </w:p>
    <w:p w14:paraId="3928D719">
      <w:r>
        <w:rPr>
          <w:rFonts w:hint="eastAsia"/>
        </w:rPr>
        <w:br w:type="page"/>
      </w:r>
    </w:p>
    <w:p w14:paraId="6ED0999E">
      <w:pPr>
        <w:pStyle w:val="7"/>
        <w:numPr>
          <w:ilvl w:val="0"/>
          <w:numId w:val="1"/>
        </w:numPr>
      </w:pPr>
      <w:r>
        <w:rPr>
          <w:rFonts w:hint="eastAsia"/>
        </w:rPr>
        <w:t>Supplementary Figure S16: Sensitivity: Forest plot of cross-sectional Δ(L4−L1) for HAI using alternative smoking definition B (never smokers = 1 point, and former or current smokers = 0 points)</w:t>
      </w:r>
    </w:p>
    <w:p w14:paraId="53A243CC">
      <w:r>
        <w:rPr>
          <w:rFonts w:hint="eastAsia"/>
        </w:rPr>
        <w:drawing>
          <wp:inline distT="0" distB="0" distL="114300" distR="114300">
            <wp:extent cx="8851265" cy="5089525"/>
            <wp:effectExtent l="0" t="0" r="3175" b="0"/>
            <wp:docPr id="21" name="图片 21" descr="cross_smoke_B_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ross_smoke_B_forest"/>
                    <pic:cNvPicPr>
                      <a:picLocks noChangeAspect="1"/>
                    </pic:cNvPicPr>
                  </pic:nvPicPr>
                  <pic:blipFill>
                    <a:blip r:embed="rId34"/>
                    <a:stretch>
                      <a:fillRect/>
                    </a:stretch>
                  </pic:blipFill>
                  <pic:spPr>
                    <a:xfrm>
                      <a:off x="0" y="0"/>
                      <a:ext cx="8851265" cy="5089525"/>
                    </a:xfrm>
                    <a:prstGeom prst="rect">
                      <a:avLst/>
                    </a:prstGeom>
                  </pic:spPr>
                </pic:pic>
              </a:graphicData>
            </a:graphic>
          </wp:inline>
        </w:drawing>
      </w:r>
    </w:p>
    <w:p w14:paraId="130FDDA0">
      <w:r>
        <w:rPr>
          <w:rFonts w:hint="eastAsia"/>
        </w:rPr>
        <w:br w:type="page"/>
      </w:r>
    </w:p>
    <w:p w14:paraId="62B607E8">
      <w:pPr>
        <w:pStyle w:val="7"/>
        <w:numPr>
          <w:ilvl w:val="0"/>
          <w:numId w:val="1"/>
        </w:numPr>
      </w:pPr>
      <w:r>
        <w:rPr>
          <w:rFonts w:hint="eastAsia"/>
        </w:rPr>
        <w:t>Supplementary Figure S17: Sensitivity: Forest plot of longitudinal Δ(L4−L1) for eHAYs using alternative smoking definition B (never smokers = 1 point, and former or current smokers = 0 points)</w:t>
      </w:r>
    </w:p>
    <w:p w14:paraId="7C5A45BD">
      <w:r>
        <w:rPr>
          <w:rFonts w:hint="eastAsia"/>
        </w:rPr>
        <w:drawing>
          <wp:inline distT="0" distB="0" distL="114300" distR="114300">
            <wp:extent cx="8851265" cy="5089525"/>
            <wp:effectExtent l="0" t="0" r="3175" b="0"/>
            <wp:docPr id="24" name="图片 24" descr="long_smoke_B_HA_Years_6_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long_smoke_B_HA_Years_6_forest"/>
                    <pic:cNvPicPr>
                      <a:picLocks noChangeAspect="1"/>
                    </pic:cNvPicPr>
                  </pic:nvPicPr>
                  <pic:blipFill>
                    <a:blip r:embed="rId35"/>
                    <a:stretch>
                      <a:fillRect/>
                    </a:stretch>
                  </pic:blipFill>
                  <pic:spPr>
                    <a:xfrm>
                      <a:off x="0" y="0"/>
                      <a:ext cx="8851265" cy="5089525"/>
                    </a:xfrm>
                    <a:prstGeom prst="rect">
                      <a:avLst/>
                    </a:prstGeom>
                  </pic:spPr>
                </pic:pic>
              </a:graphicData>
            </a:graphic>
          </wp:inline>
        </w:drawing>
      </w:r>
    </w:p>
    <w:p w14:paraId="2E326A88">
      <w:r>
        <w:rPr>
          <w:rFonts w:hint="eastAsia"/>
        </w:rPr>
        <w:br w:type="page"/>
      </w:r>
    </w:p>
    <w:p w14:paraId="5F2DBB72">
      <w:pPr>
        <w:pStyle w:val="7"/>
        <w:numPr>
          <w:ilvl w:val="0"/>
          <w:numId w:val="1"/>
        </w:numPr>
      </w:pPr>
      <w:r>
        <w:t>Supplementary Figure S18: Sensitivity: Forest plot of cross-sectional Δ(L4−L1) for HAI using country-specific normal BMI definition C (China: 18.5–23.9 kg/m²; India: 18.5–22.9 kg/m²; all other countries: 18.5–24.9 kg/m²)</w:t>
      </w:r>
    </w:p>
    <w:p w14:paraId="787CEEA9">
      <w:r>
        <w:drawing>
          <wp:inline distT="0" distB="0" distL="114300" distR="114300">
            <wp:extent cx="8851265" cy="5089525"/>
            <wp:effectExtent l="0" t="0" r="3175" b="0"/>
            <wp:docPr id="25" name="图片 25" descr="cross_bmi_C_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ross_bmi_C_forest"/>
                    <pic:cNvPicPr>
                      <a:picLocks noChangeAspect="1"/>
                    </pic:cNvPicPr>
                  </pic:nvPicPr>
                  <pic:blipFill>
                    <a:blip r:embed="rId36"/>
                    <a:stretch>
                      <a:fillRect/>
                    </a:stretch>
                  </pic:blipFill>
                  <pic:spPr>
                    <a:xfrm>
                      <a:off x="0" y="0"/>
                      <a:ext cx="8851265" cy="5089525"/>
                    </a:xfrm>
                    <a:prstGeom prst="rect">
                      <a:avLst/>
                    </a:prstGeom>
                  </pic:spPr>
                </pic:pic>
              </a:graphicData>
            </a:graphic>
          </wp:inline>
        </w:drawing>
      </w:r>
    </w:p>
    <w:p w14:paraId="6BDCB8F6">
      <w:r>
        <w:br w:type="page"/>
      </w:r>
    </w:p>
    <w:p w14:paraId="0DB0A10B">
      <w:pPr>
        <w:pStyle w:val="7"/>
        <w:numPr>
          <w:ilvl w:val="0"/>
          <w:numId w:val="1"/>
        </w:numPr>
      </w:pPr>
      <w:r>
        <w:t>Supplementary Figure S19: Sensitivity: Forest plot of longitudinal Δ(L4−L1) for eHAYs using country-specific normal BMI (China: 18.5–23.9 kg/m²; India: 18.5–22.9 kg/m²; all other countries: 18.5–24.9 kg/m²)</w:t>
      </w:r>
    </w:p>
    <w:p w14:paraId="4C1ED739">
      <w:r>
        <w:drawing>
          <wp:inline distT="0" distB="0" distL="114300" distR="114300">
            <wp:extent cx="8851265" cy="5089525"/>
            <wp:effectExtent l="0" t="0" r="3175" b="0"/>
            <wp:docPr id="28" name="图片 28" descr="long_bmi_C_HA_Years_6_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long_bmi_C_HA_Years_6_forest"/>
                    <pic:cNvPicPr>
                      <a:picLocks noChangeAspect="1"/>
                    </pic:cNvPicPr>
                  </pic:nvPicPr>
                  <pic:blipFill>
                    <a:blip r:embed="rId37"/>
                    <a:stretch>
                      <a:fillRect/>
                    </a:stretch>
                  </pic:blipFill>
                  <pic:spPr>
                    <a:xfrm>
                      <a:off x="0" y="0"/>
                      <a:ext cx="8851265" cy="5089525"/>
                    </a:xfrm>
                    <a:prstGeom prst="rect">
                      <a:avLst/>
                    </a:prstGeom>
                  </pic:spPr>
                </pic:pic>
              </a:graphicData>
            </a:graphic>
          </wp:inline>
        </w:drawing>
      </w:r>
    </w:p>
    <w:sectPr>
      <w:pgSz w:w="16838" w:h="11906" w:orient="landscape"/>
      <w:pgMar w:top="1179" w:right="1440" w:bottom="117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Math">
    <w:panose1 w:val="02040503050406030204"/>
    <w:charset w:val="00"/>
    <w:family w:val="roman"/>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6F7F4"/>
    <w:multiLevelType w:val="singleLevel"/>
    <w:tmpl w:val="9EF6F7F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CE1"/>
    <w:rsid w:val="001E310B"/>
    <w:rsid w:val="002F5337"/>
    <w:rsid w:val="003C6757"/>
    <w:rsid w:val="004109F2"/>
    <w:rsid w:val="00410D80"/>
    <w:rsid w:val="00565C00"/>
    <w:rsid w:val="005C1FEC"/>
    <w:rsid w:val="00663CE1"/>
    <w:rsid w:val="008B4941"/>
    <w:rsid w:val="0098213F"/>
    <w:rsid w:val="00D85270"/>
    <w:rsid w:val="00DB6088"/>
    <w:rsid w:val="059F470E"/>
    <w:rsid w:val="069F1594"/>
    <w:rsid w:val="0E5475AA"/>
    <w:rsid w:val="132F1777"/>
    <w:rsid w:val="142D1A9E"/>
    <w:rsid w:val="1BF77F04"/>
    <w:rsid w:val="22E8288E"/>
    <w:rsid w:val="23CB0735"/>
    <w:rsid w:val="27D060BF"/>
    <w:rsid w:val="299F64A8"/>
    <w:rsid w:val="2AD43590"/>
    <w:rsid w:val="2CE94E0B"/>
    <w:rsid w:val="3695019A"/>
    <w:rsid w:val="4E9657B0"/>
    <w:rsid w:val="510E5D92"/>
    <w:rsid w:val="51A522FC"/>
    <w:rsid w:val="5B834CB8"/>
    <w:rsid w:val="5EF34904"/>
    <w:rsid w:val="60BD30E0"/>
    <w:rsid w:val="64B5146D"/>
    <w:rsid w:val="66B7584F"/>
    <w:rsid w:val="6B595610"/>
    <w:rsid w:val="6E240E0A"/>
    <w:rsid w:val="6F946722"/>
    <w:rsid w:val="701163FF"/>
    <w:rsid w:val="72F132DA"/>
    <w:rsid w:val="7B1453B4"/>
    <w:rsid w:val="7BC12960"/>
    <w:rsid w:val="7C1050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paragraph" w:styleId="7">
    <w:name w:val="heading 6"/>
    <w:basedOn w:val="1"/>
    <w:next w:val="1"/>
    <w:unhideWhenUsed/>
    <w:qFormat/>
    <w:uiPriority w:val="0"/>
    <w:pPr>
      <w:keepNext/>
      <w:keepLines/>
      <w:spacing w:before="240" w:after="64" w:line="317" w:lineRule="auto"/>
      <w:outlineLvl w:val="5"/>
    </w:pPr>
    <w:rPr>
      <w:rFonts w:ascii="Arial" w:hAnsi="Arial" w:eastAsia="黑体"/>
      <w:b/>
      <w:sz w:val="24"/>
    </w:rPr>
  </w:style>
  <w:style w:type="paragraph" w:styleId="8">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character" w:default="1" w:styleId="14">
    <w:name w:val="Default Paragraph Font"/>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qFormat/>
    <w:uiPriority w:val="0"/>
  </w:style>
  <w:style w:type="paragraph" w:styleId="12">
    <w:name w:val="toc 4"/>
    <w:basedOn w:val="1"/>
    <w:next w:val="1"/>
    <w:qFormat/>
    <w:uiPriority w:val="0"/>
    <w:pPr>
      <w:ind w:left="1260" w:leftChars="600"/>
    </w:pPr>
  </w:style>
  <w:style w:type="character" w:styleId="15">
    <w:name w:val="HTML Code"/>
    <w:basedOn w:val="14"/>
    <w:qFormat/>
    <w:uiPriority w:val="0"/>
    <w:rPr>
      <w:rFonts w:ascii="Courier New" w:hAnsi="Courier New"/>
      <w:sz w:val="20"/>
    </w:rPr>
  </w:style>
  <w:style w:type="paragraph" w:customStyle="1" w:styleId="16">
    <w:name w:val="书目1"/>
    <w:basedOn w:val="1"/>
    <w:next w:val="1"/>
    <w:unhideWhenUsed/>
    <w:qFormat/>
    <w:uiPriority w:val="37"/>
    <w:pPr>
      <w:tabs>
        <w:tab w:val="left" w:pos="264"/>
      </w:tabs>
      <w:spacing w:after="240"/>
      <w:ind w:left="264" w:hanging="264"/>
    </w:pPr>
  </w:style>
  <w:style w:type="paragraph" w:customStyle="1" w:styleId="17">
    <w:name w:val="书目2"/>
    <w:basedOn w:val="1"/>
    <w:next w:val="1"/>
    <w:unhideWhenUsed/>
    <w:qFormat/>
    <w:uiPriority w:val="37"/>
  </w:style>
  <w:style w:type="character" w:customStyle="1" w:styleId="18">
    <w:name w:val="font21"/>
    <w:basedOn w:val="14"/>
    <w:qFormat/>
    <w:uiPriority w:val="0"/>
    <w:rPr>
      <w:rFonts w:ascii="宋体" w:hAnsi="宋体" w:eastAsia="宋体" w:cs="宋体"/>
      <w:color w:val="000000"/>
      <w:sz w:val="16"/>
      <w:szCs w:val="16"/>
      <w:u w:val="none"/>
    </w:rPr>
  </w:style>
  <w:style w:type="paragraph" w:customStyle="1" w:styleId="19">
    <w:name w:val="Bibliography"/>
    <w:basedOn w:val="1"/>
    <w:next w:val="1"/>
    <w:unhideWhenUsed/>
    <w:qFormat/>
    <w:uiPriority w:val="37"/>
    <w:pPr>
      <w:spacing w:after="24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0" Type="http://schemas.openxmlformats.org/officeDocument/2006/relationships/fontTable" Target="fontTable.xml"/><Relationship Id="rId4" Type="http://schemas.openxmlformats.org/officeDocument/2006/relationships/image" Target="media/image1.png"/><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1730</Words>
  <Characters>10909</Characters>
  <Lines>4142</Lines>
  <Paragraphs>3630</Paragraphs>
  <TotalTime>4</TotalTime>
  <ScaleCrop>false</ScaleCrop>
  <LinksUpToDate>false</LinksUpToDate>
  <CharactersWithSpaces>12319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2026-02-03T12:27:00Z</dcterms:created>
  <dc:creator>王恒</dc:creator>
  <cp:lastModifiedBy>Heng Wang </cp:lastModifiedBy>
  <cp:lastPrinted>2026-02-07T08:20:00Z</cp:lastPrinted>
  <dcterms:modified xsi:type="dcterms:W3CDTF">2026-08-29T03:54:56Z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eyJoZGlkIjoiOGEzOTM4NjI2ZTkxYTY0MjhjZTU2MzcwNzk4OGEyNWMiLCJ1c2VySWQiOiIzMjQyMDAzNDgifQ==</vt:lpwstr>
  </property>
  <property fmtid="{D5CDD505-2E9C-101B-9397-08002B2CF9AE}" pid="4" name="ICV">
    <vt:lpwstr>B3DB5AFC20524BB29C3871CB5CF00158_12</vt:lpwstr>
  </property>
  <property fmtid="{D5CDD505-2E9C-101B-9397-08002B2CF9AE}" pid="5" name="ZOTERO_PREF_1">
    <vt:lpwstr>&lt;data data-version="3" zotero-version="9.0.6"&gt;&lt;session id="9WPMOCog"/&gt;&lt;style id="http://www.zotero.org/styles/bmc-medicine" hasBibliography="1" bibliographyStyleHasBeenSet="1"/&gt;&lt;prefs&gt;&lt;pref name="fieldType" value="Field"/&gt;&lt;/prefs&gt;&lt;/data&gt;</vt:lpwstr>
  </property>
</Properties>
</file>