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AD5" w:rsidRPr="00F70895" w:rsidRDefault="00E01A1C" w:rsidP="00D24EF6">
      <w:pPr>
        <w:spacing w:after="0"/>
        <w:divId w:val="2116829810"/>
        <w:rPr>
          <w:rFonts w:ascii="Times New Roman" w:hAnsi="Times New Roman"/>
          <w:noProof/>
          <w:lang w:eastAsia="en-GB"/>
        </w:rPr>
      </w:pPr>
      <w:bookmarkStart w:id="0" w:name="_Ref379465508"/>
      <w:bookmarkStart w:id="1" w:name="_Toc364697965"/>
      <w:r w:rsidRPr="00F70895">
        <w:rPr>
          <w:rFonts w:ascii="Times New Roman" w:hAnsi="Times New Roman"/>
          <w:noProof/>
          <w:lang w:val="fr-FR" w:eastAsia="fr-FR"/>
        </w:rPr>
        <w:drawing>
          <wp:inline distT="0" distB="0" distL="0" distR="0">
            <wp:extent cx="5191125" cy="2743200"/>
            <wp:effectExtent l="0" t="0" r="0" b="0"/>
            <wp:docPr id="8" name="Graphique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F6AD5" w:rsidRPr="00B44DAC" w:rsidRDefault="006F6AD5" w:rsidP="00D24EF6">
      <w:pPr>
        <w:spacing w:after="0"/>
        <w:divId w:val="2116829810"/>
        <w:rPr>
          <w:rFonts w:ascii="Times New Roman" w:hAnsi="Times New Roman"/>
          <w:b/>
          <w:noProof/>
          <w:lang w:eastAsia="en-GB"/>
        </w:rPr>
      </w:pPr>
      <w:r w:rsidRPr="00B44DAC">
        <w:rPr>
          <w:rFonts w:ascii="Times New Roman" w:hAnsi="Times New Roman"/>
          <w:b/>
          <w:noProof/>
          <w:lang w:eastAsia="en-GB"/>
        </w:rPr>
        <w:t>Figure 5: Gross margins (€/cow) for not SBV affected, highly and slightly S</w:t>
      </w:r>
      <w:r w:rsidR="00B56588">
        <w:rPr>
          <w:rFonts w:ascii="Times New Roman" w:hAnsi="Times New Roman"/>
          <w:b/>
          <w:noProof/>
          <w:lang w:eastAsia="en-GB"/>
        </w:rPr>
        <w:t>BV</w:t>
      </w:r>
      <w:r w:rsidRPr="00B44DAC">
        <w:rPr>
          <w:rFonts w:ascii="Times New Roman" w:hAnsi="Times New Roman"/>
          <w:b/>
          <w:noProof/>
          <w:lang w:eastAsia="en-GB"/>
        </w:rPr>
        <w:t xml:space="preserve"> affected beef farms in France</w:t>
      </w:r>
    </w:p>
    <w:bookmarkEnd w:id="0"/>
    <w:bookmarkEnd w:id="1"/>
    <w:p w:rsidR="006F6AD5" w:rsidRPr="00F70895" w:rsidRDefault="006F6AD5" w:rsidP="00D24EF6">
      <w:pPr>
        <w:spacing w:after="0"/>
        <w:rPr>
          <w:rFonts w:ascii="Times New Roman" w:hAnsi="Times New Roman"/>
          <w:bCs/>
          <w:noProof/>
          <w:lang w:eastAsia="en-GB"/>
        </w:rPr>
      </w:pPr>
    </w:p>
    <w:sectPr w:rsidR="006F6AD5" w:rsidRPr="00F70895" w:rsidSect="00750F1C">
      <w:headerReference w:type="default" r:id="rId9"/>
      <w:footerReference w:type="default" r:id="rId10"/>
      <w:pgSz w:w="11907" w:h="16840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15E" w:rsidRDefault="0033015E" w:rsidP="004E4142">
      <w:pPr>
        <w:spacing w:after="0" w:line="240" w:lineRule="auto"/>
      </w:pPr>
      <w:r>
        <w:separator/>
      </w:r>
    </w:p>
  </w:endnote>
  <w:endnote w:type="continuationSeparator" w:id="0">
    <w:p w:rsidR="0033015E" w:rsidRDefault="0033015E" w:rsidP="004E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61" w:rsidRPr="0000157E" w:rsidRDefault="00621361" w:rsidP="00326303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15E" w:rsidRDefault="0033015E" w:rsidP="004E4142">
      <w:pPr>
        <w:spacing w:after="0" w:line="240" w:lineRule="auto"/>
      </w:pPr>
      <w:r>
        <w:separator/>
      </w:r>
    </w:p>
  </w:footnote>
  <w:footnote w:type="continuationSeparator" w:id="0">
    <w:p w:rsidR="0033015E" w:rsidRDefault="0033015E" w:rsidP="004E4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61" w:rsidRDefault="00621361" w:rsidP="00326303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A2542"/>
    <w:multiLevelType w:val="hybridMultilevel"/>
    <w:tmpl w:val="3EF4AB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B150D"/>
    <w:multiLevelType w:val="multilevel"/>
    <w:tmpl w:val="32069BF6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514C217B"/>
    <w:multiLevelType w:val="hybridMultilevel"/>
    <w:tmpl w:val="32C4F9A0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Formatting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42DA"/>
    <w:rsid w:val="0000237E"/>
    <w:rsid w:val="00012B4F"/>
    <w:rsid w:val="000243B7"/>
    <w:rsid w:val="000320D9"/>
    <w:rsid w:val="00035662"/>
    <w:rsid w:val="00035F45"/>
    <w:rsid w:val="00037D35"/>
    <w:rsid w:val="00046D83"/>
    <w:rsid w:val="00053DE2"/>
    <w:rsid w:val="000631E0"/>
    <w:rsid w:val="00067589"/>
    <w:rsid w:val="00071DFE"/>
    <w:rsid w:val="00076107"/>
    <w:rsid w:val="00076C4A"/>
    <w:rsid w:val="0007732E"/>
    <w:rsid w:val="00086B1B"/>
    <w:rsid w:val="00087451"/>
    <w:rsid w:val="000908BB"/>
    <w:rsid w:val="00093627"/>
    <w:rsid w:val="00094B45"/>
    <w:rsid w:val="00094CD8"/>
    <w:rsid w:val="00096F71"/>
    <w:rsid w:val="000A0608"/>
    <w:rsid w:val="000A1303"/>
    <w:rsid w:val="000A7E78"/>
    <w:rsid w:val="000B1AA7"/>
    <w:rsid w:val="000B4FAD"/>
    <w:rsid w:val="000B609E"/>
    <w:rsid w:val="000C4AA2"/>
    <w:rsid w:val="000D36ED"/>
    <w:rsid w:val="000D7F2F"/>
    <w:rsid w:val="000E759D"/>
    <w:rsid w:val="001045B9"/>
    <w:rsid w:val="00105B9E"/>
    <w:rsid w:val="00116A47"/>
    <w:rsid w:val="0012043F"/>
    <w:rsid w:val="00121AE8"/>
    <w:rsid w:val="001259DD"/>
    <w:rsid w:val="00125E1A"/>
    <w:rsid w:val="00133338"/>
    <w:rsid w:val="00134DC2"/>
    <w:rsid w:val="00136575"/>
    <w:rsid w:val="00140089"/>
    <w:rsid w:val="001413DA"/>
    <w:rsid w:val="00141E51"/>
    <w:rsid w:val="00143301"/>
    <w:rsid w:val="001434EF"/>
    <w:rsid w:val="00151716"/>
    <w:rsid w:val="00153E0B"/>
    <w:rsid w:val="00156D0A"/>
    <w:rsid w:val="00166ACB"/>
    <w:rsid w:val="0017164A"/>
    <w:rsid w:val="00171E46"/>
    <w:rsid w:val="00172C39"/>
    <w:rsid w:val="00173C9D"/>
    <w:rsid w:val="00174651"/>
    <w:rsid w:val="001772C5"/>
    <w:rsid w:val="00180E20"/>
    <w:rsid w:val="00181B8C"/>
    <w:rsid w:val="00191D8D"/>
    <w:rsid w:val="001930BC"/>
    <w:rsid w:val="00194820"/>
    <w:rsid w:val="001A0126"/>
    <w:rsid w:val="001A117A"/>
    <w:rsid w:val="001A3BCB"/>
    <w:rsid w:val="001A7444"/>
    <w:rsid w:val="001A7868"/>
    <w:rsid w:val="001D74BD"/>
    <w:rsid w:val="001E1BAD"/>
    <w:rsid w:val="001E3B16"/>
    <w:rsid w:val="001E58F8"/>
    <w:rsid w:val="001E6E20"/>
    <w:rsid w:val="001F1BCF"/>
    <w:rsid w:val="001F278F"/>
    <w:rsid w:val="001F45CC"/>
    <w:rsid w:val="001F5E41"/>
    <w:rsid w:val="00201FD0"/>
    <w:rsid w:val="002034A5"/>
    <w:rsid w:val="00204DF3"/>
    <w:rsid w:val="00204F9D"/>
    <w:rsid w:val="00207626"/>
    <w:rsid w:val="00212F78"/>
    <w:rsid w:val="00222727"/>
    <w:rsid w:val="0023059E"/>
    <w:rsid w:val="002317AE"/>
    <w:rsid w:val="002327E8"/>
    <w:rsid w:val="00234866"/>
    <w:rsid w:val="00234CF9"/>
    <w:rsid w:val="00244442"/>
    <w:rsid w:val="00251117"/>
    <w:rsid w:val="002514C5"/>
    <w:rsid w:val="00253295"/>
    <w:rsid w:val="00253C5C"/>
    <w:rsid w:val="00265E89"/>
    <w:rsid w:val="00267345"/>
    <w:rsid w:val="00267EBD"/>
    <w:rsid w:val="00271367"/>
    <w:rsid w:val="00271BD9"/>
    <w:rsid w:val="0027516E"/>
    <w:rsid w:val="00276433"/>
    <w:rsid w:val="00277547"/>
    <w:rsid w:val="00282ADA"/>
    <w:rsid w:val="00285CF1"/>
    <w:rsid w:val="002876FF"/>
    <w:rsid w:val="00296190"/>
    <w:rsid w:val="00297C7D"/>
    <w:rsid w:val="002D51C5"/>
    <w:rsid w:val="002E068A"/>
    <w:rsid w:val="002E26DE"/>
    <w:rsid w:val="002E59A1"/>
    <w:rsid w:val="002F0D68"/>
    <w:rsid w:val="002F3C5D"/>
    <w:rsid w:val="002F6349"/>
    <w:rsid w:val="00303E19"/>
    <w:rsid w:val="00306C8D"/>
    <w:rsid w:val="0031256C"/>
    <w:rsid w:val="00326303"/>
    <w:rsid w:val="0033015E"/>
    <w:rsid w:val="00343981"/>
    <w:rsid w:val="00343AA2"/>
    <w:rsid w:val="00344684"/>
    <w:rsid w:val="0034560E"/>
    <w:rsid w:val="00351F1E"/>
    <w:rsid w:val="003621DD"/>
    <w:rsid w:val="003647E9"/>
    <w:rsid w:val="00365E8E"/>
    <w:rsid w:val="003664C0"/>
    <w:rsid w:val="003678B2"/>
    <w:rsid w:val="00372307"/>
    <w:rsid w:val="00380BB7"/>
    <w:rsid w:val="00385C07"/>
    <w:rsid w:val="003947FF"/>
    <w:rsid w:val="00395E10"/>
    <w:rsid w:val="00395FC5"/>
    <w:rsid w:val="003978E5"/>
    <w:rsid w:val="003A011F"/>
    <w:rsid w:val="003A0B08"/>
    <w:rsid w:val="003A2A3E"/>
    <w:rsid w:val="003B1CE8"/>
    <w:rsid w:val="003B335B"/>
    <w:rsid w:val="003B40B1"/>
    <w:rsid w:val="003D0EA4"/>
    <w:rsid w:val="003D33E8"/>
    <w:rsid w:val="003D557B"/>
    <w:rsid w:val="003D6525"/>
    <w:rsid w:val="003E3256"/>
    <w:rsid w:val="003E3E94"/>
    <w:rsid w:val="003E59E2"/>
    <w:rsid w:val="003F5204"/>
    <w:rsid w:val="003F5A5B"/>
    <w:rsid w:val="0040146B"/>
    <w:rsid w:val="004018E7"/>
    <w:rsid w:val="004046B4"/>
    <w:rsid w:val="00404FC2"/>
    <w:rsid w:val="00415A03"/>
    <w:rsid w:val="00416668"/>
    <w:rsid w:val="00426943"/>
    <w:rsid w:val="00440615"/>
    <w:rsid w:val="00445AD5"/>
    <w:rsid w:val="00450254"/>
    <w:rsid w:val="00453985"/>
    <w:rsid w:val="00463A5F"/>
    <w:rsid w:val="004669AC"/>
    <w:rsid w:val="004818A1"/>
    <w:rsid w:val="00491D18"/>
    <w:rsid w:val="004940C4"/>
    <w:rsid w:val="004975B8"/>
    <w:rsid w:val="004B40E3"/>
    <w:rsid w:val="004B737C"/>
    <w:rsid w:val="004C4597"/>
    <w:rsid w:val="004C4F07"/>
    <w:rsid w:val="004C5064"/>
    <w:rsid w:val="004D06FB"/>
    <w:rsid w:val="004D0B7D"/>
    <w:rsid w:val="004D3CDD"/>
    <w:rsid w:val="004E4142"/>
    <w:rsid w:val="004E4D39"/>
    <w:rsid w:val="004F3210"/>
    <w:rsid w:val="004F7EA8"/>
    <w:rsid w:val="005015C1"/>
    <w:rsid w:val="00502D9F"/>
    <w:rsid w:val="00503EA9"/>
    <w:rsid w:val="005051AA"/>
    <w:rsid w:val="005100CC"/>
    <w:rsid w:val="00511618"/>
    <w:rsid w:val="005124DE"/>
    <w:rsid w:val="00523949"/>
    <w:rsid w:val="00526B28"/>
    <w:rsid w:val="0053331A"/>
    <w:rsid w:val="00533CD3"/>
    <w:rsid w:val="005364B7"/>
    <w:rsid w:val="0053732B"/>
    <w:rsid w:val="005439D7"/>
    <w:rsid w:val="005545AE"/>
    <w:rsid w:val="00555C35"/>
    <w:rsid w:val="005668B8"/>
    <w:rsid w:val="005715B1"/>
    <w:rsid w:val="0057227F"/>
    <w:rsid w:val="00574C0E"/>
    <w:rsid w:val="0057799C"/>
    <w:rsid w:val="00591CC4"/>
    <w:rsid w:val="005A265B"/>
    <w:rsid w:val="005B0F52"/>
    <w:rsid w:val="005B1D47"/>
    <w:rsid w:val="005B28DE"/>
    <w:rsid w:val="005B45A7"/>
    <w:rsid w:val="005B547F"/>
    <w:rsid w:val="005B7D76"/>
    <w:rsid w:val="005D0465"/>
    <w:rsid w:val="005D103A"/>
    <w:rsid w:val="005D1D2C"/>
    <w:rsid w:val="005D55C9"/>
    <w:rsid w:val="005E0611"/>
    <w:rsid w:val="005E2784"/>
    <w:rsid w:val="005F079C"/>
    <w:rsid w:val="005F713F"/>
    <w:rsid w:val="0060664D"/>
    <w:rsid w:val="00611490"/>
    <w:rsid w:val="00621361"/>
    <w:rsid w:val="006222B9"/>
    <w:rsid w:val="0062242D"/>
    <w:rsid w:val="00622786"/>
    <w:rsid w:val="00623991"/>
    <w:rsid w:val="0063393C"/>
    <w:rsid w:val="00635241"/>
    <w:rsid w:val="0063577F"/>
    <w:rsid w:val="0063629F"/>
    <w:rsid w:val="00637FAE"/>
    <w:rsid w:val="0065021D"/>
    <w:rsid w:val="00654DEA"/>
    <w:rsid w:val="00656B21"/>
    <w:rsid w:val="00657590"/>
    <w:rsid w:val="006640F9"/>
    <w:rsid w:val="006705CD"/>
    <w:rsid w:val="00672D8F"/>
    <w:rsid w:val="0068053F"/>
    <w:rsid w:val="0068440F"/>
    <w:rsid w:val="006930AC"/>
    <w:rsid w:val="0069521B"/>
    <w:rsid w:val="006A094B"/>
    <w:rsid w:val="006B2737"/>
    <w:rsid w:val="006B28F4"/>
    <w:rsid w:val="006B37C7"/>
    <w:rsid w:val="006B5F89"/>
    <w:rsid w:val="006C6B84"/>
    <w:rsid w:val="006E3C75"/>
    <w:rsid w:val="006F01F0"/>
    <w:rsid w:val="006F6AD5"/>
    <w:rsid w:val="006F7E6B"/>
    <w:rsid w:val="0070116B"/>
    <w:rsid w:val="007026B1"/>
    <w:rsid w:val="00707A88"/>
    <w:rsid w:val="0071106A"/>
    <w:rsid w:val="0071202E"/>
    <w:rsid w:val="00712950"/>
    <w:rsid w:val="007132AC"/>
    <w:rsid w:val="00713DC7"/>
    <w:rsid w:val="00715CDD"/>
    <w:rsid w:val="00717102"/>
    <w:rsid w:val="00717A84"/>
    <w:rsid w:val="00720A8C"/>
    <w:rsid w:val="007274E9"/>
    <w:rsid w:val="007275B5"/>
    <w:rsid w:val="007305A9"/>
    <w:rsid w:val="00731F5B"/>
    <w:rsid w:val="00732B13"/>
    <w:rsid w:val="00736A21"/>
    <w:rsid w:val="007424B6"/>
    <w:rsid w:val="007445BD"/>
    <w:rsid w:val="007451E0"/>
    <w:rsid w:val="00745E19"/>
    <w:rsid w:val="00750F1C"/>
    <w:rsid w:val="007550D4"/>
    <w:rsid w:val="00756C23"/>
    <w:rsid w:val="007572C8"/>
    <w:rsid w:val="0076105C"/>
    <w:rsid w:val="00762A6F"/>
    <w:rsid w:val="00765410"/>
    <w:rsid w:val="0077114E"/>
    <w:rsid w:val="00771BE9"/>
    <w:rsid w:val="007858F5"/>
    <w:rsid w:val="007870CD"/>
    <w:rsid w:val="007875E4"/>
    <w:rsid w:val="007B72D1"/>
    <w:rsid w:val="007C0984"/>
    <w:rsid w:val="007C657E"/>
    <w:rsid w:val="007D0E3E"/>
    <w:rsid w:val="007D4E06"/>
    <w:rsid w:val="007E08B9"/>
    <w:rsid w:val="007E2B19"/>
    <w:rsid w:val="007E67BF"/>
    <w:rsid w:val="007F0B30"/>
    <w:rsid w:val="007F17FF"/>
    <w:rsid w:val="008001B8"/>
    <w:rsid w:val="0080372C"/>
    <w:rsid w:val="00805D3D"/>
    <w:rsid w:val="00815096"/>
    <w:rsid w:val="00816006"/>
    <w:rsid w:val="00825718"/>
    <w:rsid w:val="00841F17"/>
    <w:rsid w:val="008515DE"/>
    <w:rsid w:val="0085252B"/>
    <w:rsid w:val="00852AF5"/>
    <w:rsid w:val="00854301"/>
    <w:rsid w:val="00855FAC"/>
    <w:rsid w:val="0086049D"/>
    <w:rsid w:val="008606EE"/>
    <w:rsid w:val="0086118B"/>
    <w:rsid w:val="00865073"/>
    <w:rsid w:val="0087126A"/>
    <w:rsid w:val="008717D2"/>
    <w:rsid w:val="008725FE"/>
    <w:rsid w:val="00875E6B"/>
    <w:rsid w:val="008955C6"/>
    <w:rsid w:val="008A385B"/>
    <w:rsid w:val="008A4551"/>
    <w:rsid w:val="008A6DF4"/>
    <w:rsid w:val="008B2420"/>
    <w:rsid w:val="008B62F8"/>
    <w:rsid w:val="008C34E7"/>
    <w:rsid w:val="008C3529"/>
    <w:rsid w:val="008C71F2"/>
    <w:rsid w:val="008D1E82"/>
    <w:rsid w:val="008D600D"/>
    <w:rsid w:val="008D60B5"/>
    <w:rsid w:val="008E0D13"/>
    <w:rsid w:val="008E2942"/>
    <w:rsid w:val="008F3F6C"/>
    <w:rsid w:val="009167FF"/>
    <w:rsid w:val="00916FC4"/>
    <w:rsid w:val="00917597"/>
    <w:rsid w:val="00920DD9"/>
    <w:rsid w:val="00923BF8"/>
    <w:rsid w:val="00927C9B"/>
    <w:rsid w:val="009335B3"/>
    <w:rsid w:val="00936D5D"/>
    <w:rsid w:val="00941B57"/>
    <w:rsid w:val="00941E94"/>
    <w:rsid w:val="00944B7B"/>
    <w:rsid w:val="0094742C"/>
    <w:rsid w:val="00950A0D"/>
    <w:rsid w:val="00956DB7"/>
    <w:rsid w:val="009615F4"/>
    <w:rsid w:val="0096744F"/>
    <w:rsid w:val="00972D39"/>
    <w:rsid w:val="009766FD"/>
    <w:rsid w:val="0098045F"/>
    <w:rsid w:val="00982122"/>
    <w:rsid w:val="00982A94"/>
    <w:rsid w:val="0098544F"/>
    <w:rsid w:val="00987B1D"/>
    <w:rsid w:val="00994827"/>
    <w:rsid w:val="00997F2B"/>
    <w:rsid w:val="009A19CC"/>
    <w:rsid w:val="009A6F65"/>
    <w:rsid w:val="009A77DA"/>
    <w:rsid w:val="009B3031"/>
    <w:rsid w:val="009B5804"/>
    <w:rsid w:val="009C13D7"/>
    <w:rsid w:val="009D078A"/>
    <w:rsid w:val="009D3360"/>
    <w:rsid w:val="009D35F3"/>
    <w:rsid w:val="009E22C8"/>
    <w:rsid w:val="009E420E"/>
    <w:rsid w:val="009E7140"/>
    <w:rsid w:val="009E7CB8"/>
    <w:rsid w:val="009F0091"/>
    <w:rsid w:val="009F2FD4"/>
    <w:rsid w:val="009F5A87"/>
    <w:rsid w:val="00A01520"/>
    <w:rsid w:val="00A0257D"/>
    <w:rsid w:val="00A11F0C"/>
    <w:rsid w:val="00A125DE"/>
    <w:rsid w:val="00A14A0D"/>
    <w:rsid w:val="00A2011C"/>
    <w:rsid w:val="00A219EE"/>
    <w:rsid w:val="00A25D7B"/>
    <w:rsid w:val="00A305DA"/>
    <w:rsid w:val="00A31D07"/>
    <w:rsid w:val="00A3702D"/>
    <w:rsid w:val="00A4403A"/>
    <w:rsid w:val="00A45DBE"/>
    <w:rsid w:val="00A549AE"/>
    <w:rsid w:val="00A5759B"/>
    <w:rsid w:val="00A60AFF"/>
    <w:rsid w:val="00A6542D"/>
    <w:rsid w:val="00A75624"/>
    <w:rsid w:val="00A81FB4"/>
    <w:rsid w:val="00A84F46"/>
    <w:rsid w:val="00A96C8B"/>
    <w:rsid w:val="00AA4E16"/>
    <w:rsid w:val="00AB1610"/>
    <w:rsid w:val="00AB1A0C"/>
    <w:rsid w:val="00AB4616"/>
    <w:rsid w:val="00AC3324"/>
    <w:rsid w:val="00AE2B71"/>
    <w:rsid w:val="00AE45EC"/>
    <w:rsid w:val="00AF30EE"/>
    <w:rsid w:val="00AF3906"/>
    <w:rsid w:val="00AF7EB6"/>
    <w:rsid w:val="00B05F83"/>
    <w:rsid w:val="00B06F02"/>
    <w:rsid w:val="00B10DEA"/>
    <w:rsid w:val="00B14982"/>
    <w:rsid w:val="00B200C5"/>
    <w:rsid w:val="00B25D25"/>
    <w:rsid w:val="00B267A9"/>
    <w:rsid w:val="00B32211"/>
    <w:rsid w:val="00B40741"/>
    <w:rsid w:val="00B40EAF"/>
    <w:rsid w:val="00B43FB5"/>
    <w:rsid w:val="00B4440F"/>
    <w:rsid w:val="00B44DAC"/>
    <w:rsid w:val="00B56588"/>
    <w:rsid w:val="00B66938"/>
    <w:rsid w:val="00B7181A"/>
    <w:rsid w:val="00B72F2A"/>
    <w:rsid w:val="00B769A7"/>
    <w:rsid w:val="00B929A3"/>
    <w:rsid w:val="00B92B2B"/>
    <w:rsid w:val="00B93E29"/>
    <w:rsid w:val="00B94FA2"/>
    <w:rsid w:val="00B963F8"/>
    <w:rsid w:val="00B97712"/>
    <w:rsid w:val="00BA0A10"/>
    <w:rsid w:val="00BA187F"/>
    <w:rsid w:val="00BA39C7"/>
    <w:rsid w:val="00BA3BAB"/>
    <w:rsid w:val="00BA61BA"/>
    <w:rsid w:val="00BB370D"/>
    <w:rsid w:val="00BC25D3"/>
    <w:rsid w:val="00BC561C"/>
    <w:rsid w:val="00BD0DD8"/>
    <w:rsid w:val="00BD34DD"/>
    <w:rsid w:val="00BD4AE8"/>
    <w:rsid w:val="00BD55EB"/>
    <w:rsid w:val="00BD6222"/>
    <w:rsid w:val="00BF0D80"/>
    <w:rsid w:val="00BF3353"/>
    <w:rsid w:val="00BF3AFA"/>
    <w:rsid w:val="00BF57F6"/>
    <w:rsid w:val="00BF7F47"/>
    <w:rsid w:val="00C02696"/>
    <w:rsid w:val="00C114C9"/>
    <w:rsid w:val="00C208F5"/>
    <w:rsid w:val="00C252AD"/>
    <w:rsid w:val="00C25889"/>
    <w:rsid w:val="00C26B07"/>
    <w:rsid w:val="00C27359"/>
    <w:rsid w:val="00C27BD4"/>
    <w:rsid w:val="00C316E4"/>
    <w:rsid w:val="00C37DD9"/>
    <w:rsid w:val="00C40BBF"/>
    <w:rsid w:val="00C458D5"/>
    <w:rsid w:val="00C50484"/>
    <w:rsid w:val="00C51EF5"/>
    <w:rsid w:val="00C52B01"/>
    <w:rsid w:val="00C54C86"/>
    <w:rsid w:val="00C5646E"/>
    <w:rsid w:val="00C66895"/>
    <w:rsid w:val="00C66CD1"/>
    <w:rsid w:val="00C72A82"/>
    <w:rsid w:val="00C738E9"/>
    <w:rsid w:val="00C76A27"/>
    <w:rsid w:val="00C77B81"/>
    <w:rsid w:val="00C8184B"/>
    <w:rsid w:val="00C81DE3"/>
    <w:rsid w:val="00C97290"/>
    <w:rsid w:val="00C97471"/>
    <w:rsid w:val="00CA196F"/>
    <w:rsid w:val="00CA2F58"/>
    <w:rsid w:val="00CA46F6"/>
    <w:rsid w:val="00CC03C2"/>
    <w:rsid w:val="00CC2740"/>
    <w:rsid w:val="00CD097E"/>
    <w:rsid w:val="00CD270F"/>
    <w:rsid w:val="00CD653C"/>
    <w:rsid w:val="00CD7864"/>
    <w:rsid w:val="00CE3D27"/>
    <w:rsid w:val="00CF6617"/>
    <w:rsid w:val="00D0102B"/>
    <w:rsid w:val="00D01288"/>
    <w:rsid w:val="00D03F8B"/>
    <w:rsid w:val="00D0551F"/>
    <w:rsid w:val="00D128D8"/>
    <w:rsid w:val="00D1465D"/>
    <w:rsid w:val="00D14D4F"/>
    <w:rsid w:val="00D150B0"/>
    <w:rsid w:val="00D21397"/>
    <w:rsid w:val="00D23153"/>
    <w:rsid w:val="00D232D8"/>
    <w:rsid w:val="00D24EF6"/>
    <w:rsid w:val="00D32190"/>
    <w:rsid w:val="00D42062"/>
    <w:rsid w:val="00D661A7"/>
    <w:rsid w:val="00D67003"/>
    <w:rsid w:val="00D72A6B"/>
    <w:rsid w:val="00D74C7D"/>
    <w:rsid w:val="00D804AF"/>
    <w:rsid w:val="00D82D3C"/>
    <w:rsid w:val="00D837E4"/>
    <w:rsid w:val="00D837E6"/>
    <w:rsid w:val="00D85C6A"/>
    <w:rsid w:val="00D90746"/>
    <w:rsid w:val="00D939D3"/>
    <w:rsid w:val="00DA341E"/>
    <w:rsid w:val="00DB3371"/>
    <w:rsid w:val="00DB503B"/>
    <w:rsid w:val="00DC0207"/>
    <w:rsid w:val="00DC27C7"/>
    <w:rsid w:val="00DC77A4"/>
    <w:rsid w:val="00DC7CE5"/>
    <w:rsid w:val="00DD42DA"/>
    <w:rsid w:val="00DD7647"/>
    <w:rsid w:val="00DF085D"/>
    <w:rsid w:val="00DF164A"/>
    <w:rsid w:val="00DF4C33"/>
    <w:rsid w:val="00DF7534"/>
    <w:rsid w:val="00E01340"/>
    <w:rsid w:val="00E01A1C"/>
    <w:rsid w:val="00E0638B"/>
    <w:rsid w:val="00E12755"/>
    <w:rsid w:val="00E1432B"/>
    <w:rsid w:val="00E1594B"/>
    <w:rsid w:val="00E36112"/>
    <w:rsid w:val="00E4361F"/>
    <w:rsid w:val="00E44113"/>
    <w:rsid w:val="00E47BC6"/>
    <w:rsid w:val="00E521EA"/>
    <w:rsid w:val="00E5376C"/>
    <w:rsid w:val="00E74F72"/>
    <w:rsid w:val="00E81492"/>
    <w:rsid w:val="00E820CC"/>
    <w:rsid w:val="00E82DA7"/>
    <w:rsid w:val="00E87281"/>
    <w:rsid w:val="00E90312"/>
    <w:rsid w:val="00E90BEE"/>
    <w:rsid w:val="00E94C6D"/>
    <w:rsid w:val="00E968AE"/>
    <w:rsid w:val="00EA1779"/>
    <w:rsid w:val="00EA19AC"/>
    <w:rsid w:val="00EA645A"/>
    <w:rsid w:val="00EA6C07"/>
    <w:rsid w:val="00EB1326"/>
    <w:rsid w:val="00EB4D60"/>
    <w:rsid w:val="00ED287A"/>
    <w:rsid w:val="00EF18D2"/>
    <w:rsid w:val="00EF1E72"/>
    <w:rsid w:val="00EF23CF"/>
    <w:rsid w:val="00F01A75"/>
    <w:rsid w:val="00F167DB"/>
    <w:rsid w:val="00F21588"/>
    <w:rsid w:val="00F22CB5"/>
    <w:rsid w:val="00F2322F"/>
    <w:rsid w:val="00F32C6E"/>
    <w:rsid w:val="00F32C88"/>
    <w:rsid w:val="00F35659"/>
    <w:rsid w:val="00F40C36"/>
    <w:rsid w:val="00F4198E"/>
    <w:rsid w:val="00F42218"/>
    <w:rsid w:val="00F45FF9"/>
    <w:rsid w:val="00F474D9"/>
    <w:rsid w:val="00F47D13"/>
    <w:rsid w:val="00F51E2D"/>
    <w:rsid w:val="00F54244"/>
    <w:rsid w:val="00F564CA"/>
    <w:rsid w:val="00F61A2F"/>
    <w:rsid w:val="00F6535F"/>
    <w:rsid w:val="00F66AB9"/>
    <w:rsid w:val="00F67403"/>
    <w:rsid w:val="00F67FF2"/>
    <w:rsid w:val="00F70895"/>
    <w:rsid w:val="00F70B86"/>
    <w:rsid w:val="00F72395"/>
    <w:rsid w:val="00F74A3A"/>
    <w:rsid w:val="00F758B5"/>
    <w:rsid w:val="00F83CB1"/>
    <w:rsid w:val="00F8494C"/>
    <w:rsid w:val="00F87FD6"/>
    <w:rsid w:val="00F910DC"/>
    <w:rsid w:val="00F91E52"/>
    <w:rsid w:val="00F963C8"/>
    <w:rsid w:val="00F97B8A"/>
    <w:rsid w:val="00FA07B5"/>
    <w:rsid w:val="00FA13CD"/>
    <w:rsid w:val="00FA24E0"/>
    <w:rsid w:val="00FA5FC5"/>
    <w:rsid w:val="00FA6FD5"/>
    <w:rsid w:val="00FB3018"/>
    <w:rsid w:val="00FB3402"/>
    <w:rsid w:val="00FC2DD8"/>
    <w:rsid w:val="00FC33C7"/>
    <w:rsid w:val="00FC6405"/>
    <w:rsid w:val="00FC766C"/>
    <w:rsid w:val="00FD2A4F"/>
    <w:rsid w:val="00FD6824"/>
    <w:rsid w:val="00FE29FD"/>
    <w:rsid w:val="00FE51D5"/>
    <w:rsid w:val="00FF115B"/>
    <w:rsid w:val="00FF1C10"/>
    <w:rsid w:val="00FF3F77"/>
    <w:rsid w:val="00FF4F04"/>
    <w:rsid w:val="00FF629A"/>
    <w:rsid w:val="00FF706D"/>
    <w:rsid w:val="00FF7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BBF"/>
    <w:pPr>
      <w:spacing w:after="200" w:line="360" w:lineRule="auto"/>
      <w:jc w:val="both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156D0A"/>
    <w:pPr>
      <w:keepNext/>
      <w:keepLines/>
      <w:numPr>
        <w:numId w:val="1"/>
      </w:numPr>
      <w:spacing w:before="360" w:after="120"/>
      <w:outlineLvl w:val="0"/>
    </w:pPr>
    <w:rPr>
      <w:rFonts w:ascii="Helvetica" w:eastAsia="Times New Roman" w:hAnsi="Helvetica"/>
      <w:b/>
      <w:bCs/>
      <w:color w:val="000000"/>
      <w:sz w:val="24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E4142"/>
    <w:pPr>
      <w:keepNext/>
      <w:keepLines/>
      <w:numPr>
        <w:ilvl w:val="1"/>
        <w:numId w:val="1"/>
      </w:numPr>
      <w:spacing w:before="240" w:after="120"/>
      <w:outlineLvl w:val="1"/>
    </w:pPr>
    <w:rPr>
      <w:rFonts w:ascii="Helvetica" w:eastAsia="Times New Roman" w:hAnsi="Helvetica"/>
      <w:b/>
      <w:bCs/>
      <w:color w:val="000000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E4142"/>
    <w:pPr>
      <w:keepNext/>
      <w:keepLines/>
      <w:numPr>
        <w:ilvl w:val="2"/>
        <w:numId w:val="1"/>
      </w:numPr>
      <w:spacing w:before="200" w:after="0"/>
      <w:outlineLvl w:val="2"/>
    </w:pPr>
    <w:rPr>
      <w:rFonts w:ascii="Helvetica" w:eastAsia="Times New Roman" w:hAnsi="Helvetica"/>
      <w:b/>
      <w:bCs/>
      <w:color w:val="00000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4142"/>
    <w:pPr>
      <w:keepNext/>
      <w:keepLines/>
      <w:numPr>
        <w:ilvl w:val="3"/>
        <w:numId w:val="1"/>
      </w:numPr>
      <w:spacing w:before="200" w:after="0"/>
      <w:outlineLvl w:val="3"/>
    </w:pPr>
    <w:rPr>
      <w:rFonts w:ascii="Helvetica" w:eastAsia="Times New Roman" w:hAnsi="Helvetica"/>
      <w:b/>
      <w:bCs/>
      <w:i/>
      <w:iCs/>
      <w:color w:val="00000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4142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4142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4142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4142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4142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56D0A"/>
    <w:rPr>
      <w:rFonts w:ascii="Helvetica" w:eastAsia="Times New Roman" w:hAnsi="Helvetica"/>
      <w:b/>
      <w:bCs/>
      <w:color w:val="000000"/>
      <w:sz w:val="24"/>
      <w:szCs w:val="28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4E4142"/>
    <w:rPr>
      <w:rFonts w:ascii="Helvetica" w:eastAsia="Times New Roman" w:hAnsi="Helvetica"/>
      <w:b/>
      <w:bCs/>
      <w:color w:val="000000"/>
      <w:sz w:val="24"/>
      <w:szCs w:val="26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4E4142"/>
    <w:rPr>
      <w:rFonts w:ascii="Helvetica" w:eastAsia="Times New Roman" w:hAnsi="Helvetica"/>
      <w:b/>
      <w:bCs/>
      <w:color w:val="000000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4E4142"/>
    <w:rPr>
      <w:rFonts w:ascii="Helvetica" w:eastAsia="Times New Roman" w:hAnsi="Helvetica"/>
      <w:b/>
      <w:bCs/>
      <w:i/>
      <w:iCs/>
      <w:color w:val="000000"/>
      <w:sz w:val="22"/>
      <w:szCs w:val="22"/>
      <w:lang w:eastAsia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4E4142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4E4142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4E4142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4E4142"/>
    <w:rPr>
      <w:rFonts w:ascii="Cambria" w:eastAsia="Times New Roman" w:hAnsi="Cambria"/>
      <w:color w:val="404040"/>
      <w:lang w:eastAsia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4E4142"/>
    <w:rPr>
      <w:rFonts w:ascii="Cambria" w:eastAsia="Times New Roman" w:hAnsi="Cambria"/>
      <w:i/>
      <w:iCs/>
      <w:color w:val="404040"/>
      <w:lang w:eastAsia="en-US"/>
    </w:rPr>
  </w:style>
  <w:style w:type="character" w:styleId="Lienhypertexte">
    <w:name w:val="Hyperlink"/>
    <w:basedOn w:val="Policepardfaut"/>
    <w:uiPriority w:val="99"/>
    <w:unhideWhenUsed/>
    <w:rsid w:val="00DD42DA"/>
    <w:rPr>
      <w:strike w:val="0"/>
      <w:dstrike w:val="0"/>
      <w:color w:val="0066CC"/>
      <w:u w:val="none"/>
      <w:effect w:val="none"/>
    </w:rPr>
  </w:style>
  <w:style w:type="paragraph" w:styleId="Titre">
    <w:name w:val="Title"/>
    <w:basedOn w:val="Normal"/>
    <w:next w:val="Normal"/>
    <w:link w:val="TitreCar"/>
    <w:uiPriority w:val="10"/>
    <w:qFormat/>
    <w:rsid w:val="004E4142"/>
    <w:pPr>
      <w:spacing w:after="300" w:line="240" w:lineRule="auto"/>
      <w:contextualSpacing/>
    </w:pPr>
    <w:rPr>
      <w:rFonts w:ascii="Cambria" w:eastAsia="Times New Roman" w:hAnsi="Cambria"/>
      <w:color w:val="1D1B11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E4142"/>
    <w:rPr>
      <w:rFonts w:ascii="Cambria" w:eastAsia="Times New Roman" w:hAnsi="Cambria" w:cs="Times New Roman"/>
      <w:color w:val="1D1B11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4E4142"/>
    <w:pPr>
      <w:spacing w:before="60" w:after="120"/>
      <w:ind w:left="720"/>
      <w:contextualSpacing/>
    </w:pPr>
  </w:style>
  <w:style w:type="table" w:styleId="Grilledutableau">
    <w:name w:val="Table Grid"/>
    <w:basedOn w:val="TableauNormal"/>
    <w:uiPriority w:val="59"/>
    <w:rsid w:val="004E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aire">
    <w:name w:val="annotation text"/>
    <w:basedOn w:val="Normal"/>
    <w:link w:val="CommentaireCar"/>
    <w:uiPriority w:val="99"/>
    <w:unhideWhenUsed/>
    <w:rsid w:val="004E4142"/>
    <w:pPr>
      <w:spacing w:before="60" w:after="120"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E4142"/>
    <w:rPr>
      <w:rFonts w:ascii="Calibri" w:eastAsia="Calibri" w:hAnsi="Calibri" w:cs="Times New Roman"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E4142"/>
    <w:rPr>
      <w:rFonts w:ascii="Calibri" w:eastAsia="Calibri" w:hAnsi="Calibri" w:cs="Times New Roman"/>
      <w:b/>
      <w:bCs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E4142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4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4142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E41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4142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4E41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4142"/>
    <w:rPr>
      <w:rFonts w:ascii="Calibri" w:eastAsia="Calibri" w:hAnsi="Calibri" w:cs="Times New Roman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E4142"/>
    <w:pPr>
      <w:spacing w:before="480"/>
      <w:jc w:val="left"/>
      <w:outlineLvl w:val="9"/>
    </w:pPr>
    <w:rPr>
      <w:rFonts w:ascii="Cambria" w:hAnsi="Cambria"/>
      <w:color w:val="365F91"/>
      <w:lang w:val="en-US"/>
    </w:rPr>
  </w:style>
  <w:style w:type="paragraph" w:styleId="TM1">
    <w:name w:val="toc 1"/>
    <w:basedOn w:val="Normal"/>
    <w:next w:val="Normal"/>
    <w:autoRedefine/>
    <w:uiPriority w:val="39"/>
    <w:unhideWhenUsed/>
    <w:rsid w:val="004E4142"/>
    <w:pPr>
      <w:spacing w:before="60" w:after="100"/>
    </w:pPr>
  </w:style>
  <w:style w:type="paragraph" w:styleId="TM2">
    <w:name w:val="toc 2"/>
    <w:basedOn w:val="Normal"/>
    <w:next w:val="Normal"/>
    <w:autoRedefine/>
    <w:uiPriority w:val="39"/>
    <w:unhideWhenUsed/>
    <w:rsid w:val="004E4142"/>
    <w:pPr>
      <w:spacing w:before="60" w:after="100"/>
      <w:ind w:left="220"/>
    </w:pPr>
  </w:style>
  <w:style w:type="character" w:styleId="lev">
    <w:name w:val="Strong"/>
    <w:basedOn w:val="Policepardfaut"/>
    <w:uiPriority w:val="22"/>
    <w:qFormat/>
    <w:rsid w:val="004E4142"/>
    <w:rPr>
      <w:b/>
      <w:bCs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4142"/>
    <w:pPr>
      <w:numPr>
        <w:ilvl w:val="1"/>
      </w:numPr>
      <w:spacing w:before="60" w:after="120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E4142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unhideWhenUsed/>
    <w:rsid w:val="004E41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eastAsia="Times New Roman" w:hAnsi="Arial" w:cs="Arial"/>
      <w:sz w:val="20"/>
      <w:szCs w:val="20"/>
      <w:lang w:eastAsia="en-GB"/>
    </w:rPr>
  </w:style>
  <w:style w:type="character" w:customStyle="1" w:styleId="PrformatHTMLCar">
    <w:name w:val="Préformaté HTML Car"/>
    <w:basedOn w:val="Policepardfaut"/>
    <w:link w:val="PrformatHTML"/>
    <w:uiPriority w:val="99"/>
    <w:rsid w:val="004E4142"/>
    <w:rPr>
      <w:rFonts w:ascii="Arial" w:eastAsia="Times New Roman" w:hAnsi="Arial" w:cs="Arial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4E41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TM3">
    <w:name w:val="toc 3"/>
    <w:basedOn w:val="Normal"/>
    <w:next w:val="Normal"/>
    <w:autoRedefine/>
    <w:uiPriority w:val="39"/>
    <w:unhideWhenUsed/>
    <w:rsid w:val="004E4142"/>
    <w:pPr>
      <w:spacing w:before="60" w:after="100"/>
      <w:ind w:left="440"/>
    </w:pPr>
  </w:style>
  <w:style w:type="paragraph" w:styleId="Lgende">
    <w:name w:val="caption"/>
    <w:basedOn w:val="Normal"/>
    <w:next w:val="Normal"/>
    <w:uiPriority w:val="35"/>
    <w:unhideWhenUsed/>
    <w:qFormat/>
    <w:rsid w:val="004E4142"/>
    <w:pPr>
      <w:spacing w:line="240" w:lineRule="auto"/>
    </w:pPr>
    <w:rPr>
      <w:b/>
      <w:bCs/>
      <w:color w:val="4F81BD"/>
      <w:sz w:val="18"/>
      <w:szCs w:val="18"/>
    </w:rPr>
  </w:style>
  <w:style w:type="paragraph" w:styleId="Tabledesillustrations">
    <w:name w:val="table of figures"/>
    <w:basedOn w:val="Normal"/>
    <w:next w:val="Normal"/>
    <w:uiPriority w:val="99"/>
    <w:unhideWhenUsed/>
    <w:rsid w:val="004E4142"/>
    <w:pPr>
      <w:spacing w:before="60" w:after="0"/>
    </w:pPr>
  </w:style>
  <w:style w:type="paragraph" w:styleId="Rvision">
    <w:name w:val="Revision"/>
    <w:hidden/>
    <w:uiPriority w:val="99"/>
    <w:semiHidden/>
    <w:rsid w:val="004E4142"/>
    <w:rPr>
      <w:sz w:val="22"/>
      <w:szCs w:val="22"/>
      <w:lang w:eastAsia="en-US"/>
    </w:rPr>
  </w:style>
  <w:style w:type="paragraph" w:customStyle="1" w:styleId="NormalNoSpace">
    <w:name w:val="NormalNoSpace"/>
    <w:basedOn w:val="Normal"/>
    <w:rsid w:val="004E4142"/>
    <w:pPr>
      <w:spacing w:after="0" w:line="260" w:lineRule="atLeast"/>
    </w:pPr>
    <w:rPr>
      <w:rFonts w:ascii="Palatino Linotype" w:eastAsia="Times New Roman" w:hAnsi="Palatino Linotype"/>
      <w:sz w:val="20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E414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E4142"/>
    <w:rPr>
      <w:rFonts w:ascii="Calibri" w:eastAsia="Calibri" w:hAnsi="Calibri"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E4142"/>
    <w:rPr>
      <w:vertAlign w:val="superscript"/>
    </w:rPr>
  </w:style>
  <w:style w:type="paragraph" w:styleId="Sansinterligne">
    <w:name w:val="No Spacing"/>
    <w:uiPriority w:val="1"/>
    <w:qFormat/>
    <w:rsid w:val="004E4142"/>
    <w:pPr>
      <w:jc w:val="both"/>
    </w:pPr>
    <w:rPr>
      <w:sz w:val="22"/>
      <w:szCs w:val="22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B43FB5"/>
    <w:rPr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7F17FF"/>
    <w:rPr>
      <w:color w:val="808080"/>
    </w:rPr>
  </w:style>
  <w:style w:type="character" w:styleId="Numrodeligne">
    <w:name w:val="line number"/>
    <w:basedOn w:val="Policepardfaut"/>
    <w:uiPriority w:val="99"/>
    <w:semiHidden/>
    <w:unhideWhenUsed/>
    <w:rsid w:val="00C40BBF"/>
  </w:style>
  <w:style w:type="character" w:customStyle="1" w:styleId="pagecontents1">
    <w:name w:val="pagecontents1"/>
    <w:basedOn w:val="Policepardfaut"/>
    <w:rsid w:val="00E90BEE"/>
    <w:rPr>
      <w:rFonts w:ascii="Verdana" w:hAnsi="Verdana" w:hint="default"/>
      <w:color w:val="000000"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BBF"/>
    <w:pPr>
      <w:spacing w:after="200" w:line="360" w:lineRule="auto"/>
      <w:jc w:val="both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Titre1Car"/>
    <w:uiPriority w:val="9"/>
    <w:qFormat/>
    <w:rsid w:val="00156D0A"/>
    <w:pPr>
      <w:keepNext/>
      <w:keepLines/>
      <w:numPr>
        <w:numId w:val="1"/>
      </w:numPr>
      <w:spacing w:before="360" w:after="120"/>
      <w:outlineLvl w:val="0"/>
    </w:pPr>
    <w:rPr>
      <w:rFonts w:ascii="Helvetica" w:eastAsia="Times New Roman" w:hAnsi="Helvetic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Titre2Car"/>
    <w:uiPriority w:val="9"/>
    <w:unhideWhenUsed/>
    <w:qFormat/>
    <w:rsid w:val="004E4142"/>
    <w:pPr>
      <w:keepNext/>
      <w:keepLines/>
      <w:numPr>
        <w:ilvl w:val="1"/>
        <w:numId w:val="1"/>
      </w:numPr>
      <w:spacing w:before="240" w:after="120"/>
      <w:outlineLvl w:val="1"/>
    </w:pPr>
    <w:rPr>
      <w:rFonts w:ascii="Helvetica" w:eastAsia="Times New Roman" w:hAnsi="Helvetica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Titre3Car"/>
    <w:uiPriority w:val="9"/>
    <w:unhideWhenUsed/>
    <w:qFormat/>
    <w:rsid w:val="004E4142"/>
    <w:pPr>
      <w:keepNext/>
      <w:keepLines/>
      <w:numPr>
        <w:ilvl w:val="2"/>
        <w:numId w:val="1"/>
      </w:numPr>
      <w:spacing w:before="200" w:after="0"/>
      <w:outlineLvl w:val="2"/>
    </w:pPr>
    <w:rPr>
      <w:rFonts w:ascii="Helvetica" w:eastAsia="Times New Roman" w:hAnsi="Helvetica"/>
      <w:b/>
      <w:bCs/>
      <w:color w:val="000000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4E4142"/>
    <w:pPr>
      <w:keepNext/>
      <w:keepLines/>
      <w:numPr>
        <w:ilvl w:val="3"/>
        <w:numId w:val="1"/>
      </w:numPr>
      <w:spacing w:before="200" w:after="0"/>
      <w:outlineLvl w:val="3"/>
    </w:pPr>
    <w:rPr>
      <w:rFonts w:ascii="Helvetica" w:eastAsia="Times New Roman" w:hAnsi="Helvetica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4E4142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4E4142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4E4142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4E4142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4E4142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9"/>
    <w:rsid w:val="00156D0A"/>
    <w:rPr>
      <w:rFonts w:ascii="Helvetica" w:eastAsia="Times New Roman" w:hAnsi="Helvetica"/>
      <w:b/>
      <w:bCs/>
      <w:color w:val="000000"/>
      <w:sz w:val="24"/>
      <w:szCs w:val="28"/>
      <w:lang w:eastAsia="en-US"/>
    </w:rPr>
  </w:style>
  <w:style w:type="character" w:customStyle="1" w:styleId="Titre2Car">
    <w:name w:val="Titre 2 Car"/>
    <w:basedOn w:val="DefaultParagraphFont"/>
    <w:link w:val="Heading2"/>
    <w:uiPriority w:val="9"/>
    <w:rsid w:val="004E4142"/>
    <w:rPr>
      <w:rFonts w:ascii="Helvetica" w:eastAsia="Times New Roman" w:hAnsi="Helvetica"/>
      <w:b/>
      <w:bCs/>
      <w:color w:val="000000"/>
      <w:sz w:val="24"/>
      <w:szCs w:val="26"/>
      <w:lang w:eastAsia="en-US"/>
    </w:rPr>
  </w:style>
  <w:style w:type="character" w:customStyle="1" w:styleId="Titre3Car">
    <w:name w:val="Titre 3 Car"/>
    <w:basedOn w:val="DefaultParagraphFont"/>
    <w:link w:val="Heading3"/>
    <w:uiPriority w:val="9"/>
    <w:rsid w:val="004E4142"/>
    <w:rPr>
      <w:rFonts w:ascii="Helvetica" w:eastAsia="Times New Roman" w:hAnsi="Helvetica"/>
      <w:b/>
      <w:bCs/>
      <w:color w:val="000000"/>
      <w:sz w:val="22"/>
      <w:szCs w:val="22"/>
      <w:lang w:eastAsia="en-US"/>
    </w:rPr>
  </w:style>
  <w:style w:type="character" w:customStyle="1" w:styleId="Titre4Car">
    <w:name w:val="Titre 4 Car"/>
    <w:basedOn w:val="DefaultParagraphFont"/>
    <w:link w:val="Heading4"/>
    <w:uiPriority w:val="9"/>
    <w:semiHidden/>
    <w:rsid w:val="004E4142"/>
    <w:rPr>
      <w:rFonts w:ascii="Helvetica" w:eastAsia="Times New Roman" w:hAnsi="Helvetica"/>
      <w:b/>
      <w:bCs/>
      <w:i/>
      <w:iCs/>
      <w:color w:val="000000"/>
      <w:sz w:val="22"/>
      <w:szCs w:val="22"/>
      <w:lang w:eastAsia="en-US"/>
    </w:rPr>
  </w:style>
  <w:style w:type="character" w:customStyle="1" w:styleId="Titre5Car">
    <w:name w:val="Titre 5 Car"/>
    <w:basedOn w:val="DefaultParagraphFont"/>
    <w:link w:val="Heading5"/>
    <w:uiPriority w:val="9"/>
    <w:semiHidden/>
    <w:rsid w:val="004E4142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Titre6Car">
    <w:name w:val="Titre 6 Car"/>
    <w:basedOn w:val="DefaultParagraphFont"/>
    <w:link w:val="Heading6"/>
    <w:uiPriority w:val="9"/>
    <w:semiHidden/>
    <w:rsid w:val="004E4142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Titre7Car">
    <w:name w:val="Titre 7 Car"/>
    <w:basedOn w:val="DefaultParagraphFont"/>
    <w:link w:val="Heading7"/>
    <w:uiPriority w:val="9"/>
    <w:semiHidden/>
    <w:rsid w:val="004E4142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Titre8Car">
    <w:name w:val="Titre 8 Car"/>
    <w:basedOn w:val="DefaultParagraphFont"/>
    <w:link w:val="Heading8"/>
    <w:uiPriority w:val="9"/>
    <w:semiHidden/>
    <w:rsid w:val="004E4142"/>
    <w:rPr>
      <w:rFonts w:ascii="Cambria" w:eastAsia="Times New Roman" w:hAnsi="Cambria"/>
      <w:color w:val="404040"/>
      <w:lang w:eastAsia="en-US"/>
    </w:rPr>
  </w:style>
  <w:style w:type="character" w:customStyle="1" w:styleId="Titre9Car">
    <w:name w:val="Titre 9 Car"/>
    <w:basedOn w:val="DefaultParagraphFont"/>
    <w:link w:val="Heading9"/>
    <w:uiPriority w:val="9"/>
    <w:semiHidden/>
    <w:rsid w:val="004E4142"/>
    <w:rPr>
      <w:rFonts w:ascii="Cambria" w:eastAsia="Times New Roman" w:hAnsi="Cambria"/>
      <w:i/>
      <w:iCs/>
      <w:color w:val="404040"/>
      <w:lang w:eastAsia="en-US"/>
    </w:rPr>
  </w:style>
  <w:style w:type="character" w:styleId="Hyperlink">
    <w:name w:val="Hyperlink"/>
    <w:basedOn w:val="DefaultParagraphFont"/>
    <w:uiPriority w:val="99"/>
    <w:unhideWhenUsed/>
    <w:rsid w:val="00DD42DA"/>
    <w:rPr>
      <w:strike w:val="0"/>
      <w:dstrike w:val="0"/>
      <w:color w:val="0066CC"/>
      <w:u w:val="none"/>
      <w:effect w:val="none"/>
    </w:rPr>
  </w:style>
  <w:style w:type="paragraph" w:styleId="Title">
    <w:name w:val="Title"/>
    <w:basedOn w:val="Normal"/>
    <w:next w:val="Normal"/>
    <w:link w:val="TitreCar"/>
    <w:uiPriority w:val="10"/>
    <w:qFormat/>
    <w:rsid w:val="004E4142"/>
    <w:pPr>
      <w:spacing w:after="300" w:line="240" w:lineRule="auto"/>
      <w:contextualSpacing/>
    </w:pPr>
    <w:rPr>
      <w:rFonts w:ascii="Cambria" w:eastAsia="Times New Roman" w:hAnsi="Cambria"/>
      <w:color w:val="1D1B11"/>
      <w:spacing w:val="5"/>
      <w:kern w:val="28"/>
      <w:sz w:val="52"/>
      <w:szCs w:val="52"/>
    </w:rPr>
  </w:style>
  <w:style w:type="character" w:customStyle="1" w:styleId="TitreCar">
    <w:name w:val="Titre Car"/>
    <w:basedOn w:val="DefaultParagraphFont"/>
    <w:link w:val="Title"/>
    <w:uiPriority w:val="10"/>
    <w:rsid w:val="004E4142"/>
    <w:rPr>
      <w:rFonts w:ascii="Cambria" w:eastAsia="Times New Roman" w:hAnsi="Cambria" w:cs="Times New Roman"/>
      <w:color w:val="1D1B11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4E4142"/>
    <w:pPr>
      <w:spacing w:before="60" w:after="120"/>
      <w:ind w:left="720"/>
      <w:contextualSpacing/>
    </w:pPr>
  </w:style>
  <w:style w:type="table" w:styleId="TableGrid">
    <w:name w:val="Table Grid"/>
    <w:basedOn w:val="TableNormal"/>
    <w:uiPriority w:val="59"/>
    <w:rsid w:val="004E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aireCar"/>
    <w:uiPriority w:val="99"/>
    <w:unhideWhenUsed/>
    <w:rsid w:val="004E4142"/>
    <w:pPr>
      <w:spacing w:before="60" w:after="120" w:line="240" w:lineRule="auto"/>
    </w:pPr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rsid w:val="004E4142"/>
    <w:rPr>
      <w:rFonts w:ascii="Calibri" w:eastAsia="Calibri" w:hAnsi="Calibri" w:cs="Times New Roman"/>
      <w:sz w:val="20"/>
      <w:szCs w:val="20"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4E4142"/>
    <w:rPr>
      <w:rFonts w:ascii="Calibri" w:eastAsia="Calibri" w:hAnsi="Calibri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semiHidden/>
    <w:unhideWhenUsed/>
    <w:rsid w:val="004E4142"/>
    <w:rPr>
      <w:b/>
      <w:bCs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4E4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4E414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En-tteCar"/>
    <w:uiPriority w:val="99"/>
    <w:unhideWhenUsed/>
    <w:rsid w:val="004E41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DefaultParagraphFont"/>
    <w:link w:val="Header"/>
    <w:uiPriority w:val="99"/>
    <w:rsid w:val="004E4142"/>
    <w:rPr>
      <w:rFonts w:ascii="Calibri" w:eastAsia="Calibri" w:hAnsi="Calibri" w:cs="Times New Roman"/>
    </w:rPr>
  </w:style>
  <w:style w:type="paragraph" w:styleId="Footer">
    <w:name w:val="footer"/>
    <w:basedOn w:val="Normal"/>
    <w:link w:val="PieddepageCar"/>
    <w:uiPriority w:val="99"/>
    <w:unhideWhenUsed/>
    <w:rsid w:val="004E41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DefaultParagraphFont"/>
    <w:link w:val="Footer"/>
    <w:uiPriority w:val="99"/>
    <w:rsid w:val="004E4142"/>
    <w:rPr>
      <w:rFonts w:ascii="Calibri" w:eastAsia="Calibri" w:hAnsi="Calibri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4E4142"/>
    <w:pPr>
      <w:spacing w:before="480"/>
      <w:jc w:val="left"/>
      <w:outlineLvl w:val="9"/>
    </w:pPr>
    <w:rPr>
      <w:rFonts w:ascii="Cambria" w:hAnsi="Cambria"/>
      <w:color w:val="365F91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E4142"/>
    <w:pPr>
      <w:spacing w:before="60" w:after="100"/>
    </w:pPr>
  </w:style>
  <w:style w:type="paragraph" w:styleId="TOC2">
    <w:name w:val="toc 2"/>
    <w:basedOn w:val="Normal"/>
    <w:next w:val="Normal"/>
    <w:autoRedefine/>
    <w:uiPriority w:val="39"/>
    <w:unhideWhenUsed/>
    <w:rsid w:val="004E4142"/>
    <w:pPr>
      <w:spacing w:before="60" w:after="100"/>
      <w:ind w:left="220"/>
    </w:pPr>
  </w:style>
  <w:style w:type="character" w:styleId="Strong">
    <w:name w:val="Strong"/>
    <w:basedOn w:val="DefaultParagraphFont"/>
    <w:uiPriority w:val="22"/>
    <w:qFormat/>
    <w:rsid w:val="004E4142"/>
    <w:rPr>
      <w:b/>
      <w:bCs/>
    </w:rPr>
  </w:style>
  <w:style w:type="paragraph" w:styleId="Subtitle">
    <w:name w:val="Subtitle"/>
    <w:basedOn w:val="Normal"/>
    <w:next w:val="Normal"/>
    <w:link w:val="Sous-titreCar"/>
    <w:uiPriority w:val="11"/>
    <w:qFormat/>
    <w:rsid w:val="004E4142"/>
    <w:pPr>
      <w:numPr>
        <w:ilvl w:val="1"/>
      </w:numPr>
      <w:spacing w:before="60" w:after="120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4E4142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HTMLPreformatted">
    <w:name w:val="HTML Preformatted"/>
    <w:basedOn w:val="Normal"/>
    <w:link w:val="PrformatHTMLCar"/>
    <w:uiPriority w:val="99"/>
    <w:unhideWhenUsed/>
    <w:rsid w:val="004E41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eastAsia="Times New Roman" w:hAnsi="Arial" w:cs="Arial"/>
      <w:sz w:val="20"/>
      <w:szCs w:val="20"/>
      <w:lang w:eastAsia="en-GB"/>
    </w:rPr>
  </w:style>
  <w:style w:type="character" w:customStyle="1" w:styleId="PrformatHTMLCar">
    <w:name w:val="Préformaté HTML Car"/>
    <w:basedOn w:val="DefaultParagraphFont"/>
    <w:link w:val="HTMLPreformatted"/>
    <w:uiPriority w:val="99"/>
    <w:rsid w:val="004E4142"/>
    <w:rPr>
      <w:rFonts w:ascii="Arial" w:eastAsia="Times New Roman" w:hAnsi="Arial" w:cs="Arial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4E41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4E4142"/>
    <w:pPr>
      <w:spacing w:before="60" w:after="100"/>
      <w:ind w:left="440"/>
    </w:pPr>
  </w:style>
  <w:style w:type="paragraph" w:styleId="Caption">
    <w:name w:val="caption"/>
    <w:basedOn w:val="Normal"/>
    <w:next w:val="Normal"/>
    <w:uiPriority w:val="35"/>
    <w:unhideWhenUsed/>
    <w:qFormat/>
    <w:rsid w:val="004E4142"/>
    <w:pPr>
      <w:spacing w:line="240" w:lineRule="auto"/>
    </w:pPr>
    <w:rPr>
      <w:b/>
      <w:bCs/>
      <w:color w:val="4F81BD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4E4142"/>
    <w:pPr>
      <w:spacing w:before="60" w:after="0"/>
    </w:pPr>
  </w:style>
  <w:style w:type="paragraph" w:styleId="Revision">
    <w:name w:val="Revision"/>
    <w:hidden/>
    <w:uiPriority w:val="99"/>
    <w:semiHidden/>
    <w:rsid w:val="004E4142"/>
    <w:rPr>
      <w:sz w:val="22"/>
      <w:szCs w:val="22"/>
      <w:lang w:eastAsia="en-US"/>
    </w:rPr>
  </w:style>
  <w:style w:type="paragraph" w:customStyle="1" w:styleId="NormalNoSpace">
    <w:name w:val="NormalNoSpace"/>
    <w:basedOn w:val="Normal"/>
    <w:rsid w:val="004E4142"/>
    <w:pPr>
      <w:spacing w:after="0" w:line="260" w:lineRule="atLeast"/>
    </w:pPr>
    <w:rPr>
      <w:rFonts w:ascii="Palatino Linotype" w:eastAsia="Times New Roman" w:hAnsi="Palatino Linotype"/>
      <w:sz w:val="20"/>
      <w:szCs w:val="24"/>
    </w:rPr>
  </w:style>
  <w:style w:type="paragraph" w:styleId="FootnoteText">
    <w:name w:val="footnote text"/>
    <w:basedOn w:val="Normal"/>
    <w:link w:val="NotedebasdepageCar"/>
    <w:uiPriority w:val="99"/>
    <w:semiHidden/>
    <w:unhideWhenUsed/>
    <w:rsid w:val="004E414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DefaultParagraphFont"/>
    <w:link w:val="FootnoteText"/>
    <w:uiPriority w:val="99"/>
    <w:semiHidden/>
    <w:rsid w:val="004E414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E4142"/>
    <w:rPr>
      <w:vertAlign w:val="superscript"/>
    </w:rPr>
  </w:style>
  <w:style w:type="paragraph" w:styleId="NoSpacing">
    <w:name w:val="No Spacing"/>
    <w:uiPriority w:val="1"/>
    <w:qFormat/>
    <w:rsid w:val="004E4142"/>
    <w:pPr>
      <w:jc w:val="both"/>
    </w:pPr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43FB5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17FF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C40BBF"/>
  </w:style>
  <w:style w:type="character" w:customStyle="1" w:styleId="pagecontents1">
    <w:name w:val="pagecontents1"/>
    <w:basedOn w:val="DefaultParagraphFont"/>
    <w:rsid w:val="00E90BEE"/>
    <w:rPr>
      <w:rFonts w:ascii="Verdana" w:hAnsi="Verdana" w:hint="default"/>
      <w:color w:val="000000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9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4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94946">
                          <w:marLeft w:val="92"/>
                          <w:marRight w:val="0"/>
                          <w:marTop w:val="92"/>
                          <w:marBottom w:val="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6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56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3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9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5021">
                          <w:marLeft w:val="92"/>
                          <w:marRight w:val="0"/>
                          <w:marTop w:val="92"/>
                          <w:marBottom w:val="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16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8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7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1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39865">
                          <w:marLeft w:val="92"/>
                          <w:marRight w:val="0"/>
                          <w:marTop w:val="92"/>
                          <w:marBottom w:val="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870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30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20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62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4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16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211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049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1258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686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9304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9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157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96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6829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1458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726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63620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4578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66818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59951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1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docs_draboiss\DR%20Recherche\Economie%20Sant&#233;\SBV_2013\SBV_FRANCE_v35_Beef_Dairy_Sheep_2014.02.10_Pbdairy_French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FR"/>
  <c:chart>
    <c:plotArea>
      <c:layout>
        <c:manualLayout>
          <c:layoutTarget val="inner"/>
          <c:xMode val="edge"/>
          <c:yMode val="edge"/>
          <c:x val="0.14457303640369054"/>
          <c:y val="5.1400554097404488E-2"/>
          <c:w val="0.54844766287870561"/>
          <c:h val="0.74905074365704283"/>
        </c:manualLayout>
      </c:layout>
      <c:barChart>
        <c:barDir val="col"/>
        <c:grouping val="clustered"/>
        <c:ser>
          <c:idx val="0"/>
          <c:order val="0"/>
          <c:tx>
            <c:strRef>
              <c:f>Graphs!$C$14</c:f>
              <c:strCache>
                <c:ptCount val="1"/>
                <c:pt idx="0">
                  <c:v>No SBV infection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</c:spPr>
          <c:cat>
            <c:strRef>
              <c:f>Graphs!$B$15:$B$19</c:f>
              <c:strCache>
                <c:ptCount val="5"/>
                <c:pt idx="0">
                  <c:v>Charolais_Calving</c:v>
                </c:pt>
                <c:pt idx="1">
                  <c:v>Limousin_N</c:v>
                </c:pt>
                <c:pt idx="2">
                  <c:v>Blond_N</c:v>
                </c:pt>
                <c:pt idx="3">
                  <c:v>Salers_N</c:v>
                </c:pt>
                <c:pt idx="4">
                  <c:v>Charolais_NE</c:v>
                </c:pt>
              </c:strCache>
            </c:strRef>
          </c:cat>
          <c:val>
            <c:numRef>
              <c:f>Graphs!$C$15:$C$19</c:f>
              <c:numCache>
                <c:formatCode>General</c:formatCode>
                <c:ptCount val="5"/>
                <c:pt idx="0">
                  <c:v>293</c:v>
                </c:pt>
                <c:pt idx="1">
                  <c:v>253</c:v>
                </c:pt>
                <c:pt idx="2">
                  <c:v>307</c:v>
                </c:pt>
                <c:pt idx="3">
                  <c:v>209</c:v>
                </c:pt>
                <c:pt idx="4">
                  <c:v>329</c:v>
                </c:pt>
              </c:numCache>
            </c:numRef>
          </c:val>
        </c:ser>
        <c:ser>
          <c:idx val="1"/>
          <c:order val="1"/>
          <c:tx>
            <c:strRef>
              <c:f>Graphs!$D$14</c:f>
              <c:strCache>
                <c:ptCount val="1"/>
                <c:pt idx="0">
                  <c:v>Scenario 1 (Highly affected)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</c:spPr>
          <c:cat>
            <c:strRef>
              <c:f>Graphs!$B$15:$B$19</c:f>
              <c:strCache>
                <c:ptCount val="5"/>
                <c:pt idx="0">
                  <c:v>Charolais_Calving</c:v>
                </c:pt>
                <c:pt idx="1">
                  <c:v>Limousin_N</c:v>
                </c:pt>
                <c:pt idx="2">
                  <c:v>Blond_N</c:v>
                </c:pt>
                <c:pt idx="3">
                  <c:v>Salers_N</c:v>
                </c:pt>
                <c:pt idx="4">
                  <c:v>Charolais_NE</c:v>
                </c:pt>
              </c:strCache>
            </c:strRef>
          </c:cat>
          <c:val>
            <c:numRef>
              <c:f>Graphs!$D$15:$D$19</c:f>
              <c:numCache>
                <c:formatCode>General</c:formatCode>
                <c:ptCount val="5"/>
                <c:pt idx="0">
                  <c:v>263</c:v>
                </c:pt>
                <c:pt idx="1">
                  <c:v>223</c:v>
                </c:pt>
                <c:pt idx="2">
                  <c:v>275</c:v>
                </c:pt>
                <c:pt idx="3">
                  <c:v>182</c:v>
                </c:pt>
                <c:pt idx="4">
                  <c:v>285</c:v>
                </c:pt>
              </c:numCache>
            </c:numRef>
          </c:val>
        </c:ser>
        <c:ser>
          <c:idx val="2"/>
          <c:order val="2"/>
          <c:tx>
            <c:strRef>
              <c:f>Graphs!$F$14</c:f>
              <c:strCache>
                <c:ptCount val="1"/>
                <c:pt idx="0">
                  <c:v>Scenario 2 (Slightly affected)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</c:spPr>
          <c:cat>
            <c:strRef>
              <c:f>Graphs!$B$15:$B$19</c:f>
              <c:strCache>
                <c:ptCount val="5"/>
                <c:pt idx="0">
                  <c:v>Charolais_Calving</c:v>
                </c:pt>
                <c:pt idx="1">
                  <c:v>Limousin_N</c:v>
                </c:pt>
                <c:pt idx="2">
                  <c:v>Blond_N</c:v>
                </c:pt>
                <c:pt idx="3">
                  <c:v>Salers_N</c:v>
                </c:pt>
                <c:pt idx="4">
                  <c:v>Charolais_NE</c:v>
                </c:pt>
              </c:strCache>
            </c:strRef>
          </c:cat>
          <c:val>
            <c:numRef>
              <c:f>Graphs!$F$15:$F$19</c:f>
              <c:numCache>
                <c:formatCode>General</c:formatCode>
                <c:ptCount val="5"/>
                <c:pt idx="0">
                  <c:v>278</c:v>
                </c:pt>
                <c:pt idx="1">
                  <c:v>238</c:v>
                </c:pt>
                <c:pt idx="2">
                  <c:v>291</c:v>
                </c:pt>
                <c:pt idx="3">
                  <c:v>195</c:v>
                </c:pt>
                <c:pt idx="4">
                  <c:v>307</c:v>
                </c:pt>
              </c:numCache>
            </c:numRef>
          </c:val>
        </c:ser>
        <c:axId val="50602368"/>
        <c:axId val="50604288"/>
      </c:barChart>
      <c:catAx>
        <c:axId val="50602368"/>
        <c:scaling>
          <c:orientation val="minMax"/>
        </c:scaling>
        <c:delete val="1"/>
        <c:axPos val="b"/>
        <c:tickLblPos val="none"/>
        <c:crossAx val="50604288"/>
        <c:crosses val="autoZero"/>
        <c:auto val="1"/>
        <c:lblAlgn val="ctr"/>
        <c:lblOffset val="100"/>
      </c:catAx>
      <c:valAx>
        <c:axId val="50604288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€/ cow</a:t>
                </a:r>
              </a:p>
            </c:rich>
          </c:tx>
        </c:title>
        <c:numFmt formatCode="General" sourceLinked="1"/>
        <c:tickLblPos val="nextTo"/>
        <c:crossAx val="506023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184223073033315"/>
          <c:y val="0.17072032662583847"/>
          <c:w val="0.27103238700667032"/>
          <c:h val="0.42244787109945076"/>
        </c:manualLayout>
      </c:layout>
    </c:legend>
    <c:plotVisOnly val="1"/>
    <c:dispBlanksAs val="gap"/>
  </c:chart>
  <c:spPr>
    <a:ln>
      <a:noFill/>
    </a:ln>
  </c:sp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0.11011</cdr:x>
      <cdr:y>0.8125</cdr:y>
    </cdr:from>
    <cdr:to>
      <cdr:x>0.28215</cdr:x>
      <cdr:y>1</cdr:y>
    </cdr:to>
    <cdr:sp macro="" textlink="">
      <cdr:nvSpPr>
        <cdr:cNvPr id="2" name="TextBox 2"/>
        <cdr:cNvSpPr txBox="1"/>
      </cdr:nvSpPr>
      <cdr:spPr>
        <a:xfrm xmlns:a="http://schemas.openxmlformats.org/drawingml/2006/main">
          <a:off x="504825" y="2228850"/>
          <a:ext cx="788770" cy="514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GB" sz="900"/>
            <a:t>Charolais</a:t>
          </a:r>
          <a:r>
            <a:rPr lang="en-GB" sz="900" baseline="0"/>
            <a:t> Calving</a:t>
          </a:r>
        </a:p>
        <a:p xmlns:a="http://schemas.openxmlformats.org/drawingml/2006/main">
          <a:pPr algn="ctr"/>
          <a:endParaRPr lang="en-GB" sz="900"/>
        </a:p>
      </cdr:txBody>
    </cdr:sp>
  </cdr:relSizeAnchor>
  <cdr:relSizeAnchor xmlns:cdr="http://schemas.openxmlformats.org/drawingml/2006/chartDrawing">
    <cdr:from>
      <cdr:x>0.21579</cdr:x>
      <cdr:y>0.8125</cdr:y>
    </cdr:from>
    <cdr:to>
      <cdr:x>0.38785</cdr:x>
      <cdr:y>0.97917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120217" y="2228850"/>
          <a:ext cx="893166" cy="4572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GB" sz="900"/>
            <a:t>Limousin Calving</a:t>
          </a:r>
        </a:p>
      </cdr:txBody>
    </cdr:sp>
  </cdr:relSizeAnchor>
  <cdr:relSizeAnchor xmlns:cdr="http://schemas.openxmlformats.org/drawingml/2006/chartDrawing">
    <cdr:from>
      <cdr:x>0.34312</cdr:x>
      <cdr:y>0.81944</cdr:y>
    </cdr:from>
    <cdr:to>
      <cdr:x>0.49508</cdr:x>
      <cdr:y>1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1781175" y="2247900"/>
          <a:ext cx="788828" cy="4953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GB" sz="900"/>
            <a:t>Blonde Calving</a:t>
          </a:r>
        </a:p>
      </cdr:txBody>
    </cdr:sp>
  </cdr:relSizeAnchor>
  <cdr:relSizeAnchor xmlns:cdr="http://schemas.openxmlformats.org/drawingml/2006/chartDrawing">
    <cdr:from>
      <cdr:x>0.45321</cdr:x>
      <cdr:y>0.8125</cdr:y>
    </cdr:from>
    <cdr:to>
      <cdr:x>0.60517</cdr:x>
      <cdr:y>1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2352675" y="2228850"/>
          <a:ext cx="788828" cy="514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GB" sz="900"/>
            <a:t>Salers Calving</a:t>
          </a:r>
        </a:p>
      </cdr:txBody>
    </cdr:sp>
  </cdr:relSizeAnchor>
  <cdr:relSizeAnchor xmlns:cdr="http://schemas.openxmlformats.org/drawingml/2006/chartDrawing">
    <cdr:from>
      <cdr:x>0.57982</cdr:x>
      <cdr:y>0.8125</cdr:y>
    </cdr:from>
    <cdr:to>
      <cdr:x>0.73176</cdr:x>
      <cdr:y>1</cdr:y>
    </cdr:to>
    <cdr:sp macro="" textlink="">
      <cdr:nvSpPr>
        <cdr:cNvPr id="6" name="TextBox 1"/>
        <cdr:cNvSpPr txBox="1"/>
      </cdr:nvSpPr>
      <cdr:spPr>
        <a:xfrm xmlns:a="http://schemas.openxmlformats.org/drawingml/2006/main">
          <a:off x="3009900" y="2228850"/>
          <a:ext cx="788770" cy="514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GB" sz="900"/>
            <a:t>Charolais Calving</a:t>
          </a:r>
          <a:r>
            <a:rPr lang="en-GB" sz="900" baseline="0"/>
            <a:t> Fattening</a:t>
          </a:r>
          <a:endParaRPr lang="en-GB" sz="9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4FBBA-4CD5-4482-AB82-CC1AD0202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bhaesler</dc:creator>
  <cp:lastModifiedBy>Relecteur</cp:lastModifiedBy>
  <cp:revision>4</cp:revision>
  <cp:lastPrinted>2014-03-19T16:54:00Z</cp:lastPrinted>
  <dcterms:created xsi:type="dcterms:W3CDTF">2014-03-19T20:45:00Z</dcterms:created>
  <dcterms:modified xsi:type="dcterms:W3CDTF">2014-03-19T20:46:00Z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bhaesler@rvc.ac.uk@www.mendeley.com</vt:lpwstr>
  </property>
  <property fmtid="{D5CDD505-2E9C-101B-9397-08002B2CF9AE}" pid="4" name="Mendeley Citation Style_1">
    <vt:lpwstr>http://www.zotero.org/styles/preventive-veterinary-medicine</vt:lpwstr>
  </property>
  <property fmtid="{D5CDD505-2E9C-101B-9397-08002B2CF9AE}" pid="5" name="Mendeley Recent Style Id 0_1">
    <vt:lpwstr>http://www.zotero.org/styles/apsa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http://www.zotero.org/styles/asa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http://www.zotero.org/styles/bmc-health-services-research</vt:lpwstr>
  </property>
  <property fmtid="{D5CDD505-2E9C-101B-9397-08002B2CF9AE}" pid="12" name="Mendeley Recent Style Name 3_1">
    <vt:lpwstr>BMC Health Services Research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http://www.zotero.org/styles/preventive-veterinary-medicine</vt:lpwstr>
  </property>
  <property fmtid="{D5CDD505-2E9C-101B-9397-08002B2CF9AE}" pid="22" name="Mendeley Recent Style Name 8_1">
    <vt:lpwstr>Preventive Veterinary Medicine</vt:lpwstr>
  </property>
  <property fmtid="{D5CDD505-2E9C-101B-9397-08002B2CF9AE}" pid="23" name="Mendeley Recent Style Id 9_1">
    <vt:lpwstr>http://www.zotero.org/styles/veterinary-record</vt:lpwstr>
  </property>
  <property fmtid="{D5CDD505-2E9C-101B-9397-08002B2CF9AE}" pid="24" name="Mendeley Recent Style Name 9_1">
    <vt:lpwstr>Veterinary Record</vt:lpwstr>
  </property>
</Properties>
</file>