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12F" w:rsidRPr="003A7EF0" w:rsidRDefault="0040298F" w:rsidP="007A322C">
      <w:pPr>
        <w:spacing w:line="480" w:lineRule="auto"/>
        <w:rPr>
          <w:rFonts w:ascii="Times New Roman" w:hAnsi="Times New Roman" w:cs="Times New Roman"/>
          <w:sz w:val="24"/>
          <w:szCs w:val="24"/>
        </w:rPr>
      </w:pPr>
      <w:proofErr w:type="gramStart"/>
      <w:r w:rsidRPr="00310EE1">
        <w:rPr>
          <w:rFonts w:ascii="Times New Roman" w:hAnsi="Times New Roman" w:cs="Times New Roman"/>
          <w:sz w:val="24"/>
          <w:szCs w:val="24"/>
        </w:rPr>
        <w:t>Additional file 3</w:t>
      </w:r>
      <w:r w:rsidR="00A7012F" w:rsidRPr="00310EE1">
        <w:rPr>
          <w:rFonts w:ascii="Times New Roman" w:hAnsi="Times New Roman" w:cs="Times New Roman"/>
          <w:sz w:val="24"/>
          <w:szCs w:val="24"/>
        </w:rPr>
        <w:t>.</w:t>
      </w:r>
      <w:proofErr w:type="gramEnd"/>
      <w:r w:rsidR="00A7012F" w:rsidRPr="003A7EF0">
        <w:rPr>
          <w:rFonts w:ascii="Times New Roman" w:hAnsi="Times New Roman" w:cs="Times New Roman"/>
          <w:sz w:val="24"/>
          <w:szCs w:val="24"/>
        </w:rPr>
        <w:t xml:space="preserve"> Summary of </w:t>
      </w:r>
      <w:r w:rsidR="00A7012F">
        <w:rPr>
          <w:rFonts w:ascii="Times New Roman" w:hAnsi="Times New Roman" w:cs="Times New Roman"/>
          <w:sz w:val="24"/>
          <w:szCs w:val="24"/>
        </w:rPr>
        <w:t>evidence for effectiveness, sources of uncertainty, and other limitations for 9 predictive and observational studies</w:t>
      </w:r>
      <w:r w:rsidR="00A7012F" w:rsidRPr="003A7EF0">
        <w:rPr>
          <w:rFonts w:ascii="Times New Roman" w:hAnsi="Times New Roman" w:cs="Times New Roman"/>
          <w:sz w:val="24"/>
          <w:szCs w:val="24"/>
        </w:rPr>
        <w:t xml:space="preserve"> evaluating control of chronic wasting disease in wild deer in North America.</w:t>
      </w:r>
    </w:p>
    <w:tbl>
      <w:tblPr>
        <w:tblStyle w:val="TableGrid"/>
        <w:tblW w:w="0" w:type="auto"/>
        <w:tblBorders>
          <w:left w:val="none" w:sz="0" w:space="0" w:color="auto"/>
          <w:right w:val="none" w:sz="0" w:space="0" w:color="auto"/>
          <w:insideV w:val="none" w:sz="0" w:space="0" w:color="auto"/>
        </w:tblBorders>
        <w:tblLook w:val="04A0"/>
      </w:tblPr>
      <w:tblGrid>
        <w:gridCol w:w="3483"/>
        <w:gridCol w:w="4122"/>
        <w:gridCol w:w="5382"/>
      </w:tblGrid>
      <w:tr w:rsidR="00EA216A" w:rsidRPr="003A7EF0" w:rsidTr="00EA216A">
        <w:tc>
          <w:tcPr>
            <w:tcW w:w="3456" w:type="dxa"/>
            <w:vAlign w:val="center"/>
          </w:tcPr>
          <w:p w:rsidR="00EA216A" w:rsidRPr="003A7EF0" w:rsidRDefault="00EA216A" w:rsidP="00274021">
            <w:pPr>
              <w:rPr>
                <w:rFonts w:ascii="Times New Roman" w:hAnsi="Times New Roman" w:cs="Times New Roman"/>
                <w:b/>
                <w:sz w:val="24"/>
                <w:szCs w:val="24"/>
              </w:rPr>
            </w:pPr>
            <w:r>
              <w:rPr>
                <w:rFonts w:ascii="Times New Roman" w:hAnsi="Times New Roman" w:cs="Times New Roman"/>
                <w:b/>
                <w:sz w:val="24"/>
                <w:szCs w:val="24"/>
              </w:rPr>
              <w:t>Citation</w:t>
            </w:r>
          </w:p>
        </w:tc>
        <w:tc>
          <w:tcPr>
            <w:tcW w:w="4122" w:type="dxa"/>
            <w:vMerge w:val="restart"/>
            <w:vAlign w:val="center"/>
          </w:tcPr>
          <w:p w:rsidR="00EA216A" w:rsidRPr="003A7EF0" w:rsidRDefault="00EA216A" w:rsidP="00274021">
            <w:pPr>
              <w:jc w:val="center"/>
              <w:rPr>
                <w:rFonts w:ascii="Times New Roman" w:hAnsi="Times New Roman" w:cs="Times New Roman"/>
                <w:b/>
                <w:sz w:val="24"/>
                <w:szCs w:val="24"/>
              </w:rPr>
            </w:pPr>
            <w:r w:rsidRPr="003A7EF0">
              <w:rPr>
                <w:rFonts w:ascii="Times New Roman" w:hAnsi="Times New Roman" w:cs="Times New Roman"/>
                <w:b/>
                <w:sz w:val="24"/>
                <w:szCs w:val="24"/>
              </w:rPr>
              <w:t>Outcome result/evidence for effectiveness</w:t>
            </w:r>
          </w:p>
        </w:tc>
        <w:tc>
          <w:tcPr>
            <w:tcW w:w="5382" w:type="dxa"/>
            <w:vMerge w:val="restart"/>
            <w:shd w:val="clear" w:color="auto" w:fill="auto"/>
            <w:vAlign w:val="center"/>
          </w:tcPr>
          <w:p w:rsidR="00EA216A" w:rsidRPr="008F3781" w:rsidRDefault="00EA216A" w:rsidP="00274021">
            <w:pPr>
              <w:jc w:val="center"/>
              <w:rPr>
                <w:rFonts w:ascii="Times New Roman" w:hAnsi="Times New Roman" w:cs="Times New Roman"/>
                <w:b/>
                <w:sz w:val="24"/>
                <w:szCs w:val="24"/>
              </w:rPr>
            </w:pPr>
            <w:r w:rsidRPr="008F3781">
              <w:rPr>
                <w:rFonts w:ascii="Times New Roman" w:hAnsi="Times New Roman" w:cs="Times New Roman"/>
                <w:b/>
                <w:sz w:val="24"/>
                <w:szCs w:val="24"/>
              </w:rPr>
              <w:t>Critical assumptions and sources of uncertainty in predictive modeling studies or source of bias and error in descriptive/analytical studies</w:t>
            </w:r>
          </w:p>
        </w:tc>
      </w:tr>
      <w:tr w:rsidR="00EA216A" w:rsidRPr="003A7EF0" w:rsidTr="00A12B9F">
        <w:trPr>
          <w:trHeight w:val="581"/>
        </w:trPr>
        <w:tc>
          <w:tcPr>
            <w:tcW w:w="0" w:type="auto"/>
            <w:vAlign w:val="center"/>
          </w:tcPr>
          <w:p w:rsidR="00EA216A" w:rsidRPr="003A7EF0" w:rsidRDefault="00EA216A" w:rsidP="00274021">
            <w:pPr>
              <w:rPr>
                <w:rFonts w:ascii="Times New Roman" w:hAnsi="Times New Roman" w:cs="Times New Roman"/>
                <w:b/>
                <w:sz w:val="24"/>
                <w:szCs w:val="24"/>
              </w:rPr>
            </w:pPr>
            <w:r>
              <w:rPr>
                <w:rFonts w:ascii="Times New Roman" w:hAnsi="Times New Roman" w:cs="Times New Roman"/>
                <w:b/>
                <w:sz w:val="24"/>
                <w:szCs w:val="24"/>
              </w:rPr>
              <w:t>Predictive modeling studies</w:t>
            </w:r>
          </w:p>
        </w:tc>
        <w:tc>
          <w:tcPr>
            <w:tcW w:w="0" w:type="auto"/>
            <w:vMerge/>
            <w:vAlign w:val="center"/>
          </w:tcPr>
          <w:p w:rsidR="00EA216A" w:rsidRPr="003A7EF0" w:rsidRDefault="00EA216A" w:rsidP="00274021">
            <w:pPr>
              <w:jc w:val="center"/>
              <w:rPr>
                <w:rFonts w:ascii="Times New Roman" w:hAnsi="Times New Roman" w:cs="Times New Roman"/>
                <w:b/>
                <w:sz w:val="24"/>
                <w:szCs w:val="24"/>
              </w:rPr>
            </w:pPr>
          </w:p>
        </w:tc>
        <w:tc>
          <w:tcPr>
            <w:tcW w:w="0" w:type="auto"/>
            <w:vMerge/>
            <w:vAlign w:val="center"/>
          </w:tcPr>
          <w:p w:rsidR="00EA216A" w:rsidRPr="003A7EF0" w:rsidRDefault="00EA216A" w:rsidP="00274021">
            <w:pPr>
              <w:jc w:val="center"/>
              <w:rPr>
                <w:rFonts w:ascii="Times New Roman" w:hAnsi="Times New Roman" w:cs="Times New Roman"/>
                <w:b/>
                <w:sz w:val="24"/>
                <w:szCs w:val="24"/>
              </w:rPr>
            </w:pPr>
          </w:p>
        </w:tc>
      </w:tr>
      <w:tr w:rsidR="00A7012F" w:rsidRPr="003A7EF0" w:rsidTr="00EA216A">
        <w:tc>
          <w:tcPr>
            <w:tcW w:w="3456" w:type="dxa"/>
            <w:vAlign w:val="center"/>
          </w:tcPr>
          <w:p w:rsidR="00A7012F" w:rsidRPr="003A7EF0" w:rsidRDefault="00A7012F" w:rsidP="00AE43B8">
            <w:pPr>
              <w:rPr>
                <w:rFonts w:ascii="Times New Roman" w:hAnsi="Times New Roman" w:cs="Times New Roman"/>
                <w:sz w:val="24"/>
                <w:szCs w:val="24"/>
              </w:rPr>
            </w:pPr>
            <w:r w:rsidRPr="00CB2DB2">
              <w:rPr>
                <w:rFonts w:ascii="Times New Roman" w:hAnsi="Times New Roman"/>
                <w:sz w:val="24"/>
                <w:szCs w:val="24"/>
              </w:rPr>
              <w:t>Gross JE, Miller MW. Chronic wasting disease in mule deer: disease dynamics and control. Journal of Wild</w:t>
            </w:r>
            <w:r>
              <w:rPr>
                <w:rFonts w:ascii="Times New Roman" w:hAnsi="Times New Roman"/>
                <w:sz w:val="24"/>
                <w:szCs w:val="24"/>
              </w:rPr>
              <w:t>life Management 2001;65:205-215 [20]</w:t>
            </w:r>
          </w:p>
        </w:tc>
        <w:tc>
          <w:tcPr>
            <w:tcW w:w="4122" w:type="dxa"/>
            <w:vAlign w:val="center"/>
          </w:tcPr>
          <w:p w:rsidR="00A7012F" w:rsidRPr="003A7EF0" w:rsidRDefault="00A7012F" w:rsidP="00AE43B8">
            <w:pPr>
              <w:rPr>
                <w:rFonts w:ascii="Times New Roman" w:hAnsi="Times New Roman" w:cs="Times New Roman"/>
                <w:sz w:val="24"/>
                <w:szCs w:val="24"/>
              </w:rPr>
            </w:pPr>
            <w:r w:rsidRPr="003A7EF0">
              <w:rPr>
                <w:rFonts w:ascii="Times New Roman" w:hAnsi="Times New Roman" w:cs="Times New Roman"/>
                <w:sz w:val="24"/>
                <w:szCs w:val="24"/>
              </w:rPr>
              <w:t xml:space="preserve">Authors were unable to identify set of realistic parameters that allowed sustained co-existence of deer populations and </w:t>
            </w:r>
            <w:proofErr w:type="spellStart"/>
            <w:r w:rsidRPr="003A7EF0">
              <w:rPr>
                <w:rFonts w:ascii="Times New Roman" w:hAnsi="Times New Roman" w:cs="Times New Roman"/>
                <w:sz w:val="24"/>
                <w:szCs w:val="24"/>
              </w:rPr>
              <w:t>CWD</w:t>
            </w:r>
            <w:proofErr w:type="spellEnd"/>
          </w:p>
          <w:p w:rsidR="00A7012F" w:rsidRPr="003A7EF0"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sidRPr="003A7EF0">
              <w:rPr>
                <w:rFonts w:ascii="Times New Roman" w:hAnsi="Times New Roman" w:cs="Times New Roman"/>
                <w:sz w:val="24"/>
                <w:szCs w:val="24"/>
              </w:rPr>
              <w:t xml:space="preserve">In simulated deer populations left unmanaged, </w:t>
            </w:r>
            <w:proofErr w:type="spellStart"/>
            <w:r w:rsidRPr="003A7EF0">
              <w:rPr>
                <w:rFonts w:ascii="Times New Roman" w:hAnsi="Times New Roman" w:cs="Times New Roman"/>
                <w:sz w:val="24"/>
                <w:szCs w:val="24"/>
              </w:rPr>
              <w:t>CWD</w:t>
            </w:r>
            <w:proofErr w:type="spellEnd"/>
            <w:r w:rsidRPr="003A7EF0">
              <w:rPr>
                <w:rFonts w:ascii="Times New Roman" w:hAnsi="Times New Roman" w:cs="Times New Roman"/>
                <w:sz w:val="24"/>
                <w:szCs w:val="24"/>
              </w:rPr>
              <w:t>-prevalence would increase multiple-fold and result in deer extinction</w:t>
            </w:r>
          </w:p>
          <w:p w:rsidR="00A7012F" w:rsidRPr="003A7EF0"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Pr>
                <w:rFonts w:ascii="Times New Roman" w:hAnsi="Times New Roman" w:cs="Times New Roman"/>
                <w:sz w:val="24"/>
                <w:szCs w:val="24"/>
              </w:rPr>
              <w:t>Simulated selective culling (&lt;20% of infective population) was effective only if initiated when disease prevalence was very low (&lt;0.01). Likelihood of success diminished rapidly with increased prevalence.</w:t>
            </w:r>
          </w:p>
        </w:tc>
        <w:tc>
          <w:tcPr>
            <w:tcW w:w="5382" w:type="dxa"/>
            <w:shd w:val="clear" w:color="auto" w:fill="auto"/>
            <w:vAlign w:val="center"/>
          </w:tcPr>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t>1. Model mechanisms described by the authors as</w:t>
            </w:r>
            <w:r w:rsidRPr="003A7EF0">
              <w:rPr>
                <w:rFonts w:ascii="Times New Roman" w:hAnsi="Times New Roman" w:cs="Times New Roman"/>
                <w:sz w:val="24"/>
                <w:szCs w:val="24"/>
              </w:rPr>
              <w:t xml:space="preserve"> </w:t>
            </w:r>
            <w:r>
              <w:rPr>
                <w:rFonts w:ascii="Times New Roman" w:hAnsi="Times New Roman" w:cs="Times New Roman"/>
                <w:sz w:val="24"/>
                <w:szCs w:val="24"/>
              </w:rPr>
              <w:t>“</w:t>
            </w:r>
            <w:r w:rsidRPr="003A7EF0">
              <w:rPr>
                <w:rFonts w:ascii="Times New Roman" w:hAnsi="Times New Roman" w:cs="Times New Roman"/>
                <w:sz w:val="24"/>
                <w:szCs w:val="24"/>
              </w:rPr>
              <w:t>at best a collection of e</w:t>
            </w:r>
            <w:bookmarkStart w:id="0" w:name="_GoBack"/>
            <w:bookmarkEnd w:id="0"/>
            <w:r w:rsidRPr="003A7EF0">
              <w:rPr>
                <w:rFonts w:ascii="Times New Roman" w:hAnsi="Times New Roman" w:cs="Times New Roman"/>
                <w:sz w:val="24"/>
                <w:szCs w:val="24"/>
              </w:rPr>
              <w:t>ducated guesses</w:t>
            </w:r>
            <w:r>
              <w:rPr>
                <w:rFonts w:ascii="Times New Roman" w:hAnsi="Times New Roman" w:cs="Times New Roman"/>
                <w:sz w:val="24"/>
                <w:szCs w:val="24"/>
              </w:rPr>
              <w:t>”</w:t>
            </w:r>
            <w:r w:rsidRPr="003A7EF0">
              <w:rPr>
                <w:rFonts w:ascii="Times New Roman" w:hAnsi="Times New Roman" w:cs="Times New Roman"/>
                <w:sz w:val="24"/>
                <w:szCs w:val="24"/>
              </w:rPr>
              <w:t xml:space="preserve"> as biological mechanisms underlying </w:t>
            </w:r>
            <w:proofErr w:type="spellStart"/>
            <w:r w:rsidRPr="003A7EF0">
              <w:rPr>
                <w:rFonts w:ascii="Times New Roman" w:hAnsi="Times New Roman" w:cs="Times New Roman"/>
                <w:sz w:val="24"/>
                <w:szCs w:val="24"/>
              </w:rPr>
              <w:t>CWD</w:t>
            </w:r>
            <w:proofErr w:type="spellEnd"/>
            <w:r w:rsidRPr="003A7EF0">
              <w:rPr>
                <w:rFonts w:ascii="Times New Roman" w:hAnsi="Times New Roman" w:cs="Times New Roman"/>
                <w:sz w:val="24"/>
                <w:szCs w:val="24"/>
              </w:rPr>
              <w:t xml:space="preserve"> transmission </w:t>
            </w:r>
            <w:r>
              <w:rPr>
                <w:rFonts w:ascii="Times New Roman" w:hAnsi="Times New Roman" w:cs="Times New Roman"/>
                <w:sz w:val="24"/>
                <w:szCs w:val="24"/>
              </w:rPr>
              <w:t>were</w:t>
            </w:r>
            <w:r w:rsidRPr="003A7EF0">
              <w:rPr>
                <w:rFonts w:ascii="Times New Roman" w:hAnsi="Times New Roman" w:cs="Times New Roman"/>
                <w:sz w:val="24"/>
                <w:szCs w:val="24"/>
              </w:rPr>
              <w:t xml:space="preserve"> poorly understood</w:t>
            </w:r>
            <w:r>
              <w:rPr>
                <w:rFonts w:ascii="Times New Roman" w:hAnsi="Times New Roman" w:cs="Times New Roman"/>
                <w:sz w:val="24"/>
                <w:szCs w:val="24"/>
              </w:rPr>
              <w:t>.</w:t>
            </w:r>
          </w:p>
          <w:p w:rsidR="00A7012F"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t xml:space="preserve">2. </w:t>
            </w:r>
            <w:r w:rsidRPr="003A7EF0">
              <w:rPr>
                <w:rFonts w:ascii="Times New Roman" w:hAnsi="Times New Roman" w:cs="Times New Roman"/>
                <w:sz w:val="24"/>
                <w:szCs w:val="24"/>
              </w:rPr>
              <w:t>Lack of independent, replicate parameter estimates and data on prevalence trends over time also limited researchers' ability to verify model projections. Researchers conclude that they have much greater faith in short-term projections than long-term projections.</w:t>
            </w:r>
          </w:p>
          <w:p w:rsidR="00A7012F"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Pr>
                <w:rFonts w:ascii="Times New Roman" w:hAnsi="Times New Roman" w:cs="Times New Roman"/>
                <w:sz w:val="24"/>
                <w:szCs w:val="24"/>
              </w:rPr>
              <w:t xml:space="preserve">3. </w:t>
            </w:r>
            <w:r w:rsidRPr="003A7EF0">
              <w:rPr>
                <w:rFonts w:ascii="Times New Roman" w:hAnsi="Times New Roman" w:cs="Times New Roman"/>
                <w:sz w:val="24"/>
                <w:szCs w:val="24"/>
              </w:rPr>
              <w:t>Model did not include spatial attributes; therefore, the potential for and patterns of geographic spread cannot be assessed.</w:t>
            </w:r>
          </w:p>
          <w:p w:rsidR="00A7012F" w:rsidRDefault="00A7012F" w:rsidP="00AE43B8">
            <w:pPr>
              <w:rPr>
                <w:rFonts w:ascii="Times New Roman" w:hAnsi="Times New Roman" w:cs="Times New Roman"/>
                <w:sz w:val="24"/>
                <w:szCs w:val="24"/>
              </w:rPr>
            </w:pPr>
            <w:r w:rsidRPr="003A7EF0">
              <w:rPr>
                <w:rFonts w:ascii="Times New Roman" w:hAnsi="Times New Roman" w:cs="Times New Roman"/>
                <w:sz w:val="24"/>
                <w:szCs w:val="24"/>
              </w:rPr>
              <w:t xml:space="preserve">Authors reiterate that the lack of including spatial attributes was mostly by design: the model described in this study is the core for a fully spatial model that the authors were developing at the time and which was to be used to evaluate large-scale control measures and design adaptive management strategies for limiting distribution and prevalence of </w:t>
            </w:r>
            <w:proofErr w:type="spellStart"/>
            <w:r w:rsidRPr="003A7EF0">
              <w:rPr>
                <w:rFonts w:ascii="Times New Roman" w:hAnsi="Times New Roman" w:cs="Times New Roman"/>
                <w:sz w:val="24"/>
                <w:szCs w:val="24"/>
              </w:rPr>
              <w:t>CWD</w:t>
            </w:r>
            <w:proofErr w:type="spellEnd"/>
            <w:r w:rsidRPr="003A7EF0">
              <w:rPr>
                <w:rFonts w:ascii="Times New Roman" w:hAnsi="Times New Roman" w:cs="Times New Roman"/>
                <w:sz w:val="24"/>
                <w:szCs w:val="24"/>
              </w:rPr>
              <w:t xml:space="preserve"> in free-ranging populations</w:t>
            </w:r>
          </w:p>
          <w:p w:rsidR="00A7012F"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Pr>
                <w:rFonts w:ascii="Times New Roman" w:hAnsi="Times New Roman" w:cs="Times New Roman"/>
                <w:sz w:val="24"/>
                <w:szCs w:val="24"/>
              </w:rPr>
              <w:t>4. The model did not account for environmental transmission.</w:t>
            </w:r>
          </w:p>
        </w:tc>
      </w:tr>
      <w:tr w:rsidR="00A7012F" w:rsidRPr="003A7EF0" w:rsidTr="00EA216A">
        <w:tc>
          <w:tcPr>
            <w:tcW w:w="3456" w:type="dxa"/>
            <w:vAlign w:val="center"/>
          </w:tcPr>
          <w:p w:rsidR="00A7012F" w:rsidRPr="00547F91" w:rsidRDefault="00A7012F" w:rsidP="00AE43B8">
            <w:pPr>
              <w:rPr>
                <w:rFonts w:ascii="Times New Roman" w:hAnsi="Times New Roman"/>
                <w:sz w:val="24"/>
                <w:szCs w:val="24"/>
              </w:rPr>
            </w:pPr>
            <w:proofErr w:type="spellStart"/>
            <w:r w:rsidRPr="00547F91">
              <w:rPr>
                <w:rFonts w:ascii="Times New Roman" w:hAnsi="Times New Roman"/>
                <w:sz w:val="24"/>
                <w:szCs w:val="24"/>
              </w:rPr>
              <w:lastRenderedPageBreak/>
              <w:t>Wasserberg</w:t>
            </w:r>
            <w:proofErr w:type="spellEnd"/>
            <w:r w:rsidRPr="00547F91">
              <w:rPr>
                <w:rFonts w:ascii="Times New Roman" w:hAnsi="Times New Roman"/>
                <w:sz w:val="24"/>
                <w:szCs w:val="24"/>
              </w:rPr>
              <w:t xml:space="preserve"> G, </w:t>
            </w:r>
            <w:proofErr w:type="spellStart"/>
            <w:r w:rsidRPr="00547F91">
              <w:rPr>
                <w:rFonts w:ascii="Times New Roman" w:hAnsi="Times New Roman"/>
                <w:sz w:val="24"/>
                <w:szCs w:val="24"/>
              </w:rPr>
              <w:t>Osnas</w:t>
            </w:r>
            <w:proofErr w:type="spellEnd"/>
            <w:r w:rsidRPr="00547F91">
              <w:rPr>
                <w:rFonts w:ascii="Times New Roman" w:hAnsi="Times New Roman"/>
                <w:sz w:val="24"/>
                <w:szCs w:val="24"/>
              </w:rPr>
              <w:t xml:space="preserve"> EE, </w:t>
            </w:r>
            <w:proofErr w:type="spellStart"/>
            <w:r w:rsidRPr="00547F91">
              <w:rPr>
                <w:rFonts w:ascii="Times New Roman" w:hAnsi="Times New Roman"/>
                <w:sz w:val="24"/>
                <w:szCs w:val="24"/>
              </w:rPr>
              <w:t>Rolley</w:t>
            </w:r>
            <w:proofErr w:type="spellEnd"/>
            <w:r w:rsidRPr="00547F91">
              <w:rPr>
                <w:rFonts w:ascii="Times New Roman" w:hAnsi="Times New Roman"/>
                <w:sz w:val="24"/>
                <w:szCs w:val="24"/>
              </w:rPr>
              <w:t xml:space="preserve"> RE, Samuel MD. Host culling as an adaptive management tool for chronic wasting disease in white-tailed deer: a modelling study. Journal of Applied Ecology 2009;46:457-466 </w:t>
            </w:r>
            <w:r>
              <w:rPr>
                <w:rFonts w:ascii="Times New Roman" w:hAnsi="Times New Roman"/>
                <w:sz w:val="24"/>
                <w:szCs w:val="24"/>
              </w:rPr>
              <w:t>[21]</w:t>
            </w:r>
          </w:p>
        </w:tc>
        <w:tc>
          <w:tcPr>
            <w:tcW w:w="4122" w:type="dxa"/>
            <w:vAlign w:val="center"/>
          </w:tcPr>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If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 transmission is FD, then disease prevalence could reach</w:t>
            </w:r>
            <w:r>
              <w:rPr>
                <w:rFonts w:ascii="Times New Roman" w:hAnsi="Times New Roman" w:cs="Times New Roman"/>
                <w:sz w:val="24"/>
                <w:szCs w:val="24"/>
              </w:rPr>
              <w:t xml:space="preserve"> </w:t>
            </w:r>
            <w:r w:rsidRPr="00547F91">
              <w:rPr>
                <w:rFonts w:ascii="Times New Roman" w:hAnsi="Times New Roman" w:cs="Times New Roman"/>
                <w:sz w:val="24"/>
                <w:szCs w:val="24"/>
              </w:rPr>
              <w:t>high levels and disease eradication might only be achieved by</w:t>
            </w:r>
            <w:r>
              <w:rPr>
                <w:rFonts w:ascii="Times New Roman" w:hAnsi="Times New Roman" w:cs="Times New Roman"/>
                <w:sz w:val="24"/>
                <w:szCs w:val="24"/>
              </w:rPr>
              <w:t xml:space="preserve"> </w:t>
            </w:r>
            <w:r w:rsidRPr="00547F91">
              <w:rPr>
                <w:rFonts w:ascii="Times New Roman" w:hAnsi="Times New Roman" w:cs="Times New Roman"/>
                <w:sz w:val="24"/>
                <w:szCs w:val="24"/>
              </w:rPr>
              <w:t xml:space="preserve">complete population culling. </w:t>
            </w:r>
          </w:p>
          <w:p w:rsidR="00A7012F"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If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 transmission is DD, then disease prevalence could be controlled with minimal impact on deer populations. </w:t>
            </w:r>
          </w:p>
          <w:p w:rsidR="00A7012F"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Disease eradication might be achieved by reducing deer numbers.</w:t>
            </w:r>
          </w:p>
          <w:p w:rsidR="00A7012F"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Deer culling appears to be an important tool for limiting the increase in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 prevalence by removing infected deer and altering deer density. </w:t>
            </w:r>
          </w:p>
          <w:p w:rsidR="00A7012F"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Higher harvest rates can also be used to learn about managing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 by producing prevalence patterns that distinguish DD transmission from FD transmission. </w:t>
            </w:r>
          </w:p>
          <w:p w:rsidR="00A7012F"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High harvest rates allow earlier detection of FD vs DD differences.</w:t>
            </w:r>
          </w:p>
          <w:p w:rsidR="00A7012F"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Culling strategies must be sustained</w:t>
            </w:r>
            <w:r>
              <w:rPr>
                <w:rFonts w:ascii="Times New Roman" w:hAnsi="Times New Roman" w:cs="Times New Roman"/>
                <w:sz w:val="24"/>
                <w:szCs w:val="24"/>
              </w:rPr>
              <w:t xml:space="preserve"> </w:t>
            </w:r>
            <w:r w:rsidRPr="00547F91">
              <w:rPr>
                <w:rFonts w:ascii="Times New Roman" w:hAnsi="Times New Roman" w:cs="Times New Roman"/>
                <w:sz w:val="24"/>
                <w:szCs w:val="24"/>
              </w:rPr>
              <w:t>over a sufficiently long period to evaluate their effectiveness.</w:t>
            </w:r>
          </w:p>
        </w:tc>
        <w:tc>
          <w:tcPr>
            <w:tcW w:w="5382" w:type="dxa"/>
            <w:shd w:val="clear" w:color="auto" w:fill="auto"/>
            <w:vAlign w:val="center"/>
          </w:tcPr>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t xml:space="preserve">1. </w:t>
            </w:r>
            <w:r w:rsidRPr="00547F91">
              <w:rPr>
                <w:rFonts w:ascii="Times New Roman" w:hAnsi="Times New Roman" w:cs="Times New Roman"/>
                <w:sz w:val="24"/>
                <w:szCs w:val="24"/>
              </w:rPr>
              <w:t>There is considerable controversy</w:t>
            </w:r>
            <w:r>
              <w:rPr>
                <w:rFonts w:ascii="Times New Roman" w:hAnsi="Times New Roman" w:cs="Times New Roman"/>
                <w:sz w:val="24"/>
                <w:szCs w:val="24"/>
              </w:rPr>
              <w:t xml:space="preserve"> </w:t>
            </w:r>
            <w:r w:rsidRPr="00547F91">
              <w:rPr>
                <w:rFonts w:ascii="Times New Roman" w:hAnsi="Times New Roman" w:cs="Times New Roman"/>
                <w:sz w:val="24"/>
                <w:szCs w:val="24"/>
              </w:rPr>
              <w:t xml:space="preserve">about the appropriate management actions to control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w:t>
            </w:r>
            <w:r>
              <w:rPr>
                <w:rFonts w:ascii="Times New Roman" w:hAnsi="Times New Roman" w:cs="Times New Roman"/>
                <w:sz w:val="24"/>
                <w:szCs w:val="24"/>
              </w:rPr>
              <w:t xml:space="preserve"> </w:t>
            </w:r>
            <w:r w:rsidRPr="00547F91">
              <w:rPr>
                <w:rFonts w:ascii="Times New Roman" w:hAnsi="Times New Roman" w:cs="Times New Roman"/>
                <w:sz w:val="24"/>
                <w:szCs w:val="24"/>
              </w:rPr>
              <w:t>primarily because FD vs. DD transmission and the long-term</w:t>
            </w:r>
            <w:r>
              <w:rPr>
                <w:rFonts w:ascii="Times New Roman" w:hAnsi="Times New Roman" w:cs="Times New Roman"/>
                <w:sz w:val="24"/>
                <w:szCs w:val="24"/>
              </w:rPr>
              <w:t xml:space="preserve"> </w:t>
            </w:r>
            <w:r w:rsidRPr="00547F91">
              <w:rPr>
                <w:rFonts w:ascii="Times New Roman" w:hAnsi="Times New Roman" w:cs="Times New Roman"/>
                <w:sz w:val="24"/>
                <w:szCs w:val="24"/>
              </w:rPr>
              <w:t>impacts on white-tailed deer populations are unknown.</w:t>
            </w:r>
          </w:p>
          <w:p w:rsidR="00A7012F"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t xml:space="preserve">2. </w:t>
            </w:r>
            <w:r w:rsidRPr="00547F91">
              <w:rPr>
                <w:rFonts w:ascii="Times New Roman" w:hAnsi="Times New Roman" w:cs="Times New Roman"/>
                <w:sz w:val="24"/>
                <w:szCs w:val="24"/>
              </w:rPr>
              <w:t>There was uncertainty in the presentation of the results regarding the differences between the potential effectiveness of increased hunting pressure as compared to planned culling.</w:t>
            </w:r>
          </w:p>
          <w:p w:rsidR="00A7012F"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Pr>
                <w:rFonts w:ascii="Times New Roman" w:hAnsi="Times New Roman" w:cs="Times New Roman"/>
                <w:sz w:val="24"/>
                <w:szCs w:val="24"/>
              </w:rPr>
              <w:t>3. The model did not account for environmental transmission</w:t>
            </w:r>
          </w:p>
          <w:p w:rsidR="00A7012F" w:rsidRPr="00547F91"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p>
        </w:tc>
      </w:tr>
      <w:tr w:rsidR="00A7012F" w:rsidRPr="003A7EF0" w:rsidTr="00EA216A">
        <w:tc>
          <w:tcPr>
            <w:tcW w:w="3456" w:type="dxa"/>
            <w:vAlign w:val="center"/>
          </w:tcPr>
          <w:p w:rsidR="00A7012F" w:rsidRPr="00547F91" w:rsidRDefault="00A7012F" w:rsidP="00AE43B8">
            <w:pPr>
              <w:pStyle w:val="EndNoteBibliography"/>
              <w:rPr>
                <w:rFonts w:ascii="Times New Roman" w:hAnsi="Times New Roman"/>
                <w:sz w:val="24"/>
                <w:szCs w:val="24"/>
              </w:rPr>
            </w:pPr>
            <w:r w:rsidRPr="00547F91">
              <w:rPr>
                <w:rFonts w:ascii="Times New Roman" w:hAnsi="Times New Roman"/>
                <w:sz w:val="24"/>
                <w:szCs w:val="24"/>
              </w:rPr>
              <w:t xml:space="preserve">Wild MA, Hobbs NT, Graham MS, Miller MW. The role of </w:t>
            </w:r>
            <w:r w:rsidRPr="00547F91">
              <w:rPr>
                <w:rFonts w:ascii="Times New Roman" w:hAnsi="Times New Roman"/>
                <w:sz w:val="24"/>
                <w:szCs w:val="24"/>
              </w:rPr>
              <w:lastRenderedPageBreak/>
              <w:t xml:space="preserve">predation in disease control: a comparison of selective and nonselective removal on prion disease dynamics in deer. J Wildl Dis 2011;47:78-93 </w:t>
            </w:r>
            <w:r>
              <w:rPr>
                <w:rFonts w:ascii="Times New Roman" w:hAnsi="Times New Roman"/>
                <w:sz w:val="24"/>
                <w:szCs w:val="24"/>
              </w:rPr>
              <w:t>[22]</w:t>
            </w:r>
          </w:p>
          <w:p w:rsidR="00A7012F" w:rsidRPr="00547F91" w:rsidRDefault="00A7012F" w:rsidP="00AE43B8">
            <w:pPr>
              <w:rPr>
                <w:rFonts w:ascii="Times New Roman" w:hAnsi="Times New Roman" w:cs="Times New Roman"/>
                <w:sz w:val="24"/>
                <w:szCs w:val="24"/>
              </w:rPr>
            </w:pPr>
          </w:p>
        </w:tc>
        <w:tc>
          <w:tcPr>
            <w:tcW w:w="4122" w:type="dxa"/>
            <w:vAlign w:val="center"/>
          </w:tcPr>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lastRenderedPageBreak/>
              <w:t>Predictive model suggests the disease control measure is effective</w:t>
            </w: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lastRenderedPageBreak/>
              <w:t xml:space="preserve">Imposing non-selective mortality </w:t>
            </w:r>
            <w:r>
              <w:rPr>
                <w:rFonts w:ascii="Times New Roman" w:hAnsi="Times New Roman" w:cs="Times New Roman"/>
                <w:sz w:val="24"/>
                <w:szCs w:val="24"/>
              </w:rPr>
              <w:t>(</w:t>
            </w:r>
            <w:r w:rsidRPr="00547F91">
              <w:rPr>
                <w:rFonts w:ascii="Times New Roman" w:hAnsi="Times New Roman" w:cs="Times New Roman"/>
                <w:sz w:val="24"/>
                <w:szCs w:val="24"/>
              </w:rPr>
              <w:t>any deer</w:t>
            </w:r>
            <w:r>
              <w:rPr>
                <w:rFonts w:ascii="Times New Roman" w:hAnsi="Times New Roman" w:cs="Times New Roman"/>
                <w:sz w:val="24"/>
                <w:szCs w:val="24"/>
              </w:rPr>
              <w:t>)</w:t>
            </w:r>
            <w:r w:rsidRPr="00547F91">
              <w:rPr>
                <w:rFonts w:ascii="Times New Roman" w:hAnsi="Times New Roman" w:cs="Times New Roman"/>
                <w:sz w:val="24"/>
                <w:szCs w:val="24"/>
              </w:rPr>
              <w:t xml:space="preserve"> from wolves decreased population size and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 prevalence, resulting in persistence of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 within the simulated population.</w:t>
            </w:r>
          </w:p>
          <w:p w:rsidR="00A7012F"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Imposing selective mortality </w:t>
            </w:r>
            <w:r>
              <w:rPr>
                <w:rFonts w:ascii="Times New Roman" w:hAnsi="Times New Roman" w:cs="Times New Roman"/>
                <w:sz w:val="24"/>
                <w:szCs w:val="24"/>
              </w:rPr>
              <w:t>(</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-positive deer </w:t>
            </w:r>
            <w:proofErr w:type="spellStart"/>
            <w:r w:rsidRPr="00547F91">
              <w:rPr>
                <w:rFonts w:ascii="Times New Roman" w:hAnsi="Times New Roman" w:cs="Times New Roman"/>
                <w:sz w:val="24"/>
                <w:szCs w:val="24"/>
              </w:rPr>
              <w:t>4X</w:t>
            </w:r>
            <w:proofErr w:type="spellEnd"/>
            <w:r w:rsidRPr="00547F91">
              <w:rPr>
                <w:rFonts w:ascii="Times New Roman" w:hAnsi="Times New Roman" w:cs="Times New Roman"/>
                <w:sz w:val="24"/>
                <w:szCs w:val="24"/>
              </w:rPr>
              <w:t xml:space="preserve"> increased risk</w:t>
            </w:r>
            <w:r>
              <w:rPr>
                <w:rFonts w:ascii="Times New Roman" w:hAnsi="Times New Roman" w:cs="Times New Roman"/>
                <w:sz w:val="24"/>
                <w:szCs w:val="24"/>
              </w:rPr>
              <w:t xml:space="preserve">) </w:t>
            </w:r>
            <w:r w:rsidRPr="00547F91">
              <w:rPr>
                <w:rFonts w:ascii="Times New Roman" w:hAnsi="Times New Roman" w:cs="Times New Roman"/>
                <w:sz w:val="24"/>
                <w:szCs w:val="24"/>
              </w:rPr>
              <w:t xml:space="preserve">from wolves decreased population size more modestly while rapidly reducing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 prevalence, resulting in disease elimination from a simulated closed population.</w:t>
            </w:r>
          </w:p>
          <w:p w:rsidR="00A7012F"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Trend was robust over a range of parameter estimates.</w:t>
            </w:r>
          </w:p>
        </w:tc>
        <w:tc>
          <w:tcPr>
            <w:tcW w:w="5382" w:type="dxa"/>
            <w:shd w:val="clear" w:color="auto" w:fill="auto"/>
            <w:vAlign w:val="center"/>
          </w:tcPr>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lastRenderedPageBreak/>
              <w:t xml:space="preserve">1. Uncertainty in parameter estimates limited confidence in predicting exact timeframe required for </w:t>
            </w:r>
            <w:r w:rsidRPr="00547F91">
              <w:rPr>
                <w:rFonts w:ascii="Times New Roman" w:hAnsi="Times New Roman" w:cs="Times New Roman"/>
                <w:sz w:val="24"/>
                <w:szCs w:val="24"/>
              </w:rPr>
              <w:lastRenderedPageBreak/>
              <w:t>disease control or elimination.</w:t>
            </w:r>
          </w:p>
          <w:p w:rsidR="00A7012F"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For example, the authors assumed that transmission rates were approximately 25 times lower in natural populations than in captive ones.</w:t>
            </w:r>
          </w:p>
          <w:p w:rsidR="00A7012F" w:rsidRPr="00547F91"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t xml:space="preserve">2. </w:t>
            </w:r>
            <w:r w:rsidRPr="00547F91">
              <w:rPr>
                <w:rFonts w:ascii="Times New Roman" w:hAnsi="Times New Roman" w:cs="Times New Roman"/>
                <w:sz w:val="24"/>
                <w:szCs w:val="24"/>
              </w:rPr>
              <w:t>Authors acknowledged that prey vulnerability, the nature of population compensation and factors affecting disease transmission greatly affect precise estimates of time required to attain results.</w:t>
            </w:r>
          </w:p>
          <w:p w:rsidR="00A7012F"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t>3</w:t>
            </w:r>
            <w:r w:rsidRPr="00547F91">
              <w:rPr>
                <w:rFonts w:ascii="Times New Roman" w:hAnsi="Times New Roman" w:cs="Times New Roman"/>
                <w:sz w:val="24"/>
                <w:szCs w:val="24"/>
              </w:rPr>
              <w:t>. Predation intensity was assumed to not change with prey abundance.</w:t>
            </w:r>
          </w:p>
          <w:p w:rsidR="00A7012F" w:rsidRPr="00547F91"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Pr>
                <w:rFonts w:ascii="Times New Roman" w:hAnsi="Times New Roman" w:cs="Times New Roman"/>
                <w:sz w:val="24"/>
                <w:szCs w:val="24"/>
              </w:rPr>
              <w:t>4</w:t>
            </w:r>
            <w:r w:rsidRPr="00547F91">
              <w:rPr>
                <w:rFonts w:ascii="Times New Roman" w:hAnsi="Times New Roman" w:cs="Times New Roman"/>
                <w:sz w:val="24"/>
                <w:szCs w:val="24"/>
              </w:rPr>
              <w:t>. Model did not account for the age structure of the population.</w:t>
            </w:r>
          </w:p>
        </w:tc>
      </w:tr>
      <w:tr w:rsidR="00A7012F" w:rsidRPr="003A7EF0" w:rsidTr="00EA216A">
        <w:tc>
          <w:tcPr>
            <w:tcW w:w="3456" w:type="dxa"/>
            <w:vAlign w:val="center"/>
          </w:tcPr>
          <w:p w:rsidR="00A7012F" w:rsidRPr="00547F91" w:rsidRDefault="00A7012F" w:rsidP="00AE43B8">
            <w:pPr>
              <w:pStyle w:val="EndNoteBibliography"/>
              <w:rPr>
                <w:rFonts w:ascii="Times New Roman" w:hAnsi="Times New Roman"/>
                <w:sz w:val="24"/>
                <w:szCs w:val="24"/>
              </w:rPr>
            </w:pPr>
            <w:r w:rsidRPr="00547F91">
              <w:rPr>
                <w:rFonts w:ascii="Times New Roman" w:hAnsi="Times New Roman"/>
                <w:sz w:val="24"/>
                <w:szCs w:val="24"/>
              </w:rPr>
              <w:lastRenderedPageBreak/>
              <w:t xml:space="preserve">Potapov A, Merrill E, Lewis MA. Wildlife disease elimination and density dependence. Proc Biol Sci 2012;279:3139-3145 </w:t>
            </w:r>
            <w:r>
              <w:rPr>
                <w:rFonts w:ascii="Times New Roman" w:hAnsi="Times New Roman"/>
                <w:sz w:val="24"/>
                <w:szCs w:val="24"/>
              </w:rPr>
              <w:t>[23]</w:t>
            </w:r>
          </w:p>
          <w:p w:rsidR="00A7012F" w:rsidRPr="00547F91" w:rsidRDefault="00A7012F" w:rsidP="00AE43B8">
            <w:pPr>
              <w:rPr>
                <w:rFonts w:ascii="Times New Roman" w:hAnsi="Times New Roman" w:cs="Times New Roman"/>
                <w:sz w:val="24"/>
                <w:szCs w:val="24"/>
              </w:rPr>
            </w:pPr>
          </w:p>
        </w:tc>
        <w:tc>
          <w:tcPr>
            <w:tcW w:w="4122" w:type="dxa"/>
            <w:vAlign w:val="center"/>
          </w:tcPr>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Using a mathematical model, the authors reported that culling or harvesting could eradicate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even when transmission dynamics were FD. Eradication can be achieved under FD transmission with DD birth or recruitment of new,</w:t>
            </w:r>
            <w:r>
              <w:rPr>
                <w:rFonts w:ascii="Times New Roman" w:hAnsi="Times New Roman" w:cs="Times New Roman"/>
                <w:sz w:val="24"/>
                <w:szCs w:val="24"/>
              </w:rPr>
              <w:t xml:space="preserve"> </w:t>
            </w:r>
            <w:r w:rsidRPr="00547F91">
              <w:rPr>
                <w:rFonts w:ascii="Times New Roman" w:hAnsi="Times New Roman" w:cs="Times New Roman"/>
                <w:sz w:val="24"/>
                <w:szCs w:val="24"/>
              </w:rPr>
              <w:t xml:space="preserve">healthy individuals, which reduced disease prevalence by dilution. </w:t>
            </w:r>
          </w:p>
          <w:p w:rsidR="00A7012F" w:rsidRPr="00547F91"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Effectiveness of evaluated control measures depends on the disease transmission coefficient; while immunization may be effective to stop spread of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 assuming FD</w:t>
            </w:r>
            <w:r w:rsidRPr="00547F91">
              <w:rPr>
                <w:rFonts w:ascii="Times New Roman" w:hAnsi="Times New Roman" w:cs="Times New Roman"/>
                <w:sz w:val="24"/>
                <w:szCs w:val="24"/>
                <w:vertAlign w:val="superscript"/>
              </w:rPr>
              <w:t>$</w:t>
            </w:r>
            <w:r w:rsidRPr="00547F91">
              <w:rPr>
                <w:rFonts w:ascii="Times New Roman" w:hAnsi="Times New Roman" w:cs="Times New Roman"/>
                <w:sz w:val="24"/>
                <w:szCs w:val="24"/>
              </w:rPr>
              <w:t xml:space="preserve"> transmission, if harvesting occurs at the same time, vaccination efforts may have </w:t>
            </w:r>
            <w:r w:rsidRPr="00547F91">
              <w:rPr>
                <w:rFonts w:ascii="Times New Roman" w:hAnsi="Times New Roman" w:cs="Times New Roman"/>
                <w:sz w:val="24"/>
                <w:szCs w:val="24"/>
              </w:rPr>
              <w:lastRenderedPageBreak/>
              <w:t>to increase to achieve disease eradication due to loss of vaccinated deer.</w:t>
            </w:r>
          </w:p>
        </w:tc>
        <w:tc>
          <w:tcPr>
            <w:tcW w:w="5382" w:type="dxa"/>
            <w:shd w:val="clear" w:color="auto" w:fill="auto"/>
            <w:vAlign w:val="center"/>
          </w:tcPr>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lastRenderedPageBreak/>
              <w:t xml:space="preserve">1. Limited information on deer mortality might have contributed to uncertainty in results; the survival rate for deer and increase in mortality associate with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 infection were extrapolated from different regions.</w:t>
            </w:r>
          </w:p>
          <w:p w:rsidR="00A7012F" w:rsidRPr="00547F91"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2. The parameter estimates used were only preliminary, particularly with regards to prion dynamics in the environment and their accessibility over time. Using different parameter estimates resulted in different conclusions.</w:t>
            </w:r>
          </w:p>
          <w:p w:rsidR="00A7012F" w:rsidRPr="00547F91"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3. Only 3 adult age classes considered: susceptible, infected, and immune.</w:t>
            </w:r>
          </w:p>
        </w:tc>
      </w:tr>
      <w:tr w:rsidR="00A7012F" w:rsidRPr="003A7EF0" w:rsidTr="00EA216A">
        <w:tc>
          <w:tcPr>
            <w:tcW w:w="3456" w:type="dxa"/>
            <w:vAlign w:val="center"/>
          </w:tcPr>
          <w:p w:rsidR="00A7012F" w:rsidRPr="00547F91" w:rsidRDefault="00A7012F" w:rsidP="00AE43B8">
            <w:pPr>
              <w:rPr>
                <w:rFonts w:ascii="Times New Roman" w:hAnsi="Times New Roman" w:cs="Times New Roman"/>
                <w:sz w:val="24"/>
                <w:szCs w:val="24"/>
              </w:rPr>
            </w:pPr>
            <w:proofErr w:type="spellStart"/>
            <w:r w:rsidRPr="00547F91">
              <w:rPr>
                <w:rFonts w:ascii="Times New Roman" w:hAnsi="Times New Roman"/>
                <w:sz w:val="24"/>
                <w:szCs w:val="24"/>
              </w:rPr>
              <w:lastRenderedPageBreak/>
              <w:t>Jennelle</w:t>
            </w:r>
            <w:proofErr w:type="spellEnd"/>
            <w:r w:rsidRPr="00547F91">
              <w:rPr>
                <w:rFonts w:ascii="Times New Roman" w:hAnsi="Times New Roman"/>
                <w:sz w:val="24"/>
                <w:szCs w:val="24"/>
              </w:rPr>
              <w:t xml:space="preserve"> CS, </w:t>
            </w:r>
            <w:proofErr w:type="spellStart"/>
            <w:r w:rsidRPr="00547F91">
              <w:rPr>
                <w:rFonts w:ascii="Times New Roman" w:hAnsi="Times New Roman"/>
                <w:sz w:val="24"/>
                <w:szCs w:val="24"/>
              </w:rPr>
              <w:t>Henaux</w:t>
            </w:r>
            <w:proofErr w:type="spellEnd"/>
            <w:r w:rsidRPr="00547F91">
              <w:rPr>
                <w:rFonts w:ascii="Times New Roman" w:hAnsi="Times New Roman"/>
                <w:sz w:val="24"/>
                <w:szCs w:val="24"/>
              </w:rPr>
              <w:t xml:space="preserve"> V, </w:t>
            </w:r>
            <w:proofErr w:type="spellStart"/>
            <w:r w:rsidRPr="00547F91">
              <w:rPr>
                <w:rFonts w:ascii="Times New Roman" w:hAnsi="Times New Roman"/>
                <w:sz w:val="24"/>
                <w:szCs w:val="24"/>
              </w:rPr>
              <w:t>Wasserberg</w:t>
            </w:r>
            <w:proofErr w:type="spellEnd"/>
            <w:r w:rsidRPr="00547F91">
              <w:rPr>
                <w:rFonts w:ascii="Times New Roman" w:hAnsi="Times New Roman"/>
                <w:sz w:val="24"/>
                <w:szCs w:val="24"/>
              </w:rPr>
              <w:t xml:space="preserve"> G, </w:t>
            </w:r>
            <w:proofErr w:type="spellStart"/>
            <w:r w:rsidRPr="00547F91">
              <w:rPr>
                <w:rFonts w:ascii="Times New Roman" w:hAnsi="Times New Roman"/>
                <w:sz w:val="24"/>
                <w:szCs w:val="24"/>
              </w:rPr>
              <w:t>Thiagarajan</w:t>
            </w:r>
            <w:proofErr w:type="spellEnd"/>
            <w:r w:rsidRPr="00547F91">
              <w:rPr>
                <w:rFonts w:ascii="Times New Roman" w:hAnsi="Times New Roman"/>
                <w:sz w:val="24"/>
                <w:szCs w:val="24"/>
              </w:rPr>
              <w:t xml:space="preserve"> B, </w:t>
            </w:r>
            <w:proofErr w:type="spellStart"/>
            <w:r w:rsidRPr="00547F91">
              <w:rPr>
                <w:rFonts w:ascii="Times New Roman" w:hAnsi="Times New Roman"/>
                <w:sz w:val="24"/>
                <w:szCs w:val="24"/>
              </w:rPr>
              <w:t>Rolley</w:t>
            </w:r>
            <w:proofErr w:type="spellEnd"/>
            <w:r w:rsidRPr="00547F91">
              <w:rPr>
                <w:rFonts w:ascii="Times New Roman" w:hAnsi="Times New Roman"/>
                <w:sz w:val="24"/>
                <w:szCs w:val="24"/>
              </w:rPr>
              <w:t xml:space="preserve"> RE, Samuel MD. Transmission of Chronic Wasting Disease in Wisconsin White-Tailed Deer: Implications for Disease Spread and Management. </w:t>
            </w:r>
            <w:proofErr w:type="spellStart"/>
            <w:r w:rsidRPr="00547F91">
              <w:rPr>
                <w:rFonts w:ascii="Times New Roman" w:hAnsi="Times New Roman"/>
                <w:sz w:val="24"/>
                <w:szCs w:val="24"/>
              </w:rPr>
              <w:t>PLoS</w:t>
            </w:r>
            <w:proofErr w:type="spellEnd"/>
            <w:r w:rsidRPr="00547F91">
              <w:rPr>
                <w:rFonts w:ascii="Times New Roman" w:hAnsi="Times New Roman"/>
                <w:sz w:val="24"/>
                <w:szCs w:val="24"/>
              </w:rPr>
              <w:t xml:space="preserve"> ONE </w:t>
            </w:r>
            <w:proofErr w:type="spellStart"/>
            <w:r w:rsidRPr="00547F91">
              <w:rPr>
                <w:rFonts w:ascii="Times New Roman" w:hAnsi="Times New Roman"/>
                <w:sz w:val="24"/>
                <w:szCs w:val="24"/>
              </w:rPr>
              <w:t>2014;9:e9104</w:t>
            </w:r>
            <w:proofErr w:type="spellEnd"/>
            <w:r w:rsidRPr="00547F91">
              <w:rPr>
                <w:rFonts w:ascii="Times New Roman" w:hAnsi="Times New Roman"/>
                <w:sz w:val="24"/>
                <w:szCs w:val="24"/>
              </w:rPr>
              <w:t xml:space="preserve"> </w:t>
            </w:r>
            <w:r>
              <w:rPr>
                <w:rFonts w:ascii="Times New Roman" w:hAnsi="Times New Roman"/>
                <w:sz w:val="24"/>
                <w:szCs w:val="24"/>
              </w:rPr>
              <w:t>[24]</w:t>
            </w:r>
          </w:p>
        </w:tc>
        <w:tc>
          <w:tcPr>
            <w:tcW w:w="4122" w:type="dxa"/>
            <w:tcBorders>
              <w:bottom w:val="single" w:sz="4" w:space="0" w:color="auto"/>
            </w:tcBorders>
            <w:vAlign w:val="center"/>
          </w:tcPr>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Harvest focused on male deer could result in stable population dynamics and control of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 within 50</w:t>
            </w:r>
            <w:r>
              <w:rPr>
                <w:rFonts w:ascii="Times New Roman" w:hAnsi="Times New Roman" w:cs="Times New Roman"/>
                <w:sz w:val="24"/>
                <w:szCs w:val="24"/>
              </w:rPr>
              <w:t xml:space="preserve"> </w:t>
            </w:r>
            <w:r w:rsidRPr="00547F91">
              <w:rPr>
                <w:rFonts w:ascii="Times New Roman" w:hAnsi="Times New Roman" w:cs="Times New Roman"/>
                <w:sz w:val="24"/>
                <w:szCs w:val="24"/>
              </w:rPr>
              <w:t>years, given the constraints of the model.</w:t>
            </w:r>
          </w:p>
          <w:p w:rsidR="00A7012F" w:rsidRPr="00547F91" w:rsidRDefault="00A7012F" w:rsidP="00AE43B8">
            <w:pPr>
              <w:pStyle w:val="ListParagraph"/>
              <w:ind w:left="0"/>
              <w:rPr>
                <w:rFonts w:ascii="Times New Roman" w:hAnsi="Times New Roman" w:cs="Times New Roman"/>
                <w:sz w:val="24"/>
                <w:szCs w:val="24"/>
              </w:rPr>
            </w:pPr>
          </w:p>
          <w:p w:rsidR="00A7012F" w:rsidRPr="00547F91" w:rsidRDefault="00A7012F" w:rsidP="00AE43B8">
            <w:pPr>
              <w:pStyle w:val="ListParagraph"/>
              <w:ind w:left="0"/>
              <w:rPr>
                <w:rFonts w:ascii="Times New Roman" w:hAnsi="Times New Roman" w:cs="Times New Roman"/>
                <w:sz w:val="24"/>
                <w:szCs w:val="24"/>
              </w:rPr>
            </w:pPr>
            <w:r w:rsidRPr="00547F91">
              <w:rPr>
                <w:rFonts w:ascii="Times New Roman" w:hAnsi="Times New Roman" w:cs="Times New Roman"/>
                <w:sz w:val="24"/>
                <w:szCs w:val="24"/>
              </w:rPr>
              <w:t xml:space="preserve">Male-focused harvest resulted in declining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 xml:space="preserve"> prevalence resulting in a female-dominated population structure.</w:t>
            </w:r>
          </w:p>
          <w:p w:rsidR="00A7012F" w:rsidRPr="00547F91" w:rsidRDefault="00A7012F" w:rsidP="00AE43B8">
            <w:pPr>
              <w:pStyle w:val="ListParagraph"/>
              <w:ind w:left="0"/>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Herd-control or female-focused harvest projected increased </w:t>
            </w:r>
            <w:proofErr w:type="spellStart"/>
            <w:r w:rsidRPr="00547F91">
              <w:rPr>
                <w:rFonts w:ascii="Times New Roman" w:hAnsi="Times New Roman" w:cs="Times New Roman"/>
                <w:sz w:val="24"/>
                <w:szCs w:val="24"/>
              </w:rPr>
              <w:t>CWD</w:t>
            </w:r>
            <w:proofErr w:type="spellEnd"/>
            <w:r w:rsidRPr="00547F91">
              <w:rPr>
                <w:rFonts w:ascii="Times New Roman" w:hAnsi="Times New Roman" w:cs="Times New Roman"/>
                <w:sz w:val="24"/>
                <w:szCs w:val="24"/>
              </w:rPr>
              <w:t>-prevalence.</w:t>
            </w:r>
          </w:p>
          <w:p w:rsidR="00A7012F" w:rsidRPr="00547F91"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p>
        </w:tc>
        <w:tc>
          <w:tcPr>
            <w:tcW w:w="5382" w:type="dxa"/>
            <w:tcBorders>
              <w:bottom w:val="single" w:sz="4" w:space="0" w:color="auto"/>
            </w:tcBorders>
            <w:shd w:val="clear" w:color="auto" w:fill="auto"/>
            <w:vAlign w:val="center"/>
          </w:tcPr>
          <w:p w:rsidR="00A7012F"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1. Estimated spread assumed as a uniform diffusion from point of origin and ignored potential disease movement via longer distance dispersal. </w:t>
            </w:r>
          </w:p>
          <w:p w:rsidR="00A7012F" w:rsidRPr="00547F91"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2. Analysis does not account for habitat heterogeneity and physical barriers. </w:t>
            </w:r>
          </w:p>
          <w:p w:rsidR="00A7012F" w:rsidRPr="00547F91"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3. Despite high </w:t>
            </w:r>
            <w:proofErr w:type="spellStart"/>
            <w:r w:rsidRPr="00547F91">
              <w:rPr>
                <w:rFonts w:ascii="Times New Roman" w:hAnsi="Times New Roman" w:cs="Times New Roman"/>
                <w:sz w:val="24"/>
                <w:szCs w:val="24"/>
              </w:rPr>
              <w:t>R</w:t>
            </w:r>
            <w:r w:rsidRPr="00547F91">
              <w:rPr>
                <w:rFonts w:ascii="Times New Roman" w:hAnsi="Times New Roman" w:cs="Times New Roman"/>
                <w:sz w:val="24"/>
                <w:szCs w:val="24"/>
                <w:vertAlign w:val="superscript"/>
              </w:rPr>
              <w:t>2</w:t>
            </w:r>
            <w:proofErr w:type="spellEnd"/>
            <w:r w:rsidRPr="00547F91">
              <w:rPr>
                <w:rFonts w:ascii="Times New Roman" w:hAnsi="Times New Roman" w:cs="Times New Roman"/>
                <w:sz w:val="24"/>
                <w:szCs w:val="24"/>
              </w:rPr>
              <w:t xml:space="preserve"> values, regression only uses 6 data points to evaluate spread, therefore, there's likely a higher variance associated with the estimated rate of spread. Although authors attempted to account for over dispersion, estimates might be too precise as they did not account explicitly for lack of independence and/or autocorrelation. </w:t>
            </w:r>
          </w:p>
          <w:p w:rsidR="00A7012F" w:rsidRPr="00547F91"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4. The model does not account for environmental transmission, </w:t>
            </w:r>
            <w:proofErr w:type="spellStart"/>
            <w:r w:rsidRPr="00547F91">
              <w:rPr>
                <w:rFonts w:ascii="Times New Roman" w:hAnsi="Times New Roman" w:cs="Times New Roman"/>
                <w:sz w:val="24"/>
                <w:szCs w:val="24"/>
              </w:rPr>
              <w:t>PrnP</w:t>
            </w:r>
            <w:proofErr w:type="spellEnd"/>
            <w:r w:rsidRPr="00547F91">
              <w:rPr>
                <w:rFonts w:ascii="Times New Roman" w:hAnsi="Times New Roman" w:cs="Times New Roman"/>
                <w:sz w:val="24"/>
                <w:szCs w:val="24"/>
              </w:rPr>
              <w:t xml:space="preserve"> genotype, or infectious contact with matrilineal groups.</w:t>
            </w:r>
          </w:p>
          <w:p w:rsidR="00A7012F" w:rsidRPr="00547F91" w:rsidRDefault="00A7012F" w:rsidP="00AE43B8">
            <w:pPr>
              <w:rPr>
                <w:rFonts w:ascii="Times New Roman" w:hAnsi="Times New Roman" w:cs="Times New Roman"/>
                <w:sz w:val="24"/>
                <w:szCs w:val="24"/>
              </w:rPr>
            </w:pPr>
          </w:p>
          <w:p w:rsidR="00A7012F" w:rsidRPr="00547F91" w:rsidRDefault="00A7012F" w:rsidP="00AE43B8">
            <w:pPr>
              <w:rPr>
                <w:rFonts w:ascii="Times New Roman" w:hAnsi="Times New Roman" w:cs="Times New Roman"/>
                <w:sz w:val="24"/>
                <w:szCs w:val="24"/>
              </w:rPr>
            </w:pPr>
            <w:r w:rsidRPr="00547F91">
              <w:rPr>
                <w:rFonts w:ascii="Times New Roman" w:hAnsi="Times New Roman" w:cs="Times New Roman"/>
                <w:sz w:val="24"/>
                <w:szCs w:val="24"/>
              </w:rPr>
              <w:t xml:space="preserve">5. Data were collected every year within one season </w:t>
            </w:r>
            <w:r>
              <w:rPr>
                <w:rFonts w:ascii="Times New Roman" w:hAnsi="Times New Roman" w:cs="Times New Roman"/>
                <w:sz w:val="24"/>
                <w:szCs w:val="24"/>
              </w:rPr>
              <w:t>[</w:t>
            </w:r>
            <w:r w:rsidRPr="00547F91">
              <w:rPr>
                <w:rFonts w:ascii="Times New Roman" w:hAnsi="Times New Roman" w:cs="Times New Roman"/>
                <w:sz w:val="24"/>
                <w:szCs w:val="24"/>
              </w:rPr>
              <w:t>winter</w:t>
            </w:r>
            <w:r>
              <w:rPr>
                <w:rFonts w:ascii="Times New Roman" w:hAnsi="Times New Roman" w:cs="Times New Roman"/>
                <w:sz w:val="24"/>
                <w:szCs w:val="24"/>
              </w:rPr>
              <w:t>]</w:t>
            </w:r>
            <w:r w:rsidRPr="00547F91">
              <w:rPr>
                <w:rFonts w:ascii="Times New Roman" w:hAnsi="Times New Roman" w:cs="Times New Roman"/>
                <w:sz w:val="24"/>
                <w:szCs w:val="24"/>
              </w:rPr>
              <w:t xml:space="preserve"> only; therefore, estimates of seasonal, environmental, or between/among sex based on assumptions about the infectious contact structure.</w:t>
            </w:r>
          </w:p>
        </w:tc>
      </w:tr>
      <w:tr w:rsidR="00A7012F" w:rsidRPr="003A7EF0" w:rsidTr="00EA216A">
        <w:tc>
          <w:tcPr>
            <w:tcW w:w="3456" w:type="dxa"/>
            <w:vAlign w:val="center"/>
          </w:tcPr>
          <w:p w:rsidR="00A7012F" w:rsidRPr="003A7EF0" w:rsidRDefault="00A7012F" w:rsidP="00AE43B8">
            <w:pPr>
              <w:rPr>
                <w:rFonts w:ascii="Times New Roman" w:hAnsi="Times New Roman" w:cs="Times New Roman"/>
                <w:sz w:val="24"/>
                <w:szCs w:val="24"/>
              </w:rPr>
            </w:pPr>
            <w:proofErr w:type="spellStart"/>
            <w:r w:rsidRPr="00EC1092">
              <w:rPr>
                <w:rFonts w:ascii="Times New Roman" w:hAnsi="Times New Roman" w:cs="Times New Roman"/>
                <w:sz w:val="24"/>
                <w:szCs w:val="24"/>
              </w:rPr>
              <w:t>Oraby</w:t>
            </w:r>
            <w:proofErr w:type="spellEnd"/>
            <w:r w:rsidRPr="00EC1092">
              <w:rPr>
                <w:rFonts w:ascii="Times New Roman" w:hAnsi="Times New Roman" w:cs="Times New Roman"/>
                <w:sz w:val="24"/>
                <w:szCs w:val="24"/>
              </w:rPr>
              <w:t xml:space="preserve"> T, </w:t>
            </w:r>
            <w:proofErr w:type="spellStart"/>
            <w:r w:rsidRPr="00EC1092">
              <w:rPr>
                <w:rFonts w:ascii="Times New Roman" w:hAnsi="Times New Roman" w:cs="Times New Roman"/>
                <w:sz w:val="24"/>
                <w:szCs w:val="24"/>
              </w:rPr>
              <w:t>Vasilyeva</w:t>
            </w:r>
            <w:proofErr w:type="spellEnd"/>
            <w:r w:rsidRPr="00EC1092">
              <w:rPr>
                <w:rFonts w:ascii="Times New Roman" w:hAnsi="Times New Roman" w:cs="Times New Roman"/>
                <w:sz w:val="24"/>
                <w:szCs w:val="24"/>
              </w:rPr>
              <w:t xml:space="preserve"> O, </w:t>
            </w:r>
            <w:proofErr w:type="spellStart"/>
            <w:r w:rsidRPr="00EC1092">
              <w:rPr>
                <w:rFonts w:ascii="Times New Roman" w:hAnsi="Times New Roman" w:cs="Times New Roman"/>
                <w:sz w:val="24"/>
                <w:szCs w:val="24"/>
              </w:rPr>
              <w:t>Krewski</w:t>
            </w:r>
            <w:proofErr w:type="spellEnd"/>
            <w:r w:rsidRPr="00EC1092">
              <w:rPr>
                <w:rFonts w:ascii="Times New Roman" w:hAnsi="Times New Roman" w:cs="Times New Roman"/>
                <w:sz w:val="24"/>
                <w:szCs w:val="24"/>
              </w:rPr>
              <w:t xml:space="preserve"> D, </w:t>
            </w:r>
            <w:proofErr w:type="spellStart"/>
            <w:r w:rsidRPr="00EC1092">
              <w:rPr>
                <w:rFonts w:ascii="Times New Roman" w:hAnsi="Times New Roman" w:cs="Times New Roman"/>
                <w:sz w:val="24"/>
                <w:szCs w:val="24"/>
              </w:rPr>
              <w:t>Lutscher</w:t>
            </w:r>
            <w:proofErr w:type="spellEnd"/>
            <w:r w:rsidRPr="00EC1092">
              <w:rPr>
                <w:rFonts w:ascii="Times New Roman" w:hAnsi="Times New Roman" w:cs="Times New Roman"/>
                <w:sz w:val="24"/>
                <w:szCs w:val="24"/>
              </w:rPr>
              <w:t xml:space="preserve"> F. Modeling seasonal behavior changes and disease transmission with application to chronic wasting disea</w:t>
            </w:r>
            <w:r>
              <w:rPr>
                <w:rFonts w:ascii="Times New Roman" w:hAnsi="Times New Roman" w:cs="Times New Roman"/>
                <w:sz w:val="24"/>
                <w:szCs w:val="24"/>
              </w:rPr>
              <w:t xml:space="preserve">se. J </w:t>
            </w:r>
            <w:proofErr w:type="spellStart"/>
            <w:r>
              <w:rPr>
                <w:rFonts w:ascii="Times New Roman" w:hAnsi="Times New Roman" w:cs="Times New Roman"/>
                <w:sz w:val="24"/>
                <w:szCs w:val="24"/>
              </w:rPr>
              <w:t>Theor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Biol</w:t>
            </w:r>
            <w:proofErr w:type="spellEnd"/>
            <w:r>
              <w:rPr>
                <w:rFonts w:ascii="Times New Roman" w:hAnsi="Times New Roman" w:cs="Times New Roman"/>
                <w:sz w:val="24"/>
                <w:szCs w:val="24"/>
              </w:rPr>
              <w:t xml:space="preserve"> 2014;340:50-59 [25]</w:t>
            </w:r>
          </w:p>
        </w:tc>
        <w:tc>
          <w:tcPr>
            <w:tcW w:w="4122" w:type="dxa"/>
            <w:tcBorders>
              <w:bottom w:val="nil"/>
            </w:tcBorders>
            <w:vAlign w:val="center"/>
          </w:tcPr>
          <w:p w:rsidR="00A7012F" w:rsidRDefault="00A7012F" w:rsidP="00AE43B8">
            <w:pPr>
              <w:rPr>
                <w:rFonts w:ascii="Times New Roman" w:hAnsi="Times New Roman" w:cs="Times New Roman"/>
                <w:sz w:val="24"/>
                <w:szCs w:val="24"/>
              </w:rPr>
            </w:pPr>
            <w:r w:rsidRPr="003A7EF0">
              <w:rPr>
                <w:rFonts w:ascii="Times New Roman" w:hAnsi="Times New Roman" w:cs="Times New Roman"/>
                <w:sz w:val="24"/>
                <w:szCs w:val="24"/>
              </w:rPr>
              <w:t xml:space="preserve">Predictive model suggests the disease control measure </w:t>
            </w:r>
            <w:r>
              <w:rPr>
                <w:rFonts w:ascii="Times New Roman" w:hAnsi="Times New Roman" w:cs="Times New Roman"/>
                <w:sz w:val="24"/>
                <w:szCs w:val="24"/>
              </w:rPr>
              <w:t>was</w:t>
            </w:r>
            <w:r w:rsidRPr="003A7EF0">
              <w:rPr>
                <w:rFonts w:ascii="Times New Roman" w:hAnsi="Times New Roman" w:cs="Times New Roman"/>
                <w:sz w:val="24"/>
                <w:szCs w:val="24"/>
              </w:rPr>
              <w:t xml:space="preserve"> effective</w:t>
            </w:r>
            <w:r>
              <w:rPr>
                <w:rFonts w:ascii="Times New Roman" w:hAnsi="Times New Roman" w:cs="Times New Roman"/>
                <w:sz w:val="24"/>
                <w:szCs w:val="24"/>
              </w:rPr>
              <w:t>.</w:t>
            </w:r>
          </w:p>
          <w:p w:rsidR="00A7012F"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Pr>
                <w:rFonts w:ascii="Times New Roman" w:hAnsi="Times New Roman" w:cs="Times New Roman"/>
                <w:sz w:val="24"/>
                <w:szCs w:val="24"/>
              </w:rPr>
              <w:t>The authors allow for differences in DD or FD in different seasons.</w:t>
            </w:r>
          </w:p>
          <w:p w:rsidR="00A7012F" w:rsidRPr="003A7EF0"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sidRPr="003A7EF0">
              <w:rPr>
                <w:rFonts w:ascii="Times New Roman" w:hAnsi="Times New Roman" w:cs="Times New Roman"/>
                <w:sz w:val="24"/>
                <w:szCs w:val="24"/>
              </w:rPr>
              <w:t xml:space="preserve">Deer contact rate during the summer </w:t>
            </w:r>
            <w:r w:rsidRPr="003A7EF0">
              <w:rPr>
                <w:rFonts w:ascii="Times New Roman" w:hAnsi="Times New Roman" w:cs="Times New Roman"/>
                <w:sz w:val="24"/>
                <w:szCs w:val="24"/>
              </w:rPr>
              <w:lastRenderedPageBreak/>
              <w:t xml:space="preserve">season has greater effect on </w:t>
            </w:r>
            <w:proofErr w:type="spellStart"/>
            <w:r w:rsidRPr="003A7EF0">
              <w:rPr>
                <w:rFonts w:ascii="Times New Roman" w:hAnsi="Times New Roman" w:cs="Times New Roman"/>
                <w:sz w:val="24"/>
                <w:szCs w:val="24"/>
              </w:rPr>
              <w:t>R</w:t>
            </w:r>
            <w:r w:rsidRPr="000A57CD">
              <w:rPr>
                <w:rFonts w:ascii="Times New Roman" w:hAnsi="Times New Roman" w:cs="Times New Roman"/>
                <w:sz w:val="24"/>
                <w:szCs w:val="24"/>
                <w:vertAlign w:val="subscript"/>
              </w:rPr>
              <w:t>0</w:t>
            </w:r>
            <w:proofErr w:type="spellEnd"/>
            <w:r w:rsidRPr="003A7EF0">
              <w:rPr>
                <w:rFonts w:ascii="Times New Roman" w:hAnsi="Times New Roman" w:cs="Times New Roman"/>
                <w:sz w:val="24"/>
                <w:szCs w:val="24"/>
              </w:rPr>
              <w:t xml:space="preserve"> than contact rate during winter season. Summer culling was an effective disease eradication strategy but was limited by the need to preserve the herd.</w:t>
            </w:r>
          </w:p>
          <w:p w:rsidR="00A7012F"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Pr>
                <w:rFonts w:ascii="Times New Roman" w:hAnsi="Times New Roman" w:cs="Times New Roman"/>
                <w:sz w:val="24"/>
                <w:szCs w:val="24"/>
              </w:rPr>
              <w:t>T</w:t>
            </w:r>
            <w:r w:rsidRPr="00115BE7">
              <w:rPr>
                <w:rFonts w:ascii="Times New Roman" w:hAnsi="Times New Roman" w:cs="Times New Roman"/>
                <w:sz w:val="24"/>
                <w:szCs w:val="24"/>
              </w:rPr>
              <w:t>he model</w:t>
            </w:r>
            <w:r>
              <w:rPr>
                <w:rFonts w:ascii="Times New Roman" w:hAnsi="Times New Roman" w:cs="Times New Roman"/>
                <w:sz w:val="24"/>
                <w:szCs w:val="24"/>
              </w:rPr>
              <w:t xml:space="preserve"> was parameterized</w:t>
            </w:r>
            <w:r w:rsidRPr="00115BE7">
              <w:rPr>
                <w:rFonts w:ascii="Times New Roman" w:hAnsi="Times New Roman" w:cs="Times New Roman"/>
                <w:sz w:val="24"/>
                <w:szCs w:val="24"/>
              </w:rPr>
              <w:t xml:space="preserve"> from data derived from the scientific literature on </w:t>
            </w:r>
            <w:proofErr w:type="spellStart"/>
            <w:r w:rsidRPr="00115BE7">
              <w:rPr>
                <w:rFonts w:ascii="Times New Roman" w:hAnsi="Times New Roman" w:cs="Times New Roman"/>
                <w:sz w:val="24"/>
                <w:szCs w:val="24"/>
              </w:rPr>
              <w:t>CWD</w:t>
            </w:r>
            <w:proofErr w:type="spellEnd"/>
            <w:r w:rsidRPr="00115BE7">
              <w:rPr>
                <w:rFonts w:ascii="Times New Roman" w:hAnsi="Times New Roman" w:cs="Times New Roman"/>
                <w:sz w:val="24"/>
                <w:szCs w:val="24"/>
              </w:rPr>
              <w:t xml:space="preserve"> and deer</w:t>
            </w:r>
            <w:r>
              <w:rPr>
                <w:rFonts w:ascii="Times New Roman" w:hAnsi="Times New Roman" w:cs="Times New Roman"/>
                <w:sz w:val="24"/>
                <w:szCs w:val="24"/>
              </w:rPr>
              <w:t xml:space="preserve"> </w:t>
            </w:r>
            <w:r w:rsidRPr="00115BE7">
              <w:rPr>
                <w:rFonts w:ascii="Times New Roman" w:hAnsi="Times New Roman" w:cs="Times New Roman"/>
                <w:sz w:val="24"/>
                <w:szCs w:val="24"/>
              </w:rPr>
              <w:t>ecology</w:t>
            </w:r>
            <w:r>
              <w:rPr>
                <w:rFonts w:ascii="Times New Roman" w:hAnsi="Times New Roman" w:cs="Times New Roman"/>
                <w:sz w:val="24"/>
                <w:szCs w:val="24"/>
              </w:rPr>
              <w:t>.</w:t>
            </w:r>
          </w:p>
        </w:tc>
        <w:tc>
          <w:tcPr>
            <w:tcW w:w="5382" w:type="dxa"/>
            <w:tcBorders>
              <w:bottom w:val="nil"/>
            </w:tcBorders>
            <w:shd w:val="clear" w:color="auto" w:fill="auto"/>
            <w:vAlign w:val="center"/>
          </w:tcPr>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lastRenderedPageBreak/>
              <w:t>1. This model does not account for indirect or environmental transmission. The authors discuss the complexity of adding environmental transmission to the model.</w:t>
            </w:r>
          </w:p>
          <w:p w:rsidR="00A7012F"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t>2. The model does not account for the age or sex structure of the population.</w:t>
            </w:r>
          </w:p>
          <w:p w:rsidR="00A7012F"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Pr>
                <w:rFonts w:ascii="Times New Roman" w:hAnsi="Times New Roman" w:cs="Times New Roman"/>
                <w:sz w:val="24"/>
                <w:szCs w:val="24"/>
              </w:rPr>
              <w:t>3. The authors discussed extending the model to consider more than 2 seasons and specifically include rut.</w:t>
            </w:r>
          </w:p>
        </w:tc>
      </w:tr>
      <w:tr w:rsidR="00274021" w:rsidRPr="003A7EF0" w:rsidTr="002F0F44">
        <w:tc>
          <w:tcPr>
            <w:tcW w:w="0" w:type="auto"/>
            <w:vAlign w:val="center"/>
          </w:tcPr>
          <w:p w:rsidR="00274021" w:rsidRDefault="00274021" w:rsidP="00AE43B8">
            <w:pPr>
              <w:rPr>
                <w:rFonts w:ascii="Times New Roman" w:hAnsi="Times New Roman" w:cs="Times New Roman"/>
                <w:sz w:val="24"/>
                <w:szCs w:val="24"/>
              </w:rPr>
            </w:pPr>
            <w:r w:rsidRPr="00274021">
              <w:rPr>
                <w:rFonts w:ascii="Times New Roman" w:hAnsi="Times New Roman" w:cs="Times New Roman"/>
                <w:b/>
                <w:sz w:val="24"/>
                <w:szCs w:val="24"/>
              </w:rPr>
              <w:lastRenderedPageBreak/>
              <w:t>Analytical observational studies</w:t>
            </w:r>
          </w:p>
        </w:tc>
        <w:tc>
          <w:tcPr>
            <w:tcW w:w="0" w:type="auto"/>
            <w:tcBorders>
              <w:top w:val="nil"/>
            </w:tcBorders>
            <w:vAlign w:val="center"/>
          </w:tcPr>
          <w:p w:rsidR="00274021" w:rsidRPr="00274021" w:rsidRDefault="00274021" w:rsidP="00AE43B8">
            <w:pPr>
              <w:rPr>
                <w:rFonts w:ascii="Times New Roman" w:hAnsi="Times New Roman" w:cs="Times New Roman"/>
                <w:b/>
                <w:sz w:val="24"/>
                <w:szCs w:val="24"/>
              </w:rPr>
            </w:pPr>
          </w:p>
        </w:tc>
        <w:tc>
          <w:tcPr>
            <w:tcW w:w="0" w:type="auto"/>
            <w:tcBorders>
              <w:top w:val="nil"/>
            </w:tcBorders>
            <w:vAlign w:val="center"/>
          </w:tcPr>
          <w:p w:rsidR="00274021" w:rsidRPr="003A7EF0" w:rsidRDefault="00274021" w:rsidP="00AE43B8">
            <w:pPr>
              <w:rPr>
                <w:rFonts w:ascii="Times New Roman" w:hAnsi="Times New Roman" w:cs="Times New Roman"/>
                <w:sz w:val="24"/>
                <w:szCs w:val="24"/>
              </w:rPr>
            </w:pPr>
          </w:p>
        </w:tc>
      </w:tr>
      <w:tr w:rsidR="00A7012F" w:rsidRPr="003A7EF0" w:rsidTr="00EA216A">
        <w:tc>
          <w:tcPr>
            <w:tcW w:w="3456" w:type="dxa"/>
            <w:tcBorders>
              <w:bottom w:val="single" w:sz="4" w:space="0" w:color="auto"/>
            </w:tcBorders>
            <w:vAlign w:val="center"/>
          </w:tcPr>
          <w:p w:rsidR="00A7012F" w:rsidRPr="00A61715" w:rsidRDefault="00A7012F" w:rsidP="00AE43B8">
            <w:pPr>
              <w:pStyle w:val="EndNoteBibliography"/>
              <w:rPr>
                <w:rFonts w:ascii="Times New Roman" w:hAnsi="Times New Roman"/>
                <w:sz w:val="24"/>
                <w:szCs w:val="24"/>
              </w:rPr>
            </w:pPr>
            <w:r w:rsidRPr="00CB2DB2">
              <w:rPr>
                <w:rFonts w:ascii="Times New Roman" w:hAnsi="Times New Roman"/>
                <w:sz w:val="24"/>
                <w:szCs w:val="24"/>
              </w:rPr>
              <w:t xml:space="preserve">Conner MM, Miller MW, Ebinger MR, Burnham KP. A meta-BACI approach for evaluating management intervention on </w:t>
            </w:r>
            <w:r w:rsidRPr="00A61715">
              <w:rPr>
                <w:rFonts w:ascii="Times New Roman" w:hAnsi="Times New Roman"/>
                <w:sz w:val="24"/>
                <w:szCs w:val="24"/>
              </w:rPr>
              <w:t>chronic wasting disease in mule deer. Ecological applications : a publication of the Ecological Soc</w:t>
            </w:r>
            <w:r>
              <w:rPr>
                <w:rFonts w:ascii="Times New Roman" w:hAnsi="Times New Roman"/>
                <w:sz w:val="24"/>
                <w:szCs w:val="24"/>
              </w:rPr>
              <w:t>iety of America 2007;17:140-153 [26]</w:t>
            </w:r>
          </w:p>
          <w:p w:rsidR="00A7012F" w:rsidRPr="003A7EF0" w:rsidRDefault="00A7012F" w:rsidP="00AE43B8">
            <w:pPr>
              <w:rPr>
                <w:rFonts w:ascii="Times New Roman" w:hAnsi="Times New Roman" w:cs="Times New Roman"/>
                <w:sz w:val="24"/>
                <w:szCs w:val="24"/>
              </w:rPr>
            </w:pPr>
          </w:p>
        </w:tc>
        <w:tc>
          <w:tcPr>
            <w:tcW w:w="4122" w:type="dxa"/>
            <w:tcBorders>
              <w:bottom w:val="single" w:sz="4" w:space="0" w:color="auto"/>
            </w:tcBorders>
            <w:vAlign w:val="center"/>
          </w:tcPr>
          <w:p w:rsidR="00A7012F" w:rsidRDefault="00A7012F" w:rsidP="00AE43B8">
            <w:pPr>
              <w:rPr>
                <w:rFonts w:ascii="Times New Roman" w:hAnsi="Times New Roman" w:cs="Times New Roman"/>
                <w:sz w:val="24"/>
                <w:szCs w:val="24"/>
              </w:rPr>
            </w:pPr>
            <w:r w:rsidRPr="006C78A2">
              <w:rPr>
                <w:rFonts w:ascii="Times New Roman" w:hAnsi="Times New Roman" w:cs="Times New Roman"/>
                <w:sz w:val="24"/>
                <w:szCs w:val="24"/>
              </w:rPr>
              <w:t xml:space="preserve">Areas where surveillance data </w:t>
            </w:r>
            <w:r>
              <w:rPr>
                <w:rFonts w:ascii="Times New Roman" w:hAnsi="Times New Roman" w:cs="Times New Roman"/>
                <w:sz w:val="24"/>
                <w:szCs w:val="24"/>
              </w:rPr>
              <w:t>suggested a</w:t>
            </w:r>
            <w:r w:rsidRPr="006C78A2">
              <w:rPr>
                <w:rFonts w:ascii="Times New Roman" w:hAnsi="Times New Roman" w:cs="Times New Roman"/>
                <w:sz w:val="24"/>
                <w:szCs w:val="24"/>
              </w:rPr>
              <w:t xml:space="preserve"> high </w:t>
            </w:r>
            <w:proofErr w:type="spellStart"/>
            <w:r>
              <w:rPr>
                <w:rFonts w:ascii="Times New Roman" w:hAnsi="Times New Roman" w:cs="Times New Roman"/>
                <w:sz w:val="24"/>
                <w:szCs w:val="24"/>
              </w:rPr>
              <w:t>CWD</w:t>
            </w:r>
            <w:proofErr w:type="spellEnd"/>
            <w:r>
              <w:rPr>
                <w:rFonts w:ascii="Times New Roman" w:hAnsi="Times New Roman" w:cs="Times New Roman"/>
                <w:sz w:val="24"/>
                <w:szCs w:val="24"/>
              </w:rPr>
              <w:t xml:space="preserve"> </w:t>
            </w:r>
            <w:r w:rsidRPr="006C78A2">
              <w:rPr>
                <w:rFonts w:ascii="Times New Roman" w:hAnsi="Times New Roman" w:cs="Times New Roman"/>
                <w:sz w:val="24"/>
                <w:szCs w:val="24"/>
              </w:rPr>
              <w:t>prevalence or case</w:t>
            </w:r>
            <w:r>
              <w:rPr>
                <w:rFonts w:ascii="Times New Roman" w:hAnsi="Times New Roman" w:cs="Times New Roman"/>
                <w:sz w:val="24"/>
                <w:szCs w:val="24"/>
              </w:rPr>
              <w:t xml:space="preserve"> </w:t>
            </w:r>
            <w:r w:rsidRPr="006C78A2">
              <w:rPr>
                <w:rFonts w:ascii="Times New Roman" w:hAnsi="Times New Roman" w:cs="Times New Roman"/>
                <w:sz w:val="24"/>
                <w:szCs w:val="24"/>
              </w:rPr>
              <w:t xml:space="preserve">clusters were targeted by state wildlife management agency personnel for focal scale </w:t>
            </w:r>
            <w:r>
              <w:rPr>
                <w:rFonts w:ascii="Times New Roman" w:hAnsi="Times New Roman" w:cs="Times New Roman"/>
                <w:sz w:val="24"/>
                <w:szCs w:val="24"/>
              </w:rPr>
              <w:t>(</w:t>
            </w:r>
            <w:r w:rsidRPr="006C78A2">
              <w:rPr>
                <w:rFonts w:ascii="Times New Roman" w:hAnsi="Times New Roman" w:cs="Times New Roman"/>
                <w:sz w:val="24"/>
                <w:szCs w:val="24"/>
              </w:rPr>
              <w:t>on</w:t>
            </w:r>
            <w:r>
              <w:rPr>
                <w:rFonts w:ascii="Times New Roman" w:hAnsi="Times New Roman" w:cs="Times New Roman"/>
                <w:sz w:val="24"/>
                <w:szCs w:val="24"/>
              </w:rPr>
              <w:t xml:space="preserve"> </w:t>
            </w:r>
            <w:r w:rsidRPr="006C78A2">
              <w:rPr>
                <w:rFonts w:ascii="Times New Roman" w:hAnsi="Times New Roman" w:cs="Times New Roman"/>
                <w:sz w:val="24"/>
                <w:szCs w:val="24"/>
              </w:rPr>
              <w:t xml:space="preserve">average &lt;17 </w:t>
            </w:r>
            <w:proofErr w:type="spellStart"/>
            <w:r w:rsidRPr="006C78A2">
              <w:rPr>
                <w:rFonts w:ascii="Times New Roman" w:hAnsi="Times New Roman" w:cs="Times New Roman"/>
                <w:sz w:val="24"/>
                <w:szCs w:val="24"/>
              </w:rPr>
              <w:t>km</w:t>
            </w:r>
            <w:r w:rsidRPr="006C78A2">
              <w:rPr>
                <w:rFonts w:ascii="Times New Roman" w:hAnsi="Times New Roman" w:cs="Times New Roman"/>
                <w:sz w:val="24"/>
                <w:szCs w:val="24"/>
                <w:vertAlign w:val="superscript"/>
              </w:rPr>
              <w:t>2</w:t>
            </w:r>
            <w:proofErr w:type="spellEnd"/>
            <w:r>
              <w:rPr>
                <w:rFonts w:ascii="Times New Roman" w:hAnsi="Times New Roman" w:cs="Times New Roman"/>
                <w:sz w:val="24"/>
                <w:szCs w:val="24"/>
              </w:rPr>
              <w:t xml:space="preserve">) culling, in most cases using </w:t>
            </w:r>
            <w:r w:rsidRPr="006C78A2">
              <w:rPr>
                <w:rFonts w:ascii="Times New Roman" w:hAnsi="Times New Roman" w:cs="Times New Roman"/>
                <w:sz w:val="24"/>
                <w:szCs w:val="24"/>
              </w:rPr>
              <w:t>agency sharpshooter</w:t>
            </w:r>
            <w:r>
              <w:rPr>
                <w:rFonts w:ascii="Times New Roman" w:hAnsi="Times New Roman" w:cs="Times New Roman"/>
                <w:sz w:val="24"/>
                <w:szCs w:val="24"/>
              </w:rPr>
              <w:t>s.</w:t>
            </w:r>
          </w:p>
          <w:p w:rsidR="00A7012F"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sidRPr="00732823">
              <w:rPr>
                <w:rFonts w:ascii="Times New Roman" w:hAnsi="Times New Roman" w:cs="Times New Roman"/>
                <w:sz w:val="24"/>
                <w:szCs w:val="24"/>
              </w:rPr>
              <w:t xml:space="preserve">Treatment areas, along with spatially paired control areas </w:t>
            </w:r>
            <w:r>
              <w:rPr>
                <w:rFonts w:ascii="Times New Roman" w:hAnsi="Times New Roman" w:cs="Times New Roman"/>
                <w:sz w:val="24"/>
                <w:szCs w:val="24"/>
              </w:rPr>
              <w:t xml:space="preserve">were </w:t>
            </w:r>
            <w:r w:rsidRPr="00732823">
              <w:rPr>
                <w:rFonts w:ascii="Times New Roman" w:hAnsi="Times New Roman" w:cs="Times New Roman"/>
                <w:sz w:val="24"/>
                <w:szCs w:val="24"/>
              </w:rPr>
              <w:t>constructed post hoc</w:t>
            </w:r>
            <w:r>
              <w:rPr>
                <w:rFonts w:ascii="Times New Roman" w:hAnsi="Times New Roman" w:cs="Times New Roman"/>
                <w:sz w:val="24"/>
                <w:szCs w:val="24"/>
              </w:rPr>
              <w:t xml:space="preserve"> </w:t>
            </w:r>
            <w:r w:rsidRPr="00732823">
              <w:rPr>
                <w:rFonts w:ascii="Times New Roman" w:hAnsi="Times New Roman" w:cs="Times New Roman"/>
                <w:sz w:val="24"/>
                <w:szCs w:val="24"/>
              </w:rPr>
              <w:t xml:space="preserve">in a case-control design </w:t>
            </w:r>
            <w:r>
              <w:rPr>
                <w:rFonts w:ascii="Times New Roman" w:hAnsi="Times New Roman" w:cs="Times New Roman"/>
                <w:sz w:val="24"/>
                <w:szCs w:val="24"/>
              </w:rPr>
              <w:t>and</w:t>
            </w:r>
            <w:r w:rsidRPr="00732823">
              <w:rPr>
                <w:rFonts w:ascii="Times New Roman" w:hAnsi="Times New Roman" w:cs="Times New Roman"/>
                <w:sz w:val="24"/>
                <w:szCs w:val="24"/>
              </w:rPr>
              <w:t xml:space="preserve"> delineated using home range estimator</w:t>
            </w:r>
            <w:r>
              <w:rPr>
                <w:rFonts w:ascii="Times New Roman" w:hAnsi="Times New Roman" w:cs="Times New Roman"/>
                <w:sz w:val="24"/>
                <w:szCs w:val="24"/>
              </w:rPr>
              <w:t>s.</w:t>
            </w:r>
          </w:p>
          <w:p w:rsidR="00A7012F"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sidRPr="003A7EF0">
              <w:rPr>
                <w:rFonts w:ascii="Times New Roman" w:hAnsi="Times New Roman" w:cs="Times New Roman"/>
                <w:sz w:val="24"/>
                <w:szCs w:val="24"/>
              </w:rPr>
              <w:t xml:space="preserve">Control measure did not result in a statistically significant change in </w:t>
            </w:r>
            <w:proofErr w:type="spellStart"/>
            <w:r w:rsidRPr="003A7EF0">
              <w:rPr>
                <w:rFonts w:ascii="Times New Roman" w:hAnsi="Times New Roman" w:cs="Times New Roman"/>
                <w:sz w:val="24"/>
                <w:szCs w:val="24"/>
              </w:rPr>
              <w:t>CWD</w:t>
            </w:r>
            <w:proofErr w:type="spellEnd"/>
            <w:r w:rsidRPr="003A7EF0">
              <w:rPr>
                <w:rFonts w:ascii="Times New Roman" w:hAnsi="Times New Roman" w:cs="Times New Roman"/>
                <w:sz w:val="24"/>
                <w:szCs w:val="24"/>
              </w:rPr>
              <w:t xml:space="preserve"> prevalence</w:t>
            </w:r>
          </w:p>
        </w:tc>
        <w:tc>
          <w:tcPr>
            <w:tcW w:w="5382" w:type="dxa"/>
            <w:tcBorders>
              <w:bottom w:val="single" w:sz="4" w:space="0" w:color="auto"/>
            </w:tcBorders>
            <w:shd w:val="clear" w:color="auto" w:fill="auto"/>
            <w:vAlign w:val="center"/>
          </w:tcPr>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t>1. The authors stated that treatment might not have been adequate or the timeframe too short for a treatment effect to be detected. Deer removal was inconsistent among sites, but regression analysis did not find an association between numbers of deer removed or prevalence and effect size.</w:t>
            </w:r>
          </w:p>
          <w:p w:rsidR="00A7012F"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t xml:space="preserve">2. The authors recognized the </w:t>
            </w:r>
            <w:r w:rsidRPr="003A7EF0">
              <w:rPr>
                <w:rFonts w:ascii="Times New Roman" w:hAnsi="Times New Roman" w:cs="Times New Roman"/>
                <w:sz w:val="24"/>
                <w:szCs w:val="24"/>
              </w:rPr>
              <w:t>potential for confounding by differential distribution of older male deer between case and control reg</w:t>
            </w:r>
            <w:r>
              <w:rPr>
                <w:rFonts w:ascii="Times New Roman" w:hAnsi="Times New Roman" w:cs="Times New Roman"/>
                <w:sz w:val="24"/>
                <w:szCs w:val="24"/>
              </w:rPr>
              <w:t>ions.</w:t>
            </w:r>
          </w:p>
          <w:p w:rsidR="00A7012F"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t>3. There was also potential confounding by concurrent</w:t>
            </w:r>
            <w:r w:rsidRPr="003A7EF0">
              <w:rPr>
                <w:rFonts w:ascii="Times New Roman" w:hAnsi="Times New Roman" w:cs="Times New Roman"/>
                <w:sz w:val="24"/>
                <w:szCs w:val="24"/>
              </w:rPr>
              <w:t xml:space="preserve"> alternative management strategies</w:t>
            </w:r>
            <w:r>
              <w:rPr>
                <w:rFonts w:ascii="Times New Roman" w:hAnsi="Times New Roman" w:cs="Times New Roman"/>
                <w:sz w:val="24"/>
                <w:szCs w:val="24"/>
              </w:rPr>
              <w:t xml:space="preserve"> that changed over the course of the study.  </w:t>
            </w:r>
          </w:p>
          <w:p w:rsidR="00A7012F"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Pr>
                <w:rFonts w:ascii="Times New Roman" w:hAnsi="Times New Roman" w:cs="Times New Roman"/>
                <w:sz w:val="24"/>
                <w:szCs w:val="24"/>
              </w:rPr>
              <w:t xml:space="preserve">4. The authors also reported </w:t>
            </w:r>
            <w:r w:rsidRPr="003A7EF0">
              <w:rPr>
                <w:rFonts w:ascii="Times New Roman" w:hAnsi="Times New Roman" w:cs="Times New Roman"/>
                <w:sz w:val="24"/>
                <w:szCs w:val="24"/>
              </w:rPr>
              <w:t>limited sample sizes in some management evaluation sites</w:t>
            </w:r>
            <w:r>
              <w:rPr>
                <w:rFonts w:ascii="Times New Roman" w:hAnsi="Times New Roman" w:cs="Times New Roman"/>
                <w:sz w:val="24"/>
                <w:szCs w:val="24"/>
              </w:rPr>
              <w:t xml:space="preserve"> or limited time to see an effect of management changes.</w:t>
            </w:r>
          </w:p>
        </w:tc>
      </w:tr>
      <w:tr w:rsidR="00A7012F" w:rsidRPr="003A7EF0" w:rsidTr="00EA216A">
        <w:tc>
          <w:tcPr>
            <w:tcW w:w="3456" w:type="dxa"/>
            <w:vAlign w:val="center"/>
          </w:tcPr>
          <w:p w:rsidR="00A7012F" w:rsidRPr="003A7EF0" w:rsidRDefault="00A7012F" w:rsidP="00AE43B8">
            <w:pPr>
              <w:rPr>
                <w:rFonts w:ascii="Times New Roman" w:hAnsi="Times New Roman" w:cs="Times New Roman"/>
                <w:sz w:val="24"/>
                <w:szCs w:val="24"/>
              </w:rPr>
            </w:pPr>
            <w:proofErr w:type="spellStart"/>
            <w:r w:rsidRPr="00EC1092">
              <w:rPr>
                <w:rFonts w:ascii="Times New Roman" w:hAnsi="Times New Roman" w:cs="Times New Roman"/>
                <w:sz w:val="24"/>
                <w:szCs w:val="24"/>
              </w:rPr>
              <w:t>Mateus-Pinilla</w:t>
            </w:r>
            <w:proofErr w:type="spellEnd"/>
            <w:r w:rsidRPr="00EC1092">
              <w:rPr>
                <w:rFonts w:ascii="Times New Roman" w:hAnsi="Times New Roman" w:cs="Times New Roman"/>
                <w:sz w:val="24"/>
                <w:szCs w:val="24"/>
              </w:rPr>
              <w:t xml:space="preserve"> N, </w:t>
            </w:r>
            <w:proofErr w:type="spellStart"/>
            <w:r w:rsidRPr="00EC1092">
              <w:rPr>
                <w:rFonts w:ascii="Times New Roman" w:hAnsi="Times New Roman" w:cs="Times New Roman"/>
                <w:sz w:val="24"/>
                <w:szCs w:val="24"/>
              </w:rPr>
              <w:t>Weng</w:t>
            </w:r>
            <w:proofErr w:type="spellEnd"/>
            <w:r w:rsidRPr="00EC1092">
              <w:rPr>
                <w:rFonts w:ascii="Times New Roman" w:hAnsi="Times New Roman" w:cs="Times New Roman"/>
                <w:sz w:val="24"/>
                <w:szCs w:val="24"/>
              </w:rPr>
              <w:t xml:space="preserve"> H-Y, Ruiz MO, Shelton P, </w:t>
            </w:r>
            <w:proofErr w:type="spellStart"/>
            <w:r w:rsidRPr="00EC1092">
              <w:rPr>
                <w:rFonts w:ascii="Times New Roman" w:hAnsi="Times New Roman" w:cs="Times New Roman"/>
                <w:sz w:val="24"/>
                <w:szCs w:val="24"/>
              </w:rPr>
              <w:t>Novakofski</w:t>
            </w:r>
            <w:proofErr w:type="spellEnd"/>
            <w:r w:rsidRPr="00EC1092">
              <w:rPr>
                <w:rFonts w:ascii="Times New Roman" w:hAnsi="Times New Roman" w:cs="Times New Roman"/>
                <w:sz w:val="24"/>
                <w:szCs w:val="24"/>
              </w:rPr>
              <w:t xml:space="preserve"> J. Evaluation of a wild white-tailed deer population management program for </w:t>
            </w:r>
            <w:r w:rsidRPr="00EC1092">
              <w:rPr>
                <w:rFonts w:ascii="Times New Roman" w:hAnsi="Times New Roman" w:cs="Times New Roman"/>
                <w:sz w:val="24"/>
                <w:szCs w:val="24"/>
              </w:rPr>
              <w:lastRenderedPageBreak/>
              <w:t>controlling chronic wasting disease in Illinois, 2003-2008</w:t>
            </w:r>
            <w:r>
              <w:rPr>
                <w:rFonts w:ascii="Times New Roman" w:hAnsi="Times New Roman" w:cs="Times New Roman"/>
                <w:sz w:val="24"/>
                <w:szCs w:val="24"/>
              </w:rPr>
              <w:t xml:space="preserve">. </w:t>
            </w:r>
            <w:proofErr w:type="spellStart"/>
            <w:r>
              <w:rPr>
                <w:rFonts w:ascii="Times New Roman" w:hAnsi="Times New Roman" w:cs="Times New Roman"/>
                <w:sz w:val="24"/>
                <w:szCs w:val="24"/>
              </w:rPr>
              <w:t>Prev</w:t>
            </w:r>
            <w:proofErr w:type="spellEnd"/>
            <w:r>
              <w:rPr>
                <w:rFonts w:ascii="Times New Roman" w:hAnsi="Times New Roman" w:cs="Times New Roman"/>
                <w:sz w:val="24"/>
                <w:szCs w:val="24"/>
              </w:rPr>
              <w:t xml:space="preserve"> Vet Med 2013;110:541-548 [27]</w:t>
            </w:r>
          </w:p>
        </w:tc>
        <w:tc>
          <w:tcPr>
            <w:tcW w:w="4122" w:type="dxa"/>
            <w:vAlign w:val="center"/>
          </w:tcPr>
          <w:p w:rsidR="00A7012F" w:rsidRDefault="00A7012F" w:rsidP="00AE43B8">
            <w:pPr>
              <w:rPr>
                <w:rFonts w:ascii="Times New Roman" w:hAnsi="Times New Roman" w:cs="Times New Roman"/>
                <w:sz w:val="24"/>
                <w:szCs w:val="24"/>
                <w:vertAlign w:val="superscript"/>
              </w:rPr>
            </w:pPr>
            <w:r w:rsidRPr="003A7EF0">
              <w:rPr>
                <w:rFonts w:ascii="Times New Roman" w:hAnsi="Times New Roman" w:cs="Times New Roman"/>
                <w:sz w:val="24"/>
                <w:szCs w:val="24"/>
              </w:rPr>
              <w:lastRenderedPageBreak/>
              <w:t xml:space="preserve">Control measure resulted in a statistically significant change in </w:t>
            </w:r>
            <w:proofErr w:type="spellStart"/>
            <w:r w:rsidRPr="003A7EF0">
              <w:rPr>
                <w:rFonts w:ascii="Times New Roman" w:hAnsi="Times New Roman" w:cs="Times New Roman"/>
                <w:sz w:val="24"/>
                <w:szCs w:val="24"/>
              </w:rPr>
              <w:t>CWD</w:t>
            </w:r>
            <w:proofErr w:type="spellEnd"/>
            <w:r w:rsidRPr="003A7EF0">
              <w:rPr>
                <w:rFonts w:ascii="Times New Roman" w:hAnsi="Times New Roman" w:cs="Times New Roman"/>
                <w:sz w:val="24"/>
                <w:szCs w:val="24"/>
              </w:rPr>
              <w:t xml:space="preserve"> prevalence</w:t>
            </w:r>
            <w:proofErr w:type="gramStart"/>
            <w:r>
              <w:rPr>
                <w:rFonts w:ascii="Times New Roman" w:hAnsi="Times New Roman" w:cs="Times New Roman"/>
                <w:sz w:val="24"/>
                <w:szCs w:val="24"/>
              </w:rPr>
              <w:t>.</w:t>
            </w:r>
            <w:r w:rsidRPr="003A7EF0">
              <w:rPr>
                <w:rFonts w:ascii="Times New Roman" w:hAnsi="Times New Roman" w:cs="Times New Roman"/>
                <w:sz w:val="24"/>
                <w:szCs w:val="24"/>
                <w:vertAlign w:val="superscript"/>
              </w:rPr>
              <w:t>#</w:t>
            </w:r>
            <w:proofErr w:type="gramEnd"/>
          </w:p>
          <w:p w:rsidR="00A7012F" w:rsidRDefault="00A7012F" w:rsidP="00AE43B8">
            <w:pPr>
              <w:rPr>
                <w:rFonts w:ascii="Times New Roman" w:hAnsi="Times New Roman" w:cs="Times New Roman"/>
                <w:sz w:val="24"/>
                <w:szCs w:val="24"/>
                <w:vertAlign w:val="superscript"/>
              </w:rPr>
            </w:pPr>
          </w:p>
          <w:p w:rsidR="00A7012F" w:rsidRDefault="00A7012F" w:rsidP="00AE43B8">
            <w:pPr>
              <w:rPr>
                <w:rFonts w:ascii="Times New Roman" w:hAnsi="Times New Roman" w:cs="Times New Roman"/>
                <w:sz w:val="24"/>
                <w:szCs w:val="24"/>
              </w:rPr>
            </w:pPr>
            <w:r w:rsidRPr="00BC1DC9">
              <w:rPr>
                <w:rFonts w:ascii="Times New Roman" w:hAnsi="Times New Roman" w:cs="Times New Roman"/>
                <w:sz w:val="24"/>
                <w:szCs w:val="24"/>
              </w:rPr>
              <w:t xml:space="preserve">The strength of </w:t>
            </w:r>
            <w:r>
              <w:rPr>
                <w:rFonts w:ascii="Times New Roman" w:hAnsi="Times New Roman" w:cs="Times New Roman"/>
                <w:sz w:val="24"/>
                <w:szCs w:val="24"/>
              </w:rPr>
              <w:t xml:space="preserve">the association varied </w:t>
            </w:r>
            <w:r>
              <w:rPr>
                <w:rFonts w:ascii="Times New Roman" w:hAnsi="Times New Roman" w:cs="Times New Roman"/>
                <w:sz w:val="24"/>
                <w:szCs w:val="24"/>
              </w:rPr>
              <w:lastRenderedPageBreak/>
              <w:t>depending on age of the deer and the measure of intervention pressure.</w:t>
            </w:r>
          </w:p>
          <w:p w:rsidR="00A7012F"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sidRPr="00BC1DC9">
              <w:rPr>
                <w:rFonts w:ascii="Times New Roman" w:hAnsi="Times New Roman" w:cs="Times New Roman"/>
                <w:sz w:val="24"/>
                <w:szCs w:val="24"/>
              </w:rPr>
              <w:t>The</w:t>
            </w:r>
            <w:r>
              <w:rPr>
                <w:rFonts w:ascii="Times New Roman" w:hAnsi="Times New Roman" w:cs="Times New Roman"/>
                <w:sz w:val="24"/>
                <w:szCs w:val="24"/>
              </w:rPr>
              <w:t xml:space="preserve"> </w:t>
            </w:r>
            <w:r w:rsidRPr="00BC1DC9">
              <w:rPr>
                <w:rFonts w:ascii="Times New Roman" w:hAnsi="Times New Roman" w:cs="Times New Roman"/>
                <w:sz w:val="24"/>
                <w:szCs w:val="24"/>
              </w:rPr>
              <w:t>intervention consisted of measures of deer removal from three deer population control</w:t>
            </w:r>
            <w:r>
              <w:rPr>
                <w:rFonts w:ascii="Times New Roman" w:hAnsi="Times New Roman" w:cs="Times New Roman"/>
                <w:sz w:val="24"/>
                <w:szCs w:val="24"/>
              </w:rPr>
              <w:t xml:space="preserve"> </w:t>
            </w:r>
            <w:r w:rsidRPr="00BC1DC9">
              <w:rPr>
                <w:rFonts w:ascii="Times New Roman" w:hAnsi="Times New Roman" w:cs="Times New Roman"/>
                <w:sz w:val="24"/>
                <w:szCs w:val="24"/>
              </w:rPr>
              <w:t>programs: Illinois Department of Natural Resources culling, deer population control permits</w:t>
            </w:r>
            <w:r>
              <w:rPr>
                <w:rFonts w:ascii="Times New Roman" w:hAnsi="Times New Roman" w:cs="Times New Roman"/>
                <w:sz w:val="24"/>
                <w:szCs w:val="24"/>
              </w:rPr>
              <w:t xml:space="preserve"> </w:t>
            </w:r>
            <w:r w:rsidRPr="00BC1DC9">
              <w:rPr>
                <w:rFonts w:ascii="Times New Roman" w:hAnsi="Times New Roman" w:cs="Times New Roman"/>
                <w:sz w:val="24"/>
                <w:szCs w:val="24"/>
              </w:rPr>
              <w:t xml:space="preserve">and nuisance deer removal permits. </w:t>
            </w:r>
            <w:r>
              <w:rPr>
                <w:rFonts w:ascii="Times New Roman" w:hAnsi="Times New Roman" w:cs="Times New Roman"/>
                <w:sz w:val="24"/>
                <w:szCs w:val="24"/>
              </w:rPr>
              <w:t xml:space="preserve">The analysis </w:t>
            </w:r>
            <w:r w:rsidRPr="00BC1DC9">
              <w:rPr>
                <w:rFonts w:ascii="Times New Roman" w:hAnsi="Times New Roman" w:cs="Times New Roman"/>
                <w:sz w:val="24"/>
                <w:szCs w:val="24"/>
              </w:rPr>
              <w:t>included 14,650</w:t>
            </w:r>
            <w:r>
              <w:rPr>
                <w:rFonts w:ascii="Times New Roman" w:hAnsi="Times New Roman" w:cs="Times New Roman"/>
                <w:sz w:val="24"/>
                <w:szCs w:val="24"/>
              </w:rPr>
              <w:t xml:space="preserve"> </w:t>
            </w:r>
            <w:r w:rsidRPr="00BC1DC9">
              <w:rPr>
                <w:rFonts w:ascii="Times New Roman" w:hAnsi="Times New Roman" w:cs="Times New Roman"/>
                <w:sz w:val="24"/>
                <w:szCs w:val="24"/>
              </w:rPr>
              <w:t xml:space="preserve">white-tailed deer </w:t>
            </w:r>
            <w:proofErr w:type="spellStart"/>
            <w:r w:rsidRPr="00BC1DC9">
              <w:rPr>
                <w:rFonts w:ascii="Times New Roman" w:hAnsi="Times New Roman" w:cs="Times New Roman"/>
                <w:sz w:val="24"/>
                <w:szCs w:val="24"/>
              </w:rPr>
              <w:t>CWD</w:t>
            </w:r>
            <w:proofErr w:type="spellEnd"/>
            <w:r w:rsidRPr="00BC1DC9">
              <w:rPr>
                <w:rFonts w:ascii="Times New Roman" w:hAnsi="Times New Roman" w:cs="Times New Roman"/>
                <w:sz w:val="24"/>
                <w:szCs w:val="24"/>
              </w:rPr>
              <w:t xml:space="preserve"> test results</w:t>
            </w:r>
            <w:r>
              <w:rPr>
                <w:rFonts w:ascii="Times New Roman" w:hAnsi="Times New Roman" w:cs="Times New Roman"/>
                <w:sz w:val="24"/>
                <w:szCs w:val="24"/>
              </w:rPr>
              <w:t xml:space="preserve"> with</w:t>
            </w:r>
            <w:r w:rsidRPr="00BC1DC9">
              <w:rPr>
                <w:rFonts w:ascii="Times New Roman" w:hAnsi="Times New Roman" w:cs="Times New Roman"/>
                <w:sz w:val="24"/>
                <w:szCs w:val="24"/>
              </w:rPr>
              <w:t xml:space="preserve"> location and demographic</w:t>
            </w:r>
            <w:r>
              <w:rPr>
                <w:rFonts w:ascii="Times New Roman" w:hAnsi="Times New Roman" w:cs="Times New Roman"/>
                <w:sz w:val="24"/>
                <w:szCs w:val="24"/>
              </w:rPr>
              <w:t xml:space="preserve"> </w:t>
            </w:r>
            <w:r w:rsidRPr="00BC1DC9">
              <w:rPr>
                <w:rFonts w:ascii="Times New Roman" w:hAnsi="Times New Roman" w:cs="Times New Roman"/>
                <w:sz w:val="24"/>
                <w:szCs w:val="24"/>
              </w:rPr>
              <w:t>data collected from both deer harvested in the interventions</w:t>
            </w:r>
            <w:r>
              <w:rPr>
                <w:rFonts w:ascii="Times New Roman" w:hAnsi="Times New Roman" w:cs="Times New Roman"/>
                <w:sz w:val="24"/>
                <w:szCs w:val="24"/>
              </w:rPr>
              <w:t>,</w:t>
            </w:r>
            <w:r w:rsidRPr="00BC1DC9">
              <w:rPr>
                <w:rFonts w:ascii="Times New Roman" w:hAnsi="Times New Roman" w:cs="Times New Roman"/>
                <w:sz w:val="24"/>
                <w:szCs w:val="24"/>
              </w:rPr>
              <w:t xml:space="preserve"> as well as deer from hunter</w:t>
            </w:r>
            <w:r>
              <w:rPr>
                <w:rFonts w:ascii="Times New Roman" w:hAnsi="Times New Roman" w:cs="Times New Roman"/>
                <w:sz w:val="24"/>
                <w:szCs w:val="24"/>
              </w:rPr>
              <w:t xml:space="preserve"> </w:t>
            </w:r>
            <w:r w:rsidRPr="00BC1DC9">
              <w:rPr>
                <w:rFonts w:ascii="Times New Roman" w:hAnsi="Times New Roman" w:cs="Times New Roman"/>
                <w:sz w:val="24"/>
                <w:szCs w:val="24"/>
              </w:rPr>
              <w:t>harvests and vehicle collisions</w:t>
            </w:r>
            <w:r>
              <w:rPr>
                <w:rFonts w:ascii="Times New Roman" w:hAnsi="Times New Roman" w:cs="Times New Roman"/>
                <w:sz w:val="24"/>
                <w:szCs w:val="24"/>
              </w:rPr>
              <w:t>.</w:t>
            </w:r>
          </w:p>
        </w:tc>
        <w:tc>
          <w:tcPr>
            <w:tcW w:w="5382" w:type="dxa"/>
            <w:shd w:val="clear" w:color="auto" w:fill="auto"/>
            <w:vAlign w:val="center"/>
          </w:tcPr>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lastRenderedPageBreak/>
              <w:t>1. There was a potential for s</w:t>
            </w:r>
            <w:r w:rsidRPr="003A7EF0">
              <w:rPr>
                <w:rFonts w:ascii="Times New Roman" w:hAnsi="Times New Roman" w:cs="Times New Roman"/>
                <w:sz w:val="24"/>
                <w:szCs w:val="24"/>
              </w:rPr>
              <w:t>election bias</w:t>
            </w:r>
            <w:r>
              <w:rPr>
                <w:rFonts w:ascii="Times New Roman" w:hAnsi="Times New Roman" w:cs="Times New Roman"/>
                <w:sz w:val="24"/>
                <w:szCs w:val="24"/>
              </w:rPr>
              <w:t xml:space="preserve">. The </w:t>
            </w:r>
            <w:r w:rsidRPr="003A7EF0">
              <w:rPr>
                <w:rFonts w:ascii="Times New Roman" w:hAnsi="Times New Roman" w:cs="Times New Roman"/>
                <w:sz w:val="24"/>
                <w:szCs w:val="24"/>
              </w:rPr>
              <w:t xml:space="preserve">selection of geographic sections for intervention </w:t>
            </w:r>
            <w:r>
              <w:rPr>
                <w:rFonts w:ascii="Times New Roman" w:hAnsi="Times New Roman" w:cs="Times New Roman"/>
                <w:sz w:val="24"/>
                <w:szCs w:val="24"/>
              </w:rPr>
              <w:t>was</w:t>
            </w:r>
            <w:r w:rsidRPr="003A7EF0">
              <w:rPr>
                <w:rFonts w:ascii="Times New Roman" w:hAnsi="Times New Roman" w:cs="Times New Roman"/>
                <w:sz w:val="24"/>
                <w:szCs w:val="24"/>
              </w:rPr>
              <w:t xml:space="preserve"> dependent on </w:t>
            </w:r>
            <w:proofErr w:type="spellStart"/>
            <w:r w:rsidRPr="003A7EF0">
              <w:rPr>
                <w:rFonts w:ascii="Times New Roman" w:hAnsi="Times New Roman" w:cs="Times New Roman"/>
                <w:sz w:val="24"/>
                <w:szCs w:val="24"/>
              </w:rPr>
              <w:t>CWD</w:t>
            </w:r>
            <w:proofErr w:type="spellEnd"/>
            <w:r w:rsidRPr="003A7EF0">
              <w:rPr>
                <w:rFonts w:ascii="Times New Roman" w:hAnsi="Times New Roman" w:cs="Times New Roman"/>
                <w:sz w:val="24"/>
                <w:szCs w:val="24"/>
              </w:rPr>
              <w:t xml:space="preserve"> prevalence</w:t>
            </w:r>
            <w:r>
              <w:rPr>
                <w:rFonts w:ascii="Times New Roman" w:hAnsi="Times New Roman" w:cs="Times New Roman"/>
                <w:sz w:val="24"/>
                <w:szCs w:val="24"/>
              </w:rPr>
              <w:t xml:space="preserve"> which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expected to be higher than overall prevalence.  </w:t>
            </w:r>
          </w:p>
          <w:p w:rsidR="00A7012F"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lastRenderedPageBreak/>
              <w:t>2. P</w:t>
            </w:r>
            <w:r w:rsidRPr="003A7EF0">
              <w:rPr>
                <w:rFonts w:ascii="Times New Roman" w:hAnsi="Times New Roman" w:cs="Times New Roman"/>
                <w:sz w:val="24"/>
                <w:szCs w:val="24"/>
              </w:rPr>
              <w:t>assive and active surveillance may not provide equally representative samples o</w:t>
            </w:r>
            <w:r>
              <w:rPr>
                <w:rFonts w:ascii="Times New Roman" w:hAnsi="Times New Roman" w:cs="Times New Roman"/>
                <w:sz w:val="24"/>
                <w:szCs w:val="24"/>
              </w:rPr>
              <w:t xml:space="preserve">f the population each year. </w:t>
            </w:r>
          </w:p>
          <w:p w:rsidR="00A7012F" w:rsidRDefault="00A7012F" w:rsidP="00AE43B8">
            <w:pPr>
              <w:rPr>
                <w:rFonts w:ascii="Times New Roman" w:hAnsi="Times New Roman" w:cs="Times New Roman"/>
                <w:sz w:val="24"/>
                <w:szCs w:val="24"/>
              </w:rPr>
            </w:pPr>
          </w:p>
          <w:p w:rsidR="00A7012F" w:rsidRDefault="00A7012F" w:rsidP="00AE43B8">
            <w:pPr>
              <w:rPr>
                <w:rFonts w:ascii="Times New Roman" w:hAnsi="Times New Roman" w:cs="Times New Roman"/>
                <w:sz w:val="24"/>
                <w:szCs w:val="24"/>
              </w:rPr>
            </w:pPr>
            <w:r>
              <w:rPr>
                <w:rFonts w:ascii="Times New Roman" w:hAnsi="Times New Roman" w:cs="Times New Roman"/>
                <w:sz w:val="24"/>
                <w:szCs w:val="24"/>
              </w:rPr>
              <w:t>3. The e</w:t>
            </w:r>
            <w:r w:rsidRPr="003A7EF0">
              <w:rPr>
                <w:rFonts w:ascii="Times New Roman" w:hAnsi="Times New Roman" w:cs="Times New Roman"/>
                <w:sz w:val="24"/>
                <w:szCs w:val="24"/>
              </w:rPr>
              <w:t xml:space="preserve">stimated association between sharpshooting and change in </w:t>
            </w:r>
            <w:proofErr w:type="spellStart"/>
            <w:r w:rsidRPr="003A7EF0">
              <w:rPr>
                <w:rFonts w:ascii="Times New Roman" w:hAnsi="Times New Roman" w:cs="Times New Roman"/>
                <w:sz w:val="24"/>
                <w:szCs w:val="24"/>
              </w:rPr>
              <w:t>CWD</w:t>
            </w:r>
            <w:proofErr w:type="spellEnd"/>
            <w:r w:rsidRPr="003A7EF0">
              <w:rPr>
                <w:rFonts w:ascii="Times New Roman" w:hAnsi="Times New Roman" w:cs="Times New Roman"/>
                <w:sz w:val="24"/>
                <w:szCs w:val="24"/>
              </w:rPr>
              <w:t xml:space="preserve"> prevalence </w:t>
            </w:r>
            <w:r>
              <w:rPr>
                <w:rFonts w:ascii="Times New Roman" w:hAnsi="Times New Roman" w:cs="Times New Roman"/>
                <w:sz w:val="24"/>
                <w:szCs w:val="24"/>
              </w:rPr>
              <w:t>could have</w:t>
            </w:r>
            <w:r w:rsidRPr="003A7EF0">
              <w:rPr>
                <w:rFonts w:ascii="Times New Roman" w:hAnsi="Times New Roman" w:cs="Times New Roman"/>
                <w:sz w:val="24"/>
                <w:szCs w:val="24"/>
              </w:rPr>
              <w:t xml:space="preserve"> biased due to residual confounding </w:t>
            </w:r>
            <w:r>
              <w:rPr>
                <w:rFonts w:ascii="Times New Roman" w:hAnsi="Times New Roman" w:cs="Times New Roman"/>
                <w:sz w:val="24"/>
                <w:szCs w:val="24"/>
              </w:rPr>
              <w:t>(</w:t>
            </w:r>
            <w:r w:rsidRPr="003A7EF0">
              <w:rPr>
                <w:rFonts w:ascii="Times New Roman" w:hAnsi="Times New Roman" w:cs="Times New Roman"/>
                <w:sz w:val="24"/>
                <w:szCs w:val="24"/>
              </w:rPr>
              <w:t>even though they controlled for confounding effects of the environmental measures that were known to be related to deer population densities</w:t>
            </w:r>
            <w:r>
              <w:rPr>
                <w:rFonts w:ascii="Times New Roman" w:hAnsi="Times New Roman" w:cs="Times New Roman"/>
                <w:sz w:val="24"/>
                <w:szCs w:val="24"/>
              </w:rPr>
              <w:t>)</w:t>
            </w:r>
            <w:r w:rsidRPr="003A7EF0">
              <w:rPr>
                <w:rFonts w:ascii="Times New Roman" w:hAnsi="Times New Roman" w:cs="Times New Roman"/>
                <w:sz w:val="24"/>
                <w:szCs w:val="24"/>
              </w:rPr>
              <w:t xml:space="preserve">. </w:t>
            </w:r>
          </w:p>
          <w:p w:rsidR="00A7012F"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Pr>
                <w:rFonts w:ascii="Times New Roman" w:hAnsi="Times New Roman" w:cs="Times New Roman"/>
                <w:sz w:val="24"/>
                <w:szCs w:val="24"/>
              </w:rPr>
              <w:t xml:space="preserve">4. The </w:t>
            </w:r>
            <w:r w:rsidRPr="003A7EF0">
              <w:rPr>
                <w:rFonts w:ascii="Times New Roman" w:hAnsi="Times New Roman" w:cs="Times New Roman"/>
                <w:sz w:val="24"/>
                <w:szCs w:val="24"/>
              </w:rPr>
              <w:t xml:space="preserve">study period </w:t>
            </w:r>
            <w:r>
              <w:rPr>
                <w:rFonts w:ascii="Times New Roman" w:hAnsi="Times New Roman" w:cs="Times New Roman"/>
                <w:sz w:val="24"/>
                <w:szCs w:val="24"/>
              </w:rPr>
              <w:t xml:space="preserve">was </w:t>
            </w:r>
            <w:r w:rsidRPr="003A7EF0">
              <w:rPr>
                <w:rFonts w:ascii="Times New Roman" w:hAnsi="Times New Roman" w:cs="Times New Roman"/>
                <w:sz w:val="24"/>
                <w:szCs w:val="24"/>
              </w:rPr>
              <w:t>relatively short which confined study findings to a limited range of sharpshooting measures</w:t>
            </w:r>
            <w:r>
              <w:rPr>
                <w:rFonts w:ascii="Times New Roman" w:hAnsi="Times New Roman" w:cs="Times New Roman"/>
                <w:sz w:val="24"/>
                <w:szCs w:val="24"/>
              </w:rPr>
              <w:t>.</w:t>
            </w:r>
          </w:p>
        </w:tc>
      </w:tr>
      <w:tr w:rsidR="00A7012F" w:rsidRPr="003A7EF0" w:rsidTr="00EA216A">
        <w:tc>
          <w:tcPr>
            <w:tcW w:w="3456" w:type="dxa"/>
            <w:vAlign w:val="center"/>
          </w:tcPr>
          <w:p w:rsidR="00A7012F" w:rsidRPr="003A7EF0" w:rsidRDefault="00A7012F" w:rsidP="00AE43B8">
            <w:pPr>
              <w:rPr>
                <w:rFonts w:ascii="Times New Roman" w:hAnsi="Times New Roman" w:cs="Times New Roman"/>
                <w:sz w:val="24"/>
                <w:szCs w:val="24"/>
              </w:rPr>
            </w:pPr>
            <w:proofErr w:type="spellStart"/>
            <w:r w:rsidRPr="00EC1092">
              <w:rPr>
                <w:rFonts w:ascii="Times New Roman" w:hAnsi="Times New Roman" w:cs="Times New Roman"/>
                <w:sz w:val="24"/>
                <w:szCs w:val="24"/>
              </w:rPr>
              <w:lastRenderedPageBreak/>
              <w:t>Manjerovic</w:t>
            </w:r>
            <w:proofErr w:type="spellEnd"/>
            <w:r w:rsidRPr="00EC1092">
              <w:rPr>
                <w:rFonts w:ascii="Times New Roman" w:hAnsi="Times New Roman" w:cs="Times New Roman"/>
                <w:sz w:val="24"/>
                <w:szCs w:val="24"/>
              </w:rPr>
              <w:t xml:space="preserve"> MB, Green ML, </w:t>
            </w:r>
            <w:proofErr w:type="spellStart"/>
            <w:r w:rsidRPr="00EC1092">
              <w:rPr>
                <w:rFonts w:ascii="Times New Roman" w:hAnsi="Times New Roman" w:cs="Times New Roman"/>
                <w:sz w:val="24"/>
                <w:szCs w:val="24"/>
              </w:rPr>
              <w:t>Mateus-Pinilla</w:t>
            </w:r>
            <w:proofErr w:type="spellEnd"/>
            <w:r w:rsidRPr="00EC1092">
              <w:rPr>
                <w:rFonts w:ascii="Times New Roman" w:hAnsi="Times New Roman" w:cs="Times New Roman"/>
                <w:sz w:val="24"/>
                <w:szCs w:val="24"/>
              </w:rPr>
              <w:t xml:space="preserve"> N, </w:t>
            </w:r>
            <w:proofErr w:type="spellStart"/>
            <w:r w:rsidRPr="00EC1092">
              <w:rPr>
                <w:rFonts w:ascii="Times New Roman" w:hAnsi="Times New Roman" w:cs="Times New Roman"/>
                <w:sz w:val="24"/>
                <w:szCs w:val="24"/>
              </w:rPr>
              <w:t>Novakofski</w:t>
            </w:r>
            <w:proofErr w:type="spellEnd"/>
            <w:r w:rsidRPr="00EC1092">
              <w:rPr>
                <w:rFonts w:ascii="Times New Roman" w:hAnsi="Times New Roman" w:cs="Times New Roman"/>
                <w:sz w:val="24"/>
                <w:szCs w:val="24"/>
              </w:rPr>
              <w:t xml:space="preserve"> J. The importance of localized culling in stabilizing chronic wasting disease prevalence in white-tailed deer</w:t>
            </w:r>
            <w:r>
              <w:rPr>
                <w:rFonts w:ascii="Times New Roman" w:hAnsi="Times New Roman" w:cs="Times New Roman"/>
                <w:sz w:val="24"/>
                <w:szCs w:val="24"/>
              </w:rPr>
              <w:t xml:space="preserve"> populations. </w:t>
            </w:r>
            <w:proofErr w:type="spellStart"/>
            <w:r>
              <w:rPr>
                <w:rFonts w:ascii="Times New Roman" w:hAnsi="Times New Roman" w:cs="Times New Roman"/>
                <w:sz w:val="24"/>
                <w:szCs w:val="24"/>
              </w:rPr>
              <w:t>Prev</w:t>
            </w:r>
            <w:proofErr w:type="spellEnd"/>
            <w:r>
              <w:rPr>
                <w:rFonts w:ascii="Times New Roman" w:hAnsi="Times New Roman" w:cs="Times New Roman"/>
                <w:sz w:val="24"/>
                <w:szCs w:val="24"/>
              </w:rPr>
              <w:t xml:space="preserve"> Vet Med 2014;113:139-145 [28]</w:t>
            </w:r>
          </w:p>
        </w:tc>
        <w:tc>
          <w:tcPr>
            <w:tcW w:w="4122" w:type="dxa"/>
            <w:vAlign w:val="center"/>
          </w:tcPr>
          <w:p w:rsidR="00A7012F" w:rsidRDefault="00A7012F" w:rsidP="00AE43B8">
            <w:pPr>
              <w:rPr>
                <w:rFonts w:ascii="Times New Roman" w:hAnsi="Times New Roman" w:cs="Times New Roman"/>
                <w:sz w:val="24"/>
                <w:szCs w:val="24"/>
              </w:rPr>
            </w:pPr>
            <w:r w:rsidRPr="003A7EF0">
              <w:rPr>
                <w:rFonts w:ascii="Times New Roman" w:hAnsi="Times New Roman" w:cs="Times New Roman"/>
                <w:sz w:val="24"/>
                <w:szCs w:val="24"/>
              </w:rPr>
              <w:t xml:space="preserve">Removal of control measure resulted in a continuous increase in </w:t>
            </w:r>
            <w:proofErr w:type="spellStart"/>
            <w:r w:rsidRPr="003A7EF0">
              <w:rPr>
                <w:rFonts w:ascii="Times New Roman" w:hAnsi="Times New Roman" w:cs="Times New Roman"/>
                <w:sz w:val="24"/>
                <w:szCs w:val="24"/>
              </w:rPr>
              <w:t>CWD</w:t>
            </w:r>
            <w:proofErr w:type="spellEnd"/>
            <w:r w:rsidRPr="003A7EF0">
              <w:rPr>
                <w:rFonts w:ascii="Times New Roman" w:hAnsi="Times New Roman" w:cs="Times New Roman"/>
                <w:sz w:val="24"/>
                <w:szCs w:val="24"/>
              </w:rPr>
              <w:t xml:space="preserve"> prevalence</w:t>
            </w:r>
            <w:r>
              <w:rPr>
                <w:rFonts w:ascii="Times New Roman" w:hAnsi="Times New Roman" w:cs="Times New Roman"/>
                <w:sz w:val="24"/>
                <w:szCs w:val="24"/>
              </w:rPr>
              <w:t xml:space="preserve"> and</w:t>
            </w:r>
            <w:r w:rsidRPr="003A7EF0">
              <w:rPr>
                <w:rFonts w:ascii="Times New Roman" w:hAnsi="Times New Roman" w:cs="Times New Roman"/>
                <w:sz w:val="24"/>
                <w:szCs w:val="24"/>
              </w:rPr>
              <w:t xml:space="preserve"> continuation of control measure resulted in stable </w:t>
            </w:r>
            <w:proofErr w:type="spellStart"/>
            <w:r w:rsidRPr="003A7EF0">
              <w:rPr>
                <w:rFonts w:ascii="Times New Roman" w:hAnsi="Times New Roman" w:cs="Times New Roman"/>
                <w:sz w:val="24"/>
                <w:szCs w:val="24"/>
              </w:rPr>
              <w:t>CWD</w:t>
            </w:r>
            <w:proofErr w:type="spellEnd"/>
            <w:r w:rsidRPr="003A7EF0">
              <w:rPr>
                <w:rFonts w:ascii="Times New Roman" w:hAnsi="Times New Roman" w:cs="Times New Roman"/>
                <w:sz w:val="24"/>
                <w:szCs w:val="24"/>
              </w:rPr>
              <w:t xml:space="preserve"> prevalence over time</w:t>
            </w:r>
            <w:r>
              <w:rPr>
                <w:rFonts w:ascii="Times New Roman" w:hAnsi="Times New Roman" w:cs="Times New Roman"/>
                <w:sz w:val="24"/>
                <w:szCs w:val="24"/>
              </w:rPr>
              <w:t>.</w:t>
            </w:r>
          </w:p>
          <w:p w:rsidR="00A7012F" w:rsidRDefault="00A7012F" w:rsidP="00AE43B8">
            <w:pPr>
              <w:rPr>
                <w:rFonts w:ascii="Times New Roman" w:hAnsi="Times New Roman" w:cs="Times New Roman"/>
                <w:sz w:val="24"/>
                <w:szCs w:val="24"/>
              </w:rPr>
            </w:pPr>
          </w:p>
          <w:p w:rsidR="00A7012F" w:rsidRPr="003A7EF0" w:rsidRDefault="00A7012F" w:rsidP="00AE43B8">
            <w:pPr>
              <w:rPr>
                <w:rFonts w:ascii="Times New Roman" w:hAnsi="Times New Roman" w:cs="Times New Roman"/>
                <w:sz w:val="24"/>
                <w:szCs w:val="24"/>
              </w:rPr>
            </w:pPr>
            <w:r>
              <w:rPr>
                <w:rFonts w:ascii="Times New Roman" w:hAnsi="Times New Roman" w:cs="Times New Roman"/>
                <w:sz w:val="24"/>
                <w:szCs w:val="24"/>
              </w:rPr>
              <w:t xml:space="preserve">Researchers evaluated 10 years of </w:t>
            </w:r>
            <w:proofErr w:type="spellStart"/>
            <w:r>
              <w:rPr>
                <w:rFonts w:ascii="Times New Roman" w:hAnsi="Times New Roman" w:cs="Times New Roman"/>
                <w:sz w:val="24"/>
                <w:szCs w:val="24"/>
              </w:rPr>
              <w:t>CWD</w:t>
            </w:r>
            <w:proofErr w:type="spellEnd"/>
            <w:r>
              <w:rPr>
                <w:rFonts w:ascii="Times New Roman" w:hAnsi="Times New Roman" w:cs="Times New Roman"/>
                <w:sz w:val="24"/>
                <w:szCs w:val="24"/>
              </w:rPr>
              <w:t xml:space="preserve"> test results from Illinois and Wisconsin.</w:t>
            </w:r>
          </w:p>
        </w:tc>
        <w:tc>
          <w:tcPr>
            <w:tcW w:w="5382" w:type="dxa"/>
            <w:shd w:val="clear" w:color="auto" w:fill="auto"/>
            <w:vAlign w:val="center"/>
          </w:tcPr>
          <w:p w:rsidR="00A7012F" w:rsidRDefault="00A7012F" w:rsidP="00AE43B8">
            <w:pPr>
              <w:jc w:val="both"/>
              <w:rPr>
                <w:rFonts w:ascii="Times New Roman" w:hAnsi="Times New Roman" w:cs="Times New Roman"/>
                <w:sz w:val="24"/>
                <w:szCs w:val="24"/>
              </w:rPr>
            </w:pPr>
            <w:r>
              <w:rPr>
                <w:rFonts w:ascii="Times New Roman" w:hAnsi="Times New Roman" w:cs="Times New Roman"/>
                <w:sz w:val="24"/>
                <w:szCs w:val="24"/>
              </w:rPr>
              <w:t xml:space="preserve">1. The authors recognize that </w:t>
            </w:r>
            <w:r w:rsidRPr="003A7EF0">
              <w:rPr>
                <w:rFonts w:ascii="Times New Roman" w:hAnsi="Times New Roman" w:cs="Times New Roman"/>
                <w:sz w:val="24"/>
                <w:szCs w:val="24"/>
              </w:rPr>
              <w:t xml:space="preserve">factors other than hunting might have affected disease transmission </w:t>
            </w:r>
            <w:r>
              <w:rPr>
                <w:rFonts w:ascii="Times New Roman" w:hAnsi="Times New Roman" w:cs="Times New Roman"/>
                <w:sz w:val="24"/>
                <w:szCs w:val="24"/>
              </w:rPr>
              <w:t>and</w:t>
            </w:r>
            <w:r w:rsidRPr="003A7EF0">
              <w:rPr>
                <w:rFonts w:ascii="Times New Roman" w:hAnsi="Times New Roman" w:cs="Times New Roman"/>
                <w:sz w:val="24"/>
                <w:szCs w:val="24"/>
              </w:rPr>
              <w:t xml:space="preserve"> prevalence </w:t>
            </w:r>
            <w:r>
              <w:rPr>
                <w:rFonts w:ascii="Times New Roman" w:hAnsi="Times New Roman" w:cs="Times New Roman"/>
                <w:sz w:val="24"/>
                <w:szCs w:val="24"/>
              </w:rPr>
              <w:t>[</w:t>
            </w:r>
            <w:r w:rsidRPr="003A7EF0">
              <w:rPr>
                <w:rFonts w:ascii="Times New Roman" w:hAnsi="Times New Roman" w:cs="Times New Roman"/>
                <w:sz w:val="24"/>
                <w:szCs w:val="24"/>
              </w:rPr>
              <w:t>e.g. forest cover; prion persistence/soil composition</w:t>
            </w:r>
            <w:r>
              <w:rPr>
                <w:rFonts w:ascii="Times New Roman" w:hAnsi="Times New Roman" w:cs="Times New Roman"/>
                <w:sz w:val="24"/>
                <w:szCs w:val="24"/>
              </w:rPr>
              <w:t>]</w:t>
            </w:r>
            <w:r w:rsidRPr="003A7EF0">
              <w:rPr>
                <w:rFonts w:ascii="Times New Roman" w:hAnsi="Times New Roman" w:cs="Times New Roman"/>
                <w:sz w:val="24"/>
                <w:szCs w:val="24"/>
              </w:rPr>
              <w:t xml:space="preserve"> and this could contribute to differing prevalence between the two States in which control intervention was evaluated</w:t>
            </w:r>
            <w:r>
              <w:rPr>
                <w:rFonts w:ascii="Times New Roman" w:hAnsi="Times New Roman" w:cs="Times New Roman"/>
                <w:sz w:val="24"/>
                <w:szCs w:val="24"/>
              </w:rPr>
              <w:t>, these factors were not considered sufficient to explain the temporal differences observed.</w:t>
            </w:r>
          </w:p>
          <w:p w:rsidR="00A7012F" w:rsidRPr="003A7EF0" w:rsidRDefault="00A7012F" w:rsidP="00AE43B8">
            <w:pPr>
              <w:jc w:val="both"/>
              <w:rPr>
                <w:rFonts w:ascii="Times New Roman" w:hAnsi="Times New Roman" w:cs="Times New Roman"/>
                <w:sz w:val="24"/>
                <w:szCs w:val="24"/>
              </w:rPr>
            </w:pPr>
          </w:p>
        </w:tc>
      </w:tr>
    </w:tbl>
    <w:p w:rsidR="00A7012F" w:rsidRPr="0005022B" w:rsidRDefault="00A7012F" w:rsidP="00A7012F">
      <w:pPr>
        <w:tabs>
          <w:tab w:val="right" w:pos="12960"/>
        </w:tabs>
        <w:spacing w:line="480" w:lineRule="auto"/>
        <w:rPr>
          <w:rFonts w:ascii="Times New Roman" w:hAnsi="Times New Roman" w:cs="Times New Roman"/>
          <w:sz w:val="24"/>
          <w:szCs w:val="24"/>
          <w:vertAlign w:val="superscript"/>
        </w:rPr>
      </w:pPr>
      <w:r w:rsidRPr="003A7EF0">
        <w:rPr>
          <w:rFonts w:ascii="Times New Roman" w:hAnsi="Times New Roman" w:cs="Times New Roman"/>
          <w:sz w:val="24"/>
          <w:szCs w:val="24"/>
          <w:vertAlign w:val="superscript"/>
        </w:rPr>
        <w:t>#</w:t>
      </w:r>
      <w:r w:rsidRPr="003A7EF0">
        <w:rPr>
          <w:rFonts w:ascii="Times New Roman" w:hAnsi="Times New Roman" w:cs="Times New Roman"/>
          <w:sz w:val="24"/>
          <w:szCs w:val="24"/>
        </w:rPr>
        <w:t xml:space="preserve">while control measure was effective in all deer populations analyzed in this study, the magnitude of the effect varied by age </w:t>
      </w:r>
      <w:r>
        <w:rPr>
          <w:rFonts w:ascii="Times New Roman" w:hAnsi="Times New Roman" w:cs="Times New Roman"/>
          <w:sz w:val="24"/>
          <w:szCs w:val="24"/>
        </w:rPr>
        <w:t>(</w:t>
      </w:r>
      <w:r w:rsidRPr="003A7EF0">
        <w:rPr>
          <w:rFonts w:ascii="Times New Roman" w:hAnsi="Times New Roman" w:cs="Times New Roman"/>
          <w:sz w:val="24"/>
          <w:szCs w:val="24"/>
        </w:rPr>
        <w:t>fawns, yearlings vs. adults</w:t>
      </w:r>
      <w:r>
        <w:rPr>
          <w:rFonts w:ascii="Times New Roman" w:hAnsi="Times New Roman" w:cs="Times New Roman"/>
          <w:sz w:val="24"/>
          <w:szCs w:val="24"/>
        </w:rPr>
        <w:t>)</w:t>
      </w:r>
      <w:r w:rsidRPr="003A7EF0">
        <w:rPr>
          <w:rFonts w:ascii="Times New Roman" w:hAnsi="Times New Roman" w:cs="Times New Roman"/>
          <w:sz w:val="24"/>
          <w:szCs w:val="24"/>
        </w:rPr>
        <w:t xml:space="preserve"> and by sex and depended on harvest intensity, frequency and effort. </w:t>
      </w:r>
    </w:p>
    <w:p w:rsidR="00FD46A4" w:rsidRDefault="00A7012F" w:rsidP="00223F07">
      <w:pPr>
        <w:spacing w:line="480" w:lineRule="auto"/>
      </w:pPr>
      <w:r w:rsidRPr="003A7EF0">
        <w:rPr>
          <w:rFonts w:ascii="Times New Roman" w:hAnsi="Times New Roman" w:cs="Times New Roman"/>
          <w:sz w:val="24"/>
          <w:szCs w:val="24"/>
          <w:vertAlign w:val="superscript"/>
        </w:rPr>
        <w:t>$</w:t>
      </w:r>
      <w:r w:rsidRPr="003A7EF0">
        <w:rPr>
          <w:rFonts w:ascii="Times New Roman" w:hAnsi="Times New Roman" w:cs="Times New Roman"/>
          <w:sz w:val="24"/>
          <w:szCs w:val="24"/>
        </w:rPr>
        <w:t xml:space="preserve">FD </w:t>
      </w:r>
      <w:r>
        <w:rPr>
          <w:rFonts w:ascii="Times New Roman" w:hAnsi="Times New Roman" w:cs="Times New Roman"/>
          <w:sz w:val="24"/>
          <w:szCs w:val="24"/>
        </w:rPr>
        <w:t>(</w:t>
      </w:r>
      <w:r w:rsidRPr="003A7EF0">
        <w:rPr>
          <w:rFonts w:ascii="Times New Roman" w:hAnsi="Times New Roman" w:cs="Times New Roman"/>
          <w:sz w:val="24"/>
          <w:szCs w:val="24"/>
        </w:rPr>
        <w:t>frequency-dependent</w:t>
      </w:r>
      <w:r>
        <w:rPr>
          <w:rFonts w:ascii="Times New Roman" w:hAnsi="Times New Roman" w:cs="Times New Roman"/>
          <w:sz w:val="24"/>
          <w:szCs w:val="24"/>
        </w:rPr>
        <w:t>)</w:t>
      </w:r>
    </w:p>
    <w:sectPr w:rsidR="00FD46A4" w:rsidSect="004B0023">
      <w:pgSz w:w="15840" w:h="12240" w:orient="landscape"/>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7C9" w:rsidRDefault="00D437C9" w:rsidP="00A7012F">
      <w:pPr>
        <w:spacing w:after="0" w:line="240" w:lineRule="auto"/>
      </w:pPr>
      <w:r>
        <w:separator/>
      </w:r>
    </w:p>
  </w:endnote>
  <w:endnote w:type="continuationSeparator" w:id="0">
    <w:p w:rsidR="00D437C9" w:rsidRDefault="00D437C9" w:rsidP="00A701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7C9" w:rsidRDefault="00D437C9" w:rsidP="00A7012F">
      <w:pPr>
        <w:spacing w:after="0" w:line="240" w:lineRule="auto"/>
      </w:pPr>
      <w:r>
        <w:separator/>
      </w:r>
    </w:p>
  </w:footnote>
  <w:footnote w:type="continuationSeparator" w:id="0">
    <w:p w:rsidR="00D437C9" w:rsidRDefault="00D437C9" w:rsidP="00A7012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7012F"/>
    <w:rsid w:val="00001790"/>
    <w:rsid w:val="00001CFB"/>
    <w:rsid w:val="000027BE"/>
    <w:rsid w:val="00002C30"/>
    <w:rsid w:val="000031F8"/>
    <w:rsid w:val="00003E37"/>
    <w:rsid w:val="00004326"/>
    <w:rsid w:val="000057B7"/>
    <w:rsid w:val="0000594B"/>
    <w:rsid w:val="00005ECB"/>
    <w:rsid w:val="0000617B"/>
    <w:rsid w:val="00007A89"/>
    <w:rsid w:val="000107DE"/>
    <w:rsid w:val="00010F41"/>
    <w:rsid w:val="000111C4"/>
    <w:rsid w:val="0001265D"/>
    <w:rsid w:val="00012879"/>
    <w:rsid w:val="00013740"/>
    <w:rsid w:val="00013B47"/>
    <w:rsid w:val="00013C9A"/>
    <w:rsid w:val="00015364"/>
    <w:rsid w:val="00016385"/>
    <w:rsid w:val="00016D54"/>
    <w:rsid w:val="000171BC"/>
    <w:rsid w:val="00017BC7"/>
    <w:rsid w:val="00020FCC"/>
    <w:rsid w:val="0002113C"/>
    <w:rsid w:val="0002158B"/>
    <w:rsid w:val="00021B8C"/>
    <w:rsid w:val="00022A1E"/>
    <w:rsid w:val="00023078"/>
    <w:rsid w:val="00023AA0"/>
    <w:rsid w:val="00023AB9"/>
    <w:rsid w:val="00023D35"/>
    <w:rsid w:val="000243A0"/>
    <w:rsid w:val="000243A4"/>
    <w:rsid w:val="000246C6"/>
    <w:rsid w:val="00024CFF"/>
    <w:rsid w:val="0002530A"/>
    <w:rsid w:val="00025548"/>
    <w:rsid w:val="0002592C"/>
    <w:rsid w:val="00026A5C"/>
    <w:rsid w:val="00026EB9"/>
    <w:rsid w:val="00027224"/>
    <w:rsid w:val="00027379"/>
    <w:rsid w:val="00030A74"/>
    <w:rsid w:val="00032829"/>
    <w:rsid w:val="00032CCD"/>
    <w:rsid w:val="000333FA"/>
    <w:rsid w:val="00033631"/>
    <w:rsid w:val="00033D46"/>
    <w:rsid w:val="00034012"/>
    <w:rsid w:val="00034FC4"/>
    <w:rsid w:val="00035198"/>
    <w:rsid w:val="00035AB8"/>
    <w:rsid w:val="00037616"/>
    <w:rsid w:val="00037F91"/>
    <w:rsid w:val="0004089B"/>
    <w:rsid w:val="00040D9C"/>
    <w:rsid w:val="000414EA"/>
    <w:rsid w:val="000437B5"/>
    <w:rsid w:val="00043AA5"/>
    <w:rsid w:val="000440CF"/>
    <w:rsid w:val="00045155"/>
    <w:rsid w:val="00045E6B"/>
    <w:rsid w:val="00045FE4"/>
    <w:rsid w:val="00047AF1"/>
    <w:rsid w:val="000505F7"/>
    <w:rsid w:val="00050DE4"/>
    <w:rsid w:val="000512ED"/>
    <w:rsid w:val="00051B0E"/>
    <w:rsid w:val="00051C2D"/>
    <w:rsid w:val="00052CCA"/>
    <w:rsid w:val="00053005"/>
    <w:rsid w:val="00053152"/>
    <w:rsid w:val="000549C2"/>
    <w:rsid w:val="00054CDD"/>
    <w:rsid w:val="00055177"/>
    <w:rsid w:val="000554B8"/>
    <w:rsid w:val="00055AF8"/>
    <w:rsid w:val="00056C22"/>
    <w:rsid w:val="00056D9F"/>
    <w:rsid w:val="0005709B"/>
    <w:rsid w:val="0006074B"/>
    <w:rsid w:val="00062315"/>
    <w:rsid w:val="00062381"/>
    <w:rsid w:val="00062EBC"/>
    <w:rsid w:val="00063A14"/>
    <w:rsid w:val="0006449F"/>
    <w:rsid w:val="00065684"/>
    <w:rsid w:val="0006583C"/>
    <w:rsid w:val="000660D4"/>
    <w:rsid w:val="00067928"/>
    <w:rsid w:val="00070574"/>
    <w:rsid w:val="00071847"/>
    <w:rsid w:val="00071A6F"/>
    <w:rsid w:val="00071F3E"/>
    <w:rsid w:val="00072AC5"/>
    <w:rsid w:val="00073570"/>
    <w:rsid w:val="0007540A"/>
    <w:rsid w:val="00076CCE"/>
    <w:rsid w:val="00076F1F"/>
    <w:rsid w:val="00080CD8"/>
    <w:rsid w:val="00081249"/>
    <w:rsid w:val="0008195D"/>
    <w:rsid w:val="00082551"/>
    <w:rsid w:val="0008297B"/>
    <w:rsid w:val="00082E6E"/>
    <w:rsid w:val="0008332C"/>
    <w:rsid w:val="000851DC"/>
    <w:rsid w:val="00085D1B"/>
    <w:rsid w:val="00087180"/>
    <w:rsid w:val="00087AB6"/>
    <w:rsid w:val="00090E71"/>
    <w:rsid w:val="00092656"/>
    <w:rsid w:val="00094978"/>
    <w:rsid w:val="00094F4B"/>
    <w:rsid w:val="00095F2C"/>
    <w:rsid w:val="00096B10"/>
    <w:rsid w:val="000974EE"/>
    <w:rsid w:val="00097B3F"/>
    <w:rsid w:val="00097C2A"/>
    <w:rsid w:val="00097F7F"/>
    <w:rsid w:val="000A07CC"/>
    <w:rsid w:val="000A17A1"/>
    <w:rsid w:val="000A1BC9"/>
    <w:rsid w:val="000A2088"/>
    <w:rsid w:val="000A2115"/>
    <w:rsid w:val="000A2263"/>
    <w:rsid w:val="000A2290"/>
    <w:rsid w:val="000A3080"/>
    <w:rsid w:val="000A3AA6"/>
    <w:rsid w:val="000A4105"/>
    <w:rsid w:val="000A475F"/>
    <w:rsid w:val="000A4784"/>
    <w:rsid w:val="000A617C"/>
    <w:rsid w:val="000A6CD8"/>
    <w:rsid w:val="000B0BC5"/>
    <w:rsid w:val="000B1D4E"/>
    <w:rsid w:val="000B2DBD"/>
    <w:rsid w:val="000B4369"/>
    <w:rsid w:val="000B46AF"/>
    <w:rsid w:val="000B49DE"/>
    <w:rsid w:val="000B4B4D"/>
    <w:rsid w:val="000B4FFC"/>
    <w:rsid w:val="000B50CE"/>
    <w:rsid w:val="000B53BB"/>
    <w:rsid w:val="000B552E"/>
    <w:rsid w:val="000B5EE3"/>
    <w:rsid w:val="000B6DFE"/>
    <w:rsid w:val="000B6F9D"/>
    <w:rsid w:val="000B724A"/>
    <w:rsid w:val="000B7AE6"/>
    <w:rsid w:val="000B7F7A"/>
    <w:rsid w:val="000C381A"/>
    <w:rsid w:val="000C3EF7"/>
    <w:rsid w:val="000C45F4"/>
    <w:rsid w:val="000C4B5A"/>
    <w:rsid w:val="000C50D2"/>
    <w:rsid w:val="000C6F7A"/>
    <w:rsid w:val="000D0E81"/>
    <w:rsid w:val="000D1007"/>
    <w:rsid w:val="000D1F5E"/>
    <w:rsid w:val="000D232B"/>
    <w:rsid w:val="000D23C7"/>
    <w:rsid w:val="000D364D"/>
    <w:rsid w:val="000D4908"/>
    <w:rsid w:val="000D4B09"/>
    <w:rsid w:val="000D4F6B"/>
    <w:rsid w:val="000D5247"/>
    <w:rsid w:val="000D55A7"/>
    <w:rsid w:val="000D5A64"/>
    <w:rsid w:val="000D5BA8"/>
    <w:rsid w:val="000D5CD5"/>
    <w:rsid w:val="000D6BDA"/>
    <w:rsid w:val="000D6D1A"/>
    <w:rsid w:val="000D6D7E"/>
    <w:rsid w:val="000D7410"/>
    <w:rsid w:val="000D7694"/>
    <w:rsid w:val="000E05B8"/>
    <w:rsid w:val="000E0A1B"/>
    <w:rsid w:val="000E18FA"/>
    <w:rsid w:val="000E192A"/>
    <w:rsid w:val="000E1DCE"/>
    <w:rsid w:val="000E20CB"/>
    <w:rsid w:val="000E26B8"/>
    <w:rsid w:val="000E281E"/>
    <w:rsid w:val="000E38F0"/>
    <w:rsid w:val="000E40A3"/>
    <w:rsid w:val="000E5B87"/>
    <w:rsid w:val="000E62BF"/>
    <w:rsid w:val="000E6BF4"/>
    <w:rsid w:val="000F01E2"/>
    <w:rsid w:val="000F03B9"/>
    <w:rsid w:val="000F0A2C"/>
    <w:rsid w:val="000F1704"/>
    <w:rsid w:val="000F1CE4"/>
    <w:rsid w:val="000F29A8"/>
    <w:rsid w:val="000F2D5B"/>
    <w:rsid w:val="000F3731"/>
    <w:rsid w:val="000F3A91"/>
    <w:rsid w:val="000F3F41"/>
    <w:rsid w:val="000F50D5"/>
    <w:rsid w:val="000F5548"/>
    <w:rsid w:val="000F7E1E"/>
    <w:rsid w:val="00100689"/>
    <w:rsid w:val="00100862"/>
    <w:rsid w:val="00103815"/>
    <w:rsid w:val="0010535B"/>
    <w:rsid w:val="00105576"/>
    <w:rsid w:val="00106ACF"/>
    <w:rsid w:val="001077A7"/>
    <w:rsid w:val="001110F7"/>
    <w:rsid w:val="00111E34"/>
    <w:rsid w:val="00112E0D"/>
    <w:rsid w:val="001144A5"/>
    <w:rsid w:val="00114B2D"/>
    <w:rsid w:val="001167D3"/>
    <w:rsid w:val="00116DB5"/>
    <w:rsid w:val="00117024"/>
    <w:rsid w:val="00117D2D"/>
    <w:rsid w:val="0012136F"/>
    <w:rsid w:val="001216D6"/>
    <w:rsid w:val="00121CF6"/>
    <w:rsid w:val="0012267C"/>
    <w:rsid w:val="001226F8"/>
    <w:rsid w:val="00123A84"/>
    <w:rsid w:val="00123CF0"/>
    <w:rsid w:val="001247C2"/>
    <w:rsid w:val="001250AC"/>
    <w:rsid w:val="001258ED"/>
    <w:rsid w:val="00126620"/>
    <w:rsid w:val="00127C89"/>
    <w:rsid w:val="0013157A"/>
    <w:rsid w:val="00131EA0"/>
    <w:rsid w:val="00133262"/>
    <w:rsid w:val="00135418"/>
    <w:rsid w:val="00135B7D"/>
    <w:rsid w:val="00136121"/>
    <w:rsid w:val="00136BE7"/>
    <w:rsid w:val="001372FF"/>
    <w:rsid w:val="00141C09"/>
    <w:rsid w:val="00141F83"/>
    <w:rsid w:val="001432B5"/>
    <w:rsid w:val="00143CA3"/>
    <w:rsid w:val="00144178"/>
    <w:rsid w:val="00144854"/>
    <w:rsid w:val="0014489C"/>
    <w:rsid w:val="001449F7"/>
    <w:rsid w:val="00144FDA"/>
    <w:rsid w:val="00147493"/>
    <w:rsid w:val="00150F4F"/>
    <w:rsid w:val="001516E3"/>
    <w:rsid w:val="001517AB"/>
    <w:rsid w:val="00151F72"/>
    <w:rsid w:val="0015347F"/>
    <w:rsid w:val="00153A99"/>
    <w:rsid w:val="00154698"/>
    <w:rsid w:val="00155C8A"/>
    <w:rsid w:val="00156AA1"/>
    <w:rsid w:val="001600FA"/>
    <w:rsid w:val="00161599"/>
    <w:rsid w:val="00161619"/>
    <w:rsid w:val="00161C05"/>
    <w:rsid w:val="00161E58"/>
    <w:rsid w:val="001629FE"/>
    <w:rsid w:val="00162A3E"/>
    <w:rsid w:val="00163C33"/>
    <w:rsid w:val="00164534"/>
    <w:rsid w:val="00164D28"/>
    <w:rsid w:val="00165785"/>
    <w:rsid w:val="00165DE2"/>
    <w:rsid w:val="00165E89"/>
    <w:rsid w:val="0016747D"/>
    <w:rsid w:val="001677C4"/>
    <w:rsid w:val="00167E62"/>
    <w:rsid w:val="00167FA7"/>
    <w:rsid w:val="00170128"/>
    <w:rsid w:val="001710AB"/>
    <w:rsid w:val="00171659"/>
    <w:rsid w:val="0017196D"/>
    <w:rsid w:val="0017262F"/>
    <w:rsid w:val="001729C6"/>
    <w:rsid w:val="00172CA6"/>
    <w:rsid w:val="001732D7"/>
    <w:rsid w:val="00173A3D"/>
    <w:rsid w:val="00174714"/>
    <w:rsid w:val="00176EB2"/>
    <w:rsid w:val="00177394"/>
    <w:rsid w:val="00177917"/>
    <w:rsid w:val="00177B61"/>
    <w:rsid w:val="001806B4"/>
    <w:rsid w:val="00180F0E"/>
    <w:rsid w:val="00181018"/>
    <w:rsid w:val="00182577"/>
    <w:rsid w:val="0018270B"/>
    <w:rsid w:val="00182C20"/>
    <w:rsid w:val="00183651"/>
    <w:rsid w:val="00183C88"/>
    <w:rsid w:val="00184646"/>
    <w:rsid w:val="00184B1D"/>
    <w:rsid w:val="00185072"/>
    <w:rsid w:val="001851D5"/>
    <w:rsid w:val="0018692A"/>
    <w:rsid w:val="00187DE6"/>
    <w:rsid w:val="00190261"/>
    <w:rsid w:val="00190A08"/>
    <w:rsid w:val="00190D01"/>
    <w:rsid w:val="00191A2D"/>
    <w:rsid w:val="00191ED4"/>
    <w:rsid w:val="00192CB8"/>
    <w:rsid w:val="0019350F"/>
    <w:rsid w:val="00194EF7"/>
    <w:rsid w:val="001950F4"/>
    <w:rsid w:val="001963AD"/>
    <w:rsid w:val="0019718C"/>
    <w:rsid w:val="001975B5"/>
    <w:rsid w:val="00197D35"/>
    <w:rsid w:val="001A064D"/>
    <w:rsid w:val="001A1C46"/>
    <w:rsid w:val="001A2169"/>
    <w:rsid w:val="001A2DCB"/>
    <w:rsid w:val="001A2F4A"/>
    <w:rsid w:val="001A3DAD"/>
    <w:rsid w:val="001A4551"/>
    <w:rsid w:val="001A5659"/>
    <w:rsid w:val="001A5B47"/>
    <w:rsid w:val="001B06D6"/>
    <w:rsid w:val="001B0AB7"/>
    <w:rsid w:val="001B204A"/>
    <w:rsid w:val="001B20E4"/>
    <w:rsid w:val="001B2E90"/>
    <w:rsid w:val="001B406B"/>
    <w:rsid w:val="001B40E0"/>
    <w:rsid w:val="001B45BF"/>
    <w:rsid w:val="001B4826"/>
    <w:rsid w:val="001B5DBA"/>
    <w:rsid w:val="001B7880"/>
    <w:rsid w:val="001B7BEA"/>
    <w:rsid w:val="001C0AEA"/>
    <w:rsid w:val="001C41AD"/>
    <w:rsid w:val="001C44B2"/>
    <w:rsid w:val="001C4814"/>
    <w:rsid w:val="001C5D04"/>
    <w:rsid w:val="001C6BFD"/>
    <w:rsid w:val="001C6D9E"/>
    <w:rsid w:val="001C6E66"/>
    <w:rsid w:val="001D0F76"/>
    <w:rsid w:val="001D1F4A"/>
    <w:rsid w:val="001D32E4"/>
    <w:rsid w:val="001D377D"/>
    <w:rsid w:val="001D3CBC"/>
    <w:rsid w:val="001D3D08"/>
    <w:rsid w:val="001D3E69"/>
    <w:rsid w:val="001D3F60"/>
    <w:rsid w:val="001D43E8"/>
    <w:rsid w:val="001D4EB0"/>
    <w:rsid w:val="001D512A"/>
    <w:rsid w:val="001D5701"/>
    <w:rsid w:val="001D5AC1"/>
    <w:rsid w:val="001E0167"/>
    <w:rsid w:val="001E06DB"/>
    <w:rsid w:val="001E12CE"/>
    <w:rsid w:val="001E13D0"/>
    <w:rsid w:val="001E178E"/>
    <w:rsid w:val="001E1EB3"/>
    <w:rsid w:val="001E40CC"/>
    <w:rsid w:val="001E7BA7"/>
    <w:rsid w:val="001F1254"/>
    <w:rsid w:val="001F1FB5"/>
    <w:rsid w:val="001F2372"/>
    <w:rsid w:val="001F4290"/>
    <w:rsid w:val="001F5284"/>
    <w:rsid w:val="001F6B38"/>
    <w:rsid w:val="001F70E4"/>
    <w:rsid w:val="001F718A"/>
    <w:rsid w:val="001F7F5A"/>
    <w:rsid w:val="002002AF"/>
    <w:rsid w:val="00200918"/>
    <w:rsid w:val="00200E94"/>
    <w:rsid w:val="00202157"/>
    <w:rsid w:val="002026F7"/>
    <w:rsid w:val="00202D4A"/>
    <w:rsid w:val="00202F9A"/>
    <w:rsid w:val="00204BE1"/>
    <w:rsid w:val="00205C6D"/>
    <w:rsid w:val="00206876"/>
    <w:rsid w:val="0020705B"/>
    <w:rsid w:val="0021051C"/>
    <w:rsid w:val="00210648"/>
    <w:rsid w:val="002111B6"/>
    <w:rsid w:val="0021199C"/>
    <w:rsid w:val="00211F87"/>
    <w:rsid w:val="00212094"/>
    <w:rsid w:val="00214075"/>
    <w:rsid w:val="00214B2A"/>
    <w:rsid w:val="00214C6E"/>
    <w:rsid w:val="00215CC0"/>
    <w:rsid w:val="00217145"/>
    <w:rsid w:val="00217435"/>
    <w:rsid w:val="00220489"/>
    <w:rsid w:val="00220EDF"/>
    <w:rsid w:val="00222D85"/>
    <w:rsid w:val="00223F07"/>
    <w:rsid w:val="00224A6A"/>
    <w:rsid w:val="00225340"/>
    <w:rsid w:val="00225598"/>
    <w:rsid w:val="002265A9"/>
    <w:rsid w:val="002267FF"/>
    <w:rsid w:val="00226F4E"/>
    <w:rsid w:val="002273FF"/>
    <w:rsid w:val="00227664"/>
    <w:rsid w:val="00227FA2"/>
    <w:rsid w:val="0023089F"/>
    <w:rsid w:val="0023433B"/>
    <w:rsid w:val="00234A7F"/>
    <w:rsid w:val="00234B0E"/>
    <w:rsid w:val="00237F93"/>
    <w:rsid w:val="002406D2"/>
    <w:rsid w:val="00240D6A"/>
    <w:rsid w:val="00240E79"/>
    <w:rsid w:val="002416BE"/>
    <w:rsid w:val="00241F85"/>
    <w:rsid w:val="00242B5C"/>
    <w:rsid w:val="0024463D"/>
    <w:rsid w:val="00244FAF"/>
    <w:rsid w:val="00246E9A"/>
    <w:rsid w:val="00247392"/>
    <w:rsid w:val="00247A0A"/>
    <w:rsid w:val="00247FCF"/>
    <w:rsid w:val="00251CDC"/>
    <w:rsid w:val="00251D15"/>
    <w:rsid w:val="0025223A"/>
    <w:rsid w:val="002529BC"/>
    <w:rsid w:val="00252E4B"/>
    <w:rsid w:val="002546C7"/>
    <w:rsid w:val="00255630"/>
    <w:rsid w:val="00255A98"/>
    <w:rsid w:val="00255BF8"/>
    <w:rsid w:val="00255F24"/>
    <w:rsid w:val="00256BB1"/>
    <w:rsid w:val="00256F61"/>
    <w:rsid w:val="00256FFB"/>
    <w:rsid w:val="002576A6"/>
    <w:rsid w:val="00260239"/>
    <w:rsid w:val="00260991"/>
    <w:rsid w:val="00260D1A"/>
    <w:rsid w:val="002619E4"/>
    <w:rsid w:val="00262074"/>
    <w:rsid w:val="00262D07"/>
    <w:rsid w:val="00264035"/>
    <w:rsid w:val="002646C1"/>
    <w:rsid w:val="002647DD"/>
    <w:rsid w:val="002652DE"/>
    <w:rsid w:val="00266287"/>
    <w:rsid w:val="002662D1"/>
    <w:rsid w:val="0026644D"/>
    <w:rsid w:val="00266A7C"/>
    <w:rsid w:val="00267271"/>
    <w:rsid w:val="00267BA7"/>
    <w:rsid w:val="00270AAB"/>
    <w:rsid w:val="00270C5D"/>
    <w:rsid w:val="00272284"/>
    <w:rsid w:val="00272ABB"/>
    <w:rsid w:val="002730E4"/>
    <w:rsid w:val="00273240"/>
    <w:rsid w:val="00274021"/>
    <w:rsid w:val="002752F2"/>
    <w:rsid w:val="002754C3"/>
    <w:rsid w:val="002758A4"/>
    <w:rsid w:val="00276E63"/>
    <w:rsid w:val="00277352"/>
    <w:rsid w:val="00277709"/>
    <w:rsid w:val="002779F4"/>
    <w:rsid w:val="00280452"/>
    <w:rsid w:val="00281099"/>
    <w:rsid w:val="00281C86"/>
    <w:rsid w:val="00282429"/>
    <w:rsid w:val="00282D98"/>
    <w:rsid w:val="00284359"/>
    <w:rsid w:val="00284618"/>
    <w:rsid w:val="00287839"/>
    <w:rsid w:val="0029054B"/>
    <w:rsid w:val="00290A61"/>
    <w:rsid w:val="002914B1"/>
    <w:rsid w:val="0029181C"/>
    <w:rsid w:val="00292462"/>
    <w:rsid w:val="00292FC6"/>
    <w:rsid w:val="002934AC"/>
    <w:rsid w:val="0029437C"/>
    <w:rsid w:val="00294CF2"/>
    <w:rsid w:val="00294E3F"/>
    <w:rsid w:val="0029510F"/>
    <w:rsid w:val="00295AEF"/>
    <w:rsid w:val="00295C8F"/>
    <w:rsid w:val="002969E0"/>
    <w:rsid w:val="00296CBF"/>
    <w:rsid w:val="00297C6F"/>
    <w:rsid w:val="002A0425"/>
    <w:rsid w:val="002A2E9B"/>
    <w:rsid w:val="002A4492"/>
    <w:rsid w:val="002A511D"/>
    <w:rsid w:val="002A5585"/>
    <w:rsid w:val="002A5A1C"/>
    <w:rsid w:val="002A5BF0"/>
    <w:rsid w:val="002A5CDE"/>
    <w:rsid w:val="002A5F69"/>
    <w:rsid w:val="002A634F"/>
    <w:rsid w:val="002A7AC4"/>
    <w:rsid w:val="002A7FB4"/>
    <w:rsid w:val="002B07D4"/>
    <w:rsid w:val="002B0855"/>
    <w:rsid w:val="002B1782"/>
    <w:rsid w:val="002B1B28"/>
    <w:rsid w:val="002B2492"/>
    <w:rsid w:val="002B2531"/>
    <w:rsid w:val="002B2B93"/>
    <w:rsid w:val="002B3E27"/>
    <w:rsid w:val="002B4167"/>
    <w:rsid w:val="002B4E24"/>
    <w:rsid w:val="002B5CFF"/>
    <w:rsid w:val="002B6467"/>
    <w:rsid w:val="002B6B63"/>
    <w:rsid w:val="002B709C"/>
    <w:rsid w:val="002B748E"/>
    <w:rsid w:val="002B7866"/>
    <w:rsid w:val="002B7E91"/>
    <w:rsid w:val="002B7ED3"/>
    <w:rsid w:val="002C20E6"/>
    <w:rsid w:val="002C2815"/>
    <w:rsid w:val="002C29DF"/>
    <w:rsid w:val="002C2D93"/>
    <w:rsid w:val="002C35BF"/>
    <w:rsid w:val="002C4439"/>
    <w:rsid w:val="002C4C23"/>
    <w:rsid w:val="002C50B2"/>
    <w:rsid w:val="002C5577"/>
    <w:rsid w:val="002C58D2"/>
    <w:rsid w:val="002C5BE9"/>
    <w:rsid w:val="002C6DE1"/>
    <w:rsid w:val="002C7621"/>
    <w:rsid w:val="002C7E1F"/>
    <w:rsid w:val="002D0DC1"/>
    <w:rsid w:val="002D2A69"/>
    <w:rsid w:val="002D2E8E"/>
    <w:rsid w:val="002D3D25"/>
    <w:rsid w:val="002D5277"/>
    <w:rsid w:val="002D5895"/>
    <w:rsid w:val="002D5F4A"/>
    <w:rsid w:val="002D678D"/>
    <w:rsid w:val="002D6D63"/>
    <w:rsid w:val="002D6EB0"/>
    <w:rsid w:val="002E1639"/>
    <w:rsid w:val="002E1F64"/>
    <w:rsid w:val="002E3E38"/>
    <w:rsid w:val="002E4097"/>
    <w:rsid w:val="002E4559"/>
    <w:rsid w:val="002E69AB"/>
    <w:rsid w:val="002E6EDC"/>
    <w:rsid w:val="002E71E7"/>
    <w:rsid w:val="002E7265"/>
    <w:rsid w:val="002E7AC6"/>
    <w:rsid w:val="002F039B"/>
    <w:rsid w:val="002F0F44"/>
    <w:rsid w:val="002F21D0"/>
    <w:rsid w:val="002F2D97"/>
    <w:rsid w:val="002F3BB0"/>
    <w:rsid w:val="002F3EB4"/>
    <w:rsid w:val="002F48D1"/>
    <w:rsid w:val="002F5076"/>
    <w:rsid w:val="002F60A8"/>
    <w:rsid w:val="002F62BB"/>
    <w:rsid w:val="002F6C3C"/>
    <w:rsid w:val="002F6D11"/>
    <w:rsid w:val="002F6F76"/>
    <w:rsid w:val="002F7915"/>
    <w:rsid w:val="002F7DAA"/>
    <w:rsid w:val="0030009D"/>
    <w:rsid w:val="003001D4"/>
    <w:rsid w:val="00300FB9"/>
    <w:rsid w:val="00301E3D"/>
    <w:rsid w:val="0030251B"/>
    <w:rsid w:val="0030435A"/>
    <w:rsid w:val="00304A16"/>
    <w:rsid w:val="00305C0D"/>
    <w:rsid w:val="00307312"/>
    <w:rsid w:val="00310D58"/>
    <w:rsid w:val="00310EE1"/>
    <w:rsid w:val="003110A7"/>
    <w:rsid w:val="0031229E"/>
    <w:rsid w:val="003126C1"/>
    <w:rsid w:val="00315DE9"/>
    <w:rsid w:val="0031622F"/>
    <w:rsid w:val="003164F0"/>
    <w:rsid w:val="0031695F"/>
    <w:rsid w:val="00316F01"/>
    <w:rsid w:val="003179FE"/>
    <w:rsid w:val="00317B84"/>
    <w:rsid w:val="003214E1"/>
    <w:rsid w:val="003220CD"/>
    <w:rsid w:val="00322985"/>
    <w:rsid w:val="00322ED1"/>
    <w:rsid w:val="003231A4"/>
    <w:rsid w:val="003233AC"/>
    <w:rsid w:val="00323659"/>
    <w:rsid w:val="00324CE8"/>
    <w:rsid w:val="00325067"/>
    <w:rsid w:val="0032661E"/>
    <w:rsid w:val="00326A87"/>
    <w:rsid w:val="00326D1A"/>
    <w:rsid w:val="003275C3"/>
    <w:rsid w:val="00327E19"/>
    <w:rsid w:val="00331C1C"/>
    <w:rsid w:val="0033219A"/>
    <w:rsid w:val="0033274E"/>
    <w:rsid w:val="003339D3"/>
    <w:rsid w:val="003349C8"/>
    <w:rsid w:val="00334C48"/>
    <w:rsid w:val="003359A2"/>
    <w:rsid w:val="00336405"/>
    <w:rsid w:val="0033658C"/>
    <w:rsid w:val="00341929"/>
    <w:rsid w:val="00341D4E"/>
    <w:rsid w:val="0034343D"/>
    <w:rsid w:val="00344096"/>
    <w:rsid w:val="00344205"/>
    <w:rsid w:val="003447F7"/>
    <w:rsid w:val="00344CE3"/>
    <w:rsid w:val="00345137"/>
    <w:rsid w:val="0034557C"/>
    <w:rsid w:val="00345EE9"/>
    <w:rsid w:val="00350176"/>
    <w:rsid w:val="00351231"/>
    <w:rsid w:val="00351516"/>
    <w:rsid w:val="003518C1"/>
    <w:rsid w:val="003519E5"/>
    <w:rsid w:val="0035223E"/>
    <w:rsid w:val="00353085"/>
    <w:rsid w:val="00355C0B"/>
    <w:rsid w:val="00355F86"/>
    <w:rsid w:val="00357762"/>
    <w:rsid w:val="00357BF5"/>
    <w:rsid w:val="003605B4"/>
    <w:rsid w:val="003607AA"/>
    <w:rsid w:val="003607C5"/>
    <w:rsid w:val="00360A08"/>
    <w:rsid w:val="00361D9E"/>
    <w:rsid w:val="00362840"/>
    <w:rsid w:val="00362958"/>
    <w:rsid w:val="00363D3D"/>
    <w:rsid w:val="0036519D"/>
    <w:rsid w:val="0036620F"/>
    <w:rsid w:val="00367459"/>
    <w:rsid w:val="003707A5"/>
    <w:rsid w:val="00371E5C"/>
    <w:rsid w:val="0037446B"/>
    <w:rsid w:val="003744ED"/>
    <w:rsid w:val="003751C7"/>
    <w:rsid w:val="003753E7"/>
    <w:rsid w:val="00375E4D"/>
    <w:rsid w:val="003762B3"/>
    <w:rsid w:val="00380DE1"/>
    <w:rsid w:val="00381451"/>
    <w:rsid w:val="00381774"/>
    <w:rsid w:val="00382D4A"/>
    <w:rsid w:val="0038369A"/>
    <w:rsid w:val="003838B7"/>
    <w:rsid w:val="00383D80"/>
    <w:rsid w:val="003840BB"/>
    <w:rsid w:val="00386E30"/>
    <w:rsid w:val="00386FF5"/>
    <w:rsid w:val="00387239"/>
    <w:rsid w:val="00387884"/>
    <w:rsid w:val="00387F11"/>
    <w:rsid w:val="00390F3A"/>
    <w:rsid w:val="00391B02"/>
    <w:rsid w:val="003939E2"/>
    <w:rsid w:val="00393CFC"/>
    <w:rsid w:val="0039434F"/>
    <w:rsid w:val="0039452D"/>
    <w:rsid w:val="003945FF"/>
    <w:rsid w:val="00395561"/>
    <w:rsid w:val="00395D44"/>
    <w:rsid w:val="003A0412"/>
    <w:rsid w:val="003A2192"/>
    <w:rsid w:val="003A2E93"/>
    <w:rsid w:val="003A4AB9"/>
    <w:rsid w:val="003A50A1"/>
    <w:rsid w:val="003A57BF"/>
    <w:rsid w:val="003A5AF6"/>
    <w:rsid w:val="003B05FE"/>
    <w:rsid w:val="003B0618"/>
    <w:rsid w:val="003B1BDE"/>
    <w:rsid w:val="003B259B"/>
    <w:rsid w:val="003B2D14"/>
    <w:rsid w:val="003B3B2E"/>
    <w:rsid w:val="003B3E64"/>
    <w:rsid w:val="003B3EE4"/>
    <w:rsid w:val="003B50B9"/>
    <w:rsid w:val="003B5C1A"/>
    <w:rsid w:val="003B61F8"/>
    <w:rsid w:val="003B64D2"/>
    <w:rsid w:val="003B6D23"/>
    <w:rsid w:val="003B785C"/>
    <w:rsid w:val="003B7DB6"/>
    <w:rsid w:val="003C07A7"/>
    <w:rsid w:val="003C09DD"/>
    <w:rsid w:val="003C3251"/>
    <w:rsid w:val="003C37C3"/>
    <w:rsid w:val="003D079F"/>
    <w:rsid w:val="003D398A"/>
    <w:rsid w:val="003D3C18"/>
    <w:rsid w:val="003D4787"/>
    <w:rsid w:val="003D4946"/>
    <w:rsid w:val="003D4D0F"/>
    <w:rsid w:val="003D5AEA"/>
    <w:rsid w:val="003D5B9F"/>
    <w:rsid w:val="003D6131"/>
    <w:rsid w:val="003E2ADA"/>
    <w:rsid w:val="003E2FF5"/>
    <w:rsid w:val="003E3259"/>
    <w:rsid w:val="003E38F8"/>
    <w:rsid w:val="003E3E54"/>
    <w:rsid w:val="003E50C5"/>
    <w:rsid w:val="003E7651"/>
    <w:rsid w:val="003F299C"/>
    <w:rsid w:val="003F4872"/>
    <w:rsid w:val="003F4E09"/>
    <w:rsid w:val="003F50EF"/>
    <w:rsid w:val="003F5442"/>
    <w:rsid w:val="003F566F"/>
    <w:rsid w:val="003F739D"/>
    <w:rsid w:val="004012C0"/>
    <w:rsid w:val="00401E76"/>
    <w:rsid w:val="00402197"/>
    <w:rsid w:val="0040255E"/>
    <w:rsid w:val="0040298F"/>
    <w:rsid w:val="00403A30"/>
    <w:rsid w:val="004045DF"/>
    <w:rsid w:val="004108D9"/>
    <w:rsid w:val="00411AA6"/>
    <w:rsid w:val="004132AE"/>
    <w:rsid w:val="004143EE"/>
    <w:rsid w:val="00414996"/>
    <w:rsid w:val="00415445"/>
    <w:rsid w:val="00416B96"/>
    <w:rsid w:val="004177A6"/>
    <w:rsid w:val="004216F3"/>
    <w:rsid w:val="00423003"/>
    <w:rsid w:val="00423323"/>
    <w:rsid w:val="00423F87"/>
    <w:rsid w:val="00424342"/>
    <w:rsid w:val="00424475"/>
    <w:rsid w:val="00424D46"/>
    <w:rsid w:val="00426384"/>
    <w:rsid w:val="00426426"/>
    <w:rsid w:val="004274F7"/>
    <w:rsid w:val="004278D3"/>
    <w:rsid w:val="004279D2"/>
    <w:rsid w:val="004300A3"/>
    <w:rsid w:val="004301AC"/>
    <w:rsid w:val="004301CC"/>
    <w:rsid w:val="00430C86"/>
    <w:rsid w:val="00430F48"/>
    <w:rsid w:val="00431841"/>
    <w:rsid w:val="00431CE8"/>
    <w:rsid w:val="00431E64"/>
    <w:rsid w:val="00432401"/>
    <w:rsid w:val="00432AD6"/>
    <w:rsid w:val="00432F64"/>
    <w:rsid w:val="0043326C"/>
    <w:rsid w:val="00433FC9"/>
    <w:rsid w:val="00434A46"/>
    <w:rsid w:val="00434CBA"/>
    <w:rsid w:val="00435C04"/>
    <w:rsid w:val="00436478"/>
    <w:rsid w:val="00436758"/>
    <w:rsid w:val="00436F15"/>
    <w:rsid w:val="00440629"/>
    <w:rsid w:val="0044226C"/>
    <w:rsid w:val="00443376"/>
    <w:rsid w:val="004446D4"/>
    <w:rsid w:val="004457EA"/>
    <w:rsid w:val="00445975"/>
    <w:rsid w:val="00445DF0"/>
    <w:rsid w:val="00446ABE"/>
    <w:rsid w:val="00450779"/>
    <w:rsid w:val="00450F9C"/>
    <w:rsid w:val="0045143B"/>
    <w:rsid w:val="00451C68"/>
    <w:rsid w:val="00452498"/>
    <w:rsid w:val="00453340"/>
    <w:rsid w:val="00453489"/>
    <w:rsid w:val="0045416D"/>
    <w:rsid w:val="0045452D"/>
    <w:rsid w:val="00454F0A"/>
    <w:rsid w:val="004567D7"/>
    <w:rsid w:val="00456CDD"/>
    <w:rsid w:val="00457FCC"/>
    <w:rsid w:val="004604DE"/>
    <w:rsid w:val="004606CC"/>
    <w:rsid w:val="00460F38"/>
    <w:rsid w:val="00463058"/>
    <w:rsid w:val="00465F57"/>
    <w:rsid w:val="004666D9"/>
    <w:rsid w:val="00466C44"/>
    <w:rsid w:val="0046703A"/>
    <w:rsid w:val="00467296"/>
    <w:rsid w:val="00467CBE"/>
    <w:rsid w:val="004705E1"/>
    <w:rsid w:val="00472205"/>
    <w:rsid w:val="00472F2A"/>
    <w:rsid w:val="00473202"/>
    <w:rsid w:val="0047335A"/>
    <w:rsid w:val="00473535"/>
    <w:rsid w:val="00474477"/>
    <w:rsid w:val="00474CB7"/>
    <w:rsid w:val="004753C8"/>
    <w:rsid w:val="00475541"/>
    <w:rsid w:val="0047702A"/>
    <w:rsid w:val="00477587"/>
    <w:rsid w:val="004775D9"/>
    <w:rsid w:val="00477D1F"/>
    <w:rsid w:val="00477EDB"/>
    <w:rsid w:val="004811E9"/>
    <w:rsid w:val="00481D33"/>
    <w:rsid w:val="004825ED"/>
    <w:rsid w:val="0048293F"/>
    <w:rsid w:val="004829DE"/>
    <w:rsid w:val="00482A5F"/>
    <w:rsid w:val="004832B6"/>
    <w:rsid w:val="004846E8"/>
    <w:rsid w:val="004850B5"/>
    <w:rsid w:val="00485137"/>
    <w:rsid w:val="004861A8"/>
    <w:rsid w:val="00486246"/>
    <w:rsid w:val="004862FC"/>
    <w:rsid w:val="00486F59"/>
    <w:rsid w:val="00487178"/>
    <w:rsid w:val="004900B2"/>
    <w:rsid w:val="00492DB4"/>
    <w:rsid w:val="004930BE"/>
    <w:rsid w:val="0049312C"/>
    <w:rsid w:val="004935C9"/>
    <w:rsid w:val="00494119"/>
    <w:rsid w:val="0049477F"/>
    <w:rsid w:val="0049489C"/>
    <w:rsid w:val="00496AA9"/>
    <w:rsid w:val="00497FD8"/>
    <w:rsid w:val="004A0238"/>
    <w:rsid w:val="004A147E"/>
    <w:rsid w:val="004A163B"/>
    <w:rsid w:val="004A16B9"/>
    <w:rsid w:val="004A18CC"/>
    <w:rsid w:val="004A34DF"/>
    <w:rsid w:val="004A3A1E"/>
    <w:rsid w:val="004A3E2A"/>
    <w:rsid w:val="004A4479"/>
    <w:rsid w:val="004A4781"/>
    <w:rsid w:val="004A7322"/>
    <w:rsid w:val="004B0023"/>
    <w:rsid w:val="004B1977"/>
    <w:rsid w:val="004B25A5"/>
    <w:rsid w:val="004B285E"/>
    <w:rsid w:val="004B29E5"/>
    <w:rsid w:val="004B3480"/>
    <w:rsid w:val="004B382A"/>
    <w:rsid w:val="004B4ADD"/>
    <w:rsid w:val="004B6E1A"/>
    <w:rsid w:val="004B6F32"/>
    <w:rsid w:val="004C029D"/>
    <w:rsid w:val="004C12FB"/>
    <w:rsid w:val="004C13D7"/>
    <w:rsid w:val="004C1D48"/>
    <w:rsid w:val="004C336F"/>
    <w:rsid w:val="004C4D38"/>
    <w:rsid w:val="004C5422"/>
    <w:rsid w:val="004C58CA"/>
    <w:rsid w:val="004C772D"/>
    <w:rsid w:val="004C7C24"/>
    <w:rsid w:val="004C7D40"/>
    <w:rsid w:val="004D00EA"/>
    <w:rsid w:val="004D0763"/>
    <w:rsid w:val="004D0E1C"/>
    <w:rsid w:val="004D0E92"/>
    <w:rsid w:val="004D4A0E"/>
    <w:rsid w:val="004D4E3C"/>
    <w:rsid w:val="004D52BA"/>
    <w:rsid w:val="004E0980"/>
    <w:rsid w:val="004E214A"/>
    <w:rsid w:val="004E31D0"/>
    <w:rsid w:val="004E3684"/>
    <w:rsid w:val="004E41CE"/>
    <w:rsid w:val="004E433E"/>
    <w:rsid w:val="004E4C46"/>
    <w:rsid w:val="004E4F9A"/>
    <w:rsid w:val="004E52FE"/>
    <w:rsid w:val="004E6623"/>
    <w:rsid w:val="004E71B4"/>
    <w:rsid w:val="004E7EE0"/>
    <w:rsid w:val="004E7F52"/>
    <w:rsid w:val="004F0F22"/>
    <w:rsid w:val="004F31D2"/>
    <w:rsid w:val="004F37C9"/>
    <w:rsid w:val="004F3CC0"/>
    <w:rsid w:val="004F437C"/>
    <w:rsid w:val="004F43B3"/>
    <w:rsid w:val="004F48C8"/>
    <w:rsid w:val="004F5C41"/>
    <w:rsid w:val="0050075D"/>
    <w:rsid w:val="0050122B"/>
    <w:rsid w:val="00502F6F"/>
    <w:rsid w:val="005030D9"/>
    <w:rsid w:val="005035B1"/>
    <w:rsid w:val="0050434A"/>
    <w:rsid w:val="0050467B"/>
    <w:rsid w:val="00506224"/>
    <w:rsid w:val="0050648B"/>
    <w:rsid w:val="00507D3A"/>
    <w:rsid w:val="00507FE6"/>
    <w:rsid w:val="0051099A"/>
    <w:rsid w:val="00510F44"/>
    <w:rsid w:val="005135C7"/>
    <w:rsid w:val="00513B62"/>
    <w:rsid w:val="00513C6A"/>
    <w:rsid w:val="00514330"/>
    <w:rsid w:val="005151B3"/>
    <w:rsid w:val="0051565C"/>
    <w:rsid w:val="00515E56"/>
    <w:rsid w:val="00517322"/>
    <w:rsid w:val="0052151C"/>
    <w:rsid w:val="005224F4"/>
    <w:rsid w:val="0052297F"/>
    <w:rsid w:val="00522B2C"/>
    <w:rsid w:val="0052314E"/>
    <w:rsid w:val="00524016"/>
    <w:rsid w:val="00525268"/>
    <w:rsid w:val="00527195"/>
    <w:rsid w:val="00527BAB"/>
    <w:rsid w:val="005301D9"/>
    <w:rsid w:val="005307F4"/>
    <w:rsid w:val="005312FA"/>
    <w:rsid w:val="00532176"/>
    <w:rsid w:val="00534065"/>
    <w:rsid w:val="00534DCB"/>
    <w:rsid w:val="00534F6C"/>
    <w:rsid w:val="005351F6"/>
    <w:rsid w:val="0053633A"/>
    <w:rsid w:val="005372AF"/>
    <w:rsid w:val="0053770C"/>
    <w:rsid w:val="00540054"/>
    <w:rsid w:val="0054178D"/>
    <w:rsid w:val="00541ACE"/>
    <w:rsid w:val="00542B3A"/>
    <w:rsid w:val="00544FCB"/>
    <w:rsid w:val="00545D40"/>
    <w:rsid w:val="00545F17"/>
    <w:rsid w:val="00546812"/>
    <w:rsid w:val="00547BA1"/>
    <w:rsid w:val="00550209"/>
    <w:rsid w:val="005512D2"/>
    <w:rsid w:val="0055135E"/>
    <w:rsid w:val="0055153A"/>
    <w:rsid w:val="005516B6"/>
    <w:rsid w:val="0055177B"/>
    <w:rsid w:val="00552783"/>
    <w:rsid w:val="0055327E"/>
    <w:rsid w:val="00553F5C"/>
    <w:rsid w:val="0055400E"/>
    <w:rsid w:val="0055437E"/>
    <w:rsid w:val="0055542A"/>
    <w:rsid w:val="00556583"/>
    <w:rsid w:val="00556B83"/>
    <w:rsid w:val="00556DB6"/>
    <w:rsid w:val="00557590"/>
    <w:rsid w:val="005576BD"/>
    <w:rsid w:val="00560BC7"/>
    <w:rsid w:val="00560C14"/>
    <w:rsid w:val="005623DC"/>
    <w:rsid w:val="00562506"/>
    <w:rsid w:val="00562E37"/>
    <w:rsid w:val="00562ED4"/>
    <w:rsid w:val="0056337A"/>
    <w:rsid w:val="00563405"/>
    <w:rsid w:val="00564F6E"/>
    <w:rsid w:val="005670D5"/>
    <w:rsid w:val="00567EFF"/>
    <w:rsid w:val="005716BC"/>
    <w:rsid w:val="00573097"/>
    <w:rsid w:val="00574652"/>
    <w:rsid w:val="00574860"/>
    <w:rsid w:val="00574D51"/>
    <w:rsid w:val="00574ED2"/>
    <w:rsid w:val="00575939"/>
    <w:rsid w:val="00575A14"/>
    <w:rsid w:val="00575CEF"/>
    <w:rsid w:val="00580194"/>
    <w:rsid w:val="005810B0"/>
    <w:rsid w:val="005812B8"/>
    <w:rsid w:val="005815E0"/>
    <w:rsid w:val="0058167E"/>
    <w:rsid w:val="00582849"/>
    <w:rsid w:val="00583AE8"/>
    <w:rsid w:val="00583CAE"/>
    <w:rsid w:val="00585096"/>
    <w:rsid w:val="00585B4D"/>
    <w:rsid w:val="00586355"/>
    <w:rsid w:val="00586B6A"/>
    <w:rsid w:val="0058726A"/>
    <w:rsid w:val="00590B41"/>
    <w:rsid w:val="0059147D"/>
    <w:rsid w:val="005921E4"/>
    <w:rsid w:val="005939FC"/>
    <w:rsid w:val="005941F0"/>
    <w:rsid w:val="005947FF"/>
    <w:rsid w:val="00594EB7"/>
    <w:rsid w:val="00595E1E"/>
    <w:rsid w:val="005973E5"/>
    <w:rsid w:val="00597698"/>
    <w:rsid w:val="005978EF"/>
    <w:rsid w:val="00597F88"/>
    <w:rsid w:val="005A0EBA"/>
    <w:rsid w:val="005A10F3"/>
    <w:rsid w:val="005A2026"/>
    <w:rsid w:val="005A2F8D"/>
    <w:rsid w:val="005A4BEE"/>
    <w:rsid w:val="005A52AA"/>
    <w:rsid w:val="005A574E"/>
    <w:rsid w:val="005A5813"/>
    <w:rsid w:val="005A5B84"/>
    <w:rsid w:val="005A6D51"/>
    <w:rsid w:val="005B070F"/>
    <w:rsid w:val="005B0BA6"/>
    <w:rsid w:val="005B1EA7"/>
    <w:rsid w:val="005B2119"/>
    <w:rsid w:val="005B281C"/>
    <w:rsid w:val="005B3453"/>
    <w:rsid w:val="005B3CDB"/>
    <w:rsid w:val="005B4382"/>
    <w:rsid w:val="005B478B"/>
    <w:rsid w:val="005B4A7C"/>
    <w:rsid w:val="005B5676"/>
    <w:rsid w:val="005B5895"/>
    <w:rsid w:val="005B59E2"/>
    <w:rsid w:val="005B5B78"/>
    <w:rsid w:val="005B653F"/>
    <w:rsid w:val="005B7228"/>
    <w:rsid w:val="005C0134"/>
    <w:rsid w:val="005C076C"/>
    <w:rsid w:val="005C0FE5"/>
    <w:rsid w:val="005C23E3"/>
    <w:rsid w:val="005C3031"/>
    <w:rsid w:val="005C344B"/>
    <w:rsid w:val="005C390B"/>
    <w:rsid w:val="005C3B47"/>
    <w:rsid w:val="005C4ADC"/>
    <w:rsid w:val="005C4B41"/>
    <w:rsid w:val="005C4B8F"/>
    <w:rsid w:val="005C504B"/>
    <w:rsid w:val="005C653D"/>
    <w:rsid w:val="005C66D1"/>
    <w:rsid w:val="005C72C9"/>
    <w:rsid w:val="005C76C4"/>
    <w:rsid w:val="005C7DF3"/>
    <w:rsid w:val="005D007D"/>
    <w:rsid w:val="005D0514"/>
    <w:rsid w:val="005D0712"/>
    <w:rsid w:val="005D0A02"/>
    <w:rsid w:val="005D1A1A"/>
    <w:rsid w:val="005D259B"/>
    <w:rsid w:val="005D4091"/>
    <w:rsid w:val="005D581E"/>
    <w:rsid w:val="005D611D"/>
    <w:rsid w:val="005D65DB"/>
    <w:rsid w:val="005D6F35"/>
    <w:rsid w:val="005D70EE"/>
    <w:rsid w:val="005D7376"/>
    <w:rsid w:val="005E09BF"/>
    <w:rsid w:val="005E1E61"/>
    <w:rsid w:val="005E3221"/>
    <w:rsid w:val="005E3311"/>
    <w:rsid w:val="005E3463"/>
    <w:rsid w:val="005E49B5"/>
    <w:rsid w:val="005E6C6C"/>
    <w:rsid w:val="005E6C8F"/>
    <w:rsid w:val="005E7F84"/>
    <w:rsid w:val="005F076B"/>
    <w:rsid w:val="005F2D12"/>
    <w:rsid w:val="005F46F0"/>
    <w:rsid w:val="005F4861"/>
    <w:rsid w:val="005F79A3"/>
    <w:rsid w:val="006001C4"/>
    <w:rsid w:val="006001F0"/>
    <w:rsid w:val="006003BF"/>
    <w:rsid w:val="00601243"/>
    <w:rsid w:val="006014E1"/>
    <w:rsid w:val="00601FB9"/>
    <w:rsid w:val="006030DD"/>
    <w:rsid w:val="0060354E"/>
    <w:rsid w:val="00604287"/>
    <w:rsid w:val="00605293"/>
    <w:rsid w:val="0060538C"/>
    <w:rsid w:val="00605A55"/>
    <w:rsid w:val="006068E9"/>
    <w:rsid w:val="00607994"/>
    <w:rsid w:val="00611232"/>
    <w:rsid w:val="0061170A"/>
    <w:rsid w:val="00611D8B"/>
    <w:rsid w:val="00612B03"/>
    <w:rsid w:val="00613786"/>
    <w:rsid w:val="006137C7"/>
    <w:rsid w:val="006148A5"/>
    <w:rsid w:val="006153A4"/>
    <w:rsid w:val="00616ED2"/>
    <w:rsid w:val="00617973"/>
    <w:rsid w:val="00617F94"/>
    <w:rsid w:val="006201F0"/>
    <w:rsid w:val="00620993"/>
    <w:rsid w:val="00620D7C"/>
    <w:rsid w:val="00621069"/>
    <w:rsid w:val="0062174C"/>
    <w:rsid w:val="0062186E"/>
    <w:rsid w:val="00621A31"/>
    <w:rsid w:val="00622231"/>
    <w:rsid w:val="00623309"/>
    <w:rsid w:val="006236AC"/>
    <w:rsid w:val="00623BE8"/>
    <w:rsid w:val="0062428B"/>
    <w:rsid w:val="00630169"/>
    <w:rsid w:val="00630BF9"/>
    <w:rsid w:val="00631F00"/>
    <w:rsid w:val="00631F8F"/>
    <w:rsid w:val="006322A4"/>
    <w:rsid w:val="006324FB"/>
    <w:rsid w:val="00633134"/>
    <w:rsid w:val="006331A9"/>
    <w:rsid w:val="006335EE"/>
    <w:rsid w:val="00633CAA"/>
    <w:rsid w:val="00634C9A"/>
    <w:rsid w:val="00635A53"/>
    <w:rsid w:val="00637346"/>
    <w:rsid w:val="00640114"/>
    <w:rsid w:val="00640D9E"/>
    <w:rsid w:val="00642075"/>
    <w:rsid w:val="00642DCA"/>
    <w:rsid w:val="00642F2F"/>
    <w:rsid w:val="0064308E"/>
    <w:rsid w:val="0064427E"/>
    <w:rsid w:val="006458CE"/>
    <w:rsid w:val="006464DF"/>
    <w:rsid w:val="006477FB"/>
    <w:rsid w:val="00647C2F"/>
    <w:rsid w:val="00651BC6"/>
    <w:rsid w:val="00652CEA"/>
    <w:rsid w:val="00653A70"/>
    <w:rsid w:val="0065408E"/>
    <w:rsid w:val="006547FE"/>
    <w:rsid w:val="00654EE4"/>
    <w:rsid w:val="006551E2"/>
    <w:rsid w:val="0065627E"/>
    <w:rsid w:val="006562F5"/>
    <w:rsid w:val="00656C32"/>
    <w:rsid w:val="00656E4B"/>
    <w:rsid w:val="006571E5"/>
    <w:rsid w:val="00657DDE"/>
    <w:rsid w:val="00660A28"/>
    <w:rsid w:val="0066105B"/>
    <w:rsid w:val="00661BD5"/>
    <w:rsid w:val="00661DA6"/>
    <w:rsid w:val="00662FD3"/>
    <w:rsid w:val="0066347C"/>
    <w:rsid w:val="006634EE"/>
    <w:rsid w:val="00663544"/>
    <w:rsid w:val="00664552"/>
    <w:rsid w:val="0066529C"/>
    <w:rsid w:val="0066589D"/>
    <w:rsid w:val="00665FB9"/>
    <w:rsid w:val="00666090"/>
    <w:rsid w:val="006663C8"/>
    <w:rsid w:val="00667641"/>
    <w:rsid w:val="00667FB2"/>
    <w:rsid w:val="00670EB1"/>
    <w:rsid w:val="006713B5"/>
    <w:rsid w:val="00671DC0"/>
    <w:rsid w:val="00672EF9"/>
    <w:rsid w:val="00672F2B"/>
    <w:rsid w:val="006731D8"/>
    <w:rsid w:val="00673276"/>
    <w:rsid w:val="006736E2"/>
    <w:rsid w:val="00673A9B"/>
    <w:rsid w:val="00673C40"/>
    <w:rsid w:val="006742B3"/>
    <w:rsid w:val="0067471A"/>
    <w:rsid w:val="00674AAF"/>
    <w:rsid w:val="00675952"/>
    <w:rsid w:val="00676292"/>
    <w:rsid w:val="006773F8"/>
    <w:rsid w:val="0067748C"/>
    <w:rsid w:val="006775C7"/>
    <w:rsid w:val="006776D7"/>
    <w:rsid w:val="006777F6"/>
    <w:rsid w:val="006778FC"/>
    <w:rsid w:val="00680219"/>
    <w:rsid w:val="006807C1"/>
    <w:rsid w:val="006820CD"/>
    <w:rsid w:val="006826FA"/>
    <w:rsid w:val="006829FD"/>
    <w:rsid w:val="00683719"/>
    <w:rsid w:val="00684CC1"/>
    <w:rsid w:val="00685389"/>
    <w:rsid w:val="00685A49"/>
    <w:rsid w:val="006869AE"/>
    <w:rsid w:val="00686A17"/>
    <w:rsid w:val="00687771"/>
    <w:rsid w:val="00687F52"/>
    <w:rsid w:val="00690988"/>
    <w:rsid w:val="006909B4"/>
    <w:rsid w:val="00690F63"/>
    <w:rsid w:val="00691517"/>
    <w:rsid w:val="006915EB"/>
    <w:rsid w:val="00691B6E"/>
    <w:rsid w:val="00692F5C"/>
    <w:rsid w:val="006935F8"/>
    <w:rsid w:val="00693EC3"/>
    <w:rsid w:val="006950B3"/>
    <w:rsid w:val="0069550E"/>
    <w:rsid w:val="00695A0F"/>
    <w:rsid w:val="00695E0E"/>
    <w:rsid w:val="006972DE"/>
    <w:rsid w:val="00697C65"/>
    <w:rsid w:val="00697E23"/>
    <w:rsid w:val="006A13D9"/>
    <w:rsid w:val="006A166C"/>
    <w:rsid w:val="006A1EC0"/>
    <w:rsid w:val="006A2231"/>
    <w:rsid w:val="006A318D"/>
    <w:rsid w:val="006A3C2E"/>
    <w:rsid w:val="006A4512"/>
    <w:rsid w:val="006A5A69"/>
    <w:rsid w:val="006A66E8"/>
    <w:rsid w:val="006B0284"/>
    <w:rsid w:val="006B0EC6"/>
    <w:rsid w:val="006B1005"/>
    <w:rsid w:val="006B12D4"/>
    <w:rsid w:val="006B2685"/>
    <w:rsid w:val="006B3A3D"/>
    <w:rsid w:val="006B4532"/>
    <w:rsid w:val="006B45C2"/>
    <w:rsid w:val="006B66A7"/>
    <w:rsid w:val="006B7E49"/>
    <w:rsid w:val="006C114B"/>
    <w:rsid w:val="006C2891"/>
    <w:rsid w:val="006C3CDA"/>
    <w:rsid w:val="006C4513"/>
    <w:rsid w:val="006C5112"/>
    <w:rsid w:val="006C522E"/>
    <w:rsid w:val="006C5A3D"/>
    <w:rsid w:val="006C61D3"/>
    <w:rsid w:val="006C745D"/>
    <w:rsid w:val="006C79F7"/>
    <w:rsid w:val="006C7CE1"/>
    <w:rsid w:val="006C7D85"/>
    <w:rsid w:val="006D0F81"/>
    <w:rsid w:val="006D1ADA"/>
    <w:rsid w:val="006D28CE"/>
    <w:rsid w:val="006D2AAC"/>
    <w:rsid w:val="006D2F78"/>
    <w:rsid w:val="006D335F"/>
    <w:rsid w:val="006D3522"/>
    <w:rsid w:val="006D37C3"/>
    <w:rsid w:val="006D38FE"/>
    <w:rsid w:val="006D4124"/>
    <w:rsid w:val="006D418F"/>
    <w:rsid w:val="006D4579"/>
    <w:rsid w:val="006D4649"/>
    <w:rsid w:val="006D4B73"/>
    <w:rsid w:val="006D5B3E"/>
    <w:rsid w:val="006D65A4"/>
    <w:rsid w:val="006D71BB"/>
    <w:rsid w:val="006D7636"/>
    <w:rsid w:val="006D7E9E"/>
    <w:rsid w:val="006E1542"/>
    <w:rsid w:val="006E2A88"/>
    <w:rsid w:val="006E364C"/>
    <w:rsid w:val="006E3B23"/>
    <w:rsid w:val="006E5E9D"/>
    <w:rsid w:val="006E68FC"/>
    <w:rsid w:val="006E693E"/>
    <w:rsid w:val="006E6A82"/>
    <w:rsid w:val="006E7184"/>
    <w:rsid w:val="006F01B7"/>
    <w:rsid w:val="006F0496"/>
    <w:rsid w:val="006F0A28"/>
    <w:rsid w:val="006F0C72"/>
    <w:rsid w:val="006F0FCF"/>
    <w:rsid w:val="006F206A"/>
    <w:rsid w:val="006F2170"/>
    <w:rsid w:val="006F3181"/>
    <w:rsid w:val="006F3815"/>
    <w:rsid w:val="006F39B8"/>
    <w:rsid w:val="006F3C88"/>
    <w:rsid w:val="006F4B17"/>
    <w:rsid w:val="006F53CB"/>
    <w:rsid w:val="006F5E76"/>
    <w:rsid w:val="006F74A7"/>
    <w:rsid w:val="00700506"/>
    <w:rsid w:val="00700588"/>
    <w:rsid w:val="00701AE7"/>
    <w:rsid w:val="00701EFB"/>
    <w:rsid w:val="00705A9C"/>
    <w:rsid w:val="00706772"/>
    <w:rsid w:val="00707509"/>
    <w:rsid w:val="00710223"/>
    <w:rsid w:val="00710505"/>
    <w:rsid w:val="0071076F"/>
    <w:rsid w:val="007118D4"/>
    <w:rsid w:val="00711BCA"/>
    <w:rsid w:val="00711C1F"/>
    <w:rsid w:val="0071219F"/>
    <w:rsid w:val="00714D0B"/>
    <w:rsid w:val="007153B8"/>
    <w:rsid w:val="00715CAE"/>
    <w:rsid w:val="007166B3"/>
    <w:rsid w:val="007170DF"/>
    <w:rsid w:val="007171B4"/>
    <w:rsid w:val="00717669"/>
    <w:rsid w:val="007177BE"/>
    <w:rsid w:val="00721F8A"/>
    <w:rsid w:val="00722095"/>
    <w:rsid w:val="007225D2"/>
    <w:rsid w:val="0072432D"/>
    <w:rsid w:val="0072450F"/>
    <w:rsid w:val="00725D10"/>
    <w:rsid w:val="007264C5"/>
    <w:rsid w:val="00726E4C"/>
    <w:rsid w:val="00730923"/>
    <w:rsid w:val="00731192"/>
    <w:rsid w:val="00733739"/>
    <w:rsid w:val="00734CB6"/>
    <w:rsid w:val="00734F21"/>
    <w:rsid w:val="00735B73"/>
    <w:rsid w:val="00735E19"/>
    <w:rsid w:val="007365EB"/>
    <w:rsid w:val="00736849"/>
    <w:rsid w:val="00740DFD"/>
    <w:rsid w:val="007417EF"/>
    <w:rsid w:val="00741DF9"/>
    <w:rsid w:val="007421C6"/>
    <w:rsid w:val="007426C7"/>
    <w:rsid w:val="00742FCD"/>
    <w:rsid w:val="007449F0"/>
    <w:rsid w:val="0074709D"/>
    <w:rsid w:val="0074772E"/>
    <w:rsid w:val="00750D96"/>
    <w:rsid w:val="00750F91"/>
    <w:rsid w:val="00752176"/>
    <w:rsid w:val="007529B2"/>
    <w:rsid w:val="0075467E"/>
    <w:rsid w:val="007552F0"/>
    <w:rsid w:val="00756160"/>
    <w:rsid w:val="00756468"/>
    <w:rsid w:val="00757211"/>
    <w:rsid w:val="00757441"/>
    <w:rsid w:val="007607B8"/>
    <w:rsid w:val="007610BE"/>
    <w:rsid w:val="00761DEC"/>
    <w:rsid w:val="0076201F"/>
    <w:rsid w:val="007622BE"/>
    <w:rsid w:val="00762726"/>
    <w:rsid w:val="007629B7"/>
    <w:rsid w:val="00763EF3"/>
    <w:rsid w:val="0076766B"/>
    <w:rsid w:val="007701D1"/>
    <w:rsid w:val="00770AF4"/>
    <w:rsid w:val="00771697"/>
    <w:rsid w:val="00772495"/>
    <w:rsid w:val="007724F8"/>
    <w:rsid w:val="007725AB"/>
    <w:rsid w:val="00773036"/>
    <w:rsid w:val="007734B7"/>
    <w:rsid w:val="007734C2"/>
    <w:rsid w:val="007737E0"/>
    <w:rsid w:val="00773D1F"/>
    <w:rsid w:val="007752D3"/>
    <w:rsid w:val="00775337"/>
    <w:rsid w:val="007755A6"/>
    <w:rsid w:val="00775796"/>
    <w:rsid w:val="0077735E"/>
    <w:rsid w:val="007775B7"/>
    <w:rsid w:val="00780A14"/>
    <w:rsid w:val="00781C33"/>
    <w:rsid w:val="007828E9"/>
    <w:rsid w:val="00784A32"/>
    <w:rsid w:val="00784CCE"/>
    <w:rsid w:val="00785468"/>
    <w:rsid w:val="0078569F"/>
    <w:rsid w:val="0078604B"/>
    <w:rsid w:val="007861AB"/>
    <w:rsid w:val="00786FA9"/>
    <w:rsid w:val="007871A7"/>
    <w:rsid w:val="007871C7"/>
    <w:rsid w:val="00791945"/>
    <w:rsid w:val="00791F33"/>
    <w:rsid w:val="00792861"/>
    <w:rsid w:val="00793EE8"/>
    <w:rsid w:val="00793FB3"/>
    <w:rsid w:val="00795169"/>
    <w:rsid w:val="00795314"/>
    <w:rsid w:val="0079587E"/>
    <w:rsid w:val="00795F76"/>
    <w:rsid w:val="007961D9"/>
    <w:rsid w:val="007966B1"/>
    <w:rsid w:val="007968D9"/>
    <w:rsid w:val="00796F6C"/>
    <w:rsid w:val="00796FF8"/>
    <w:rsid w:val="0079717D"/>
    <w:rsid w:val="007A322C"/>
    <w:rsid w:val="007A4620"/>
    <w:rsid w:val="007A4D21"/>
    <w:rsid w:val="007A528D"/>
    <w:rsid w:val="007A59B8"/>
    <w:rsid w:val="007A60D5"/>
    <w:rsid w:val="007A6351"/>
    <w:rsid w:val="007A6534"/>
    <w:rsid w:val="007A6DC0"/>
    <w:rsid w:val="007A7F04"/>
    <w:rsid w:val="007B20E6"/>
    <w:rsid w:val="007B220A"/>
    <w:rsid w:val="007B23F2"/>
    <w:rsid w:val="007B38CB"/>
    <w:rsid w:val="007B3B80"/>
    <w:rsid w:val="007B3D4B"/>
    <w:rsid w:val="007B44C8"/>
    <w:rsid w:val="007B4B08"/>
    <w:rsid w:val="007B53C6"/>
    <w:rsid w:val="007B5D8F"/>
    <w:rsid w:val="007B5DDE"/>
    <w:rsid w:val="007B65A1"/>
    <w:rsid w:val="007B6D11"/>
    <w:rsid w:val="007B799A"/>
    <w:rsid w:val="007C025B"/>
    <w:rsid w:val="007C4843"/>
    <w:rsid w:val="007C4F79"/>
    <w:rsid w:val="007C5243"/>
    <w:rsid w:val="007C56BE"/>
    <w:rsid w:val="007C66C7"/>
    <w:rsid w:val="007C6A59"/>
    <w:rsid w:val="007C6EBA"/>
    <w:rsid w:val="007D015D"/>
    <w:rsid w:val="007D0B27"/>
    <w:rsid w:val="007D2B09"/>
    <w:rsid w:val="007D5AA1"/>
    <w:rsid w:val="007D5CDA"/>
    <w:rsid w:val="007D65F2"/>
    <w:rsid w:val="007D671B"/>
    <w:rsid w:val="007D6806"/>
    <w:rsid w:val="007D7754"/>
    <w:rsid w:val="007E01C3"/>
    <w:rsid w:val="007E0315"/>
    <w:rsid w:val="007E1F18"/>
    <w:rsid w:val="007E32C1"/>
    <w:rsid w:val="007E382D"/>
    <w:rsid w:val="007E3C88"/>
    <w:rsid w:val="007E4723"/>
    <w:rsid w:val="007E4B11"/>
    <w:rsid w:val="007E557E"/>
    <w:rsid w:val="007E5812"/>
    <w:rsid w:val="007E6E25"/>
    <w:rsid w:val="007E75D8"/>
    <w:rsid w:val="007F232B"/>
    <w:rsid w:val="007F29F0"/>
    <w:rsid w:val="007F2C7D"/>
    <w:rsid w:val="007F5656"/>
    <w:rsid w:val="007F624A"/>
    <w:rsid w:val="007F7654"/>
    <w:rsid w:val="007F77AF"/>
    <w:rsid w:val="007F790B"/>
    <w:rsid w:val="007F7914"/>
    <w:rsid w:val="007F7CE6"/>
    <w:rsid w:val="00800FCB"/>
    <w:rsid w:val="00801D00"/>
    <w:rsid w:val="00802349"/>
    <w:rsid w:val="0080343A"/>
    <w:rsid w:val="00804601"/>
    <w:rsid w:val="008051A7"/>
    <w:rsid w:val="008066E8"/>
    <w:rsid w:val="008072A0"/>
    <w:rsid w:val="00807AAE"/>
    <w:rsid w:val="008108C8"/>
    <w:rsid w:val="00810B0E"/>
    <w:rsid w:val="0081240E"/>
    <w:rsid w:val="00812F62"/>
    <w:rsid w:val="00812F90"/>
    <w:rsid w:val="008133C4"/>
    <w:rsid w:val="0081374F"/>
    <w:rsid w:val="0081471C"/>
    <w:rsid w:val="008147D4"/>
    <w:rsid w:val="00814A91"/>
    <w:rsid w:val="00816F58"/>
    <w:rsid w:val="008211B8"/>
    <w:rsid w:val="008211CF"/>
    <w:rsid w:val="0082181E"/>
    <w:rsid w:val="008227DF"/>
    <w:rsid w:val="00824ED5"/>
    <w:rsid w:val="0082503D"/>
    <w:rsid w:val="0082525B"/>
    <w:rsid w:val="00825588"/>
    <w:rsid w:val="00825FAD"/>
    <w:rsid w:val="008263FA"/>
    <w:rsid w:val="0082664E"/>
    <w:rsid w:val="0082666A"/>
    <w:rsid w:val="0082721B"/>
    <w:rsid w:val="0083002F"/>
    <w:rsid w:val="00830CBE"/>
    <w:rsid w:val="00830FAA"/>
    <w:rsid w:val="008329F6"/>
    <w:rsid w:val="00833736"/>
    <w:rsid w:val="00833EB3"/>
    <w:rsid w:val="00833F44"/>
    <w:rsid w:val="0083592F"/>
    <w:rsid w:val="00837625"/>
    <w:rsid w:val="00837826"/>
    <w:rsid w:val="00837B26"/>
    <w:rsid w:val="0084018F"/>
    <w:rsid w:val="00840CD4"/>
    <w:rsid w:val="00841D7F"/>
    <w:rsid w:val="00842845"/>
    <w:rsid w:val="00842A8B"/>
    <w:rsid w:val="008438FA"/>
    <w:rsid w:val="00843B34"/>
    <w:rsid w:val="00843FA5"/>
    <w:rsid w:val="00846673"/>
    <w:rsid w:val="008504BD"/>
    <w:rsid w:val="00850F5C"/>
    <w:rsid w:val="008515B4"/>
    <w:rsid w:val="00851765"/>
    <w:rsid w:val="00852ABC"/>
    <w:rsid w:val="00852C97"/>
    <w:rsid w:val="008538EA"/>
    <w:rsid w:val="008558AE"/>
    <w:rsid w:val="008562E7"/>
    <w:rsid w:val="00856D7D"/>
    <w:rsid w:val="0085700D"/>
    <w:rsid w:val="00857489"/>
    <w:rsid w:val="008605DE"/>
    <w:rsid w:val="00860C95"/>
    <w:rsid w:val="00860D5B"/>
    <w:rsid w:val="008616BB"/>
    <w:rsid w:val="00862633"/>
    <w:rsid w:val="00862663"/>
    <w:rsid w:val="0086317D"/>
    <w:rsid w:val="00863B0F"/>
    <w:rsid w:val="00864708"/>
    <w:rsid w:val="008653E5"/>
    <w:rsid w:val="00865781"/>
    <w:rsid w:val="00865B18"/>
    <w:rsid w:val="0086605C"/>
    <w:rsid w:val="008706F1"/>
    <w:rsid w:val="00870854"/>
    <w:rsid w:val="008713AA"/>
    <w:rsid w:val="0087290A"/>
    <w:rsid w:val="008733E5"/>
    <w:rsid w:val="00873A1E"/>
    <w:rsid w:val="00873C2D"/>
    <w:rsid w:val="00874291"/>
    <w:rsid w:val="00874BE4"/>
    <w:rsid w:val="00874DA4"/>
    <w:rsid w:val="008751B5"/>
    <w:rsid w:val="008754BA"/>
    <w:rsid w:val="00875988"/>
    <w:rsid w:val="008761B6"/>
    <w:rsid w:val="00877749"/>
    <w:rsid w:val="00877BFB"/>
    <w:rsid w:val="008800F0"/>
    <w:rsid w:val="00880E02"/>
    <w:rsid w:val="0088133A"/>
    <w:rsid w:val="0088163F"/>
    <w:rsid w:val="00881B90"/>
    <w:rsid w:val="0088272B"/>
    <w:rsid w:val="00882BDC"/>
    <w:rsid w:val="00882FC7"/>
    <w:rsid w:val="0088307A"/>
    <w:rsid w:val="008831D5"/>
    <w:rsid w:val="008832A9"/>
    <w:rsid w:val="00883C9D"/>
    <w:rsid w:val="00884BB3"/>
    <w:rsid w:val="00884C07"/>
    <w:rsid w:val="00885A31"/>
    <w:rsid w:val="00886B35"/>
    <w:rsid w:val="00886B43"/>
    <w:rsid w:val="00887ACD"/>
    <w:rsid w:val="008906E9"/>
    <w:rsid w:val="00890B1B"/>
    <w:rsid w:val="00891092"/>
    <w:rsid w:val="008924C8"/>
    <w:rsid w:val="008924E5"/>
    <w:rsid w:val="00892DB9"/>
    <w:rsid w:val="00893A3A"/>
    <w:rsid w:val="00895818"/>
    <w:rsid w:val="00895BFB"/>
    <w:rsid w:val="00895C92"/>
    <w:rsid w:val="00895E65"/>
    <w:rsid w:val="008966F4"/>
    <w:rsid w:val="00896743"/>
    <w:rsid w:val="008977B5"/>
    <w:rsid w:val="008A11B1"/>
    <w:rsid w:val="008A21F6"/>
    <w:rsid w:val="008A2B06"/>
    <w:rsid w:val="008A3D80"/>
    <w:rsid w:val="008A4620"/>
    <w:rsid w:val="008A4A09"/>
    <w:rsid w:val="008A4CA5"/>
    <w:rsid w:val="008A5074"/>
    <w:rsid w:val="008A7008"/>
    <w:rsid w:val="008A7336"/>
    <w:rsid w:val="008B11FE"/>
    <w:rsid w:val="008B12A9"/>
    <w:rsid w:val="008B27A6"/>
    <w:rsid w:val="008B316E"/>
    <w:rsid w:val="008B3385"/>
    <w:rsid w:val="008B3A7D"/>
    <w:rsid w:val="008B3DDC"/>
    <w:rsid w:val="008B5B25"/>
    <w:rsid w:val="008B61F1"/>
    <w:rsid w:val="008B682E"/>
    <w:rsid w:val="008B6B5F"/>
    <w:rsid w:val="008B6DC2"/>
    <w:rsid w:val="008B6DD3"/>
    <w:rsid w:val="008B6ED6"/>
    <w:rsid w:val="008B7D8B"/>
    <w:rsid w:val="008B7DEB"/>
    <w:rsid w:val="008C136A"/>
    <w:rsid w:val="008C2061"/>
    <w:rsid w:val="008C2555"/>
    <w:rsid w:val="008C2B8E"/>
    <w:rsid w:val="008C2E5B"/>
    <w:rsid w:val="008C394E"/>
    <w:rsid w:val="008C4568"/>
    <w:rsid w:val="008C55B5"/>
    <w:rsid w:val="008C5B70"/>
    <w:rsid w:val="008D18F8"/>
    <w:rsid w:val="008D208F"/>
    <w:rsid w:val="008D2CB8"/>
    <w:rsid w:val="008D3DDE"/>
    <w:rsid w:val="008D462F"/>
    <w:rsid w:val="008D55FE"/>
    <w:rsid w:val="008D5AA9"/>
    <w:rsid w:val="008D5E10"/>
    <w:rsid w:val="008D78CD"/>
    <w:rsid w:val="008D7E74"/>
    <w:rsid w:val="008E004B"/>
    <w:rsid w:val="008E0D7C"/>
    <w:rsid w:val="008E11CD"/>
    <w:rsid w:val="008E20B6"/>
    <w:rsid w:val="008E26DF"/>
    <w:rsid w:val="008E2A2C"/>
    <w:rsid w:val="008E415C"/>
    <w:rsid w:val="008E67C9"/>
    <w:rsid w:val="008E6BBA"/>
    <w:rsid w:val="008E6E76"/>
    <w:rsid w:val="008E6E7B"/>
    <w:rsid w:val="008E7283"/>
    <w:rsid w:val="008F05F6"/>
    <w:rsid w:val="008F11B9"/>
    <w:rsid w:val="008F1B80"/>
    <w:rsid w:val="008F207A"/>
    <w:rsid w:val="008F282A"/>
    <w:rsid w:val="008F56CA"/>
    <w:rsid w:val="008F5CEC"/>
    <w:rsid w:val="008F67D6"/>
    <w:rsid w:val="008F7B6F"/>
    <w:rsid w:val="00900136"/>
    <w:rsid w:val="009001D7"/>
    <w:rsid w:val="00900A8F"/>
    <w:rsid w:val="00900E3F"/>
    <w:rsid w:val="00901675"/>
    <w:rsid w:val="00901D81"/>
    <w:rsid w:val="00901F1B"/>
    <w:rsid w:val="00903C4D"/>
    <w:rsid w:val="00904452"/>
    <w:rsid w:val="00905212"/>
    <w:rsid w:val="00906088"/>
    <w:rsid w:val="00907113"/>
    <w:rsid w:val="009073B4"/>
    <w:rsid w:val="009078A1"/>
    <w:rsid w:val="00910EB5"/>
    <w:rsid w:val="00910F49"/>
    <w:rsid w:val="00911A8C"/>
    <w:rsid w:val="009129D7"/>
    <w:rsid w:val="00912B3C"/>
    <w:rsid w:val="00914481"/>
    <w:rsid w:val="0091450F"/>
    <w:rsid w:val="009160F8"/>
    <w:rsid w:val="009163B0"/>
    <w:rsid w:val="00916815"/>
    <w:rsid w:val="00916EC7"/>
    <w:rsid w:val="009208F6"/>
    <w:rsid w:val="00922C2A"/>
    <w:rsid w:val="00922D96"/>
    <w:rsid w:val="00922DF3"/>
    <w:rsid w:val="00922F92"/>
    <w:rsid w:val="00923C64"/>
    <w:rsid w:val="009242F8"/>
    <w:rsid w:val="009255CB"/>
    <w:rsid w:val="009263D6"/>
    <w:rsid w:val="00926CCA"/>
    <w:rsid w:val="00931224"/>
    <w:rsid w:val="00931550"/>
    <w:rsid w:val="009323E0"/>
    <w:rsid w:val="00932C9A"/>
    <w:rsid w:val="00933047"/>
    <w:rsid w:val="00934E22"/>
    <w:rsid w:val="00936352"/>
    <w:rsid w:val="00936AA5"/>
    <w:rsid w:val="00940A6F"/>
    <w:rsid w:val="00941758"/>
    <w:rsid w:val="00941B12"/>
    <w:rsid w:val="00941BD7"/>
    <w:rsid w:val="0094255D"/>
    <w:rsid w:val="009436D8"/>
    <w:rsid w:val="009458D6"/>
    <w:rsid w:val="00945951"/>
    <w:rsid w:val="00946741"/>
    <w:rsid w:val="009470BC"/>
    <w:rsid w:val="009502B6"/>
    <w:rsid w:val="00951801"/>
    <w:rsid w:val="00952A3B"/>
    <w:rsid w:val="00953918"/>
    <w:rsid w:val="00953A28"/>
    <w:rsid w:val="00954022"/>
    <w:rsid w:val="00954037"/>
    <w:rsid w:val="00955020"/>
    <w:rsid w:val="00955A97"/>
    <w:rsid w:val="00955E0C"/>
    <w:rsid w:val="00956C66"/>
    <w:rsid w:val="00956CB4"/>
    <w:rsid w:val="00957728"/>
    <w:rsid w:val="009578FF"/>
    <w:rsid w:val="00957BF4"/>
    <w:rsid w:val="00960164"/>
    <w:rsid w:val="0096063D"/>
    <w:rsid w:val="00961277"/>
    <w:rsid w:val="00961747"/>
    <w:rsid w:val="009623FF"/>
    <w:rsid w:val="00962A31"/>
    <w:rsid w:val="00962AD1"/>
    <w:rsid w:val="00962B72"/>
    <w:rsid w:val="00963775"/>
    <w:rsid w:val="00965429"/>
    <w:rsid w:val="009661D7"/>
    <w:rsid w:val="009702CF"/>
    <w:rsid w:val="009708C9"/>
    <w:rsid w:val="00970BC5"/>
    <w:rsid w:val="00971EF6"/>
    <w:rsid w:val="0097238F"/>
    <w:rsid w:val="0097251E"/>
    <w:rsid w:val="00972695"/>
    <w:rsid w:val="009726B6"/>
    <w:rsid w:val="00973246"/>
    <w:rsid w:val="009747FB"/>
    <w:rsid w:val="009759A4"/>
    <w:rsid w:val="00976F97"/>
    <w:rsid w:val="009771BF"/>
    <w:rsid w:val="0097788E"/>
    <w:rsid w:val="00977B45"/>
    <w:rsid w:val="00980047"/>
    <w:rsid w:val="00981103"/>
    <w:rsid w:val="009824A1"/>
    <w:rsid w:val="0098294E"/>
    <w:rsid w:val="00982B76"/>
    <w:rsid w:val="00982C7A"/>
    <w:rsid w:val="00983245"/>
    <w:rsid w:val="009839F7"/>
    <w:rsid w:val="009842DA"/>
    <w:rsid w:val="00984657"/>
    <w:rsid w:val="0098518C"/>
    <w:rsid w:val="00985BEB"/>
    <w:rsid w:val="00986357"/>
    <w:rsid w:val="00986982"/>
    <w:rsid w:val="00986FFF"/>
    <w:rsid w:val="0099039F"/>
    <w:rsid w:val="00992752"/>
    <w:rsid w:val="00993285"/>
    <w:rsid w:val="00993781"/>
    <w:rsid w:val="00993AA9"/>
    <w:rsid w:val="00994046"/>
    <w:rsid w:val="0099468D"/>
    <w:rsid w:val="009953D7"/>
    <w:rsid w:val="00995BF0"/>
    <w:rsid w:val="00997775"/>
    <w:rsid w:val="0099780D"/>
    <w:rsid w:val="00997AA5"/>
    <w:rsid w:val="009A0000"/>
    <w:rsid w:val="009A0201"/>
    <w:rsid w:val="009A17A9"/>
    <w:rsid w:val="009A1CA8"/>
    <w:rsid w:val="009A2983"/>
    <w:rsid w:val="009A323B"/>
    <w:rsid w:val="009A5C66"/>
    <w:rsid w:val="009A6BFB"/>
    <w:rsid w:val="009B0047"/>
    <w:rsid w:val="009B027A"/>
    <w:rsid w:val="009B049D"/>
    <w:rsid w:val="009B10CD"/>
    <w:rsid w:val="009B1CAA"/>
    <w:rsid w:val="009B2225"/>
    <w:rsid w:val="009B37CF"/>
    <w:rsid w:val="009B41CE"/>
    <w:rsid w:val="009B488A"/>
    <w:rsid w:val="009B4FBD"/>
    <w:rsid w:val="009B65EC"/>
    <w:rsid w:val="009B6C8C"/>
    <w:rsid w:val="009B7B71"/>
    <w:rsid w:val="009B7BA5"/>
    <w:rsid w:val="009B7E97"/>
    <w:rsid w:val="009C213E"/>
    <w:rsid w:val="009C4F84"/>
    <w:rsid w:val="009C503B"/>
    <w:rsid w:val="009C563C"/>
    <w:rsid w:val="009C6291"/>
    <w:rsid w:val="009D0ABA"/>
    <w:rsid w:val="009D0C46"/>
    <w:rsid w:val="009D1341"/>
    <w:rsid w:val="009D1BAE"/>
    <w:rsid w:val="009D2987"/>
    <w:rsid w:val="009D3127"/>
    <w:rsid w:val="009D3151"/>
    <w:rsid w:val="009D3F0C"/>
    <w:rsid w:val="009D44FB"/>
    <w:rsid w:val="009D5055"/>
    <w:rsid w:val="009D52E6"/>
    <w:rsid w:val="009D7072"/>
    <w:rsid w:val="009D71F3"/>
    <w:rsid w:val="009D72C7"/>
    <w:rsid w:val="009D7969"/>
    <w:rsid w:val="009E0F52"/>
    <w:rsid w:val="009E3073"/>
    <w:rsid w:val="009E3A01"/>
    <w:rsid w:val="009E4E6A"/>
    <w:rsid w:val="009E4F5A"/>
    <w:rsid w:val="009F3281"/>
    <w:rsid w:val="009F5524"/>
    <w:rsid w:val="009F6C56"/>
    <w:rsid w:val="009F7C08"/>
    <w:rsid w:val="00A003A0"/>
    <w:rsid w:val="00A00B37"/>
    <w:rsid w:val="00A0102C"/>
    <w:rsid w:val="00A0230C"/>
    <w:rsid w:val="00A02513"/>
    <w:rsid w:val="00A02C1B"/>
    <w:rsid w:val="00A04238"/>
    <w:rsid w:val="00A044BF"/>
    <w:rsid w:val="00A04E68"/>
    <w:rsid w:val="00A06D9C"/>
    <w:rsid w:val="00A07A36"/>
    <w:rsid w:val="00A10CC8"/>
    <w:rsid w:val="00A11443"/>
    <w:rsid w:val="00A118E3"/>
    <w:rsid w:val="00A11F84"/>
    <w:rsid w:val="00A12446"/>
    <w:rsid w:val="00A13856"/>
    <w:rsid w:val="00A141C2"/>
    <w:rsid w:val="00A158CA"/>
    <w:rsid w:val="00A16179"/>
    <w:rsid w:val="00A16187"/>
    <w:rsid w:val="00A17096"/>
    <w:rsid w:val="00A17FF2"/>
    <w:rsid w:val="00A20A9E"/>
    <w:rsid w:val="00A20BD4"/>
    <w:rsid w:val="00A20C24"/>
    <w:rsid w:val="00A2242B"/>
    <w:rsid w:val="00A23704"/>
    <w:rsid w:val="00A24524"/>
    <w:rsid w:val="00A25261"/>
    <w:rsid w:val="00A27D03"/>
    <w:rsid w:val="00A27E0A"/>
    <w:rsid w:val="00A30813"/>
    <w:rsid w:val="00A30B48"/>
    <w:rsid w:val="00A30BFF"/>
    <w:rsid w:val="00A30F8B"/>
    <w:rsid w:val="00A32057"/>
    <w:rsid w:val="00A326CA"/>
    <w:rsid w:val="00A32BD0"/>
    <w:rsid w:val="00A33191"/>
    <w:rsid w:val="00A349EA"/>
    <w:rsid w:val="00A377F6"/>
    <w:rsid w:val="00A3793E"/>
    <w:rsid w:val="00A37ACC"/>
    <w:rsid w:val="00A435E1"/>
    <w:rsid w:val="00A43AA5"/>
    <w:rsid w:val="00A43C76"/>
    <w:rsid w:val="00A468FE"/>
    <w:rsid w:val="00A47228"/>
    <w:rsid w:val="00A50792"/>
    <w:rsid w:val="00A509D1"/>
    <w:rsid w:val="00A50AA8"/>
    <w:rsid w:val="00A51FCA"/>
    <w:rsid w:val="00A520E0"/>
    <w:rsid w:val="00A52B07"/>
    <w:rsid w:val="00A53064"/>
    <w:rsid w:val="00A540D3"/>
    <w:rsid w:val="00A5440D"/>
    <w:rsid w:val="00A552FC"/>
    <w:rsid w:val="00A55989"/>
    <w:rsid w:val="00A56D7F"/>
    <w:rsid w:val="00A56F50"/>
    <w:rsid w:val="00A570CC"/>
    <w:rsid w:val="00A57323"/>
    <w:rsid w:val="00A575A9"/>
    <w:rsid w:val="00A57941"/>
    <w:rsid w:val="00A604B1"/>
    <w:rsid w:val="00A60886"/>
    <w:rsid w:val="00A60BCB"/>
    <w:rsid w:val="00A60D5E"/>
    <w:rsid w:val="00A62D50"/>
    <w:rsid w:val="00A63FA7"/>
    <w:rsid w:val="00A6432A"/>
    <w:rsid w:val="00A64351"/>
    <w:rsid w:val="00A64D3C"/>
    <w:rsid w:val="00A6782E"/>
    <w:rsid w:val="00A7012F"/>
    <w:rsid w:val="00A7142B"/>
    <w:rsid w:val="00A72014"/>
    <w:rsid w:val="00A73272"/>
    <w:rsid w:val="00A73EF0"/>
    <w:rsid w:val="00A7413E"/>
    <w:rsid w:val="00A74500"/>
    <w:rsid w:val="00A7493F"/>
    <w:rsid w:val="00A74E4E"/>
    <w:rsid w:val="00A77CEC"/>
    <w:rsid w:val="00A77F7A"/>
    <w:rsid w:val="00A81F4F"/>
    <w:rsid w:val="00A829E1"/>
    <w:rsid w:val="00A82D95"/>
    <w:rsid w:val="00A848FF"/>
    <w:rsid w:val="00A85A7F"/>
    <w:rsid w:val="00A860E5"/>
    <w:rsid w:val="00A871EA"/>
    <w:rsid w:val="00A910CA"/>
    <w:rsid w:val="00A91790"/>
    <w:rsid w:val="00A91A9F"/>
    <w:rsid w:val="00A92238"/>
    <w:rsid w:val="00A92A24"/>
    <w:rsid w:val="00A9332B"/>
    <w:rsid w:val="00A93613"/>
    <w:rsid w:val="00A93706"/>
    <w:rsid w:val="00A93E84"/>
    <w:rsid w:val="00A9566C"/>
    <w:rsid w:val="00A9580F"/>
    <w:rsid w:val="00A96635"/>
    <w:rsid w:val="00A96DDB"/>
    <w:rsid w:val="00A971D7"/>
    <w:rsid w:val="00AA002F"/>
    <w:rsid w:val="00AA18EA"/>
    <w:rsid w:val="00AA1975"/>
    <w:rsid w:val="00AA229B"/>
    <w:rsid w:val="00AA2E57"/>
    <w:rsid w:val="00AA3496"/>
    <w:rsid w:val="00AA3F13"/>
    <w:rsid w:val="00AA411D"/>
    <w:rsid w:val="00AA43F3"/>
    <w:rsid w:val="00AA4C95"/>
    <w:rsid w:val="00AA4E64"/>
    <w:rsid w:val="00AA5AE5"/>
    <w:rsid w:val="00AA5AFC"/>
    <w:rsid w:val="00AA6A93"/>
    <w:rsid w:val="00AA70AC"/>
    <w:rsid w:val="00AB085D"/>
    <w:rsid w:val="00AB0AA7"/>
    <w:rsid w:val="00AB1660"/>
    <w:rsid w:val="00AB21EB"/>
    <w:rsid w:val="00AB306E"/>
    <w:rsid w:val="00AB3239"/>
    <w:rsid w:val="00AB3DED"/>
    <w:rsid w:val="00AB3F5F"/>
    <w:rsid w:val="00AB4110"/>
    <w:rsid w:val="00AB429F"/>
    <w:rsid w:val="00AB4DBA"/>
    <w:rsid w:val="00AB70EE"/>
    <w:rsid w:val="00AB7851"/>
    <w:rsid w:val="00AC01F4"/>
    <w:rsid w:val="00AC0D14"/>
    <w:rsid w:val="00AC1131"/>
    <w:rsid w:val="00AC137C"/>
    <w:rsid w:val="00AC1426"/>
    <w:rsid w:val="00AC18EF"/>
    <w:rsid w:val="00AC1AEB"/>
    <w:rsid w:val="00AC2424"/>
    <w:rsid w:val="00AC3767"/>
    <w:rsid w:val="00AC51EC"/>
    <w:rsid w:val="00AC5A4E"/>
    <w:rsid w:val="00AC5A57"/>
    <w:rsid w:val="00AC689E"/>
    <w:rsid w:val="00AC6E56"/>
    <w:rsid w:val="00AD16B8"/>
    <w:rsid w:val="00AD358F"/>
    <w:rsid w:val="00AD4BD0"/>
    <w:rsid w:val="00AD57B6"/>
    <w:rsid w:val="00AD5B83"/>
    <w:rsid w:val="00AD6193"/>
    <w:rsid w:val="00AD7578"/>
    <w:rsid w:val="00AD7B39"/>
    <w:rsid w:val="00AE05A5"/>
    <w:rsid w:val="00AE0C1D"/>
    <w:rsid w:val="00AE14D9"/>
    <w:rsid w:val="00AE19CC"/>
    <w:rsid w:val="00AE1A09"/>
    <w:rsid w:val="00AE1F5F"/>
    <w:rsid w:val="00AE272A"/>
    <w:rsid w:val="00AE3882"/>
    <w:rsid w:val="00AE3D49"/>
    <w:rsid w:val="00AE3DEE"/>
    <w:rsid w:val="00AE4414"/>
    <w:rsid w:val="00AE517B"/>
    <w:rsid w:val="00AE56D6"/>
    <w:rsid w:val="00AE59FE"/>
    <w:rsid w:val="00AE61CD"/>
    <w:rsid w:val="00AE651B"/>
    <w:rsid w:val="00AE706C"/>
    <w:rsid w:val="00AF0372"/>
    <w:rsid w:val="00AF0CD5"/>
    <w:rsid w:val="00AF18A8"/>
    <w:rsid w:val="00AF1CBE"/>
    <w:rsid w:val="00AF21FB"/>
    <w:rsid w:val="00AF364E"/>
    <w:rsid w:val="00AF3763"/>
    <w:rsid w:val="00AF3F0B"/>
    <w:rsid w:val="00AF4DF8"/>
    <w:rsid w:val="00AF5C3E"/>
    <w:rsid w:val="00AF682F"/>
    <w:rsid w:val="00AF6A87"/>
    <w:rsid w:val="00AF6CD1"/>
    <w:rsid w:val="00AF73B1"/>
    <w:rsid w:val="00AF783B"/>
    <w:rsid w:val="00B00704"/>
    <w:rsid w:val="00B013A5"/>
    <w:rsid w:val="00B015CD"/>
    <w:rsid w:val="00B0199D"/>
    <w:rsid w:val="00B03597"/>
    <w:rsid w:val="00B048A1"/>
    <w:rsid w:val="00B054B8"/>
    <w:rsid w:val="00B05944"/>
    <w:rsid w:val="00B0685B"/>
    <w:rsid w:val="00B0703F"/>
    <w:rsid w:val="00B071A3"/>
    <w:rsid w:val="00B07B97"/>
    <w:rsid w:val="00B07EE6"/>
    <w:rsid w:val="00B1055D"/>
    <w:rsid w:val="00B10BCF"/>
    <w:rsid w:val="00B11AA3"/>
    <w:rsid w:val="00B11D06"/>
    <w:rsid w:val="00B12DD4"/>
    <w:rsid w:val="00B139CD"/>
    <w:rsid w:val="00B13A38"/>
    <w:rsid w:val="00B168AD"/>
    <w:rsid w:val="00B16A2E"/>
    <w:rsid w:val="00B17663"/>
    <w:rsid w:val="00B17AD8"/>
    <w:rsid w:val="00B20214"/>
    <w:rsid w:val="00B20AE1"/>
    <w:rsid w:val="00B21A52"/>
    <w:rsid w:val="00B2394C"/>
    <w:rsid w:val="00B2450D"/>
    <w:rsid w:val="00B24F9F"/>
    <w:rsid w:val="00B257DE"/>
    <w:rsid w:val="00B26594"/>
    <w:rsid w:val="00B267EF"/>
    <w:rsid w:val="00B27530"/>
    <w:rsid w:val="00B27F7E"/>
    <w:rsid w:val="00B305DC"/>
    <w:rsid w:val="00B30A23"/>
    <w:rsid w:val="00B30F87"/>
    <w:rsid w:val="00B317DE"/>
    <w:rsid w:val="00B31E52"/>
    <w:rsid w:val="00B321F0"/>
    <w:rsid w:val="00B332F1"/>
    <w:rsid w:val="00B3354A"/>
    <w:rsid w:val="00B3432F"/>
    <w:rsid w:val="00B348A5"/>
    <w:rsid w:val="00B3587A"/>
    <w:rsid w:val="00B361D8"/>
    <w:rsid w:val="00B36CA9"/>
    <w:rsid w:val="00B40291"/>
    <w:rsid w:val="00B4040B"/>
    <w:rsid w:val="00B40BBC"/>
    <w:rsid w:val="00B430FE"/>
    <w:rsid w:val="00B4556E"/>
    <w:rsid w:val="00B4609B"/>
    <w:rsid w:val="00B47EC7"/>
    <w:rsid w:val="00B51727"/>
    <w:rsid w:val="00B5253F"/>
    <w:rsid w:val="00B529A3"/>
    <w:rsid w:val="00B52D44"/>
    <w:rsid w:val="00B52F08"/>
    <w:rsid w:val="00B53700"/>
    <w:rsid w:val="00B53CE8"/>
    <w:rsid w:val="00B53D65"/>
    <w:rsid w:val="00B54389"/>
    <w:rsid w:val="00B5546F"/>
    <w:rsid w:val="00B56B76"/>
    <w:rsid w:val="00B57936"/>
    <w:rsid w:val="00B57C38"/>
    <w:rsid w:val="00B6168C"/>
    <w:rsid w:val="00B629F1"/>
    <w:rsid w:val="00B62ADB"/>
    <w:rsid w:val="00B63049"/>
    <w:rsid w:val="00B630CD"/>
    <w:rsid w:val="00B63411"/>
    <w:rsid w:val="00B643E9"/>
    <w:rsid w:val="00B65421"/>
    <w:rsid w:val="00B65BBE"/>
    <w:rsid w:val="00B66340"/>
    <w:rsid w:val="00B66DEF"/>
    <w:rsid w:val="00B676ED"/>
    <w:rsid w:val="00B67A9E"/>
    <w:rsid w:val="00B67F51"/>
    <w:rsid w:val="00B70F6F"/>
    <w:rsid w:val="00B714FE"/>
    <w:rsid w:val="00B71E33"/>
    <w:rsid w:val="00B730ED"/>
    <w:rsid w:val="00B752DA"/>
    <w:rsid w:val="00B752EB"/>
    <w:rsid w:val="00B75654"/>
    <w:rsid w:val="00B75937"/>
    <w:rsid w:val="00B7691C"/>
    <w:rsid w:val="00B76C72"/>
    <w:rsid w:val="00B801F0"/>
    <w:rsid w:val="00B8114C"/>
    <w:rsid w:val="00B81EC8"/>
    <w:rsid w:val="00B8274F"/>
    <w:rsid w:val="00B82C10"/>
    <w:rsid w:val="00B8317D"/>
    <w:rsid w:val="00B83A69"/>
    <w:rsid w:val="00B86B67"/>
    <w:rsid w:val="00B86C81"/>
    <w:rsid w:val="00B871B6"/>
    <w:rsid w:val="00B87677"/>
    <w:rsid w:val="00B900FE"/>
    <w:rsid w:val="00B9115C"/>
    <w:rsid w:val="00B911C6"/>
    <w:rsid w:val="00B928FE"/>
    <w:rsid w:val="00B92C57"/>
    <w:rsid w:val="00B93196"/>
    <w:rsid w:val="00B94B08"/>
    <w:rsid w:val="00B94E0B"/>
    <w:rsid w:val="00B95999"/>
    <w:rsid w:val="00B96665"/>
    <w:rsid w:val="00B96FCD"/>
    <w:rsid w:val="00B976CB"/>
    <w:rsid w:val="00BA01F8"/>
    <w:rsid w:val="00BA0917"/>
    <w:rsid w:val="00BA19AC"/>
    <w:rsid w:val="00BA1CA0"/>
    <w:rsid w:val="00BA2038"/>
    <w:rsid w:val="00BA2400"/>
    <w:rsid w:val="00BA29BE"/>
    <w:rsid w:val="00BA3631"/>
    <w:rsid w:val="00BA3D45"/>
    <w:rsid w:val="00BA3DD1"/>
    <w:rsid w:val="00BA4637"/>
    <w:rsid w:val="00BA67BB"/>
    <w:rsid w:val="00BA67F4"/>
    <w:rsid w:val="00BA7EE6"/>
    <w:rsid w:val="00BB0FB2"/>
    <w:rsid w:val="00BB1D17"/>
    <w:rsid w:val="00BB276A"/>
    <w:rsid w:val="00BB350B"/>
    <w:rsid w:val="00BC01A2"/>
    <w:rsid w:val="00BC05DE"/>
    <w:rsid w:val="00BC0C1A"/>
    <w:rsid w:val="00BC1C4E"/>
    <w:rsid w:val="00BC1F0B"/>
    <w:rsid w:val="00BC2A8E"/>
    <w:rsid w:val="00BC2FC3"/>
    <w:rsid w:val="00BC3B97"/>
    <w:rsid w:val="00BC4298"/>
    <w:rsid w:val="00BC4A55"/>
    <w:rsid w:val="00BC70A9"/>
    <w:rsid w:val="00BD07B0"/>
    <w:rsid w:val="00BD1E17"/>
    <w:rsid w:val="00BD5E29"/>
    <w:rsid w:val="00BD5EBE"/>
    <w:rsid w:val="00BD7FD6"/>
    <w:rsid w:val="00BE12B8"/>
    <w:rsid w:val="00BE2A76"/>
    <w:rsid w:val="00BE3B22"/>
    <w:rsid w:val="00BE4207"/>
    <w:rsid w:val="00BF0514"/>
    <w:rsid w:val="00BF0978"/>
    <w:rsid w:val="00BF09F6"/>
    <w:rsid w:val="00BF0CF9"/>
    <w:rsid w:val="00BF32D8"/>
    <w:rsid w:val="00BF3375"/>
    <w:rsid w:val="00BF522E"/>
    <w:rsid w:val="00BF5909"/>
    <w:rsid w:val="00BF5AF1"/>
    <w:rsid w:val="00BF791C"/>
    <w:rsid w:val="00C0153C"/>
    <w:rsid w:val="00C01C80"/>
    <w:rsid w:val="00C01D30"/>
    <w:rsid w:val="00C02AC3"/>
    <w:rsid w:val="00C03375"/>
    <w:rsid w:val="00C05993"/>
    <w:rsid w:val="00C06EFE"/>
    <w:rsid w:val="00C07542"/>
    <w:rsid w:val="00C10327"/>
    <w:rsid w:val="00C11602"/>
    <w:rsid w:val="00C11801"/>
    <w:rsid w:val="00C1331E"/>
    <w:rsid w:val="00C13770"/>
    <w:rsid w:val="00C14B0C"/>
    <w:rsid w:val="00C14C41"/>
    <w:rsid w:val="00C154D4"/>
    <w:rsid w:val="00C17C1C"/>
    <w:rsid w:val="00C17FD5"/>
    <w:rsid w:val="00C206D9"/>
    <w:rsid w:val="00C20B64"/>
    <w:rsid w:val="00C21596"/>
    <w:rsid w:val="00C2176E"/>
    <w:rsid w:val="00C21F7F"/>
    <w:rsid w:val="00C22714"/>
    <w:rsid w:val="00C23DBA"/>
    <w:rsid w:val="00C25087"/>
    <w:rsid w:val="00C25E73"/>
    <w:rsid w:val="00C30036"/>
    <w:rsid w:val="00C30536"/>
    <w:rsid w:val="00C310F4"/>
    <w:rsid w:val="00C3135F"/>
    <w:rsid w:val="00C31BFE"/>
    <w:rsid w:val="00C331ED"/>
    <w:rsid w:val="00C34C9C"/>
    <w:rsid w:val="00C34E13"/>
    <w:rsid w:val="00C352AB"/>
    <w:rsid w:val="00C364D6"/>
    <w:rsid w:val="00C3670A"/>
    <w:rsid w:val="00C37261"/>
    <w:rsid w:val="00C37648"/>
    <w:rsid w:val="00C37F35"/>
    <w:rsid w:val="00C402B1"/>
    <w:rsid w:val="00C41165"/>
    <w:rsid w:val="00C42EEB"/>
    <w:rsid w:val="00C43315"/>
    <w:rsid w:val="00C43D78"/>
    <w:rsid w:val="00C45A1A"/>
    <w:rsid w:val="00C461BB"/>
    <w:rsid w:val="00C46368"/>
    <w:rsid w:val="00C4643E"/>
    <w:rsid w:val="00C46FB2"/>
    <w:rsid w:val="00C47644"/>
    <w:rsid w:val="00C50071"/>
    <w:rsid w:val="00C504E2"/>
    <w:rsid w:val="00C50FE6"/>
    <w:rsid w:val="00C51373"/>
    <w:rsid w:val="00C515AB"/>
    <w:rsid w:val="00C523F8"/>
    <w:rsid w:val="00C5305C"/>
    <w:rsid w:val="00C5366B"/>
    <w:rsid w:val="00C536D4"/>
    <w:rsid w:val="00C549EC"/>
    <w:rsid w:val="00C553AD"/>
    <w:rsid w:val="00C55440"/>
    <w:rsid w:val="00C5569C"/>
    <w:rsid w:val="00C5570E"/>
    <w:rsid w:val="00C55AE4"/>
    <w:rsid w:val="00C55F14"/>
    <w:rsid w:val="00C5626B"/>
    <w:rsid w:val="00C56954"/>
    <w:rsid w:val="00C56D2E"/>
    <w:rsid w:val="00C56E90"/>
    <w:rsid w:val="00C574B0"/>
    <w:rsid w:val="00C57653"/>
    <w:rsid w:val="00C61274"/>
    <w:rsid w:val="00C61A07"/>
    <w:rsid w:val="00C63D6A"/>
    <w:rsid w:val="00C64509"/>
    <w:rsid w:val="00C64853"/>
    <w:rsid w:val="00C655EE"/>
    <w:rsid w:val="00C65EB9"/>
    <w:rsid w:val="00C67EAA"/>
    <w:rsid w:val="00C700A8"/>
    <w:rsid w:val="00C7071E"/>
    <w:rsid w:val="00C70A8D"/>
    <w:rsid w:val="00C72B70"/>
    <w:rsid w:val="00C72C2D"/>
    <w:rsid w:val="00C72D1E"/>
    <w:rsid w:val="00C73AED"/>
    <w:rsid w:val="00C73C2F"/>
    <w:rsid w:val="00C7561F"/>
    <w:rsid w:val="00C756D9"/>
    <w:rsid w:val="00C76108"/>
    <w:rsid w:val="00C76811"/>
    <w:rsid w:val="00C7769B"/>
    <w:rsid w:val="00C779CD"/>
    <w:rsid w:val="00C816FB"/>
    <w:rsid w:val="00C81E9E"/>
    <w:rsid w:val="00C82736"/>
    <w:rsid w:val="00C82A3F"/>
    <w:rsid w:val="00C83BFB"/>
    <w:rsid w:val="00C84356"/>
    <w:rsid w:val="00C84D10"/>
    <w:rsid w:val="00C84D5C"/>
    <w:rsid w:val="00C84F02"/>
    <w:rsid w:val="00C856D3"/>
    <w:rsid w:val="00C861C2"/>
    <w:rsid w:val="00C86EE4"/>
    <w:rsid w:val="00C87752"/>
    <w:rsid w:val="00C903C1"/>
    <w:rsid w:val="00C9093E"/>
    <w:rsid w:val="00C914F6"/>
    <w:rsid w:val="00C91A0C"/>
    <w:rsid w:val="00C92BDE"/>
    <w:rsid w:val="00C936DB"/>
    <w:rsid w:val="00C947C1"/>
    <w:rsid w:val="00C9564E"/>
    <w:rsid w:val="00C957BB"/>
    <w:rsid w:val="00C968D5"/>
    <w:rsid w:val="00C96AEB"/>
    <w:rsid w:val="00C977F1"/>
    <w:rsid w:val="00CA00A8"/>
    <w:rsid w:val="00CA1363"/>
    <w:rsid w:val="00CA1D93"/>
    <w:rsid w:val="00CA31C0"/>
    <w:rsid w:val="00CA4B92"/>
    <w:rsid w:val="00CA520F"/>
    <w:rsid w:val="00CA5B6D"/>
    <w:rsid w:val="00CA60CA"/>
    <w:rsid w:val="00CA79FA"/>
    <w:rsid w:val="00CB12A7"/>
    <w:rsid w:val="00CB1AE0"/>
    <w:rsid w:val="00CB1BE4"/>
    <w:rsid w:val="00CB3AC4"/>
    <w:rsid w:val="00CB411A"/>
    <w:rsid w:val="00CB44D8"/>
    <w:rsid w:val="00CB59DF"/>
    <w:rsid w:val="00CB64A9"/>
    <w:rsid w:val="00CC05D0"/>
    <w:rsid w:val="00CC0ED7"/>
    <w:rsid w:val="00CC1178"/>
    <w:rsid w:val="00CC1282"/>
    <w:rsid w:val="00CC1E28"/>
    <w:rsid w:val="00CC2D73"/>
    <w:rsid w:val="00CC2E2A"/>
    <w:rsid w:val="00CC4186"/>
    <w:rsid w:val="00CC6046"/>
    <w:rsid w:val="00CC626A"/>
    <w:rsid w:val="00CD0009"/>
    <w:rsid w:val="00CD1C7A"/>
    <w:rsid w:val="00CD23CA"/>
    <w:rsid w:val="00CD23D8"/>
    <w:rsid w:val="00CD3809"/>
    <w:rsid w:val="00CD3B32"/>
    <w:rsid w:val="00CD5517"/>
    <w:rsid w:val="00CD5567"/>
    <w:rsid w:val="00CD6873"/>
    <w:rsid w:val="00CD79BD"/>
    <w:rsid w:val="00CE158F"/>
    <w:rsid w:val="00CE2D38"/>
    <w:rsid w:val="00CE31A9"/>
    <w:rsid w:val="00CE388D"/>
    <w:rsid w:val="00CE4408"/>
    <w:rsid w:val="00CE484F"/>
    <w:rsid w:val="00CE6156"/>
    <w:rsid w:val="00CE672E"/>
    <w:rsid w:val="00CE68EE"/>
    <w:rsid w:val="00CE6A58"/>
    <w:rsid w:val="00CF07D2"/>
    <w:rsid w:val="00CF0FFA"/>
    <w:rsid w:val="00CF120D"/>
    <w:rsid w:val="00CF1B56"/>
    <w:rsid w:val="00CF1BF4"/>
    <w:rsid w:val="00CF27BF"/>
    <w:rsid w:val="00CF2B14"/>
    <w:rsid w:val="00CF5205"/>
    <w:rsid w:val="00CF6B89"/>
    <w:rsid w:val="00CF7028"/>
    <w:rsid w:val="00D0130E"/>
    <w:rsid w:val="00D02D53"/>
    <w:rsid w:val="00D0301A"/>
    <w:rsid w:val="00D0310B"/>
    <w:rsid w:val="00D03DC8"/>
    <w:rsid w:val="00D04587"/>
    <w:rsid w:val="00D056C5"/>
    <w:rsid w:val="00D0571C"/>
    <w:rsid w:val="00D05E60"/>
    <w:rsid w:val="00D0660E"/>
    <w:rsid w:val="00D069EC"/>
    <w:rsid w:val="00D06A61"/>
    <w:rsid w:val="00D074D1"/>
    <w:rsid w:val="00D07848"/>
    <w:rsid w:val="00D1297E"/>
    <w:rsid w:val="00D15FAA"/>
    <w:rsid w:val="00D17296"/>
    <w:rsid w:val="00D17370"/>
    <w:rsid w:val="00D1754C"/>
    <w:rsid w:val="00D20CE5"/>
    <w:rsid w:val="00D210CD"/>
    <w:rsid w:val="00D21376"/>
    <w:rsid w:val="00D22524"/>
    <w:rsid w:val="00D236D2"/>
    <w:rsid w:val="00D23D25"/>
    <w:rsid w:val="00D24295"/>
    <w:rsid w:val="00D2464C"/>
    <w:rsid w:val="00D252F1"/>
    <w:rsid w:val="00D25965"/>
    <w:rsid w:val="00D2638F"/>
    <w:rsid w:val="00D26BA0"/>
    <w:rsid w:val="00D2772F"/>
    <w:rsid w:val="00D27B9B"/>
    <w:rsid w:val="00D3116D"/>
    <w:rsid w:val="00D311DC"/>
    <w:rsid w:val="00D33B34"/>
    <w:rsid w:val="00D33DB2"/>
    <w:rsid w:val="00D34DFA"/>
    <w:rsid w:val="00D358E9"/>
    <w:rsid w:val="00D36B2F"/>
    <w:rsid w:val="00D36C05"/>
    <w:rsid w:val="00D3760F"/>
    <w:rsid w:val="00D406CE"/>
    <w:rsid w:val="00D41D45"/>
    <w:rsid w:val="00D429B0"/>
    <w:rsid w:val="00D42B65"/>
    <w:rsid w:val="00D42FB6"/>
    <w:rsid w:val="00D437C9"/>
    <w:rsid w:val="00D440BC"/>
    <w:rsid w:val="00D44A15"/>
    <w:rsid w:val="00D45DA5"/>
    <w:rsid w:val="00D45E6A"/>
    <w:rsid w:val="00D4625B"/>
    <w:rsid w:val="00D4630E"/>
    <w:rsid w:val="00D46479"/>
    <w:rsid w:val="00D46954"/>
    <w:rsid w:val="00D46B87"/>
    <w:rsid w:val="00D47311"/>
    <w:rsid w:val="00D47614"/>
    <w:rsid w:val="00D50387"/>
    <w:rsid w:val="00D51366"/>
    <w:rsid w:val="00D51A61"/>
    <w:rsid w:val="00D51F85"/>
    <w:rsid w:val="00D534DB"/>
    <w:rsid w:val="00D539BB"/>
    <w:rsid w:val="00D5563D"/>
    <w:rsid w:val="00D556FA"/>
    <w:rsid w:val="00D570FB"/>
    <w:rsid w:val="00D575C5"/>
    <w:rsid w:val="00D6206F"/>
    <w:rsid w:val="00D62342"/>
    <w:rsid w:val="00D643D8"/>
    <w:rsid w:val="00D64F71"/>
    <w:rsid w:val="00D6509E"/>
    <w:rsid w:val="00D6519A"/>
    <w:rsid w:val="00D653D9"/>
    <w:rsid w:val="00D655FA"/>
    <w:rsid w:val="00D66BE3"/>
    <w:rsid w:val="00D67746"/>
    <w:rsid w:val="00D67FC9"/>
    <w:rsid w:val="00D7099F"/>
    <w:rsid w:val="00D7160D"/>
    <w:rsid w:val="00D72121"/>
    <w:rsid w:val="00D727A9"/>
    <w:rsid w:val="00D73A38"/>
    <w:rsid w:val="00D73C21"/>
    <w:rsid w:val="00D757DB"/>
    <w:rsid w:val="00D75F82"/>
    <w:rsid w:val="00D75FCF"/>
    <w:rsid w:val="00D7687D"/>
    <w:rsid w:val="00D77E49"/>
    <w:rsid w:val="00D8050C"/>
    <w:rsid w:val="00D819A2"/>
    <w:rsid w:val="00D81AC8"/>
    <w:rsid w:val="00D81F28"/>
    <w:rsid w:val="00D82AF7"/>
    <w:rsid w:val="00D82F1A"/>
    <w:rsid w:val="00D834D1"/>
    <w:rsid w:val="00D859D8"/>
    <w:rsid w:val="00D85D76"/>
    <w:rsid w:val="00D87125"/>
    <w:rsid w:val="00D8712E"/>
    <w:rsid w:val="00D90EB1"/>
    <w:rsid w:val="00D9105A"/>
    <w:rsid w:val="00D94D56"/>
    <w:rsid w:val="00D95539"/>
    <w:rsid w:val="00D9721B"/>
    <w:rsid w:val="00D976E4"/>
    <w:rsid w:val="00D9777A"/>
    <w:rsid w:val="00D97E74"/>
    <w:rsid w:val="00DA2303"/>
    <w:rsid w:val="00DA3240"/>
    <w:rsid w:val="00DA4759"/>
    <w:rsid w:val="00DA59D9"/>
    <w:rsid w:val="00DA6276"/>
    <w:rsid w:val="00DA6E58"/>
    <w:rsid w:val="00DA7CCC"/>
    <w:rsid w:val="00DB0808"/>
    <w:rsid w:val="00DB0F94"/>
    <w:rsid w:val="00DB127B"/>
    <w:rsid w:val="00DB1F88"/>
    <w:rsid w:val="00DB2F49"/>
    <w:rsid w:val="00DB4EDA"/>
    <w:rsid w:val="00DB6803"/>
    <w:rsid w:val="00DB75E4"/>
    <w:rsid w:val="00DC0658"/>
    <w:rsid w:val="00DC1310"/>
    <w:rsid w:val="00DC1575"/>
    <w:rsid w:val="00DC57F7"/>
    <w:rsid w:val="00DC5A56"/>
    <w:rsid w:val="00DC654E"/>
    <w:rsid w:val="00DD1724"/>
    <w:rsid w:val="00DD1D0C"/>
    <w:rsid w:val="00DD2FFF"/>
    <w:rsid w:val="00DD34F8"/>
    <w:rsid w:val="00DD3CCD"/>
    <w:rsid w:val="00DD432F"/>
    <w:rsid w:val="00DD4BAC"/>
    <w:rsid w:val="00DD6C59"/>
    <w:rsid w:val="00DD72F5"/>
    <w:rsid w:val="00DD781F"/>
    <w:rsid w:val="00DE03F2"/>
    <w:rsid w:val="00DE192D"/>
    <w:rsid w:val="00DE2083"/>
    <w:rsid w:val="00DE2CC5"/>
    <w:rsid w:val="00DE3816"/>
    <w:rsid w:val="00DE3C4E"/>
    <w:rsid w:val="00DE40AF"/>
    <w:rsid w:val="00DE4DF1"/>
    <w:rsid w:val="00DE520F"/>
    <w:rsid w:val="00DE5E21"/>
    <w:rsid w:val="00DE612B"/>
    <w:rsid w:val="00DE62E1"/>
    <w:rsid w:val="00DE6362"/>
    <w:rsid w:val="00DE6558"/>
    <w:rsid w:val="00DF27EA"/>
    <w:rsid w:val="00DF2A72"/>
    <w:rsid w:val="00DF2D5E"/>
    <w:rsid w:val="00DF3E88"/>
    <w:rsid w:val="00DF6D39"/>
    <w:rsid w:val="00DF7088"/>
    <w:rsid w:val="00DF7430"/>
    <w:rsid w:val="00DF799F"/>
    <w:rsid w:val="00E00310"/>
    <w:rsid w:val="00E00E82"/>
    <w:rsid w:val="00E01A39"/>
    <w:rsid w:val="00E024FE"/>
    <w:rsid w:val="00E02605"/>
    <w:rsid w:val="00E02A2C"/>
    <w:rsid w:val="00E045F6"/>
    <w:rsid w:val="00E04D1A"/>
    <w:rsid w:val="00E10028"/>
    <w:rsid w:val="00E103A1"/>
    <w:rsid w:val="00E12DB0"/>
    <w:rsid w:val="00E148DF"/>
    <w:rsid w:val="00E14A72"/>
    <w:rsid w:val="00E14DF3"/>
    <w:rsid w:val="00E21024"/>
    <w:rsid w:val="00E21329"/>
    <w:rsid w:val="00E21BFE"/>
    <w:rsid w:val="00E21D6C"/>
    <w:rsid w:val="00E222BD"/>
    <w:rsid w:val="00E227FF"/>
    <w:rsid w:val="00E22847"/>
    <w:rsid w:val="00E22A74"/>
    <w:rsid w:val="00E22E8C"/>
    <w:rsid w:val="00E24054"/>
    <w:rsid w:val="00E246A2"/>
    <w:rsid w:val="00E24DF6"/>
    <w:rsid w:val="00E251A0"/>
    <w:rsid w:val="00E252F6"/>
    <w:rsid w:val="00E262A9"/>
    <w:rsid w:val="00E26686"/>
    <w:rsid w:val="00E26CBB"/>
    <w:rsid w:val="00E30AFF"/>
    <w:rsid w:val="00E30EC7"/>
    <w:rsid w:val="00E31F5E"/>
    <w:rsid w:val="00E33D06"/>
    <w:rsid w:val="00E346C3"/>
    <w:rsid w:val="00E3485B"/>
    <w:rsid w:val="00E34C6C"/>
    <w:rsid w:val="00E3619D"/>
    <w:rsid w:val="00E37812"/>
    <w:rsid w:val="00E40718"/>
    <w:rsid w:val="00E40AF0"/>
    <w:rsid w:val="00E41D9E"/>
    <w:rsid w:val="00E42CC3"/>
    <w:rsid w:val="00E44326"/>
    <w:rsid w:val="00E448CD"/>
    <w:rsid w:val="00E4516B"/>
    <w:rsid w:val="00E45342"/>
    <w:rsid w:val="00E45606"/>
    <w:rsid w:val="00E45E32"/>
    <w:rsid w:val="00E45FBA"/>
    <w:rsid w:val="00E46013"/>
    <w:rsid w:val="00E46D71"/>
    <w:rsid w:val="00E4708E"/>
    <w:rsid w:val="00E47526"/>
    <w:rsid w:val="00E47B30"/>
    <w:rsid w:val="00E47F8D"/>
    <w:rsid w:val="00E517C1"/>
    <w:rsid w:val="00E51D88"/>
    <w:rsid w:val="00E52156"/>
    <w:rsid w:val="00E524D2"/>
    <w:rsid w:val="00E538D8"/>
    <w:rsid w:val="00E53DD8"/>
    <w:rsid w:val="00E5443E"/>
    <w:rsid w:val="00E54A26"/>
    <w:rsid w:val="00E54B50"/>
    <w:rsid w:val="00E56157"/>
    <w:rsid w:val="00E5666D"/>
    <w:rsid w:val="00E57719"/>
    <w:rsid w:val="00E5795C"/>
    <w:rsid w:val="00E57A9C"/>
    <w:rsid w:val="00E57CE0"/>
    <w:rsid w:val="00E62048"/>
    <w:rsid w:val="00E623E6"/>
    <w:rsid w:val="00E63394"/>
    <w:rsid w:val="00E63419"/>
    <w:rsid w:val="00E63581"/>
    <w:rsid w:val="00E6391C"/>
    <w:rsid w:val="00E63AA7"/>
    <w:rsid w:val="00E64321"/>
    <w:rsid w:val="00E655A9"/>
    <w:rsid w:val="00E66868"/>
    <w:rsid w:val="00E66A50"/>
    <w:rsid w:val="00E67A08"/>
    <w:rsid w:val="00E67CD7"/>
    <w:rsid w:val="00E70759"/>
    <w:rsid w:val="00E70915"/>
    <w:rsid w:val="00E7171E"/>
    <w:rsid w:val="00E71B73"/>
    <w:rsid w:val="00E7284E"/>
    <w:rsid w:val="00E731B7"/>
    <w:rsid w:val="00E733B3"/>
    <w:rsid w:val="00E734B4"/>
    <w:rsid w:val="00E749ED"/>
    <w:rsid w:val="00E74D5D"/>
    <w:rsid w:val="00E754F4"/>
    <w:rsid w:val="00E75D17"/>
    <w:rsid w:val="00E76F21"/>
    <w:rsid w:val="00E80549"/>
    <w:rsid w:val="00E8084F"/>
    <w:rsid w:val="00E80CA0"/>
    <w:rsid w:val="00E80D15"/>
    <w:rsid w:val="00E80F94"/>
    <w:rsid w:val="00E81EF2"/>
    <w:rsid w:val="00E820C9"/>
    <w:rsid w:val="00E82CF4"/>
    <w:rsid w:val="00E830C6"/>
    <w:rsid w:val="00E83F09"/>
    <w:rsid w:val="00E83F97"/>
    <w:rsid w:val="00E84FF9"/>
    <w:rsid w:val="00E857A2"/>
    <w:rsid w:val="00E85962"/>
    <w:rsid w:val="00E86CDD"/>
    <w:rsid w:val="00E87D27"/>
    <w:rsid w:val="00E87E58"/>
    <w:rsid w:val="00E90901"/>
    <w:rsid w:val="00E90A65"/>
    <w:rsid w:val="00E91B7B"/>
    <w:rsid w:val="00E931EC"/>
    <w:rsid w:val="00E94277"/>
    <w:rsid w:val="00E944AE"/>
    <w:rsid w:val="00E94A22"/>
    <w:rsid w:val="00E95C5C"/>
    <w:rsid w:val="00E95DFD"/>
    <w:rsid w:val="00E962AD"/>
    <w:rsid w:val="00E967F8"/>
    <w:rsid w:val="00EA0D9F"/>
    <w:rsid w:val="00EA1043"/>
    <w:rsid w:val="00EA1488"/>
    <w:rsid w:val="00EA18A0"/>
    <w:rsid w:val="00EA216A"/>
    <w:rsid w:val="00EA2CD4"/>
    <w:rsid w:val="00EA353E"/>
    <w:rsid w:val="00EA486A"/>
    <w:rsid w:val="00EA52B7"/>
    <w:rsid w:val="00EA5FB2"/>
    <w:rsid w:val="00EA68E7"/>
    <w:rsid w:val="00EA6C65"/>
    <w:rsid w:val="00EA6D03"/>
    <w:rsid w:val="00EA6D69"/>
    <w:rsid w:val="00EA6F06"/>
    <w:rsid w:val="00EA7831"/>
    <w:rsid w:val="00EB0320"/>
    <w:rsid w:val="00EB189B"/>
    <w:rsid w:val="00EB1B38"/>
    <w:rsid w:val="00EB293D"/>
    <w:rsid w:val="00EB3088"/>
    <w:rsid w:val="00EB4DF9"/>
    <w:rsid w:val="00EB5E0B"/>
    <w:rsid w:val="00EB6969"/>
    <w:rsid w:val="00EB7223"/>
    <w:rsid w:val="00EB7A36"/>
    <w:rsid w:val="00EC01BB"/>
    <w:rsid w:val="00EC1233"/>
    <w:rsid w:val="00EC129B"/>
    <w:rsid w:val="00EC1337"/>
    <w:rsid w:val="00EC1FA5"/>
    <w:rsid w:val="00EC227D"/>
    <w:rsid w:val="00EC2289"/>
    <w:rsid w:val="00EC4287"/>
    <w:rsid w:val="00EC4F95"/>
    <w:rsid w:val="00EC50E7"/>
    <w:rsid w:val="00EC6F59"/>
    <w:rsid w:val="00EC7EDD"/>
    <w:rsid w:val="00ED16BB"/>
    <w:rsid w:val="00ED170B"/>
    <w:rsid w:val="00ED17EC"/>
    <w:rsid w:val="00ED1858"/>
    <w:rsid w:val="00ED18D3"/>
    <w:rsid w:val="00ED1A47"/>
    <w:rsid w:val="00ED1E4B"/>
    <w:rsid w:val="00ED2ABA"/>
    <w:rsid w:val="00ED2D12"/>
    <w:rsid w:val="00ED3E3E"/>
    <w:rsid w:val="00ED4806"/>
    <w:rsid w:val="00ED566B"/>
    <w:rsid w:val="00ED74F5"/>
    <w:rsid w:val="00ED752E"/>
    <w:rsid w:val="00ED7D4A"/>
    <w:rsid w:val="00EE0891"/>
    <w:rsid w:val="00EE0930"/>
    <w:rsid w:val="00EE0EDB"/>
    <w:rsid w:val="00EE10F2"/>
    <w:rsid w:val="00EE17E0"/>
    <w:rsid w:val="00EE18C9"/>
    <w:rsid w:val="00EE192B"/>
    <w:rsid w:val="00EE22CF"/>
    <w:rsid w:val="00EE29A9"/>
    <w:rsid w:val="00EE3445"/>
    <w:rsid w:val="00EE45C1"/>
    <w:rsid w:val="00EE46CB"/>
    <w:rsid w:val="00EE53E5"/>
    <w:rsid w:val="00EE5AD8"/>
    <w:rsid w:val="00EE6A92"/>
    <w:rsid w:val="00EE6D80"/>
    <w:rsid w:val="00EF04AC"/>
    <w:rsid w:val="00EF1145"/>
    <w:rsid w:val="00EF189D"/>
    <w:rsid w:val="00EF2426"/>
    <w:rsid w:val="00EF5E05"/>
    <w:rsid w:val="00EF60E6"/>
    <w:rsid w:val="00EF61F6"/>
    <w:rsid w:val="00EF6A66"/>
    <w:rsid w:val="00EF770B"/>
    <w:rsid w:val="00F02108"/>
    <w:rsid w:val="00F028BD"/>
    <w:rsid w:val="00F02E7D"/>
    <w:rsid w:val="00F04DAB"/>
    <w:rsid w:val="00F04EBF"/>
    <w:rsid w:val="00F0542B"/>
    <w:rsid w:val="00F06DB3"/>
    <w:rsid w:val="00F07311"/>
    <w:rsid w:val="00F10A01"/>
    <w:rsid w:val="00F10E07"/>
    <w:rsid w:val="00F11130"/>
    <w:rsid w:val="00F11505"/>
    <w:rsid w:val="00F120D2"/>
    <w:rsid w:val="00F128BC"/>
    <w:rsid w:val="00F1300C"/>
    <w:rsid w:val="00F1330C"/>
    <w:rsid w:val="00F13949"/>
    <w:rsid w:val="00F14ABA"/>
    <w:rsid w:val="00F14D06"/>
    <w:rsid w:val="00F15C28"/>
    <w:rsid w:val="00F15E08"/>
    <w:rsid w:val="00F1632E"/>
    <w:rsid w:val="00F1638A"/>
    <w:rsid w:val="00F165B8"/>
    <w:rsid w:val="00F175C1"/>
    <w:rsid w:val="00F20508"/>
    <w:rsid w:val="00F20611"/>
    <w:rsid w:val="00F22173"/>
    <w:rsid w:val="00F221CD"/>
    <w:rsid w:val="00F22B91"/>
    <w:rsid w:val="00F22C21"/>
    <w:rsid w:val="00F23827"/>
    <w:rsid w:val="00F23BA0"/>
    <w:rsid w:val="00F2492A"/>
    <w:rsid w:val="00F24F70"/>
    <w:rsid w:val="00F25643"/>
    <w:rsid w:val="00F2690C"/>
    <w:rsid w:val="00F270D1"/>
    <w:rsid w:val="00F27E2B"/>
    <w:rsid w:val="00F3007A"/>
    <w:rsid w:val="00F31F7A"/>
    <w:rsid w:val="00F3273B"/>
    <w:rsid w:val="00F358C2"/>
    <w:rsid w:val="00F35F2F"/>
    <w:rsid w:val="00F36A21"/>
    <w:rsid w:val="00F36AB8"/>
    <w:rsid w:val="00F36CAF"/>
    <w:rsid w:val="00F374BB"/>
    <w:rsid w:val="00F40C5C"/>
    <w:rsid w:val="00F421F5"/>
    <w:rsid w:val="00F423FB"/>
    <w:rsid w:val="00F43413"/>
    <w:rsid w:val="00F43558"/>
    <w:rsid w:val="00F43590"/>
    <w:rsid w:val="00F43BC6"/>
    <w:rsid w:val="00F448EF"/>
    <w:rsid w:val="00F4542F"/>
    <w:rsid w:val="00F45CB8"/>
    <w:rsid w:val="00F46A31"/>
    <w:rsid w:val="00F471FE"/>
    <w:rsid w:val="00F51759"/>
    <w:rsid w:val="00F52362"/>
    <w:rsid w:val="00F52896"/>
    <w:rsid w:val="00F52AF7"/>
    <w:rsid w:val="00F549D7"/>
    <w:rsid w:val="00F55170"/>
    <w:rsid w:val="00F55353"/>
    <w:rsid w:val="00F554F4"/>
    <w:rsid w:val="00F55A6A"/>
    <w:rsid w:val="00F57320"/>
    <w:rsid w:val="00F57869"/>
    <w:rsid w:val="00F60666"/>
    <w:rsid w:val="00F60856"/>
    <w:rsid w:val="00F60E14"/>
    <w:rsid w:val="00F60ED0"/>
    <w:rsid w:val="00F61080"/>
    <w:rsid w:val="00F61DF2"/>
    <w:rsid w:val="00F6204B"/>
    <w:rsid w:val="00F62921"/>
    <w:rsid w:val="00F62BC7"/>
    <w:rsid w:val="00F62DA5"/>
    <w:rsid w:val="00F6468A"/>
    <w:rsid w:val="00F66000"/>
    <w:rsid w:val="00F66708"/>
    <w:rsid w:val="00F66E9E"/>
    <w:rsid w:val="00F67C4E"/>
    <w:rsid w:val="00F67F55"/>
    <w:rsid w:val="00F70002"/>
    <w:rsid w:val="00F705C6"/>
    <w:rsid w:val="00F70E89"/>
    <w:rsid w:val="00F72FA3"/>
    <w:rsid w:val="00F74FBF"/>
    <w:rsid w:val="00F75A0C"/>
    <w:rsid w:val="00F76D19"/>
    <w:rsid w:val="00F76E5A"/>
    <w:rsid w:val="00F76ECD"/>
    <w:rsid w:val="00F772DF"/>
    <w:rsid w:val="00F80409"/>
    <w:rsid w:val="00F80DBB"/>
    <w:rsid w:val="00F8113F"/>
    <w:rsid w:val="00F81207"/>
    <w:rsid w:val="00F835BA"/>
    <w:rsid w:val="00F84394"/>
    <w:rsid w:val="00F843A6"/>
    <w:rsid w:val="00F8536F"/>
    <w:rsid w:val="00F8561D"/>
    <w:rsid w:val="00F8626D"/>
    <w:rsid w:val="00F86399"/>
    <w:rsid w:val="00F87003"/>
    <w:rsid w:val="00F876BD"/>
    <w:rsid w:val="00F912A1"/>
    <w:rsid w:val="00F91943"/>
    <w:rsid w:val="00F928DB"/>
    <w:rsid w:val="00F93662"/>
    <w:rsid w:val="00F94650"/>
    <w:rsid w:val="00F9514B"/>
    <w:rsid w:val="00FA0446"/>
    <w:rsid w:val="00FA1749"/>
    <w:rsid w:val="00FA1E96"/>
    <w:rsid w:val="00FA4F7D"/>
    <w:rsid w:val="00FA6191"/>
    <w:rsid w:val="00FA633B"/>
    <w:rsid w:val="00FA7663"/>
    <w:rsid w:val="00FA76EC"/>
    <w:rsid w:val="00FB089E"/>
    <w:rsid w:val="00FB090F"/>
    <w:rsid w:val="00FB190F"/>
    <w:rsid w:val="00FB1F50"/>
    <w:rsid w:val="00FB2484"/>
    <w:rsid w:val="00FB2A53"/>
    <w:rsid w:val="00FB2E25"/>
    <w:rsid w:val="00FB35BF"/>
    <w:rsid w:val="00FB4AC2"/>
    <w:rsid w:val="00FB4B09"/>
    <w:rsid w:val="00FB4BAB"/>
    <w:rsid w:val="00FB4E01"/>
    <w:rsid w:val="00FB4F95"/>
    <w:rsid w:val="00FB52F4"/>
    <w:rsid w:val="00FB5739"/>
    <w:rsid w:val="00FB5DF1"/>
    <w:rsid w:val="00FB7E58"/>
    <w:rsid w:val="00FB7EB3"/>
    <w:rsid w:val="00FC0D81"/>
    <w:rsid w:val="00FC1DF2"/>
    <w:rsid w:val="00FC28B8"/>
    <w:rsid w:val="00FC4BCB"/>
    <w:rsid w:val="00FC5263"/>
    <w:rsid w:val="00FC61D4"/>
    <w:rsid w:val="00FC62C8"/>
    <w:rsid w:val="00FC64CE"/>
    <w:rsid w:val="00FC69C2"/>
    <w:rsid w:val="00FC7C3E"/>
    <w:rsid w:val="00FC7D46"/>
    <w:rsid w:val="00FC7DD3"/>
    <w:rsid w:val="00FD0203"/>
    <w:rsid w:val="00FD0D38"/>
    <w:rsid w:val="00FD110C"/>
    <w:rsid w:val="00FD1595"/>
    <w:rsid w:val="00FD46A4"/>
    <w:rsid w:val="00FD4EAC"/>
    <w:rsid w:val="00FD52CF"/>
    <w:rsid w:val="00FD6178"/>
    <w:rsid w:val="00FD61EC"/>
    <w:rsid w:val="00FD6E51"/>
    <w:rsid w:val="00FD6FF0"/>
    <w:rsid w:val="00FE114B"/>
    <w:rsid w:val="00FE2A96"/>
    <w:rsid w:val="00FE2E8C"/>
    <w:rsid w:val="00FE33A9"/>
    <w:rsid w:val="00FE37DE"/>
    <w:rsid w:val="00FE4489"/>
    <w:rsid w:val="00FE4893"/>
    <w:rsid w:val="00FE4BB4"/>
    <w:rsid w:val="00FE6395"/>
    <w:rsid w:val="00FE6663"/>
    <w:rsid w:val="00FE6EE0"/>
    <w:rsid w:val="00FE7B45"/>
    <w:rsid w:val="00FF00BF"/>
    <w:rsid w:val="00FF0394"/>
    <w:rsid w:val="00FF0A87"/>
    <w:rsid w:val="00FF0E52"/>
    <w:rsid w:val="00FF52C5"/>
    <w:rsid w:val="00FF5962"/>
    <w:rsid w:val="00FF71AE"/>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1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01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7012F"/>
    <w:pPr>
      <w:ind w:left="720"/>
      <w:contextualSpacing/>
    </w:pPr>
  </w:style>
  <w:style w:type="paragraph" w:customStyle="1" w:styleId="EndNoteBibliography">
    <w:name w:val="EndNote Bibliography"/>
    <w:basedOn w:val="Normal"/>
    <w:link w:val="EndNoteBibliographyChar"/>
    <w:rsid w:val="00A7012F"/>
    <w:pPr>
      <w:spacing w:line="240" w:lineRule="auto"/>
    </w:pPr>
    <w:rPr>
      <w:rFonts w:ascii="Calibri" w:hAnsi="Calibri" w:cs="Times New Roman"/>
      <w:noProof/>
      <w:lang w:val="en-US"/>
    </w:rPr>
  </w:style>
  <w:style w:type="character" w:customStyle="1" w:styleId="EndNoteBibliographyChar">
    <w:name w:val="EndNote Bibliography Char"/>
    <w:basedOn w:val="DefaultParagraphFont"/>
    <w:link w:val="EndNoteBibliography"/>
    <w:rsid w:val="00A7012F"/>
    <w:rPr>
      <w:rFonts w:ascii="Calibri" w:hAnsi="Calibri" w:cs="Times New Roman"/>
      <w:noProof/>
      <w:lang w:val="en-US"/>
    </w:rPr>
  </w:style>
  <w:style w:type="character" w:styleId="LineNumber">
    <w:name w:val="line number"/>
    <w:basedOn w:val="DefaultParagraphFont"/>
    <w:uiPriority w:val="99"/>
    <w:semiHidden/>
    <w:unhideWhenUsed/>
    <w:rsid w:val="00A7012F"/>
  </w:style>
  <w:style w:type="paragraph" w:styleId="Header">
    <w:name w:val="header"/>
    <w:basedOn w:val="Normal"/>
    <w:link w:val="HeaderChar"/>
    <w:uiPriority w:val="99"/>
    <w:unhideWhenUsed/>
    <w:rsid w:val="00A70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12F"/>
  </w:style>
  <w:style w:type="paragraph" w:styleId="Footer">
    <w:name w:val="footer"/>
    <w:basedOn w:val="Normal"/>
    <w:link w:val="FooterChar"/>
    <w:uiPriority w:val="99"/>
    <w:unhideWhenUsed/>
    <w:rsid w:val="00A70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12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1887</Words>
  <Characters>10760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Uehlinger, Fabienne</dc:creator>
  <cp:keywords/>
  <dc:description/>
  <cp:lastModifiedBy>ltachado</cp:lastModifiedBy>
  <cp:revision>11</cp:revision>
  <dcterms:created xsi:type="dcterms:W3CDTF">2016-08-02T20:28:00Z</dcterms:created>
  <dcterms:modified xsi:type="dcterms:W3CDTF">2016-08-18T19:28:00Z</dcterms:modified>
</cp:coreProperties>
</file>