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A738C" w14:textId="77777777" w:rsidR="00336F08" w:rsidRPr="00E05716" w:rsidRDefault="0019779D" w:rsidP="0019779D">
      <w:pPr>
        <w:ind w:left="720"/>
        <w:rPr>
          <w:rFonts w:ascii="Arial" w:hAnsi="Arial" w:cs="Arial"/>
        </w:rPr>
      </w:pPr>
      <w:r w:rsidRPr="00E05716">
        <w:rPr>
          <w:rFonts w:ascii="Arial" w:hAnsi="Arial" w:cs="Arial"/>
          <w:noProof/>
          <w:lang w:val="en-US"/>
        </w:rPr>
        <w:drawing>
          <wp:inline distT="0" distB="0" distL="0" distR="0" wp14:anchorId="42806EEE" wp14:editId="542C817E">
            <wp:extent cx="6088043" cy="9141573"/>
            <wp:effectExtent l="0" t="0" r="825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DV test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5" t="2794" r="9620" b="4689"/>
                    <a:stretch/>
                  </pic:blipFill>
                  <pic:spPr bwMode="auto">
                    <a:xfrm>
                      <a:off x="0" y="0"/>
                      <a:ext cx="6095632" cy="9152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44A57" w14:textId="722237D4" w:rsidR="008E1F1F" w:rsidRPr="00E05716" w:rsidRDefault="0019779D" w:rsidP="000C7F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E05716">
        <w:rPr>
          <w:rFonts w:ascii="Arial" w:hAnsi="Arial" w:cs="Arial"/>
          <w:b/>
          <w:color w:val="000000" w:themeColor="text1"/>
          <w:lang w:val="en-US"/>
        </w:rPr>
        <w:t xml:space="preserve">Fig S1. Mapping 132 nucleotide sequences derived by BLAST nucleotide search to the LSDV RPA </w:t>
      </w:r>
      <w:proofErr w:type="spellStart"/>
      <w:r w:rsidRPr="00E05716">
        <w:rPr>
          <w:rFonts w:ascii="Arial" w:hAnsi="Arial" w:cs="Arial"/>
          <w:b/>
          <w:color w:val="000000" w:themeColor="text1"/>
          <w:lang w:val="en-US"/>
        </w:rPr>
        <w:t>amplicon</w:t>
      </w:r>
      <w:proofErr w:type="spellEnd"/>
      <w:r w:rsidRPr="00E05716">
        <w:rPr>
          <w:rFonts w:ascii="Arial" w:hAnsi="Arial" w:cs="Arial"/>
          <w:b/>
          <w:color w:val="000000" w:themeColor="text1"/>
          <w:lang w:val="en-US"/>
        </w:rPr>
        <w:t xml:space="preserve"> as well as RPA primers and probe.</w:t>
      </w:r>
      <w:r w:rsidRPr="00E05716">
        <w:rPr>
          <w:rFonts w:ascii="Arial" w:hAnsi="Arial" w:cs="Arial"/>
          <w:color w:val="000000" w:themeColor="text1"/>
          <w:lang w:val="en-US"/>
        </w:rPr>
        <w:t xml:space="preserve"> </w:t>
      </w:r>
      <w:proofErr w:type="gramStart"/>
      <w:r w:rsidRPr="00E05716">
        <w:rPr>
          <w:rFonts w:ascii="Arial" w:hAnsi="Arial" w:cs="Arial"/>
          <w:color w:val="000000" w:themeColor="text1"/>
          <w:lang w:val="en-US"/>
        </w:rPr>
        <w:t xml:space="preserve">The alignment was performed by </w:t>
      </w:r>
      <w:r w:rsidRPr="00E05716">
        <w:rPr>
          <w:rFonts w:ascii="Arial" w:hAnsi="Arial" w:cs="Arial"/>
          <w:color w:val="000000" w:themeColor="text1"/>
        </w:rPr>
        <w:t xml:space="preserve">using </w:t>
      </w:r>
      <w:proofErr w:type="spellStart"/>
      <w:r w:rsidRPr="00E05716">
        <w:rPr>
          <w:rFonts w:ascii="Arial" w:hAnsi="Arial" w:cs="Arial"/>
          <w:color w:val="000000" w:themeColor="text1"/>
        </w:rPr>
        <w:t>Geneious</w:t>
      </w:r>
      <w:proofErr w:type="spellEnd"/>
      <w:proofErr w:type="gramEnd"/>
      <w:r w:rsidRPr="00E05716">
        <w:rPr>
          <w:rFonts w:ascii="Arial" w:hAnsi="Arial" w:cs="Arial"/>
          <w:color w:val="000000" w:themeColor="text1"/>
        </w:rPr>
        <w:t xml:space="preserve"> (V: 9.0.5</w:t>
      </w:r>
      <w:r w:rsidR="00E05716" w:rsidRPr="00E05716">
        <w:rPr>
          <w:rFonts w:ascii="Arial" w:hAnsi="Arial" w:cs="Arial"/>
          <w:color w:val="000000" w:themeColor="text1"/>
        </w:rPr>
        <w:t>.</w:t>
      </w:r>
      <w:r w:rsidRPr="00E0571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05716">
        <w:rPr>
          <w:rFonts w:ascii="Arial" w:hAnsi="Arial" w:cs="Arial"/>
          <w:color w:val="000000" w:themeColor="text1"/>
        </w:rPr>
        <w:t>Biomatters</w:t>
      </w:r>
      <w:proofErr w:type="spellEnd"/>
      <w:r w:rsidRPr="00E05716">
        <w:rPr>
          <w:rFonts w:ascii="Arial" w:hAnsi="Arial" w:cs="Arial"/>
          <w:color w:val="000000" w:themeColor="text1"/>
        </w:rPr>
        <w:t xml:space="preserve"> Limited</w:t>
      </w:r>
      <w:r w:rsidR="00E05716" w:rsidRPr="00E05716">
        <w:rPr>
          <w:rFonts w:ascii="Arial" w:hAnsi="Arial" w:cs="Arial"/>
          <w:color w:val="000000" w:themeColor="text1"/>
        </w:rPr>
        <w:t>.</w:t>
      </w:r>
      <w:r w:rsidRPr="00E05716">
        <w:rPr>
          <w:rFonts w:ascii="Arial" w:hAnsi="Arial" w:cs="Arial"/>
          <w:color w:val="000000" w:themeColor="text1"/>
        </w:rPr>
        <w:t xml:space="preserve"> </w:t>
      </w:r>
      <w:proofErr w:type="gramStart"/>
      <w:r w:rsidRPr="00E05716">
        <w:rPr>
          <w:rFonts w:ascii="Arial" w:hAnsi="Arial" w:cs="Arial"/>
          <w:color w:val="000000" w:themeColor="text1"/>
        </w:rPr>
        <w:t>New Zealand).</w:t>
      </w:r>
      <w:proofErr w:type="gramEnd"/>
      <w:r w:rsidRPr="00E05716">
        <w:rPr>
          <w:rFonts w:ascii="Arial" w:hAnsi="Arial" w:cs="Arial"/>
          <w:color w:val="000000" w:themeColor="text1"/>
          <w:lang w:val="en-US"/>
        </w:rPr>
        <w:t xml:space="preserve"> The </w:t>
      </w:r>
      <w:proofErr w:type="spellStart"/>
      <w:r w:rsidRPr="00E05716">
        <w:rPr>
          <w:rFonts w:ascii="Arial" w:hAnsi="Arial" w:cs="Arial"/>
          <w:color w:val="000000" w:themeColor="text1"/>
          <w:lang w:val="en-US"/>
        </w:rPr>
        <w:t>Genbank</w:t>
      </w:r>
      <w:proofErr w:type="spellEnd"/>
      <w:r w:rsidRPr="00E05716">
        <w:rPr>
          <w:rFonts w:ascii="Arial" w:hAnsi="Arial" w:cs="Arial"/>
          <w:color w:val="000000" w:themeColor="text1"/>
          <w:lang w:val="en-US"/>
        </w:rPr>
        <w:t xml:space="preserve"> accession number and name were given</w:t>
      </w:r>
      <w:r w:rsidRPr="00E05716">
        <w:rPr>
          <w:rFonts w:ascii="Arial" w:hAnsi="Arial" w:cs="Arial"/>
          <w:i/>
          <w:color w:val="000000" w:themeColor="text1"/>
          <w:lang w:val="en-US"/>
        </w:rPr>
        <w:t>.</w:t>
      </w:r>
      <w:r w:rsidRPr="00E05716">
        <w:rPr>
          <w:rFonts w:ascii="Arial" w:hAnsi="Arial" w:cs="Arial"/>
          <w:color w:val="000000" w:themeColor="text1"/>
          <w:lang w:val="en-US"/>
        </w:rPr>
        <w:t xml:space="preserve"> Grey represents the identical sequence. A</w:t>
      </w:r>
      <w:r w:rsidR="00E05716" w:rsidRPr="00E05716">
        <w:rPr>
          <w:rFonts w:ascii="Arial" w:hAnsi="Arial" w:cs="Arial"/>
          <w:color w:val="000000" w:themeColor="text1"/>
          <w:lang w:val="en-US"/>
        </w:rPr>
        <w:t>.</w:t>
      </w:r>
      <w:r w:rsidRPr="00E05716">
        <w:rPr>
          <w:rFonts w:ascii="Arial" w:hAnsi="Arial" w:cs="Arial"/>
          <w:color w:val="000000" w:themeColor="text1"/>
          <w:lang w:val="en-US"/>
        </w:rPr>
        <w:t xml:space="preserve"> C</w:t>
      </w:r>
      <w:r w:rsidR="00E05716" w:rsidRPr="00E05716">
        <w:rPr>
          <w:rFonts w:ascii="Arial" w:hAnsi="Arial" w:cs="Arial"/>
          <w:color w:val="000000" w:themeColor="text1"/>
          <w:lang w:val="en-US"/>
        </w:rPr>
        <w:t>.</w:t>
      </w:r>
      <w:r w:rsidRPr="00E05716">
        <w:rPr>
          <w:rFonts w:ascii="Arial" w:hAnsi="Arial" w:cs="Arial"/>
          <w:color w:val="000000" w:themeColor="text1"/>
          <w:lang w:val="en-US"/>
        </w:rPr>
        <w:t xml:space="preserve"> G</w:t>
      </w:r>
      <w:r w:rsidR="00E05716" w:rsidRPr="00E05716">
        <w:rPr>
          <w:rFonts w:ascii="Arial" w:hAnsi="Arial" w:cs="Arial"/>
          <w:color w:val="000000" w:themeColor="text1"/>
          <w:lang w:val="en-US"/>
        </w:rPr>
        <w:t>.</w:t>
      </w:r>
      <w:r w:rsidRPr="00E05716">
        <w:rPr>
          <w:rFonts w:ascii="Arial" w:hAnsi="Arial" w:cs="Arial"/>
          <w:color w:val="000000" w:themeColor="text1"/>
          <w:lang w:val="en-US"/>
        </w:rPr>
        <w:t xml:space="preserve"> T </w:t>
      </w:r>
      <w:proofErr w:type="gramStart"/>
      <w:r w:rsidRPr="00E05716">
        <w:rPr>
          <w:rFonts w:ascii="Arial" w:hAnsi="Arial" w:cs="Arial"/>
          <w:color w:val="000000" w:themeColor="text1"/>
          <w:lang w:val="en-US"/>
        </w:rPr>
        <w:t>were</w:t>
      </w:r>
      <w:proofErr w:type="gramEnd"/>
      <w:r w:rsidRPr="00E05716">
        <w:rPr>
          <w:rFonts w:ascii="Arial" w:hAnsi="Arial" w:cs="Arial"/>
          <w:color w:val="000000" w:themeColor="text1"/>
          <w:lang w:val="en-US"/>
        </w:rPr>
        <w:t xml:space="preserve"> highlighted in red</w:t>
      </w:r>
      <w:r w:rsidR="00E05716" w:rsidRPr="00E05716">
        <w:rPr>
          <w:rFonts w:ascii="Arial" w:hAnsi="Arial" w:cs="Arial"/>
          <w:color w:val="000000" w:themeColor="text1"/>
          <w:lang w:val="en-US"/>
        </w:rPr>
        <w:t>.</w:t>
      </w:r>
      <w:r w:rsidRPr="00E05716">
        <w:rPr>
          <w:rFonts w:ascii="Arial" w:hAnsi="Arial" w:cs="Arial"/>
          <w:color w:val="000000" w:themeColor="text1"/>
          <w:lang w:val="en-US"/>
        </w:rPr>
        <w:t xml:space="preserve"> </w:t>
      </w:r>
      <w:proofErr w:type="gramStart"/>
      <w:r w:rsidRPr="00E05716">
        <w:rPr>
          <w:rFonts w:ascii="Arial" w:hAnsi="Arial" w:cs="Arial"/>
          <w:color w:val="000000" w:themeColor="text1"/>
          <w:lang w:val="en-US"/>
        </w:rPr>
        <w:t>violet</w:t>
      </w:r>
      <w:proofErr w:type="gramEnd"/>
      <w:r w:rsidR="00E05716" w:rsidRPr="00E05716">
        <w:rPr>
          <w:rFonts w:ascii="Arial" w:hAnsi="Arial" w:cs="Arial"/>
          <w:color w:val="000000" w:themeColor="text1"/>
          <w:lang w:val="en-US"/>
        </w:rPr>
        <w:t>.</w:t>
      </w:r>
      <w:r w:rsidRPr="00E05716">
        <w:rPr>
          <w:rFonts w:ascii="Arial" w:hAnsi="Arial" w:cs="Arial"/>
          <w:color w:val="000000" w:themeColor="text1"/>
          <w:lang w:val="en-US"/>
        </w:rPr>
        <w:t xml:space="preserve"> </w:t>
      </w:r>
      <w:proofErr w:type="gramStart"/>
      <w:r w:rsidRPr="00E05716">
        <w:rPr>
          <w:rFonts w:ascii="Arial" w:hAnsi="Arial" w:cs="Arial"/>
          <w:color w:val="000000" w:themeColor="text1"/>
          <w:lang w:val="en-US"/>
        </w:rPr>
        <w:t>yellow</w:t>
      </w:r>
      <w:proofErr w:type="gramEnd"/>
      <w:r w:rsidR="00E05716" w:rsidRPr="00E05716">
        <w:rPr>
          <w:rFonts w:ascii="Arial" w:hAnsi="Arial" w:cs="Arial"/>
          <w:color w:val="000000" w:themeColor="text1"/>
          <w:lang w:val="en-US"/>
        </w:rPr>
        <w:t>.</w:t>
      </w:r>
      <w:r w:rsidRPr="00E05716">
        <w:rPr>
          <w:rFonts w:ascii="Arial" w:hAnsi="Arial" w:cs="Arial"/>
          <w:color w:val="000000" w:themeColor="text1"/>
          <w:lang w:val="en-US"/>
        </w:rPr>
        <w:t xml:space="preserve"> </w:t>
      </w:r>
      <w:proofErr w:type="gramStart"/>
      <w:r w:rsidRPr="00E05716">
        <w:rPr>
          <w:rFonts w:ascii="Arial" w:hAnsi="Arial" w:cs="Arial"/>
          <w:color w:val="000000" w:themeColor="text1"/>
          <w:lang w:val="en-US"/>
        </w:rPr>
        <w:t>green</w:t>
      </w:r>
      <w:proofErr w:type="gramEnd"/>
      <w:r w:rsidR="00E05716" w:rsidRPr="00E05716">
        <w:rPr>
          <w:rFonts w:ascii="Arial" w:hAnsi="Arial" w:cs="Arial"/>
          <w:color w:val="000000" w:themeColor="text1"/>
          <w:lang w:val="en-US"/>
        </w:rPr>
        <w:t>.</w:t>
      </w:r>
      <w:r w:rsidRPr="00E05716">
        <w:rPr>
          <w:rFonts w:ascii="Arial" w:hAnsi="Arial" w:cs="Arial"/>
          <w:color w:val="000000" w:themeColor="text1"/>
          <w:lang w:val="en-US"/>
        </w:rPr>
        <w:t xml:space="preserve"> </w:t>
      </w:r>
      <w:proofErr w:type="gramStart"/>
      <w:r w:rsidRPr="00E05716">
        <w:rPr>
          <w:rFonts w:ascii="Arial" w:hAnsi="Arial" w:cs="Arial"/>
          <w:color w:val="000000" w:themeColor="text1"/>
          <w:lang w:val="en-US"/>
        </w:rPr>
        <w:t>respectively</w:t>
      </w:r>
      <w:proofErr w:type="gramEnd"/>
      <w:r w:rsidR="00E05716" w:rsidRPr="00E05716">
        <w:rPr>
          <w:rFonts w:ascii="Arial" w:hAnsi="Arial" w:cs="Arial"/>
          <w:color w:val="000000" w:themeColor="text1"/>
          <w:lang w:val="en-US"/>
        </w:rPr>
        <w:t>.</w:t>
      </w:r>
      <w:r w:rsidRPr="00E05716">
        <w:rPr>
          <w:rFonts w:ascii="Arial" w:hAnsi="Arial" w:cs="Arial"/>
          <w:color w:val="000000" w:themeColor="text1"/>
          <w:lang w:val="en-US"/>
        </w:rPr>
        <w:t xml:space="preserve"> </w:t>
      </w:r>
      <w:proofErr w:type="gramStart"/>
      <w:r w:rsidRPr="00E05716">
        <w:rPr>
          <w:rFonts w:ascii="Arial" w:hAnsi="Arial" w:cs="Arial"/>
          <w:color w:val="000000" w:themeColor="text1"/>
          <w:lang w:val="en-US"/>
        </w:rPr>
        <w:t>whenever</w:t>
      </w:r>
      <w:proofErr w:type="gramEnd"/>
      <w:r w:rsidRPr="00E05716">
        <w:rPr>
          <w:rFonts w:ascii="Arial" w:hAnsi="Arial" w:cs="Arial"/>
          <w:color w:val="000000" w:themeColor="text1"/>
          <w:lang w:val="en-US"/>
        </w:rPr>
        <w:t xml:space="preserve"> a mismatch to the LSDV RPA </w:t>
      </w:r>
      <w:proofErr w:type="spellStart"/>
      <w:r w:rsidRPr="00E05716">
        <w:rPr>
          <w:rFonts w:ascii="Arial" w:hAnsi="Arial" w:cs="Arial"/>
          <w:color w:val="000000" w:themeColor="text1"/>
          <w:lang w:val="en-US"/>
        </w:rPr>
        <w:t>amplicon</w:t>
      </w:r>
      <w:proofErr w:type="spellEnd"/>
      <w:r w:rsidRPr="00E05716">
        <w:rPr>
          <w:rFonts w:ascii="Arial" w:hAnsi="Arial" w:cs="Arial"/>
          <w:color w:val="000000" w:themeColor="text1"/>
          <w:lang w:val="en-US"/>
        </w:rPr>
        <w:t xml:space="preserve"> was recorded. </w:t>
      </w:r>
      <w:bookmarkStart w:id="0" w:name="_GoBack"/>
      <w:bookmarkEnd w:id="0"/>
    </w:p>
    <w:sectPr w:rsidR="008E1F1F" w:rsidRPr="00E05716" w:rsidSect="0019779D">
      <w:pgSz w:w="11900" w:h="16840"/>
      <w:pgMar w:top="142" w:right="56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EC7"/>
    <w:rsid w:val="00030458"/>
    <w:rsid w:val="000C7F0E"/>
    <w:rsid w:val="000D4842"/>
    <w:rsid w:val="0019779D"/>
    <w:rsid w:val="003277D5"/>
    <w:rsid w:val="00336F08"/>
    <w:rsid w:val="00341CF5"/>
    <w:rsid w:val="00475299"/>
    <w:rsid w:val="00493EC7"/>
    <w:rsid w:val="00530B47"/>
    <w:rsid w:val="006A1DB8"/>
    <w:rsid w:val="008E1F1F"/>
    <w:rsid w:val="00E0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E621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7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9D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7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9D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Macintosh Word</Application>
  <DocSecurity>0</DocSecurity>
  <Lines>3</Lines>
  <Paragraphs>1</Paragraphs>
  <ScaleCrop>false</ScaleCrop>
  <Company>institute of virology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 El Wahed</dc:creator>
  <cp:keywords/>
  <dc:description/>
  <cp:lastModifiedBy>Ahmed Abd El Wahed</cp:lastModifiedBy>
  <cp:revision>3</cp:revision>
  <dcterms:created xsi:type="dcterms:W3CDTF">2016-09-30T10:14:00Z</dcterms:created>
  <dcterms:modified xsi:type="dcterms:W3CDTF">2016-09-30T10:15:00Z</dcterms:modified>
</cp:coreProperties>
</file>