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D3" w:rsidRPr="00F705E5" w:rsidRDefault="009F41F7" w:rsidP="00A53FD3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Additional file 3</w:t>
      </w:r>
      <w:bookmarkStart w:id="0" w:name="_GoBack"/>
      <w:bookmarkEnd w:id="0"/>
      <w:r w:rsidR="00A53FD3" w:rsidRPr="00F705E5">
        <w:rPr>
          <w:b/>
          <w:sz w:val="24"/>
          <w:szCs w:val="24"/>
        </w:rPr>
        <w:t>.</w:t>
      </w:r>
      <w:r w:rsidR="00A53FD3" w:rsidRPr="00F705E5">
        <w:rPr>
          <w:sz w:val="24"/>
          <w:szCs w:val="24"/>
        </w:rPr>
        <w:t xml:space="preserve"> </w:t>
      </w:r>
      <w:r w:rsidR="00A53FD3" w:rsidRPr="0086429F">
        <w:rPr>
          <w:b/>
          <w:sz w:val="24"/>
          <w:szCs w:val="24"/>
        </w:rPr>
        <w:t xml:space="preserve">Description of the lungs from the </w:t>
      </w:r>
      <w:r w:rsidR="00A53FD3">
        <w:rPr>
          <w:b/>
          <w:sz w:val="24"/>
          <w:szCs w:val="24"/>
        </w:rPr>
        <w:t>clinically healthy</w:t>
      </w:r>
      <w:r w:rsidR="00A53FD3" w:rsidRPr="0086429F">
        <w:rPr>
          <w:b/>
          <w:sz w:val="24"/>
          <w:szCs w:val="24"/>
        </w:rPr>
        <w:t xml:space="preserve"> calves observed following slaughter.</w:t>
      </w:r>
    </w:p>
    <w:tbl>
      <w:tblPr>
        <w:tblStyle w:val="TableGrid1"/>
        <w:tblW w:w="0" w:type="auto"/>
        <w:tblLook w:val="06A0" w:firstRow="1" w:lastRow="0" w:firstColumn="1" w:lastColumn="0" w:noHBand="1" w:noVBand="1"/>
      </w:tblPr>
      <w:tblGrid>
        <w:gridCol w:w="1526"/>
        <w:gridCol w:w="2693"/>
        <w:gridCol w:w="8789"/>
      </w:tblGrid>
      <w:tr w:rsidR="00A53FD3" w:rsidRPr="00F705E5" w:rsidTr="003941F0">
        <w:trPr>
          <w:trHeight w:val="315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b/>
                <w:sz w:val="24"/>
                <w:szCs w:val="24"/>
              </w:rPr>
            </w:pPr>
            <w:r w:rsidRPr="00AC3161">
              <w:rPr>
                <w:b/>
                <w:sz w:val="24"/>
                <w:szCs w:val="24"/>
              </w:rPr>
              <w:t>Calf I.D.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b/>
                <w:sz w:val="24"/>
                <w:szCs w:val="24"/>
              </w:rPr>
            </w:pPr>
            <w:r w:rsidRPr="00AC3161">
              <w:rPr>
                <w:b/>
                <w:sz w:val="24"/>
                <w:szCs w:val="24"/>
              </w:rPr>
              <w:t>No. incidents of BRD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b/>
                <w:sz w:val="24"/>
                <w:szCs w:val="24"/>
              </w:rPr>
            </w:pPr>
            <w:r w:rsidRPr="00AC3161">
              <w:rPr>
                <w:b/>
                <w:sz w:val="24"/>
                <w:szCs w:val="24"/>
              </w:rPr>
              <w:t>Description of lungs following slaughter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a small piece of the middle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one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part of the left caudal lobe and a small part of the left middle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one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one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Small lesions present on one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Small lesions present on cranial and middle lobes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2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both cranial lobes and lesions present on middle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cranial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 present on middle lobe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0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Clinically healthy</w:t>
            </w:r>
            <w:r w:rsidRPr="00AC3161">
              <w:rPr>
                <w:sz w:val="24"/>
                <w:szCs w:val="24"/>
              </w:rPr>
              <w:t xml:space="preserve"> lungs</w:t>
            </w:r>
          </w:p>
        </w:tc>
      </w:tr>
      <w:tr w:rsidR="00A53FD3" w:rsidRPr="00F705E5" w:rsidTr="003941F0">
        <w:trPr>
          <w:trHeight w:val="390"/>
        </w:trPr>
        <w:tc>
          <w:tcPr>
            <w:tcW w:w="1526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2</w:t>
            </w:r>
          </w:p>
        </w:tc>
        <w:tc>
          <w:tcPr>
            <w:tcW w:w="8789" w:type="dxa"/>
            <w:noWrap/>
            <w:hideMark/>
          </w:tcPr>
          <w:p w:rsidR="00A53FD3" w:rsidRPr="00AC3161" w:rsidRDefault="00A53FD3" w:rsidP="003941F0">
            <w:pPr>
              <w:jc w:val="both"/>
              <w:rPr>
                <w:sz w:val="24"/>
                <w:szCs w:val="24"/>
              </w:rPr>
            </w:pPr>
            <w:r w:rsidRPr="00AC3161">
              <w:rPr>
                <w:sz w:val="24"/>
                <w:szCs w:val="24"/>
              </w:rPr>
              <w:t>Lesions present on cranial lobe</w:t>
            </w:r>
          </w:p>
        </w:tc>
      </w:tr>
    </w:tbl>
    <w:p w:rsidR="00A53FD3" w:rsidRPr="0086429F" w:rsidRDefault="00A53FD3" w:rsidP="00A53FD3">
      <w:pPr>
        <w:spacing w:after="0" w:line="240" w:lineRule="auto"/>
        <w:jc w:val="both"/>
        <w:rPr>
          <w:sz w:val="24"/>
        </w:rPr>
      </w:pPr>
      <w:proofErr w:type="gramStart"/>
      <w:r w:rsidRPr="0086429F">
        <w:rPr>
          <w:sz w:val="24"/>
        </w:rPr>
        <w:lastRenderedPageBreak/>
        <w:t xml:space="preserve">Incidents of </w:t>
      </w:r>
      <w:r>
        <w:rPr>
          <w:sz w:val="24"/>
        </w:rPr>
        <w:t>BRD</w:t>
      </w:r>
      <w:r w:rsidRPr="0086429F">
        <w:rPr>
          <w:sz w:val="24"/>
        </w:rPr>
        <w:t xml:space="preserve"> refers</w:t>
      </w:r>
      <w:proofErr w:type="gramEnd"/>
      <w:r w:rsidRPr="0086429F">
        <w:rPr>
          <w:sz w:val="24"/>
        </w:rPr>
        <w:t xml:space="preserve"> to incidents when a calf was diagnosed with </w:t>
      </w:r>
      <w:r>
        <w:rPr>
          <w:sz w:val="24"/>
        </w:rPr>
        <w:t>BRD</w:t>
      </w:r>
      <w:r w:rsidRPr="0086429F">
        <w:rPr>
          <w:sz w:val="24"/>
        </w:rPr>
        <w:t xml:space="preserve"> and treated with antibiotics. </w:t>
      </w:r>
    </w:p>
    <w:p w:rsidR="00A53FD3" w:rsidRDefault="00A53FD3" w:rsidP="00A53FD3">
      <w:pPr>
        <w:spacing w:line="480" w:lineRule="auto"/>
        <w:jc w:val="both"/>
        <w:rPr>
          <w:sz w:val="24"/>
        </w:rPr>
      </w:pPr>
      <w:r w:rsidRPr="0086429F">
        <w:rPr>
          <w:sz w:val="24"/>
        </w:rPr>
        <w:t xml:space="preserve">Lesions were defined as macroscopic consolidation or </w:t>
      </w:r>
      <w:proofErr w:type="spellStart"/>
      <w:r w:rsidRPr="0086429F">
        <w:rPr>
          <w:sz w:val="24"/>
        </w:rPr>
        <w:t>abscessation</w:t>
      </w:r>
      <w:proofErr w:type="spellEnd"/>
      <w:r w:rsidRPr="0086429F">
        <w:rPr>
          <w:sz w:val="24"/>
        </w:rPr>
        <w:t xml:space="preserve"> of lung tissue.</w:t>
      </w:r>
    </w:p>
    <w:p w:rsidR="00BC264D" w:rsidRDefault="00BC264D"/>
    <w:sectPr w:rsidR="00BC264D" w:rsidSect="00A53F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D3"/>
    <w:rsid w:val="008F77DC"/>
    <w:rsid w:val="009F41F7"/>
    <w:rsid w:val="00A53FD3"/>
    <w:rsid w:val="00BC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53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53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53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53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Dayle Johnston</dc:creator>
  <cp:lastModifiedBy>Dayle Johnston</cp:lastModifiedBy>
  <cp:revision>3</cp:revision>
  <dcterms:created xsi:type="dcterms:W3CDTF">2017-02-07T12:34:00Z</dcterms:created>
  <dcterms:modified xsi:type="dcterms:W3CDTF">2017-02-13T14:12:00Z</dcterms:modified>
</cp:coreProperties>
</file>