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85" w:rsidRPr="00491729" w:rsidRDefault="00041DDF" w:rsidP="00491729">
      <w:p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1729">
        <w:rPr>
          <w:rFonts w:ascii="Times New Roman" w:hAnsi="Times New Roman" w:cs="Times New Roman"/>
          <w:b/>
          <w:sz w:val="24"/>
          <w:szCs w:val="24"/>
        </w:rPr>
        <w:t>Table</w:t>
      </w:r>
      <w:r w:rsidR="004C20A3" w:rsidRPr="00491729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045AC" w:rsidRPr="00491729">
        <w:rPr>
          <w:rFonts w:ascii="Times New Roman" w:hAnsi="Times New Roman" w:cs="Times New Roman"/>
          <w:b/>
          <w:sz w:val="24"/>
          <w:szCs w:val="24"/>
        </w:rPr>
        <w:t>2</w:t>
      </w:r>
      <w:r w:rsidR="001A3BF5" w:rsidRPr="004917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A3BF5" w:rsidRPr="00491729">
        <w:rPr>
          <w:rFonts w:ascii="Times New Roman" w:hAnsi="Times New Roman" w:cs="Times New Roman"/>
          <w:sz w:val="24"/>
          <w:szCs w:val="24"/>
        </w:rPr>
        <w:t>Distribution of sRNAs in DEV-infected and uninfected samples.</w:t>
      </w:r>
      <w:bookmarkStart w:id="0" w:name="_GoBack"/>
      <w:bookmarkEnd w:id="0"/>
    </w:p>
    <w:tbl>
      <w:tblPr>
        <w:tblStyle w:val="a7"/>
        <w:tblW w:w="10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47"/>
        <w:gridCol w:w="1013"/>
        <w:gridCol w:w="1252"/>
        <w:gridCol w:w="1013"/>
        <w:gridCol w:w="236"/>
        <w:gridCol w:w="935"/>
        <w:gridCol w:w="1042"/>
        <w:gridCol w:w="1287"/>
        <w:gridCol w:w="1042"/>
      </w:tblGrid>
      <w:tr w:rsidR="00147185" w:rsidRPr="00147185" w:rsidTr="00E6403E">
        <w:trPr>
          <w:trHeight w:val="351"/>
        </w:trPr>
        <w:tc>
          <w:tcPr>
            <w:tcW w:w="1555" w:type="dxa"/>
            <w:vMerge w:val="restart"/>
            <w:noWrap/>
            <w:vAlign w:val="center"/>
            <w:hideMark/>
          </w:tcPr>
          <w:p w:rsidR="00147185" w:rsidRPr="00147185" w:rsidRDefault="00147185" w:rsidP="00E640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4125" w:type="dxa"/>
            <w:gridSpan w:val="4"/>
            <w:tcBorders>
              <w:bottom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DEV-infected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4306" w:type="dxa"/>
            <w:gridSpan w:val="4"/>
            <w:tcBorders>
              <w:bottom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Uninfected</w:t>
            </w:r>
          </w:p>
        </w:tc>
      </w:tr>
      <w:tr w:rsidR="004B67C3" w:rsidRPr="00147185" w:rsidTr="00E6403E">
        <w:trPr>
          <w:trHeight w:val="351"/>
        </w:trPr>
        <w:tc>
          <w:tcPr>
            <w:tcW w:w="1555" w:type="dxa"/>
            <w:vMerge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Unique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Unique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47185" w:rsidRPr="00147185" w:rsidRDefault="00147185" w:rsidP="004B67C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1471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B67C3" w:rsidRPr="00147185" w:rsidTr="00E6403E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exon antisense</w:t>
            </w:r>
          </w:p>
        </w:tc>
        <w:tc>
          <w:tcPr>
            <w:tcW w:w="847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4,860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1.37%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12,466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0.11%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1,035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0.34%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3,729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0.03%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exon sense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25,663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7.22%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308,102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2.69%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18,912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6.18%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304,089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2.57%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intron antisense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1,943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0.55%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5,074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0.04%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1,338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0.44%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2,167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0.02%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intron sense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9,398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2.64%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27,185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0.24%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10,165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3.32%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31,844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0.27%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miRNA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3,488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0.98%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7,446,931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64.97%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2,873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0.94%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7,995,424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67.55%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rRNA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33,315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9.37%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349,581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3.05%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28,997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9.47%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258,113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2.18%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rRNAetc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0.02%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0.00%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0.02%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0.00%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repeat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4,718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1.33%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53,001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0.46%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4,031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1.32%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30,361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0.26%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snRNA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1,868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0.53%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20,925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0.18%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1,943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0.63%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14,074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0.12%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snoRNA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2,589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0.73%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19,904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0.17%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3,265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1.07%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27,137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0.23%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tRNA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9,582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2.70%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60,971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0.53%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11,060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3.61%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83,792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0.71%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unannotated RNA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257,887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72.57%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3,158,331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27.55%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222,409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72.66%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3,085,287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26.07%</w:t>
            </w:r>
          </w:p>
        </w:tc>
      </w:tr>
      <w:tr w:rsidR="004B67C3" w:rsidRPr="00147185" w:rsidTr="004B67C3">
        <w:trPr>
          <w:trHeight w:val="351"/>
        </w:trPr>
        <w:tc>
          <w:tcPr>
            <w:tcW w:w="155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84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355,375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125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11,462,557</w:t>
            </w:r>
          </w:p>
        </w:tc>
        <w:tc>
          <w:tcPr>
            <w:tcW w:w="1013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236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935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306,089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1287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11,836,099</w:t>
            </w:r>
          </w:p>
        </w:tc>
        <w:tc>
          <w:tcPr>
            <w:tcW w:w="1042" w:type="dxa"/>
            <w:noWrap/>
            <w:hideMark/>
          </w:tcPr>
          <w:p w:rsidR="00147185" w:rsidRPr="00147185" w:rsidRDefault="00147185" w:rsidP="001471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185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</w:tbl>
    <w:p w:rsidR="00147185" w:rsidRDefault="00147185"/>
    <w:p w:rsidR="00147185" w:rsidRDefault="00147185"/>
    <w:sectPr w:rsidR="00147185" w:rsidSect="0014718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9EE" w:rsidRDefault="008D09EE" w:rsidP="002F13EE">
      <w:r>
        <w:separator/>
      </w:r>
    </w:p>
  </w:endnote>
  <w:endnote w:type="continuationSeparator" w:id="0">
    <w:p w:rsidR="008D09EE" w:rsidRDefault="008D09EE" w:rsidP="002F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9EE" w:rsidRDefault="008D09EE" w:rsidP="002F13EE">
      <w:r>
        <w:separator/>
      </w:r>
    </w:p>
  </w:footnote>
  <w:footnote w:type="continuationSeparator" w:id="0">
    <w:p w:rsidR="008D09EE" w:rsidRDefault="008D09EE" w:rsidP="002F1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22"/>
    <w:rsid w:val="00011E22"/>
    <w:rsid w:val="00041DDF"/>
    <w:rsid w:val="000F34BC"/>
    <w:rsid w:val="00147185"/>
    <w:rsid w:val="001A3BF5"/>
    <w:rsid w:val="001B47EA"/>
    <w:rsid w:val="002F13EE"/>
    <w:rsid w:val="00357D05"/>
    <w:rsid w:val="00491729"/>
    <w:rsid w:val="004B67C3"/>
    <w:rsid w:val="004C20A3"/>
    <w:rsid w:val="005C5D69"/>
    <w:rsid w:val="008A1FF5"/>
    <w:rsid w:val="008B5439"/>
    <w:rsid w:val="008D0210"/>
    <w:rsid w:val="008D09EE"/>
    <w:rsid w:val="00982110"/>
    <w:rsid w:val="009D3035"/>
    <w:rsid w:val="00AF0E68"/>
    <w:rsid w:val="00B350FF"/>
    <w:rsid w:val="00BF7746"/>
    <w:rsid w:val="00C41142"/>
    <w:rsid w:val="00C84875"/>
    <w:rsid w:val="00DB0705"/>
    <w:rsid w:val="00E6403E"/>
    <w:rsid w:val="00F045AC"/>
    <w:rsid w:val="00F9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71E3D6-8F41-4D96-B71E-A7004190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1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13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13EE"/>
    <w:rPr>
      <w:sz w:val="18"/>
      <w:szCs w:val="18"/>
    </w:rPr>
  </w:style>
  <w:style w:type="table" w:styleId="6-3">
    <w:name w:val="Grid Table 6 Colorful Accent 3"/>
    <w:basedOn w:val="a1"/>
    <w:uiPriority w:val="51"/>
    <w:rsid w:val="002F13E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7">
    <w:name w:val="Table Grid"/>
    <w:basedOn w:val="a1"/>
    <w:uiPriority w:val="39"/>
    <w:rsid w:val="0098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WXL</dc:creator>
  <cp:keywords/>
  <dc:description/>
  <cp:lastModifiedBy>Windows 用户</cp:lastModifiedBy>
  <cp:revision>16</cp:revision>
  <dcterms:created xsi:type="dcterms:W3CDTF">2017-01-24T04:52:00Z</dcterms:created>
  <dcterms:modified xsi:type="dcterms:W3CDTF">2018-04-13T03:42:00Z</dcterms:modified>
</cp:coreProperties>
</file>