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E0" w:rsidRDefault="00E100E0" w:rsidP="00E100E0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8324D88" wp14:editId="7CD52914">
            <wp:extent cx="5715000" cy="7124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_plots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7315">
        <w:rPr>
          <w:rFonts w:ascii="Arial" w:hAnsi="Arial" w:cs="Arial"/>
          <w:b/>
          <w:i/>
          <w:sz w:val="24"/>
          <w:szCs w:val="24"/>
        </w:rPr>
        <w:t>Additional Figure 1</w:t>
      </w:r>
      <w:r w:rsidRPr="002579AE">
        <w:rPr>
          <w:rFonts w:ascii="Arial" w:hAnsi="Arial" w:cs="Arial"/>
          <w:i/>
          <w:sz w:val="24"/>
          <w:szCs w:val="24"/>
        </w:rPr>
        <w:t>: Bland-Altman plots are given for the a) difference between Chapma</w:t>
      </w:r>
      <w:bookmarkStart w:id="0" w:name="_GoBack"/>
      <w:bookmarkEnd w:id="0"/>
      <w:r w:rsidRPr="002579AE">
        <w:rPr>
          <w:rFonts w:ascii="Arial" w:hAnsi="Arial" w:cs="Arial"/>
          <w:i/>
          <w:sz w:val="24"/>
          <w:szCs w:val="24"/>
        </w:rPr>
        <w:t xml:space="preserve">n and distance-method estimates, b) and c) difference between estimates for all roads and subset of roads. The mean of the estimates (x-axis) are plotted </w:t>
      </w:r>
      <w:r w:rsidRPr="002579AE">
        <w:rPr>
          <w:rFonts w:ascii="Arial" w:hAnsi="Arial" w:cs="Arial"/>
          <w:i/>
          <w:sz w:val="24"/>
          <w:szCs w:val="24"/>
        </w:rPr>
        <w:lastRenderedPageBreak/>
        <w:t>against the difference between estimates (y-axis). The mean of the difference is shown by the horizontal solid grey line and 2*SD given by the dashed lines.</w:t>
      </w:r>
    </w:p>
    <w:p w:rsidR="0033669F" w:rsidRDefault="0033669F"/>
    <w:sectPr w:rsidR="003366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E0"/>
    <w:rsid w:val="0033669F"/>
    <w:rsid w:val="00A37315"/>
    <w:rsid w:val="00E1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74C76B-C3E5-41D9-BC5D-8A349B76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MEUNIER Natascha</dc:creator>
  <cp:keywords/>
  <dc:description/>
  <cp:lastModifiedBy>MEUNIER Natascha</cp:lastModifiedBy>
  <cp:revision>2</cp:revision>
  <dcterms:created xsi:type="dcterms:W3CDTF">2019-01-07T16:42:00Z</dcterms:created>
  <dcterms:modified xsi:type="dcterms:W3CDTF">2019-01-07T16:43:00Z</dcterms:modified>
</cp:coreProperties>
</file>