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FAD1B" w14:textId="77777777" w:rsidR="00D67273" w:rsidRPr="00AE7618" w:rsidRDefault="00D67273" w:rsidP="00D67273">
      <w:pPr>
        <w:pStyle w:val="aff"/>
        <w:spacing w:after="0" w:line="480" w:lineRule="auto"/>
        <w:outlineLvl w:val="0"/>
        <w:rPr>
          <w:b/>
          <w:i w:val="0"/>
          <w:sz w:val="32"/>
          <w:szCs w:val="32"/>
          <w:lang w:eastAsia="ko-KR"/>
        </w:rPr>
      </w:pPr>
      <w:r w:rsidRPr="00AE7618">
        <w:rPr>
          <w:rFonts w:hint="eastAsia"/>
          <w:b/>
          <w:i w:val="0"/>
          <w:sz w:val="32"/>
          <w:szCs w:val="32"/>
          <w:lang w:eastAsia="ko-KR"/>
        </w:rPr>
        <w:t>Supplementary information</w:t>
      </w:r>
    </w:p>
    <w:p w14:paraId="61C38F6A" w14:textId="77777777" w:rsidR="008704A7" w:rsidRDefault="008704A7" w:rsidP="00643F9E">
      <w:pPr>
        <w:spacing w:before="228" w:line="360" w:lineRule="auto"/>
        <w:jc w:val="center"/>
        <w:rPr>
          <w:rFonts w:ascii="Times New Roman"/>
          <w:b/>
          <w:sz w:val="24"/>
        </w:rPr>
      </w:pPr>
    </w:p>
    <w:p w14:paraId="0AC32913" w14:textId="37701432" w:rsidR="00643F9E" w:rsidRDefault="00643F9E" w:rsidP="00643F9E">
      <w:pPr>
        <w:spacing w:before="228" w:line="360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Canine non-B, non-T NK lymphocytes have a potential </w:t>
      </w:r>
      <w:r>
        <w:rPr>
          <w:rFonts w:ascii="Times New Roman" w:hint="eastAsia"/>
          <w:b/>
          <w:sz w:val="24"/>
        </w:rPr>
        <w:t>antibody-dependent cell</w:t>
      </w:r>
      <w:r>
        <w:rPr>
          <w:rFonts w:ascii="Times New Roman"/>
          <w:b/>
          <w:sz w:val="24"/>
        </w:rPr>
        <w:t>ular</w:t>
      </w:r>
      <w:r>
        <w:rPr>
          <w:rFonts w:ascii="Times New Roman" w:hint="eastAsia"/>
          <w:b/>
          <w:sz w:val="24"/>
        </w:rPr>
        <w:t xml:space="preserve"> cytotoxicity </w:t>
      </w:r>
      <w:r>
        <w:rPr>
          <w:rFonts w:ascii="Times New Roman"/>
          <w:b/>
          <w:sz w:val="24"/>
        </w:rPr>
        <w:t xml:space="preserve">function </w:t>
      </w:r>
      <w:r w:rsidRPr="00DC42F2">
        <w:rPr>
          <w:rFonts w:ascii="Times New Roman" w:hint="eastAsia"/>
          <w:b/>
          <w:sz w:val="24"/>
        </w:rPr>
        <w:t xml:space="preserve">against </w:t>
      </w:r>
      <w:r>
        <w:rPr>
          <w:rFonts w:ascii="Times New Roman" w:hAnsi="Times New Roman"/>
          <w:b/>
          <w:sz w:val="24"/>
          <w:szCs w:val="24"/>
        </w:rPr>
        <w:t>antibody-coated</w:t>
      </w:r>
      <w:r w:rsidRPr="00DC42F2">
        <w:rPr>
          <w:rFonts w:ascii="Times New Roman" w:hAnsi="Times New Roman"/>
          <w:b/>
          <w:sz w:val="24"/>
          <w:szCs w:val="24"/>
        </w:rPr>
        <w:t xml:space="preserve"> tumor cells</w:t>
      </w:r>
      <w:r>
        <w:rPr>
          <w:rFonts w:ascii="Times New Roman" w:hint="eastAsia"/>
          <w:b/>
          <w:sz w:val="24"/>
        </w:rPr>
        <w:t xml:space="preserve"> </w:t>
      </w:r>
    </w:p>
    <w:p w14:paraId="7C0B6B01" w14:textId="77777777" w:rsidR="00643F9E" w:rsidRDefault="00643F9E" w:rsidP="00643F9E">
      <w:pPr>
        <w:spacing w:line="360" w:lineRule="auto"/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Yoseop Kim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1,</w:t>
      </w:r>
      <w:r>
        <w:rPr>
          <w:rFonts w:ascii="Times New Roman" w:hAnsi="Times New Roman" w:hint="eastAsia"/>
          <w:kern w:val="0"/>
          <w:sz w:val="24"/>
          <w:szCs w:val="24"/>
          <w:vertAlign w:val="superscript"/>
          <w:lang w:val="de-DE"/>
        </w:rPr>
        <w:t>a</w:t>
      </w:r>
      <w:r w:rsidRPr="00E7789F">
        <w:rPr>
          <w:rFonts w:ascii="Times New Roman" w:hAnsi="Times New Roman"/>
          <w:kern w:val="0"/>
          <w:sz w:val="24"/>
          <w:szCs w:val="24"/>
          <w:lang w:val="de-DE"/>
        </w:rPr>
        <w:t>,</w:t>
      </w:r>
      <w:r>
        <w:rPr>
          <w:rFonts w:ascii="Times New Roman" w:hAnsi="Times New Roman"/>
          <w:kern w:val="0"/>
          <w:sz w:val="24"/>
          <w:szCs w:val="24"/>
          <w:lang w:val="de-DE"/>
        </w:rPr>
        <w:t xml:space="preserve"> </w:t>
      </w:r>
      <w:r w:rsidRPr="00E7789F">
        <w:rPr>
          <w:rFonts w:ascii="Times New Roman" w:hAnsi="Times New Roman"/>
          <w:sz w:val="24"/>
          <w:szCs w:val="24"/>
          <w:lang w:val="de-DE"/>
        </w:rPr>
        <w:t>Soo-Hyeon Lee</w:t>
      </w:r>
      <w:r>
        <w:rPr>
          <w:rFonts w:ascii="Times New Roman" w:hAnsi="Times New Roman"/>
          <w:sz w:val="24"/>
          <w:szCs w:val="24"/>
          <w:vertAlign w:val="superscript"/>
          <w:lang w:val="de-DE"/>
        </w:rPr>
        <w:t>2,a</w:t>
      </w:r>
      <w:r w:rsidRPr="00E7789F">
        <w:rPr>
          <w:rFonts w:ascii="Times New Roman" w:hAnsi="Times New Roman"/>
          <w:kern w:val="0"/>
          <w:sz w:val="24"/>
          <w:szCs w:val="24"/>
          <w:lang w:val="de-DE"/>
        </w:rPr>
        <w:t>,</w:t>
      </w:r>
      <w:r>
        <w:rPr>
          <w:rFonts w:ascii="Times New Roman" w:hAnsi="Times New Roman"/>
          <w:kern w:val="0"/>
          <w:sz w:val="24"/>
          <w:szCs w:val="24"/>
          <w:lang w:val="de-DE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de-DE"/>
        </w:rPr>
        <w:t>C</w:t>
      </w:r>
      <w:r>
        <w:rPr>
          <w:rFonts w:ascii="Times New Roman" w:hAnsi="Times New Roman"/>
          <w:sz w:val="24"/>
          <w:szCs w:val="24"/>
          <w:lang w:val="de-DE"/>
        </w:rPr>
        <w:t>heol-Jung Kim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327EB0">
        <w:rPr>
          <w:rFonts w:ascii="Times New Roman" w:hAnsi="Times New Roman"/>
          <w:kern w:val="0"/>
          <w:sz w:val="24"/>
          <w:szCs w:val="24"/>
        </w:rPr>
        <w:t xml:space="preserve">Je-Jung </w:t>
      </w:r>
      <w:r w:rsidRPr="00DF45EE">
        <w:rPr>
          <w:rFonts w:ascii="Times New Roman" w:hAnsi="Times New Roman"/>
          <w:kern w:val="0"/>
          <w:sz w:val="24"/>
          <w:szCs w:val="24"/>
        </w:rPr>
        <w:t>Lee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lang w:val="de-DE"/>
        </w:rPr>
        <w:t>, Dohyeon Yu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4</w:t>
      </w:r>
      <w:r>
        <w:rPr>
          <w:rFonts w:ascii="Times New Roman" w:hAnsi="Times New Roman"/>
          <w:sz w:val="24"/>
          <w:szCs w:val="24"/>
          <w:lang w:val="de-DE"/>
        </w:rPr>
        <w:t>, Soomin Ahn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4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E7789F">
        <w:rPr>
          <w:rFonts w:ascii="Times New Roman" w:hAnsi="Times New Roman"/>
          <w:kern w:val="0"/>
          <w:sz w:val="24"/>
          <w:szCs w:val="24"/>
          <w:lang w:val="de-DE"/>
        </w:rPr>
        <w:t>Dong-Jun Shin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1,5,*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E7789F">
        <w:rPr>
          <w:rFonts w:ascii="Times New Roman" w:hAnsi="Times New Roman"/>
          <w:kern w:val="0"/>
          <w:sz w:val="24"/>
          <w:szCs w:val="24"/>
          <w:lang w:val="de-DE"/>
        </w:rPr>
        <w:t>Sang-Ki Kim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1,2,5,*</w:t>
      </w:r>
    </w:p>
    <w:p w14:paraId="5D1512E7" w14:textId="77777777" w:rsidR="00643F9E" w:rsidRDefault="00643F9E" w:rsidP="00643F9E">
      <w:pPr>
        <w:spacing w:after="0" w:line="360" w:lineRule="auto"/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</w:pPr>
      <w:r>
        <w:rPr>
          <w:rFonts w:ascii="Times New Roman" w:hAnsi="Times New Roman"/>
          <w:sz w:val="24"/>
          <w:szCs w:val="24"/>
          <w:vertAlign w:val="superscript"/>
          <w:lang w:val="de-DE"/>
        </w:rPr>
        <w:t>1</w:t>
      </w:r>
      <w:r w:rsidRPr="00457A1D">
        <w:rPr>
          <w:rFonts w:ascii="Times New Roman" w:hAnsi="Times New Roman"/>
          <w:sz w:val="24"/>
          <w:szCs w:val="24"/>
          <w:lang w:val="de-DE"/>
        </w:rPr>
        <w:t>Department of Laboratory and Companion Animal Science</w:t>
      </w:r>
      <w:r>
        <w:rPr>
          <w:rFonts w:ascii="Times New Roman" w:hAnsi="Times New Roman"/>
          <w:sz w:val="24"/>
          <w:szCs w:val="24"/>
          <w:lang w:val="de-DE"/>
        </w:rPr>
        <w:t>,</w:t>
      </w:r>
      <w:r w:rsidRPr="00457A1D">
        <w:rPr>
          <w:rFonts w:ascii="Times New Roman" w:hAnsi="Times New Roman"/>
          <w:sz w:val="24"/>
          <w:szCs w:val="24"/>
          <w:lang w:val="de-DE"/>
        </w:rPr>
        <w:t xml:space="preserve"> College of Industrial Science, Kongju National University, Yesan-gun, Chungnam, Republic of Korea</w:t>
      </w:r>
    </w:p>
    <w:p w14:paraId="0C830668" w14:textId="77777777" w:rsidR="00643F9E" w:rsidRDefault="00643F9E" w:rsidP="00643F9E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kern w:val="0"/>
          <w:sz w:val="24"/>
          <w:szCs w:val="24"/>
          <w:vertAlign w:val="superscript"/>
          <w:lang w:val="de-DE"/>
        </w:rPr>
        <w:t>2</w:t>
      </w:r>
      <w:r w:rsidRPr="00457A1D">
        <w:rPr>
          <w:rFonts w:ascii="Times New Roman" w:hAnsi="Times New Roman"/>
          <w:kern w:val="0"/>
          <w:sz w:val="24"/>
          <w:szCs w:val="24"/>
          <w:lang w:val="de-DE"/>
        </w:rPr>
        <w:t xml:space="preserve">Department of </w:t>
      </w:r>
      <w:r w:rsidRPr="00457A1D">
        <w:rPr>
          <w:rFonts w:ascii="Times New Roman" w:hAnsi="Times New Roman"/>
          <w:spacing w:val="-5"/>
          <w:sz w:val="24"/>
          <w:szCs w:val="24"/>
          <w:lang w:val="de-DE"/>
        </w:rPr>
        <w:t>Integrated Life Science and Technology</w:t>
      </w:r>
      <w:r w:rsidRPr="00457A1D">
        <w:rPr>
          <w:rFonts w:ascii="Times New Roman" w:hAnsi="Times New Roman"/>
          <w:kern w:val="0"/>
          <w:sz w:val="24"/>
          <w:szCs w:val="24"/>
          <w:lang w:val="de-DE"/>
        </w:rPr>
        <w:t xml:space="preserve">, Kongju National University, </w:t>
      </w:r>
      <w:r w:rsidRPr="00457A1D">
        <w:rPr>
          <w:rFonts w:ascii="Times New Roman" w:hAnsi="Times New Roman"/>
          <w:sz w:val="24"/>
          <w:szCs w:val="24"/>
          <w:lang w:val="de-DE"/>
        </w:rPr>
        <w:t xml:space="preserve">Yesan-gun, Chungnam, Republic of Korea </w:t>
      </w:r>
    </w:p>
    <w:p w14:paraId="19997922" w14:textId="77777777" w:rsidR="00643F9E" w:rsidRDefault="00643F9E" w:rsidP="00643F9E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vertAlign w:val="superscript"/>
          <w:lang w:val="de-DE"/>
        </w:rPr>
        <w:t>3</w:t>
      </w:r>
      <w:r>
        <w:rPr>
          <w:rFonts w:ascii="Times New Roman" w:hAnsi="Times New Roman"/>
          <w:sz w:val="24"/>
          <w:szCs w:val="24"/>
          <w:lang w:val="de-DE"/>
        </w:rPr>
        <w:t>Department of Hemotology-Oncology, Chonnam National Univresity Hwasun Hospital, Hwasun, Jeollanamdo, Republic of Korea</w:t>
      </w:r>
    </w:p>
    <w:p w14:paraId="2FC8CD6B" w14:textId="77777777" w:rsidR="00643F9E" w:rsidRDefault="00643F9E" w:rsidP="00643F9E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  <w:lang w:val="de-DE"/>
        </w:rPr>
        <w:t xml:space="preserve">Institute of Animal Medicine, College of Veterinary Medicine, Gyeongsang National University, Jinju, </w:t>
      </w:r>
      <w:r w:rsidRPr="00457A1D">
        <w:rPr>
          <w:rFonts w:ascii="Times New Roman" w:hAnsi="Times New Roman"/>
          <w:sz w:val="24"/>
          <w:szCs w:val="24"/>
          <w:lang w:val="de-DE"/>
        </w:rPr>
        <w:t>Republic of Korea</w:t>
      </w:r>
    </w:p>
    <w:p w14:paraId="457D40F6" w14:textId="5C891D6A" w:rsidR="00643F9E" w:rsidRDefault="00643F9E" w:rsidP="00643F9E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FreeSansOblique" w:hAnsi="Times New Roman"/>
          <w:kern w:val="0"/>
          <w:sz w:val="24"/>
          <w:szCs w:val="24"/>
          <w:vertAlign w:val="superscript"/>
          <w:lang w:val="de-DE"/>
        </w:rPr>
        <w:t>5</w:t>
      </w:r>
      <w:r w:rsidRPr="38C3A7EA">
        <w:rPr>
          <w:rFonts w:ascii="Times New Roman" w:eastAsia="FreeSansOblique" w:hAnsi="Times New Roman"/>
          <w:kern w:val="0"/>
          <w:sz w:val="24"/>
          <w:szCs w:val="24"/>
          <w:lang w:val="de-DE"/>
        </w:rPr>
        <w:t xml:space="preserve">Research Institute for Natural Products, </w:t>
      </w:r>
      <w:r w:rsidRPr="00457A1D">
        <w:rPr>
          <w:rFonts w:ascii="Times New Roman" w:hAnsi="Times New Roman"/>
          <w:sz w:val="24"/>
          <w:szCs w:val="24"/>
          <w:lang w:val="de-DE"/>
        </w:rPr>
        <w:t>Kongju National University, Yesan-gun, Chungnam, Republic of Korea</w:t>
      </w:r>
    </w:p>
    <w:p w14:paraId="133A62DF" w14:textId="77777777" w:rsidR="00DC6F05" w:rsidRDefault="00DC6F05" w:rsidP="00643F9E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</w:p>
    <w:p w14:paraId="53B7B562" w14:textId="4C9635A6" w:rsidR="00DC6F05" w:rsidRDefault="00DC6F05" w:rsidP="003E77F3">
      <w:pPr>
        <w:spacing w:line="480" w:lineRule="auto"/>
        <w:rPr>
          <w:rStyle w:val="a4"/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2"/>
          <w:lang w:val="de-DE"/>
        </w:rPr>
        <w:t xml:space="preserve">* </w:t>
      </w:r>
      <w:r w:rsidRPr="00530665">
        <w:rPr>
          <w:rFonts w:ascii="Times New Roman" w:hAnsi="Times New Roman"/>
          <w:b/>
          <w:sz w:val="24"/>
          <w:szCs w:val="24"/>
          <w:lang w:val="de-DE"/>
        </w:rPr>
        <w:t>Corresponding author</w:t>
      </w:r>
      <w:r w:rsidR="004C27F8">
        <w:rPr>
          <w:rFonts w:ascii="Times New Roman" w:hAnsi="Times New Roman"/>
          <w:b/>
          <w:sz w:val="24"/>
          <w:szCs w:val="24"/>
          <w:lang w:val="de-DE"/>
        </w:rPr>
        <w:t xml:space="preserve"> : </w:t>
      </w:r>
      <w:r w:rsidR="004C27F8" w:rsidRPr="00D96F41">
        <w:rPr>
          <w:rFonts w:ascii="Times New Roman" w:hAnsi="Times New Roman"/>
          <w:bCs/>
          <w:sz w:val="24"/>
          <w:szCs w:val="24"/>
        </w:rPr>
        <w:t>Correspondence and requests for materials should be addressed to</w:t>
      </w:r>
      <w:r w:rsidR="00DB6E67">
        <w:rPr>
          <w:rFonts w:ascii="Times New Roman" w:hAnsi="Times New Roman"/>
          <w:bCs/>
          <w:sz w:val="24"/>
          <w:szCs w:val="24"/>
        </w:rPr>
        <w:t xml:space="preserve"> </w:t>
      </w:r>
      <w:r w:rsidR="00D00D86">
        <w:rPr>
          <w:rFonts w:ascii="Times New Roman" w:hAnsi="Times New Roman"/>
          <w:bCs/>
          <w:sz w:val="24"/>
          <w:szCs w:val="24"/>
        </w:rPr>
        <w:t>S-K</w:t>
      </w:r>
      <w:r w:rsidR="00314237">
        <w:rPr>
          <w:rFonts w:ascii="Times New Roman" w:hAnsi="Times New Roman"/>
          <w:bCs/>
          <w:sz w:val="24"/>
          <w:szCs w:val="24"/>
        </w:rPr>
        <w:t xml:space="preserve"> Kim</w:t>
      </w:r>
      <w:r w:rsidR="00397497">
        <w:rPr>
          <w:rFonts w:ascii="Times New Roman" w:hAnsi="Times New Roman"/>
          <w:bCs/>
          <w:sz w:val="24"/>
          <w:szCs w:val="24"/>
        </w:rPr>
        <w:t xml:space="preserve"> (email:</w:t>
      </w:r>
      <w:r w:rsidR="00234597">
        <w:rPr>
          <w:rFonts w:ascii="Times New Roman" w:hAnsi="Times New Roman"/>
          <w:bCs/>
          <w:sz w:val="24"/>
          <w:szCs w:val="24"/>
        </w:rPr>
        <w:t xml:space="preserve"> </w:t>
      </w:r>
      <w:hyperlink r:id="rId8" w:history="1">
        <w:r w:rsidR="00627BA0" w:rsidRPr="00780B20">
          <w:rPr>
            <w:rStyle w:val="a4"/>
            <w:rFonts w:ascii="Times New Roman" w:hAnsi="Times New Roman"/>
            <w:bCs/>
            <w:sz w:val="24"/>
            <w:szCs w:val="24"/>
          </w:rPr>
          <w:t>sangki@kongju.ac.kr</w:t>
        </w:r>
      </w:hyperlink>
      <w:r w:rsidR="00627BA0">
        <w:rPr>
          <w:rFonts w:ascii="Times New Roman" w:hAnsi="Times New Roman"/>
          <w:bCs/>
          <w:sz w:val="24"/>
          <w:szCs w:val="24"/>
        </w:rPr>
        <w:t>) or D-J Shin (</w:t>
      </w:r>
      <w:r w:rsidR="003D49C7">
        <w:rPr>
          <w:rFonts w:ascii="Times New Roman" w:hAnsi="Times New Roman"/>
          <w:bCs/>
          <w:sz w:val="24"/>
          <w:szCs w:val="24"/>
        </w:rPr>
        <w:t>email: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hyperlink r:id="rId9" w:history="1">
        <w:r w:rsidRPr="00B851C5">
          <w:rPr>
            <w:rStyle w:val="a4"/>
            <w:rFonts w:ascii="Times New Roman" w:hAnsi="Times New Roman" w:hint="eastAsia"/>
            <w:sz w:val="24"/>
            <w:szCs w:val="24"/>
            <w:lang w:val="de-DE"/>
          </w:rPr>
          <w:t>s</w:t>
        </w:r>
        <w:r w:rsidRPr="00B851C5">
          <w:rPr>
            <w:rStyle w:val="a4"/>
            <w:rFonts w:ascii="Times New Roman" w:hAnsi="Times New Roman"/>
            <w:sz w:val="24"/>
            <w:szCs w:val="24"/>
            <w:lang w:val="de-DE"/>
          </w:rPr>
          <w:t>hin-phd@daum.net</w:t>
        </w:r>
      </w:hyperlink>
      <w:r w:rsidR="003D49C7" w:rsidRPr="001274CD">
        <w:rPr>
          <w:rStyle w:val="a4"/>
          <w:rFonts w:ascii="Times New Roman" w:hAnsi="Times New Roman"/>
          <w:color w:val="auto"/>
          <w:sz w:val="24"/>
          <w:szCs w:val="24"/>
          <w:u w:val="none"/>
          <w:lang w:val="de-DE"/>
        </w:rPr>
        <w:t>)</w:t>
      </w:r>
      <w:r w:rsidR="009E63DC" w:rsidRPr="001274CD">
        <w:rPr>
          <w:rStyle w:val="a4"/>
          <w:rFonts w:ascii="Times New Roman" w:hAnsi="Times New Roman"/>
          <w:color w:val="auto"/>
          <w:sz w:val="24"/>
          <w:szCs w:val="24"/>
          <w:u w:val="none"/>
          <w:lang w:val="de-DE"/>
        </w:rPr>
        <w:t>.</w:t>
      </w:r>
    </w:p>
    <w:p w14:paraId="49B65A53" w14:textId="77777777" w:rsidR="00DC6F05" w:rsidRDefault="00DC6F05" w:rsidP="00DC6F05">
      <w:pPr>
        <w:spacing w:line="240" w:lineRule="auto"/>
        <w:ind w:left="760"/>
        <w:rPr>
          <w:rStyle w:val="a4"/>
          <w:rFonts w:ascii="Times New Roman" w:hAnsi="Times New Roman"/>
          <w:sz w:val="24"/>
          <w:szCs w:val="24"/>
          <w:lang w:val="de-DE"/>
        </w:rPr>
      </w:pPr>
    </w:p>
    <w:p w14:paraId="73B4074D" w14:textId="77777777" w:rsidR="00DC6F05" w:rsidRPr="00C96A0D" w:rsidRDefault="00DC6F05" w:rsidP="00DC6F05">
      <w:pPr>
        <w:spacing w:line="240" w:lineRule="auto"/>
        <w:ind w:leftChars="-1" w:left="-2" w:firstLine="2"/>
        <w:rPr>
          <w:rStyle w:val="a4"/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 w:rsidRPr="00C96A0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6A0D">
        <w:rPr>
          <w:rFonts w:ascii="Times New Roman" w:hAnsi="Times New Roman"/>
          <w:sz w:val="24"/>
          <w:szCs w:val="24"/>
        </w:rPr>
        <w:t>These authors contributed equally to this study.</w:t>
      </w:r>
    </w:p>
    <w:p w14:paraId="29A5DED4" w14:textId="7E7055CF" w:rsidR="00DC7941" w:rsidRPr="003E77F3" w:rsidRDefault="00554509">
      <w:pPr>
        <w:widowControl/>
        <w:wordWrap/>
        <w:autoSpaceDE/>
        <w:autoSpaceDN/>
        <w:rPr>
          <w:rFonts w:ascii="Times New Roman" w:eastAsia="굴림" w:hAnsi="Times New Roman" w:cs="Times New Roman"/>
          <w:noProof/>
          <w:kern w:val="0"/>
          <w:sz w:val="24"/>
          <w:szCs w:val="24"/>
          <w:lang w:val="en"/>
        </w:rPr>
      </w:pPr>
      <w:r w:rsidRPr="004133A3">
        <w:rPr>
          <w:rStyle w:val="ab"/>
          <w:rFonts w:ascii="Times New Roman" w:hAnsi="Times New Roman" w:cs="Times New Roman"/>
          <w:noProof/>
          <w:color w:val="FFFFFF" w:themeColor="background1"/>
          <w:lang w:val="en"/>
        </w:rPr>
        <w:footnoteReference w:id="1"/>
      </w:r>
      <w:r w:rsidR="00DC7941">
        <w:rPr>
          <w:rFonts w:ascii="Times New Roman" w:hAnsi="Times New Roman" w:cs="Times New Roman"/>
          <w:noProof/>
          <w:color w:val="666666"/>
          <w:lang w:val="en"/>
        </w:rPr>
        <w:br w:type="page"/>
      </w:r>
    </w:p>
    <w:p w14:paraId="6041052B" w14:textId="53726CFB" w:rsidR="00E27B69" w:rsidRDefault="006A2FD5" w:rsidP="003F6B82">
      <w:pPr>
        <w:pStyle w:val="a3"/>
        <w:spacing w:line="480" w:lineRule="auto"/>
        <w:rPr>
          <w:rFonts w:ascii="Times New Roman" w:hAnsi="Times New Roman" w:cs="Times New Roman"/>
          <w:b/>
          <w:bCs/>
          <w:noProof/>
          <w:sz w:val="32"/>
          <w:szCs w:val="32"/>
          <w:lang w:val="en"/>
        </w:rPr>
      </w:pPr>
      <w:r w:rsidRPr="003E77F3">
        <w:rPr>
          <w:rFonts w:ascii="Times New Roman" w:hAnsi="Times New Roman" w:cs="Times New Roman" w:hint="eastAsia"/>
          <w:b/>
          <w:bCs/>
          <w:noProof/>
          <w:sz w:val="32"/>
          <w:szCs w:val="32"/>
          <w:lang w:val="en"/>
        </w:rPr>
        <w:lastRenderedPageBreak/>
        <w:t>S</w:t>
      </w:r>
      <w:r w:rsidRPr="003E77F3">
        <w:rPr>
          <w:rFonts w:ascii="Times New Roman" w:hAnsi="Times New Roman" w:cs="Times New Roman"/>
          <w:b/>
          <w:bCs/>
          <w:noProof/>
          <w:sz w:val="32"/>
          <w:szCs w:val="32"/>
          <w:lang w:val="en"/>
        </w:rPr>
        <w:t xml:space="preserve">upplementary </w:t>
      </w:r>
      <w:r w:rsidR="00AF3D43" w:rsidRPr="003E77F3">
        <w:rPr>
          <w:rFonts w:ascii="Times New Roman" w:hAnsi="Times New Roman" w:cs="Times New Roman"/>
          <w:b/>
          <w:bCs/>
          <w:noProof/>
          <w:sz w:val="32"/>
          <w:szCs w:val="32"/>
          <w:lang w:val="en"/>
        </w:rPr>
        <w:t>Figures and Legends</w:t>
      </w:r>
    </w:p>
    <w:p w14:paraId="67CBBD23" w14:textId="77777777" w:rsidR="000155D7" w:rsidRPr="003E77F3" w:rsidRDefault="000155D7" w:rsidP="003F6B82">
      <w:pPr>
        <w:pStyle w:val="a3"/>
        <w:spacing w:line="480" w:lineRule="auto"/>
        <w:rPr>
          <w:rFonts w:ascii="Times New Roman" w:hAnsi="Times New Roman" w:cs="Times New Roman"/>
          <w:b/>
          <w:bCs/>
          <w:noProof/>
          <w:sz w:val="32"/>
          <w:szCs w:val="32"/>
          <w:lang w:val="en"/>
        </w:rPr>
      </w:pPr>
    </w:p>
    <w:p w14:paraId="1B5729BA" w14:textId="54E578B2" w:rsidR="00E27B69" w:rsidRDefault="00E27B69" w:rsidP="003F6B82">
      <w:pPr>
        <w:pStyle w:val="a3"/>
        <w:spacing w:line="480" w:lineRule="auto"/>
        <w:rPr>
          <w:rFonts w:ascii="Times New Roman" w:hAnsi="Times New Roman" w:cs="Times New Roman"/>
          <w:noProof/>
          <w:color w:val="666666"/>
          <w:lang w:val="en"/>
        </w:rPr>
      </w:pPr>
      <w:r>
        <w:rPr>
          <w:rFonts w:ascii="Times New Roman" w:hAnsi="Times New Roman" w:cs="Times New Roman"/>
          <w:noProof/>
          <w:color w:val="666666"/>
          <w:lang w:val="en"/>
        </w:rPr>
        <w:drawing>
          <wp:inline distT="0" distB="0" distL="0" distR="0" wp14:anchorId="02541896" wp14:editId="28CA4D36">
            <wp:extent cx="5731510" cy="2582266"/>
            <wp:effectExtent l="0" t="0" r="2540" b="889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88"/>
                    <a:stretch/>
                  </pic:blipFill>
                  <pic:spPr bwMode="auto">
                    <a:xfrm>
                      <a:off x="0" y="0"/>
                      <a:ext cx="5731510" cy="2582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0EA15" w14:textId="3908DFE9" w:rsidR="000467E9" w:rsidRPr="000155D7" w:rsidRDefault="005333D8" w:rsidP="003F6B82">
      <w:pPr>
        <w:pStyle w:val="a3"/>
        <w:spacing w:line="480" w:lineRule="auto"/>
        <w:rPr>
          <w:rFonts w:ascii="Times New Roman" w:hAnsi="Times New Roman" w:cs="Times New Roman"/>
          <w:lang w:val="en"/>
        </w:rPr>
      </w:pPr>
      <w:r w:rsidRPr="00C93F59">
        <w:rPr>
          <w:rFonts w:ascii="Times New Roman" w:hAnsi="Times New Roman" w:cs="Times New Roman"/>
          <w:b/>
          <w:bCs/>
          <w:lang w:val="en"/>
        </w:rPr>
        <w:t xml:space="preserve">Supplementary </w:t>
      </w:r>
      <w:r w:rsidR="0010363B" w:rsidRPr="00C93F59">
        <w:rPr>
          <w:rFonts w:ascii="Times New Roman" w:hAnsi="Times New Roman" w:cs="Times New Roman" w:hint="eastAsia"/>
          <w:b/>
          <w:bCs/>
          <w:lang w:val="en"/>
        </w:rPr>
        <w:t>F</w:t>
      </w:r>
      <w:r w:rsidR="0010363B" w:rsidRPr="00C93F59">
        <w:rPr>
          <w:rFonts w:ascii="Times New Roman" w:hAnsi="Times New Roman" w:cs="Times New Roman"/>
          <w:b/>
          <w:bCs/>
          <w:lang w:val="en"/>
        </w:rPr>
        <w:t>ig. S1.</w:t>
      </w:r>
      <w:r w:rsidR="001E7C64">
        <w:rPr>
          <w:rFonts w:ascii="Times New Roman" w:hAnsi="Times New Roman" w:cs="Times New Roman"/>
          <w:lang w:val="en"/>
        </w:rPr>
        <w:t xml:space="preserve"> </w:t>
      </w:r>
      <w:r w:rsidR="001E7C64" w:rsidRPr="008C78AC">
        <w:rPr>
          <w:rFonts w:ascii="Times New Roman" w:hAnsi="Times New Roman" w:hint="eastAsia"/>
        </w:rPr>
        <w:t xml:space="preserve">Expression </w:t>
      </w:r>
      <w:r w:rsidR="001E7C64" w:rsidRPr="008C78AC">
        <w:rPr>
          <w:rFonts w:ascii="Times New Roman" w:hAnsi="Times New Roman"/>
        </w:rPr>
        <w:t>levels of EGFR</w:t>
      </w:r>
      <w:r w:rsidR="001E7C64">
        <w:rPr>
          <w:rFonts w:ascii="Times New Roman" w:hAnsi="Times New Roman"/>
        </w:rPr>
        <w:t xml:space="preserve"> (black line)</w:t>
      </w:r>
      <w:r w:rsidR="001E7C64" w:rsidRPr="008C78AC">
        <w:rPr>
          <w:rFonts w:ascii="Times New Roman" w:hAnsi="Times New Roman"/>
        </w:rPr>
        <w:t xml:space="preserve"> and HER-2 (black-filled histogram) on the surface of </w:t>
      </w:r>
      <w:r w:rsidR="002965F5">
        <w:rPr>
          <w:rFonts w:ascii="Times New Roman" w:hAnsi="Times New Roman"/>
        </w:rPr>
        <w:t xml:space="preserve">canine </w:t>
      </w:r>
      <w:r w:rsidR="00F23A1A">
        <w:rPr>
          <w:rFonts w:ascii="Times New Roman" w:hAnsi="Times New Roman"/>
        </w:rPr>
        <w:t xml:space="preserve">mammary gland </w:t>
      </w:r>
      <w:r w:rsidR="00E65A3B">
        <w:rPr>
          <w:rFonts w:ascii="Times New Roman" w:hAnsi="Times New Roman"/>
        </w:rPr>
        <w:t>tumor cells (CMT-U309</w:t>
      </w:r>
      <w:r w:rsidR="0081468E">
        <w:rPr>
          <w:rFonts w:ascii="Times New Roman" w:hAnsi="Times New Roman"/>
        </w:rPr>
        <w:t>, CMT-U336</w:t>
      </w:r>
      <w:r w:rsidR="00283AAF">
        <w:rPr>
          <w:rFonts w:ascii="Times New Roman" w:hAnsi="Times New Roman"/>
        </w:rPr>
        <w:t>)</w:t>
      </w:r>
      <w:r w:rsidR="00C926AE">
        <w:rPr>
          <w:rFonts w:ascii="Times New Roman" w:hAnsi="Times New Roman"/>
        </w:rPr>
        <w:t xml:space="preserve">, canine </w:t>
      </w:r>
      <w:r w:rsidR="006D0E27">
        <w:rPr>
          <w:rFonts w:ascii="Times New Roman" w:hAnsi="Times New Roman"/>
        </w:rPr>
        <w:t>thyroid adenocarcinoma (CTAC)</w:t>
      </w:r>
      <w:r w:rsidR="00864A90">
        <w:rPr>
          <w:rFonts w:ascii="Times New Roman" w:hAnsi="Times New Roman"/>
        </w:rPr>
        <w:t xml:space="preserve">, and </w:t>
      </w:r>
      <w:r w:rsidR="00675DDD">
        <w:rPr>
          <w:rFonts w:ascii="Times New Roman" w:hAnsi="Times New Roman"/>
        </w:rPr>
        <w:t xml:space="preserve">canine </w:t>
      </w:r>
      <w:r w:rsidR="007A47DB">
        <w:rPr>
          <w:rFonts w:ascii="Times New Roman" w:hAnsi="Times New Roman"/>
        </w:rPr>
        <w:t xml:space="preserve">urinary </w:t>
      </w:r>
      <w:r w:rsidR="00E04D7C">
        <w:rPr>
          <w:rFonts w:ascii="Times New Roman" w:hAnsi="Times New Roman"/>
        </w:rPr>
        <w:t>bladder</w:t>
      </w:r>
      <w:r w:rsidR="00A13B5B">
        <w:rPr>
          <w:rFonts w:ascii="Times New Roman" w:hAnsi="Times New Roman"/>
        </w:rPr>
        <w:t xml:space="preserve"> cancer</w:t>
      </w:r>
      <w:r w:rsidR="001E7C64">
        <w:rPr>
          <w:rFonts w:ascii="Times New Roman" w:hAnsi="Times New Roman"/>
        </w:rPr>
        <w:t xml:space="preserve"> cells</w:t>
      </w:r>
      <w:r w:rsidR="00A13B5B">
        <w:rPr>
          <w:rFonts w:ascii="Times New Roman" w:hAnsi="Times New Roman"/>
        </w:rPr>
        <w:t xml:space="preserve"> (</w:t>
      </w:r>
      <w:r w:rsidR="003169B9">
        <w:rPr>
          <w:rFonts w:ascii="Times New Roman" w:hAnsi="Times New Roman"/>
        </w:rPr>
        <w:t>K9TCC</w:t>
      </w:r>
      <w:r w:rsidR="00101DE6">
        <w:rPr>
          <w:rFonts w:ascii="Times New Roman" w:hAnsi="Times New Roman"/>
        </w:rPr>
        <w:t>-</w:t>
      </w:r>
      <w:r w:rsidR="003169B9">
        <w:rPr>
          <w:rFonts w:ascii="Times New Roman" w:hAnsi="Times New Roman"/>
        </w:rPr>
        <w:t>Pu</w:t>
      </w:r>
      <w:r w:rsidR="00101DE6">
        <w:rPr>
          <w:rFonts w:ascii="Times New Roman" w:hAnsi="Times New Roman"/>
        </w:rPr>
        <w:t>-AXC,</w:t>
      </w:r>
      <w:r w:rsidR="001E7C64" w:rsidRPr="008C78AC">
        <w:rPr>
          <w:rFonts w:ascii="Times New Roman" w:hAnsi="Times New Roman"/>
        </w:rPr>
        <w:t xml:space="preserve"> </w:t>
      </w:r>
      <w:r w:rsidR="00101DE6">
        <w:rPr>
          <w:rFonts w:ascii="Times New Roman" w:hAnsi="Times New Roman"/>
        </w:rPr>
        <w:t>K9TCC-Pu-AXA, K9TCC-Pu-</w:t>
      </w:r>
      <w:r w:rsidR="00473141">
        <w:rPr>
          <w:rFonts w:ascii="Times New Roman" w:hAnsi="Times New Roman"/>
        </w:rPr>
        <w:t xml:space="preserve">NK, K9TCC-Pu-IN) </w:t>
      </w:r>
      <w:r w:rsidR="001E7C64" w:rsidRPr="008C78AC">
        <w:rPr>
          <w:rFonts w:ascii="Times New Roman" w:hAnsi="Times New Roman"/>
        </w:rPr>
        <w:t>measured by flow cytometry.</w:t>
      </w:r>
      <w:r w:rsidR="005D0749">
        <w:rPr>
          <w:rFonts w:ascii="Times New Roman" w:hAnsi="Times New Roman"/>
        </w:rPr>
        <w:t xml:space="preserve"> </w:t>
      </w:r>
      <w:r w:rsidR="005D0749" w:rsidRPr="008C78AC">
        <w:rPr>
          <w:rFonts w:ascii="Times New Roman" w:hAnsi="Times New Roman" w:hint="eastAsia"/>
        </w:rPr>
        <w:t xml:space="preserve">Expression </w:t>
      </w:r>
      <w:r w:rsidR="005D0749" w:rsidRPr="008C78AC">
        <w:rPr>
          <w:rFonts w:ascii="Times New Roman" w:hAnsi="Times New Roman"/>
        </w:rPr>
        <w:t xml:space="preserve">levels of EGFR and HER-2 represent </w:t>
      </w:r>
      <w:r w:rsidR="005D0749">
        <w:rPr>
          <w:rFonts w:ascii="Times New Roman" w:hAnsi="Times New Roman"/>
        </w:rPr>
        <w:t xml:space="preserve">the </w:t>
      </w:r>
      <w:r w:rsidR="005D0749" w:rsidRPr="008C78AC">
        <w:rPr>
          <w:rFonts w:ascii="Times New Roman" w:hAnsi="Times New Roman"/>
        </w:rPr>
        <w:t>relative mean fluorescence intensity (rMFI)</w:t>
      </w:r>
      <w:r w:rsidR="005D0749" w:rsidRPr="008C78AC">
        <w:rPr>
          <w:rFonts w:ascii="Times New Roman" w:eastAsia="HY신명조" w:hAnsi="Times New Roman"/>
          <w:color w:val="000000"/>
        </w:rPr>
        <w:t>. The results are shown as mean</w:t>
      </w:r>
      <w:r w:rsidR="005D0749">
        <w:rPr>
          <w:rFonts w:ascii="Times New Roman" w:eastAsia="HY신명조" w:hAnsi="Times New Roman"/>
          <w:color w:val="000000"/>
        </w:rPr>
        <w:t>s</w:t>
      </w:r>
      <w:r w:rsidR="005D0749" w:rsidRPr="008C78AC">
        <w:rPr>
          <w:rFonts w:ascii="Times New Roman" w:eastAsia="HY신명조" w:hAnsi="Times New Roman"/>
          <w:color w:val="000000"/>
        </w:rPr>
        <w:t xml:space="preserve"> </w:t>
      </w:r>
      <w:r w:rsidR="005D0749" w:rsidRPr="008C78AC">
        <w:rPr>
          <w:rFonts w:ascii="Times New Roman" w:hAnsi="Times New Roman"/>
        </w:rPr>
        <w:t>±</w:t>
      </w:r>
      <w:r w:rsidR="005D0749" w:rsidRPr="008C78AC">
        <w:rPr>
          <w:rFonts w:ascii="Times New Roman" w:eastAsia="HY신명조" w:hAnsi="Times New Roman"/>
          <w:color w:val="000000"/>
        </w:rPr>
        <w:t xml:space="preserve"> standard deviation (SD) measured in triplicate from </w:t>
      </w:r>
      <w:r w:rsidR="005D0749">
        <w:rPr>
          <w:rFonts w:ascii="Times New Roman" w:eastAsia="HY신명조" w:hAnsi="Times New Roman"/>
          <w:color w:val="000000"/>
        </w:rPr>
        <w:t>three</w:t>
      </w:r>
      <w:r w:rsidR="005D0749" w:rsidRPr="008C78AC">
        <w:rPr>
          <w:rFonts w:ascii="Times New Roman" w:eastAsia="HY신명조" w:hAnsi="Times New Roman"/>
          <w:color w:val="000000"/>
        </w:rPr>
        <w:t xml:space="preserve"> independent experiments.</w:t>
      </w:r>
    </w:p>
    <w:p w14:paraId="658B41EB" w14:textId="2A6CBCF9" w:rsidR="00D05541" w:rsidRDefault="00D05541" w:rsidP="003F6B82">
      <w:pPr>
        <w:pStyle w:val="a3"/>
        <w:spacing w:line="480" w:lineRule="auto"/>
        <w:rPr>
          <w:rFonts w:ascii="Times New Roman" w:hAnsi="Times New Roman" w:cs="Times New Roman"/>
          <w:color w:val="666666"/>
          <w:lang w:val="en"/>
        </w:rPr>
      </w:pPr>
    </w:p>
    <w:p w14:paraId="289A65D0" w14:textId="3AA28A9A" w:rsidR="00D05541" w:rsidRDefault="00D05541" w:rsidP="003F6B82">
      <w:pPr>
        <w:pStyle w:val="a3"/>
        <w:spacing w:line="480" w:lineRule="auto"/>
        <w:rPr>
          <w:rFonts w:ascii="Times New Roman" w:hAnsi="Times New Roman" w:cs="Times New Roman"/>
          <w:color w:val="666666"/>
          <w:lang w:val="en"/>
        </w:rPr>
      </w:pPr>
      <w:r>
        <w:rPr>
          <w:rFonts w:ascii="Times New Roman" w:hAnsi="Times New Roman" w:cs="Times New Roman" w:hint="eastAsia"/>
          <w:noProof/>
          <w:color w:val="666666"/>
          <w:lang w:val="en"/>
        </w:rPr>
        <w:lastRenderedPageBreak/>
        <w:drawing>
          <wp:inline distT="0" distB="0" distL="0" distR="0" wp14:anchorId="08ABFE7B" wp14:editId="49A9ADDE">
            <wp:extent cx="5731510" cy="4491532"/>
            <wp:effectExtent l="0" t="0" r="2540" b="4445"/>
            <wp:docPr id="2" name="그림 2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5"/>
                    <a:stretch/>
                  </pic:blipFill>
                  <pic:spPr bwMode="auto">
                    <a:xfrm>
                      <a:off x="0" y="0"/>
                      <a:ext cx="5731510" cy="4491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2252D" w14:textId="4CD8798B" w:rsidR="000467E9" w:rsidRPr="00275C12" w:rsidRDefault="00336307" w:rsidP="003F6B82">
      <w:pPr>
        <w:pStyle w:val="a3"/>
        <w:spacing w:line="480" w:lineRule="auto"/>
        <w:rPr>
          <w:rFonts w:ascii="Times New Roman" w:hAnsi="Times New Roman" w:cs="Times New Roman"/>
          <w:lang w:val="en"/>
        </w:rPr>
      </w:pPr>
      <w:r w:rsidRPr="008A0A17">
        <w:rPr>
          <w:rFonts w:ascii="Times New Roman" w:hAnsi="Times New Roman" w:cs="Times New Roman"/>
          <w:b/>
          <w:bCs/>
          <w:lang w:val="en"/>
        </w:rPr>
        <w:t>Supplementary</w:t>
      </w:r>
      <w:r w:rsidRPr="008A0A17">
        <w:rPr>
          <w:rFonts w:ascii="Times New Roman" w:hAnsi="Times New Roman" w:cs="Times New Roman" w:hint="eastAsia"/>
          <w:b/>
          <w:bCs/>
          <w:lang w:val="en"/>
        </w:rPr>
        <w:t xml:space="preserve"> </w:t>
      </w:r>
      <w:r w:rsidR="00D05541" w:rsidRPr="008A0A17">
        <w:rPr>
          <w:rFonts w:ascii="Times New Roman" w:hAnsi="Times New Roman" w:cs="Times New Roman" w:hint="eastAsia"/>
          <w:b/>
          <w:bCs/>
          <w:lang w:val="en"/>
        </w:rPr>
        <w:t>F</w:t>
      </w:r>
      <w:r w:rsidR="00D05541" w:rsidRPr="008A0A17">
        <w:rPr>
          <w:rFonts w:ascii="Times New Roman" w:hAnsi="Times New Roman" w:cs="Times New Roman"/>
          <w:b/>
          <w:bCs/>
          <w:lang w:val="en"/>
        </w:rPr>
        <w:t>ig. S2.</w:t>
      </w:r>
      <w:r w:rsidR="00413024">
        <w:rPr>
          <w:rFonts w:ascii="Times New Roman" w:hAnsi="Times New Roman" w:cs="Times New Roman"/>
          <w:lang w:val="en"/>
        </w:rPr>
        <w:t xml:space="preserve"> </w:t>
      </w:r>
      <w:r w:rsidR="00EC10F2">
        <w:rPr>
          <w:rFonts w:ascii="Times New Roman" w:hAnsi="Times New Roman" w:cs="Times New Roman"/>
          <w:lang w:val="en"/>
        </w:rPr>
        <w:t>E</w:t>
      </w:r>
      <w:r w:rsidR="000C458A">
        <w:rPr>
          <w:rFonts w:ascii="Times New Roman" w:hAnsi="Times New Roman" w:cs="Times New Roman"/>
          <w:lang w:val="en"/>
        </w:rPr>
        <w:t>xpression of NKp46</w:t>
      </w:r>
      <w:r w:rsidR="00BF2789">
        <w:rPr>
          <w:rFonts w:ascii="Times New Roman" w:hAnsi="Times New Roman" w:cs="Times New Roman"/>
          <w:lang w:val="en"/>
        </w:rPr>
        <w:t xml:space="preserve"> on </w:t>
      </w:r>
      <w:r w:rsidR="00E4352E">
        <w:rPr>
          <w:rFonts w:ascii="Times New Roman" w:hAnsi="Times New Roman" w:cs="Times New Roman"/>
          <w:lang w:val="en"/>
        </w:rPr>
        <w:t xml:space="preserve">cultured </w:t>
      </w:r>
      <w:r w:rsidR="00F71EA1">
        <w:rPr>
          <w:rFonts w:ascii="Times New Roman" w:hAnsi="Times New Roman" w:cs="Times New Roman"/>
          <w:lang w:val="en"/>
        </w:rPr>
        <w:t>non-B, non-T</w:t>
      </w:r>
      <w:r w:rsidR="00A54F14">
        <w:rPr>
          <w:rFonts w:ascii="Times New Roman" w:hAnsi="Times New Roman" w:cs="Times New Roman"/>
          <w:lang w:val="en"/>
        </w:rPr>
        <w:t xml:space="preserve"> </w:t>
      </w:r>
      <w:r w:rsidR="00C710F0">
        <w:rPr>
          <w:rFonts w:ascii="Times New Roman" w:hAnsi="Times New Roman" w:cs="Times New Roman"/>
          <w:lang w:val="en"/>
        </w:rPr>
        <w:t>(</w:t>
      </w:r>
      <w:r w:rsidR="00C710F0">
        <w:rPr>
          <w:rFonts w:ascii="Times New Roman" w:hAnsi="Times New Roman"/>
        </w:rPr>
        <w:t>CD3</w:t>
      </w:r>
      <w:r w:rsidR="00C710F0" w:rsidRPr="0011108F">
        <w:rPr>
          <w:rFonts w:ascii="Times New Roman" w:hAnsi="Times New Roman"/>
          <w:vertAlign w:val="superscript"/>
        </w:rPr>
        <w:t>–</w:t>
      </w:r>
      <w:r w:rsidR="00C710F0" w:rsidRPr="00C710F0">
        <w:rPr>
          <w:rFonts w:ascii="Times New Roman" w:hAnsi="Times New Roman"/>
        </w:rPr>
        <w:t xml:space="preserve"> </w:t>
      </w:r>
      <w:r w:rsidR="00C710F0">
        <w:rPr>
          <w:rFonts w:ascii="Times New Roman" w:hAnsi="Times New Roman"/>
        </w:rPr>
        <w:t>CD5</w:t>
      </w:r>
      <w:r w:rsidR="00C710F0" w:rsidRPr="0011108F">
        <w:rPr>
          <w:rFonts w:ascii="Times New Roman" w:hAnsi="Times New Roman"/>
          <w:vertAlign w:val="superscript"/>
        </w:rPr>
        <w:t>–</w:t>
      </w:r>
      <w:r w:rsidR="008023CB">
        <w:rPr>
          <w:rFonts w:ascii="Times New Roman" w:hAnsi="Times New Roman"/>
          <w:vertAlign w:val="superscript"/>
        </w:rPr>
        <w:t xml:space="preserve"> </w:t>
      </w:r>
      <w:r w:rsidR="00C710F0">
        <w:rPr>
          <w:rFonts w:ascii="Times New Roman" w:hAnsi="Times New Roman"/>
        </w:rPr>
        <w:t>CD21</w:t>
      </w:r>
      <w:r w:rsidR="00C710F0" w:rsidRPr="0011108F">
        <w:rPr>
          <w:rFonts w:ascii="Times New Roman" w:hAnsi="Times New Roman"/>
          <w:vertAlign w:val="superscript"/>
        </w:rPr>
        <w:t>–</w:t>
      </w:r>
      <w:r w:rsidR="00C710F0">
        <w:rPr>
          <w:rFonts w:ascii="Times New Roman" w:hAnsi="Times New Roman" w:cs="Times New Roman"/>
          <w:lang w:val="en"/>
        </w:rPr>
        <w:t xml:space="preserve">) </w:t>
      </w:r>
      <w:r w:rsidR="00A54F14">
        <w:rPr>
          <w:rFonts w:ascii="Times New Roman" w:hAnsi="Times New Roman" w:cs="Times New Roman"/>
          <w:lang w:val="en"/>
        </w:rPr>
        <w:t>NK lymphocytes</w:t>
      </w:r>
      <w:r w:rsidR="00C710F0">
        <w:rPr>
          <w:rFonts w:ascii="Times New Roman" w:hAnsi="Times New Roman" w:cs="Times New Roman"/>
          <w:lang w:val="en"/>
        </w:rPr>
        <w:t>.</w:t>
      </w:r>
      <w:r w:rsidR="008A0A17">
        <w:rPr>
          <w:rFonts w:ascii="Times New Roman" w:hAnsi="Times New Roman" w:cs="Times New Roman"/>
          <w:lang w:val="en"/>
        </w:rPr>
        <w:t xml:space="preserve"> </w:t>
      </w:r>
      <w:r w:rsidR="001340E1">
        <w:rPr>
          <w:rFonts w:ascii="Times New Roman" w:hAnsi="Times New Roman" w:cs="Times New Roman"/>
          <w:lang w:val="en"/>
        </w:rPr>
        <w:t>PBMCs (</w:t>
      </w:r>
      <w:r w:rsidR="00C5389D">
        <w:rPr>
          <w:rFonts w:ascii="Times New Roman" w:hAnsi="Times New Roman" w:cs="Times New Roman"/>
          <w:lang w:val="en"/>
        </w:rPr>
        <w:t>Day 0) and expanded</w:t>
      </w:r>
      <w:r w:rsidR="0097538A">
        <w:rPr>
          <w:rFonts w:ascii="Times New Roman" w:hAnsi="Times New Roman" w:cs="Times New Roman"/>
          <w:lang w:val="en"/>
        </w:rPr>
        <w:t xml:space="preserve"> NK cells (Day 17)</w:t>
      </w:r>
      <w:r w:rsidR="00A53D41">
        <w:rPr>
          <w:rFonts w:ascii="Times New Roman" w:hAnsi="Times New Roman" w:cs="Times New Roman"/>
          <w:lang w:val="en"/>
        </w:rPr>
        <w:t xml:space="preserve"> were </w:t>
      </w:r>
      <w:r w:rsidR="00BC138C">
        <w:rPr>
          <w:rFonts w:ascii="Times New Roman" w:hAnsi="Times New Roman" w:cs="Times New Roman"/>
          <w:lang w:val="en"/>
        </w:rPr>
        <w:t xml:space="preserve">stained with </w:t>
      </w:r>
      <w:r w:rsidR="00D709A1">
        <w:rPr>
          <w:rFonts w:ascii="Times New Roman" w:hAnsi="Times New Roman" w:cs="Times New Roman"/>
          <w:lang w:val="en"/>
        </w:rPr>
        <w:t>anti-dog</w:t>
      </w:r>
      <w:r w:rsidR="00CF0BC6">
        <w:rPr>
          <w:rFonts w:ascii="Times New Roman" w:hAnsi="Times New Roman" w:cs="Times New Roman"/>
          <w:lang w:val="en"/>
        </w:rPr>
        <w:t xml:space="preserve"> NKp</w:t>
      </w:r>
      <w:r w:rsidR="00AD0D27">
        <w:rPr>
          <w:rFonts w:ascii="Times New Roman" w:hAnsi="Times New Roman" w:cs="Times New Roman"/>
          <w:lang w:val="en"/>
        </w:rPr>
        <w:t>46</w:t>
      </w:r>
      <w:r w:rsidR="0065654F">
        <w:rPr>
          <w:rFonts w:ascii="Times New Roman" w:hAnsi="Times New Roman" w:cs="Times New Roman"/>
          <w:lang w:val="en"/>
        </w:rPr>
        <w:t xml:space="preserve"> antibody (</w:t>
      </w:r>
      <w:r w:rsidR="00CC5FDF">
        <w:rPr>
          <w:rFonts w:ascii="Times New Roman" w:hAnsi="Times New Roman" w:cs="Times New Roman"/>
          <w:lang w:val="en"/>
        </w:rPr>
        <w:t>clone</w:t>
      </w:r>
      <w:r w:rsidR="0026223A">
        <w:rPr>
          <w:rFonts w:ascii="Times New Roman" w:hAnsi="Times New Roman" w:cs="Times New Roman"/>
          <w:lang w:val="en"/>
        </w:rPr>
        <w:t xml:space="preserve"> 48A)</w:t>
      </w:r>
      <w:r w:rsidR="000235BF">
        <w:rPr>
          <w:rFonts w:ascii="Times New Roman" w:hAnsi="Times New Roman" w:cs="Times New Roman"/>
          <w:lang w:val="en"/>
        </w:rPr>
        <w:t>.</w:t>
      </w:r>
      <w:r w:rsidR="00C52D57">
        <w:rPr>
          <w:rFonts w:ascii="Times New Roman" w:hAnsi="Times New Roman" w:cs="Times New Roman"/>
          <w:lang w:val="en"/>
        </w:rPr>
        <w:t xml:space="preserve"> </w:t>
      </w:r>
      <w:r w:rsidR="0033178F">
        <w:rPr>
          <w:rFonts w:ascii="Times New Roman" w:hAnsi="Times New Roman" w:cs="Times New Roman"/>
          <w:lang w:val="en"/>
        </w:rPr>
        <w:t xml:space="preserve">Representative flow cytometry plots showing more than </w:t>
      </w:r>
      <w:r w:rsidR="009849A1">
        <w:rPr>
          <w:rFonts w:ascii="Times New Roman" w:hAnsi="Times New Roman" w:cs="Times New Roman"/>
          <w:lang w:val="en"/>
        </w:rPr>
        <w:t>90% of non-B, non-T NK cells</w:t>
      </w:r>
      <w:r w:rsidR="007D1F4C">
        <w:rPr>
          <w:rFonts w:ascii="Times New Roman" w:hAnsi="Times New Roman" w:cs="Times New Roman"/>
          <w:lang w:val="en"/>
        </w:rPr>
        <w:t xml:space="preserve"> </w:t>
      </w:r>
      <w:r w:rsidR="005F0EA5">
        <w:rPr>
          <w:rFonts w:ascii="Times New Roman" w:hAnsi="Times New Roman" w:cs="Times New Roman"/>
          <w:lang w:val="en"/>
        </w:rPr>
        <w:t xml:space="preserve">express </w:t>
      </w:r>
      <w:r w:rsidR="00593772">
        <w:rPr>
          <w:rFonts w:ascii="Times New Roman" w:hAnsi="Times New Roman" w:cs="Times New Roman"/>
          <w:lang w:val="en"/>
        </w:rPr>
        <w:t>NKp46</w:t>
      </w:r>
      <w:r w:rsidR="00576F7B">
        <w:rPr>
          <w:rFonts w:ascii="Times New Roman" w:hAnsi="Times New Roman" w:cs="Times New Roman"/>
          <w:lang w:val="en"/>
        </w:rPr>
        <w:t xml:space="preserve"> at 17</w:t>
      </w:r>
      <w:r w:rsidR="00F971AE">
        <w:rPr>
          <w:rFonts w:ascii="Times New Roman" w:hAnsi="Times New Roman" w:cs="Times New Roman"/>
          <w:lang w:val="en"/>
        </w:rPr>
        <w:t xml:space="preserve"> days </w:t>
      </w:r>
      <w:r w:rsidR="00391339">
        <w:rPr>
          <w:rFonts w:ascii="Times New Roman" w:hAnsi="Times New Roman" w:cs="Times New Roman"/>
          <w:lang w:val="en"/>
        </w:rPr>
        <w:t>after culture</w:t>
      </w:r>
      <w:r w:rsidR="002C44B1">
        <w:rPr>
          <w:rFonts w:ascii="Times New Roman" w:hAnsi="Times New Roman" w:cs="Times New Roman"/>
          <w:lang w:val="en"/>
        </w:rPr>
        <w:t xml:space="preserve"> (n=4).</w:t>
      </w:r>
    </w:p>
    <w:p w14:paraId="43DAD397" w14:textId="3CF42691" w:rsidR="00F32F4B" w:rsidRDefault="00F32F4B" w:rsidP="003F6B82">
      <w:pPr>
        <w:pStyle w:val="a3"/>
        <w:spacing w:line="480" w:lineRule="auto"/>
        <w:rPr>
          <w:rFonts w:ascii="Times New Roman" w:hAnsi="Times New Roman" w:cs="Times New Roman"/>
          <w:color w:val="666666"/>
          <w:lang w:val="en"/>
        </w:rPr>
      </w:pPr>
    </w:p>
    <w:p w14:paraId="7D7852ED" w14:textId="359C4A7F" w:rsidR="00F32F4B" w:rsidRDefault="00F32F4B" w:rsidP="00541FE6">
      <w:pPr>
        <w:pStyle w:val="a3"/>
        <w:spacing w:line="480" w:lineRule="auto"/>
        <w:jc w:val="center"/>
        <w:rPr>
          <w:rFonts w:ascii="Times New Roman" w:hAnsi="Times New Roman" w:cs="Times New Roman"/>
          <w:color w:val="666666"/>
          <w:lang w:val="en"/>
        </w:rPr>
      </w:pPr>
      <w:r>
        <w:rPr>
          <w:rFonts w:ascii="Times New Roman" w:hAnsi="Times New Roman" w:cs="Times New Roman" w:hint="eastAsia"/>
          <w:noProof/>
          <w:color w:val="666666"/>
          <w:lang w:val="en"/>
        </w:rPr>
        <w:lastRenderedPageBreak/>
        <w:drawing>
          <wp:inline distT="0" distB="0" distL="0" distR="0" wp14:anchorId="0B4EDDBF" wp14:editId="0BF31A21">
            <wp:extent cx="4102838" cy="3420000"/>
            <wp:effectExtent l="0" t="0" r="0" b="9525"/>
            <wp:docPr id="3" name="그림 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838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662C" w14:textId="0885A6D4" w:rsidR="000467E9" w:rsidRPr="00DF66D1" w:rsidRDefault="00336307" w:rsidP="003F6B82">
      <w:pPr>
        <w:pStyle w:val="a3"/>
        <w:spacing w:line="480" w:lineRule="auto"/>
        <w:rPr>
          <w:rFonts w:ascii="Times New Roman" w:hAnsi="Times New Roman" w:cs="Times New Roman"/>
          <w:lang w:val="en"/>
        </w:rPr>
      </w:pPr>
      <w:r w:rsidRPr="00454642">
        <w:rPr>
          <w:rFonts w:ascii="Times New Roman" w:hAnsi="Times New Roman" w:cs="Times New Roman"/>
          <w:b/>
          <w:bCs/>
          <w:lang w:val="en"/>
        </w:rPr>
        <w:t>Supplementary</w:t>
      </w:r>
      <w:r w:rsidRPr="00454642">
        <w:rPr>
          <w:rFonts w:ascii="Times New Roman" w:hAnsi="Times New Roman" w:cs="Times New Roman" w:hint="eastAsia"/>
          <w:b/>
          <w:bCs/>
          <w:lang w:val="en"/>
        </w:rPr>
        <w:t xml:space="preserve"> </w:t>
      </w:r>
      <w:r w:rsidR="00817993" w:rsidRPr="00454642">
        <w:rPr>
          <w:rFonts w:ascii="Times New Roman" w:hAnsi="Times New Roman" w:cs="Times New Roman" w:hint="eastAsia"/>
          <w:b/>
          <w:bCs/>
          <w:lang w:val="en"/>
        </w:rPr>
        <w:t>F</w:t>
      </w:r>
      <w:r w:rsidR="00817993" w:rsidRPr="00454642">
        <w:rPr>
          <w:rFonts w:ascii="Times New Roman" w:hAnsi="Times New Roman" w:cs="Times New Roman"/>
          <w:b/>
          <w:bCs/>
          <w:lang w:val="en"/>
        </w:rPr>
        <w:t>ig. S3.</w:t>
      </w:r>
      <w:r w:rsidR="0054516E">
        <w:rPr>
          <w:rFonts w:ascii="Times New Roman" w:hAnsi="Times New Roman" w:cs="Times New Roman"/>
          <w:lang w:val="en"/>
        </w:rPr>
        <w:t xml:space="preserve"> </w:t>
      </w:r>
      <w:r w:rsidR="0054516E" w:rsidRPr="008C78AC">
        <w:rPr>
          <w:rFonts w:ascii="Times New Roman" w:eastAsia="HY신명조" w:hAnsi="Times New Roman"/>
        </w:rPr>
        <w:t>The ADCC</w:t>
      </w:r>
      <w:r w:rsidR="0054516E">
        <w:rPr>
          <w:rFonts w:ascii="Times New Roman" w:eastAsia="HY신명조" w:hAnsi="Times New Roman"/>
        </w:rPr>
        <w:t xml:space="preserve"> ability</w:t>
      </w:r>
      <w:r w:rsidR="0054516E" w:rsidRPr="008C78AC">
        <w:rPr>
          <w:rFonts w:ascii="Times New Roman" w:eastAsia="HY신명조" w:hAnsi="Times New Roman"/>
        </w:rPr>
        <w:t xml:space="preserve"> of expanded </w:t>
      </w:r>
      <w:r w:rsidR="009573FD">
        <w:rPr>
          <w:rFonts w:ascii="Times New Roman" w:eastAsia="HY신명조" w:hAnsi="Times New Roman"/>
        </w:rPr>
        <w:t xml:space="preserve">canine </w:t>
      </w:r>
      <w:r w:rsidR="0054516E" w:rsidRPr="008C78AC">
        <w:rPr>
          <w:rFonts w:ascii="Times New Roman" w:eastAsia="HY신명조" w:hAnsi="Times New Roman"/>
        </w:rPr>
        <w:t>NK cells against</w:t>
      </w:r>
      <w:r w:rsidR="00252DC5">
        <w:rPr>
          <w:rFonts w:ascii="Times New Roman" w:eastAsia="HY신명조" w:hAnsi="Times New Roman"/>
        </w:rPr>
        <w:t xml:space="preserve"> </w:t>
      </w:r>
      <w:r w:rsidR="00252DC5" w:rsidRPr="008C78AC">
        <w:rPr>
          <w:rFonts w:ascii="Times New Roman" w:eastAsia="HY신명조" w:hAnsi="Times New Roman"/>
        </w:rPr>
        <w:t>trastuzumab</w:t>
      </w:r>
      <w:r w:rsidR="00252DC5">
        <w:rPr>
          <w:rFonts w:ascii="Times New Roman" w:eastAsia="HY신명조" w:hAnsi="Times New Roman"/>
        </w:rPr>
        <w:t>-</w:t>
      </w:r>
      <w:r w:rsidR="00252DC5" w:rsidRPr="008C78AC">
        <w:rPr>
          <w:rFonts w:ascii="Times New Roman" w:eastAsia="HY신명조" w:hAnsi="Times New Roman"/>
        </w:rPr>
        <w:t xml:space="preserve"> or </w:t>
      </w:r>
      <w:r w:rsidR="00252DC5" w:rsidRPr="000E2CDA">
        <w:rPr>
          <w:rFonts w:ascii="Times New Roman" w:eastAsia="HY신명조" w:hAnsi="Times New Roman"/>
        </w:rPr>
        <w:t>cetuximab-</w:t>
      </w:r>
      <w:r w:rsidR="00806521" w:rsidRPr="000E2CDA">
        <w:rPr>
          <w:rFonts w:ascii="Times New Roman" w:eastAsia="HY신명조" w:hAnsi="Times New Roman"/>
        </w:rPr>
        <w:t>coated</w:t>
      </w:r>
      <w:r w:rsidR="0054516E" w:rsidRPr="000E2CDA">
        <w:rPr>
          <w:rFonts w:ascii="Times New Roman" w:eastAsia="HY신명조" w:hAnsi="Times New Roman"/>
        </w:rPr>
        <w:t xml:space="preserve"> </w:t>
      </w:r>
      <w:r w:rsidR="007B277E" w:rsidRPr="000E2CDA">
        <w:rPr>
          <w:rFonts w:ascii="Times New Roman" w:hAnsi="Times New Roman"/>
        </w:rPr>
        <w:t>canine thyroid adenocarcinoma</w:t>
      </w:r>
      <w:r w:rsidR="007B277E">
        <w:rPr>
          <w:rFonts w:ascii="Times New Roman" w:eastAsia="HY신명조" w:hAnsi="Times New Roman"/>
        </w:rPr>
        <w:t xml:space="preserve"> (</w:t>
      </w:r>
      <w:r w:rsidR="00A4242C">
        <w:rPr>
          <w:rFonts w:ascii="Times New Roman" w:eastAsia="HY신명조" w:hAnsi="Times New Roman"/>
        </w:rPr>
        <w:t>CTAC</w:t>
      </w:r>
      <w:r w:rsidR="007B277E">
        <w:rPr>
          <w:rFonts w:ascii="Times New Roman" w:eastAsia="HY신명조" w:hAnsi="Times New Roman"/>
        </w:rPr>
        <w:t>)</w:t>
      </w:r>
      <w:r w:rsidR="0054516E" w:rsidRPr="008C78AC">
        <w:rPr>
          <w:rFonts w:ascii="Times New Roman" w:eastAsia="HY신명조" w:hAnsi="Times New Roman"/>
        </w:rPr>
        <w:t xml:space="preserve"> cells</w:t>
      </w:r>
      <w:r w:rsidR="007B277E">
        <w:rPr>
          <w:rFonts w:ascii="Times New Roman" w:eastAsia="HY신명조" w:hAnsi="Times New Roman"/>
        </w:rPr>
        <w:t xml:space="preserve"> that do not </w:t>
      </w:r>
      <w:r w:rsidR="00A23A68">
        <w:rPr>
          <w:rFonts w:ascii="Times New Roman" w:eastAsia="HY신명조" w:hAnsi="Times New Roman"/>
        </w:rPr>
        <w:t xml:space="preserve">express </w:t>
      </w:r>
      <w:r w:rsidR="009B171A">
        <w:rPr>
          <w:rFonts w:ascii="Times New Roman" w:eastAsia="HY신명조" w:hAnsi="Times New Roman"/>
        </w:rPr>
        <w:t xml:space="preserve">HER-2 and </w:t>
      </w:r>
      <w:r w:rsidR="00F67121">
        <w:rPr>
          <w:rFonts w:ascii="Times New Roman" w:eastAsia="HY신명조" w:hAnsi="Times New Roman"/>
        </w:rPr>
        <w:t>EGFR</w:t>
      </w:r>
      <w:r w:rsidR="0054516E" w:rsidRPr="008C78AC">
        <w:rPr>
          <w:rFonts w:ascii="Times New Roman" w:eastAsia="HY신명조" w:hAnsi="Times New Roman"/>
        </w:rPr>
        <w:t xml:space="preserve">. The 4-h cytotoxicities of NK cells were measured at </w:t>
      </w:r>
      <w:r w:rsidR="0054516E">
        <w:rPr>
          <w:rFonts w:ascii="Times New Roman" w:eastAsia="HY신명조" w:hAnsi="Times New Roman"/>
        </w:rPr>
        <w:t xml:space="preserve">a </w:t>
      </w:r>
      <w:r w:rsidR="0054516E" w:rsidRPr="008C78AC">
        <w:rPr>
          <w:rFonts w:ascii="Times New Roman" w:eastAsia="HY신명조" w:hAnsi="Times New Roman"/>
        </w:rPr>
        <w:t xml:space="preserve">4:1 effector-to-target (E:T) ratio from triplicate reactions and </w:t>
      </w:r>
      <w:r w:rsidR="00E7296D">
        <w:rPr>
          <w:rFonts w:ascii="Times New Roman" w:eastAsia="HY신명조" w:hAnsi="Times New Roman"/>
        </w:rPr>
        <w:t>5</w:t>
      </w:r>
      <w:r w:rsidR="0054516E" w:rsidRPr="008C78AC">
        <w:rPr>
          <w:rFonts w:ascii="Times New Roman" w:eastAsia="HY신명조" w:hAnsi="Times New Roman"/>
        </w:rPr>
        <w:t xml:space="preserve"> different donors. </w:t>
      </w:r>
      <w:r w:rsidR="0054516E">
        <w:rPr>
          <w:rFonts w:ascii="Times New Roman" w:eastAsia="HY신명조" w:hAnsi="Times New Roman"/>
        </w:rPr>
        <w:t>The c</w:t>
      </w:r>
      <w:r w:rsidR="0054516E" w:rsidRPr="008C78AC">
        <w:rPr>
          <w:rFonts w:ascii="Times New Roman" w:eastAsia="HY신명조" w:hAnsi="Times New Roman"/>
        </w:rPr>
        <w:t xml:space="preserve">ytotoxicity of NK cells against </w:t>
      </w:r>
      <w:r w:rsidR="00E7296D">
        <w:rPr>
          <w:rFonts w:ascii="Times New Roman" w:eastAsia="HY신명조" w:hAnsi="Times New Roman"/>
        </w:rPr>
        <w:t>CTAC</w:t>
      </w:r>
      <w:r w:rsidR="0054516E" w:rsidRPr="008C78AC">
        <w:rPr>
          <w:rFonts w:ascii="Times New Roman" w:eastAsia="HY신명조" w:hAnsi="Times New Roman"/>
        </w:rPr>
        <w:t xml:space="preserve"> cells pretreated with media alone or </w:t>
      </w:r>
      <w:r w:rsidR="0054516E">
        <w:rPr>
          <w:rFonts w:ascii="Times New Roman" w:eastAsia="HY신명조" w:hAnsi="Times New Roman"/>
        </w:rPr>
        <w:t>human</w:t>
      </w:r>
      <w:r w:rsidR="0054516E" w:rsidRPr="008C78AC">
        <w:rPr>
          <w:rFonts w:ascii="Times New Roman" w:eastAsia="HY신명조" w:hAnsi="Times New Roman"/>
        </w:rPr>
        <w:t xml:space="preserve"> isotype IgG antibody served as controls. The median</w:t>
      </w:r>
      <w:r w:rsidR="0054516E">
        <w:rPr>
          <w:rFonts w:ascii="Times New Roman" w:eastAsia="HY신명조" w:hAnsi="Times New Roman"/>
        </w:rPr>
        <w:t>,</w:t>
      </w:r>
      <w:r w:rsidR="0054516E" w:rsidRPr="008C78AC">
        <w:rPr>
          <w:rFonts w:ascii="Times New Roman" w:eastAsia="HY신명조" w:hAnsi="Times New Roman"/>
        </w:rPr>
        <w:t xml:space="preserve"> first (Q1) and third (Q3) quartiles</w:t>
      </w:r>
      <w:r w:rsidR="0054516E">
        <w:rPr>
          <w:rFonts w:ascii="Times New Roman" w:eastAsia="HY신명조" w:hAnsi="Times New Roman"/>
        </w:rPr>
        <w:t>,</w:t>
      </w:r>
      <w:r w:rsidR="0054516E" w:rsidRPr="008C78AC">
        <w:rPr>
          <w:rFonts w:ascii="Times New Roman" w:eastAsia="HY신명조" w:hAnsi="Times New Roman"/>
        </w:rPr>
        <w:t xml:space="preserve"> and the minimum and maximum are shown.</w:t>
      </w:r>
    </w:p>
    <w:p w14:paraId="66B09C94" w14:textId="77777777" w:rsidR="000467E9" w:rsidRDefault="000467E9" w:rsidP="003F6B82">
      <w:pPr>
        <w:pStyle w:val="a3"/>
        <w:spacing w:line="480" w:lineRule="auto"/>
        <w:rPr>
          <w:rFonts w:ascii="Times New Roman" w:hAnsi="Times New Roman" w:cs="Times New Roman"/>
          <w:color w:val="666666"/>
          <w:lang w:val="en"/>
        </w:rPr>
      </w:pPr>
    </w:p>
    <w:p w14:paraId="1336A20B" w14:textId="16CB405F" w:rsidR="000467E9" w:rsidRDefault="00DD0F5D" w:rsidP="003F6B82">
      <w:pPr>
        <w:pStyle w:val="a3"/>
        <w:spacing w:line="480" w:lineRule="auto"/>
        <w:rPr>
          <w:rFonts w:ascii="Times New Roman" w:hAnsi="Times New Roman" w:cs="Times New Roman"/>
          <w:color w:val="666666"/>
          <w:lang w:val="en"/>
        </w:rPr>
      </w:pPr>
      <w:r>
        <w:rPr>
          <w:rFonts w:ascii="Times New Roman" w:hAnsi="Times New Roman" w:cs="Times New Roman"/>
          <w:noProof/>
          <w:color w:val="666666"/>
          <w:lang w:val="en"/>
        </w:rPr>
        <w:lastRenderedPageBreak/>
        <w:drawing>
          <wp:inline distT="0" distB="0" distL="0" distR="0" wp14:anchorId="0E714B7D" wp14:editId="5B8C8263">
            <wp:extent cx="5730240" cy="2604211"/>
            <wp:effectExtent l="0" t="0" r="3810" b="5715"/>
            <wp:docPr id="7" name="그림 7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4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5" b="23583"/>
                    <a:stretch/>
                  </pic:blipFill>
                  <pic:spPr bwMode="auto">
                    <a:xfrm>
                      <a:off x="0" y="0"/>
                      <a:ext cx="5731510" cy="2604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C1FAD" w14:textId="2F48F42C" w:rsidR="003F6B82" w:rsidRPr="004A7FF1" w:rsidRDefault="00336307" w:rsidP="003F6B82">
      <w:pPr>
        <w:pStyle w:val="a3"/>
        <w:spacing w:line="480" w:lineRule="auto"/>
        <w:rPr>
          <w:rFonts w:ascii="Times New Roman" w:hAnsi="Times New Roman" w:cs="Times New Roman"/>
          <w:lang w:val="en"/>
        </w:rPr>
      </w:pPr>
      <w:r w:rsidRPr="004A7FF1">
        <w:rPr>
          <w:rFonts w:ascii="Times New Roman" w:hAnsi="Times New Roman" w:cs="Times New Roman"/>
          <w:b/>
          <w:bCs/>
          <w:lang w:val="en"/>
        </w:rPr>
        <w:t xml:space="preserve">Supplementary </w:t>
      </w:r>
      <w:r w:rsidR="005C194B" w:rsidRPr="004A7FF1">
        <w:rPr>
          <w:rFonts w:ascii="Times New Roman" w:hAnsi="Times New Roman" w:cs="Times New Roman"/>
          <w:b/>
          <w:bCs/>
          <w:lang w:val="en"/>
        </w:rPr>
        <w:t>Fig</w:t>
      </w:r>
      <w:r w:rsidR="000467E9" w:rsidRPr="004A7FF1">
        <w:rPr>
          <w:rFonts w:ascii="Times New Roman" w:hAnsi="Times New Roman" w:cs="Times New Roman"/>
          <w:b/>
          <w:bCs/>
          <w:lang w:val="en"/>
        </w:rPr>
        <w:t>.</w:t>
      </w:r>
      <w:r w:rsidR="005C194B" w:rsidRPr="004A7FF1">
        <w:rPr>
          <w:rFonts w:ascii="Times New Roman" w:hAnsi="Times New Roman" w:cs="Times New Roman"/>
          <w:b/>
          <w:bCs/>
          <w:lang w:val="en"/>
        </w:rPr>
        <w:t xml:space="preserve"> S4.</w:t>
      </w:r>
      <w:r w:rsidR="005C194B" w:rsidRPr="004A7FF1">
        <w:rPr>
          <w:rFonts w:ascii="Times New Roman" w:hAnsi="Times New Roman" w:cs="Times New Roman"/>
          <w:lang w:val="en"/>
        </w:rPr>
        <w:t xml:space="preserve"> </w:t>
      </w:r>
      <w:r w:rsidR="003F6B82" w:rsidRPr="004A7FF1">
        <w:rPr>
          <w:rFonts w:ascii="Times New Roman" w:hAnsi="Times New Roman" w:cs="Times New Roman"/>
          <w:lang w:val="en"/>
        </w:rPr>
        <w:t xml:space="preserve">Binding of trastuzumab and cetuximab to SKBR3 cells by flow cytometry. Both trastuzumab and cetuximab were tested at 1, 5,10, 50 and 100 μg/ml. </w:t>
      </w:r>
      <w:r w:rsidR="0020547D" w:rsidRPr="004A7FF1">
        <w:rPr>
          <w:rFonts w:ascii="Times New Roman" w:hAnsi="Times New Roman" w:cs="Times New Roman"/>
          <w:lang w:val="en"/>
        </w:rPr>
        <w:t>Ce</w:t>
      </w:r>
      <w:r w:rsidR="006F4EEE" w:rsidRPr="004A7FF1">
        <w:rPr>
          <w:rFonts w:ascii="Times New Roman" w:hAnsi="Times New Roman" w:cs="Times New Roman"/>
          <w:lang w:val="en"/>
        </w:rPr>
        <w:t xml:space="preserve">lls unstained and </w:t>
      </w:r>
      <w:r w:rsidR="00A52AB5" w:rsidRPr="004A7FF1">
        <w:rPr>
          <w:rFonts w:ascii="Times New Roman" w:hAnsi="Times New Roman" w:cs="Times New Roman"/>
          <w:lang w:val="en"/>
        </w:rPr>
        <w:t xml:space="preserve">stained with </w:t>
      </w:r>
      <w:r w:rsidR="003F6B82" w:rsidRPr="004A7FF1">
        <w:rPr>
          <w:rFonts w:ascii="Times New Roman" w:hAnsi="Times New Roman" w:cs="Times New Roman"/>
          <w:lang w:val="en"/>
        </w:rPr>
        <w:t>human IgG isotype antibody w</w:t>
      </w:r>
      <w:r w:rsidR="00B04C20" w:rsidRPr="004A7FF1">
        <w:rPr>
          <w:rFonts w:ascii="Times New Roman" w:hAnsi="Times New Roman" w:cs="Times New Roman"/>
          <w:lang w:val="en"/>
        </w:rPr>
        <w:t>ere</w:t>
      </w:r>
      <w:r w:rsidR="003F6B82" w:rsidRPr="004A7FF1">
        <w:rPr>
          <w:rFonts w:ascii="Times New Roman" w:hAnsi="Times New Roman" w:cs="Times New Roman"/>
          <w:lang w:val="en"/>
        </w:rPr>
        <w:t xml:space="preserve"> </w:t>
      </w:r>
      <w:r w:rsidR="008272C1" w:rsidRPr="004A7FF1">
        <w:rPr>
          <w:rFonts w:ascii="Times New Roman" w:hAnsi="Times New Roman" w:cs="Times New Roman"/>
          <w:lang w:val="en"/>
        </w:rPr>
        <w:t>used as</w:t>
      </w:r>
      <w:r w:rsidR="003C191C" w:rsidRPr="004A7FF1">
        <w:rPr>
          <w:rFonts w:ascii="Times New Roman" w:hAnsi="Times New Roman" w:cs="Times New Roman"/>
          <w:lang w:val="en"/>
        </w:rPr>
        <w:t xml:space="preserve"> </w:t>
      </w:r>
      <w:r w:rsidR="003F6B82" w:rsidRPr="004A7FF1">
        <w:rPr>
          <w:rFonts w:ascii="Times New Roman" w:hAnsi="Times New Roman" w:cs="Times New Roman"/>
          <w:lang w:val="en"/>
        </w:rPr>
        <w:t>control</w:t>
      </w:r>
      <w:r w:rsidR="00B123CA" w:rsidRPr="004A7FF1">
        <w:rPr>
          <w:rFonts w:ascii="Times New Roman" w:hAnsi="Times New Roman" w:cs="Times New Roman"/>
          <w:lang w:val="en"/>
        </w:rPr>
        <w:t>s</w:t>
      </w:r>
      <w:r w:rsidR="003F6B82" w:rsidRPr="004A7FF1">
        <w:rPr>
          <w:rFonts w:ascii="Times New Roman" w:hAnsi="Times New Roman" w:cs="Times New Roman"/>
          <w:lang w:val="en"/>
        </w:rPr>
        <w:t>.</w:t>
      </w:r>
      <w:r w:rsidR="002B6707">
        <w:rPr>
          <w:rFonts w:ascii="Times New Roman" w:hAnsi="Times New Roman" w:cs="Times New Roman"/>
          <w:lang w:val="en"/>
        </w:rPr>
        <w:t xml:space="preserve"> </w:t>
      </w:r>
      <w:r w:rsidR="009141E4">
        <w:rPr>
          <w:rFonts w:ascii="Times New Roman" w:hAnsi="Times New Roman" w:cs="Times New Roman"/>
          <w:lang w:val="en"/>
        </w:rPr>
        <w:t>The results</w:t>
      </w:r>
      <w:r w:rsidR="00C652F7">
        <w:rPr>
          <w:rFonts w:ascii="Times New Roman" w:hAnsi="Times New Roman" w:cs="Times New Roman"/>
          <w:lang w:val="en"/>
        </w:rPr>
        <w:t xml:space="preserve"> shown </w:t>
      </w:r>
      <w:r w:rsidR="00AF01A8">
        <w:rPr>
          <w:rFonts w:ascii="Times New Roman" w:hAnsi="Times New Roman" w:cs="Times New Roman"/>
          <w:lang w:val="en"/>
        </w:rPr>
        <w:t>represent those</w:t>
      </w:r>
      <w:r w:rsidR="00E23AC4">
        <w:rPr>
          <w:rFonts w:ascii="Times New Roman" w:hAnsi="Times New Roman" w:cs="Times New Roman"/>
          <w:lang w:val="en"/>
        </w:rPr>
        <w:t xml:space="preserve"> from </w:t>
      </w:r>
      <w:r w:rsidR="00E23AC4">
        <w:rPr>
          <w:rFonts w:ascii="Times New Roman" w:eastAsia="HY신명조" w:hAnsi="Times New Roman"/>
          <w:color w:val="000000"/>
        </w:rPr>
        <w:t>three</w:t>
      </w:r>
      <w:r w:rsidR="00E23AC4" w:rsidRPr="008C78AC">
        <w:rPr>
          <w:rFonts w:ascii="Times New Roman" w:eastAsia="HY신명조" w:hAnsi="Times New Roman"/>
          <w:color w:val="000000"/>
        </w:rPr>
        <w:t xml:space="preserve"> independent experiments</w:t>
      </w:r>
      <w:r w:rsidR="00E94805">
        <w:rPr>
          <w:rFonts w:ascii="Times New Roman" w:eastAsia="HY신명조" w:hAnsi="Times New Roman"/>
          <w:color w:val="000000"/>
        </w:rPr>
        <w:t>,</w:t>
      </w:r>
      <w:r w:rsidR="00B756FA">
        <w:rPr>
          <w:rFonts w:ascii="Times New Roman" w:eastAsia="HY신명조" w:hAnsi="Times New Roman"/>
          <w:color w:val="000000"/>
        </w:rPr>
        <w:t xml:space="preserve"> </w:t>
      </w:r>
      <w:r w:rsidR="003E7801">
        <w:rPr>
          <w:rFonts w:ascii="Times New Roman" w:eastAsia="HY신명조" w:hAnsi="Times New Roman"/>
          <w:color w:val="000000"/>
        </w:rPr>
        <w:t>each</w:t>
      </w:r>
      <w:r w:rsidR="007D0800">
        <w:rPr>
          <w:rFonts w:ascii="Times New Roman" w:eastAsia="HY신명조" w:hAnsi="Times New Roman"/>
          <w:color w:val="000000"/>
        </w:rPr>
        <w:t xml:space="preserve"> performed</w:t>
      </w:r>
      <w:r w:rsidR="003E7801" w:rsidRPr="003E7801">
        <w:rPr>
          <w:rFonts w:ascii="Times New Roman" w:eastAsia="HY신명조" w:hAnsi="Times New Roman"/>
          <w:color w:val="000000"/>
        </w:rPr>
        <w:t xml:space="preserve"> </w:t>
      </w:r>
      <w:r w:rsidR="003E7801" w:rsidRPr="008C78AC">
        <w:rPr>
          <w:rFonts w:ascii="Times New Roman" w:eastAsia="HY신명조" w:hAnsi="Times New Roman"/>
          <w:color w:val="000000"/>
        </w:rPr>
        <w:t>in triplicate</w:t>
      </w:r>
      <w:r w:rsidR="00E23AC4" w:rsidRPr="008C78AC">
        <w:rPr>
          <w:rFonts w:ascii="Times New Roman" w:eastAsia="HY신명조" w:hAnsi="Times New Roman"/>
          <w:color w:val="000000"/>
        </w:rPr>
        <w:t>.</w:t>
      </w:r>
    </w:p>
    <w:p w14:paraId="1A27D7F0" w14:textId="5DD08A2B" w:rsidR="00F06CE3" w:rsidRDefault="00F06CE3">
      <w:pPr>
        <w:rPr>
          <w:lang w:val="en"/>
        </w:rPr>
      </w:pPr>
    </w:p>
    <w:p w14:paraId="24517E3F" w14:textId="6564FC91" w:rsidR="00B844F3" w:rsidRDefault="00B844F3">
      <w:pPr>
        <w:rPr>
          <w:lang w:val="en"/>
        </w:rPr>
      </w:pPr>
    </w:p>
    <w:p w14:paraId="6E3A4407" w14:textId="4C50BC53" w:rsidR="00B844F3" w:rsidRDefault="00B844F3">
      <w:pPr>
        <w:rPr>
          <w:lang w:val="en"/>
        </w:rPr>
      </w:pPr>
    </w:p>
    <w:p w14:paraId="505598B0" w14:textId="7ECF7E49" w:rsidR="00B844F3" w:rsidRDefault="00B844F3">
      <w:pPr>
        <w:rPr>
          <w:lang w:val="en"/>
        </w:rPr>
      </w:pPr>
    </w:p>
    <w:p w14:paraId="792CBB5D" w14:textId="441CE0F0" w:rsidR="00B844F3" w:rsidRDefault="00B844F3">
      <w:pPr>
        <w:rPr>
          <w:lang w:val="en"/>
        </w:rPr>
      </w:pPr>
    </w:p>
    <w:p w14:paraId="22EE1E4C" w14:textId="240D0B8C" w:rsidR="00B844F3" w:rsidRDefault="00B844F3">
      <w:pPr>
        <w:rPr>
          <w:lang w:val="en"/>
        </w:rPr>
      </w:pPr>
    </w:p>
    <w:p w14:paraId="2380CDB5" w14:textId="1F60560C" w:rsidR="00B844F3" w:rsidRDefault="00B844F3">
      <w:pPr>
        <w:rPr>
          <w:lang w:val="en"/>
        </w:rPr>
      </w:pPr>
    </w:p>
    <w:p w14:paraId="4DD1D42A" w14:textId="05C525E1" w:rsidR="00B844F3" w:rsidRDefault="00B844F3">
      <w:pPr>
        <w:rPr>
          <w:lang w:val="en"/>
        </w:rPr>
      </w:pPr>
    </w:p>
    <w:p w14:paraId="774ADB50" w14:textId="0DCC7D35" w:rsidR="00B844F3" w:rsidRDefault="00B844F3">
      <w:pPr>
        <w:rPr>
          <w:lang w:val="en"/>
        </w:rPr>
      </w:pPr>
    </w:p>
    <w:p w14:paraId="78EC1884" w14:textId="14757DFC" w:rsidR="00B844F3" w:rsidRDefault="00B844F3">
      <w:pPr>
        <w:rPr>
          <w:lang w:val="en"/>
        </w:rPr>
      </w:pPr>
    </w:p>
    <w:p w14:paraId="7A6EF41A" w14:textId="0D977532" w:rsidR="00B844F3" w:rsidRDefault="00B844F3">
      <w:pPr>
        <w:rPr>
          <w:lang w:val="en"/>
        </w:rPr>
      </w:pPr>
    </w:p>
    <w:p w14:paraId="0677BA70" w14:textId="4A103284" w:rsidR="00B844F3" w:rsidRPr="00222102" w:rsidRDefault="004467B4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en"/>
        </w:rPr>
      </w:pPr>
      <w:r w:rsidRPr="00222102">
        <w:rPr>
          <w:rFonts w:ascii="Times New Roman" w:hAnsi="Times New Roman" w:cs="Times New Roman"/>
          <w:b/>
          <w:bCs/>
          <w:sz w:val="32"/>
          <w:szCs w:val="32"/>
          <w:u w:val="single"/>
          <w:lang w:val="en"/>
        </w:rPr>
        <w:lastRenderedPageBreak/>
        <w:t>Supplementary Methods</w:t>
      </w:r>
    </w:p>
    <w:p w14:paraId="6A6EC93E" w14:textId="372B40D1" w:rsidR="004467B4" w:rsidRDefault="004467B4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11625DFB" w14:textId="204D6E31" w:rsidR="004467B4" w:rsidRDefault="004467B4" w:rsidP="00FA6432">
      <w:pPr>
        <w:spacing w:line="480" w:lineRule="auto"/>
        <w:rPr>
          <w:rFonts w:ascii="Times New Roman" w:hAnsi="Times New Roman" w:cs="Times New Roman"/>
          <w:color w:val="1C1D1E"/>
          <w:sz w:val="24"/>
          <w:szCs w:val="24"/>
          <w:lang w:val="en"/>
        </w:rPr>
      </w:pPr>
      <w:r w:rsidRPr="00566C70">
        <w:rPr>
          <w:rFonts w:ascii="Times New Roman" w:hAnsi="Times New Roman" w:cs="Times New Roman" w:hint="eastAsia"/>
          <w:b/>
          <w:bCs/>
          <w:sz w:val="24"/>
          <w:szCs w:val="24"/>
          <w:lang w:val="en"/>
        </w:rPr>
        <w:t>C</w:t>
      </w:r>
      <w:r w:rsidRPr="00566C70">
        <w:rPr>
          <w:rFonts w:ascii="Times New Roman" w:hAnsi="Times New Roman" w:cs="Times New Roman"/>
          <w:b/>
          <w:bCs/>
          <w:sz w:val="24"/>
          <w:szCs w:val="24"/>
          <w:lang w:val="en"/>
        </w:rPr>
        <w:t>ell</w:t>
      </w:r>
      <w:r w:rsidR="006435CA" w:rsidRPr="00566C70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lines</w:t>
      </w:r>
      <w:r w:rsidR="00A551C2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and </w:t>
      </w:r>
      <w:r w:rsidR="00E125C3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monoclonal </w:t>
      </w:r>
      <w:r w:rsidR="00A551C2">
        <w:rPr>
          <w:rFonts w:ascii="Times New Roman" w:hAnsi="Times New Roman" w:cs="Times New Roman"/>
          <w:b/>
          <w:bCs/>
          <w:sz w:val="24"/>
          <w:szCs w:val="24"/>
          <w:lang w:val="en"/>
        </w:rPr>
        <w:t>antibod</w:t>
      </w:r>
      <w:r w:rsidR="00E666FF">
        <w:rPr>
          <w:rFonts w:ascii="Times New Roman" w:hAnsi="Times New Roman" w:cs="Times New Roman"/>
          <w:b/>
          <w:bCs/>
          <w:sz w:val="24"/>
          <w:szCs w:val="24"/>
          <w:lang w:val="en"/>
        </w:rPr>
        <w:t>y</w:t>
      </w:r>
      <w:r w:rsidR="00883936" w:rsidRPr="00566C70">
        <w:rPr>
          <w:rFonts w:ascii="Times New Roman" w:hAnsi="Times New Roman" w:cs="Times New Roman"/>
          <w:b/>
          <w:bCs/>
          <w:sz w:val="24"/>
          <w:szCs w:val="24"/>
          <w:lang w:val="en"/>
        </w:rPr>
        <w:t>.</w:t>
      </w:r>
      <w:r w:rsidR="00883936">
        <w:rPr>
          <w:rFonts w:ascii="Times New Roman" w:hAnsi="Times New Roman" w:cs="Times New Roman"/>
          <w:sz w:val="24"/>
          <w:szCs w:val="24"/>
          <w:lang w:val="en"/>
        </w:rPr>
        <w:t xml:space="preserve"> The </w:t>
      </w:r>
      <w:r w:rsidR="00116ED1">
        <w:rPr>
          <w:rFonts w:ascii="Times New Roman" w:hAnsi="Times New Roman" w:cs="Times New Roman"/>
          <w:sz w:val="24"/>
          <w:szCs w:val="24"/>
          <w:lang w:val="en"/>
        </w:rPr>
        <w:t xml:space="preserve">canine </w:t>
      </w:r>
      <w:r w:rsidR="002D1B9E">
        <w:rPr>
          <w:rFonts w:ascii="Times New Roman" w:hAnsi="Times New Roman" w:cs="Times New Roman"/>
          <w:sz w:val="24"/>
          <w:szCs w:val="24"/>
          <w:lang w:val="en"/>
        </w:rPr>
        <w:t xml:space="preserve">urinary </w:t>
      </w:r>
      <w:r w:rsidR="00116ED1">
        <w:rPr>
          <w:rFonts w:ascii="Times New Roman" w:hAnsi="Times New Roman" w:cs="Times New Roman"/>
          <w:sz w:val="24"/>
          <w:szCs w:val="24"/>
          <w:lang w:val="en"/>
        </w:rPr>
        <w:t xml:space="preserve">bladder </w:t>
      </w:r>
      <w:r w:rsidR="00427A8C">
        <w:rPr>
          <w:rFonts w:ascii="Times New Roman" w:hAnsi="Times New Roman" w:cs="Times New Roman"/>
          <w:sz w:val="24"/>
          <w:szCs w:val="24"/>
          <w:lang w:val="en"/>
        </w:rPr>
        <w:t xml:space="preserve">cancer </w:t>
      </w:r>
      <w:r w:rsidR="00386D9C">
        <w:rPr>
          <w:rFonts w:ascii="Times New Roman" w:hAnsi="Times New Roman" w:cs="Times New Roman"/>
          <w:sz w:val="24"/>
          <w:szCs w:val="24"/>
          <w:lang w:val="en"/>
        </w:rPr>
        <w:t xml:space="preserve">cell lines </w:t>
      </w:r>
      <w:r w:rsidR="00433229" w:rsidRPr="00566C70">
        <w:rPr>
          <w:rFonts w:ascii="Times New Roman" w:hAnsi="Times New Roman" w:cs="Times New Roman"/>
          <w:sz w:val="24"/>
          <w:szCs w:val="24"/>
          <w:lang w:val="en"/>
        </w:rPr>
        <w:t>K9TCC</w:t>
      </w:r>
      <w:r w:rsidR="00566C70" w:rsidRPr="00566C70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566C70" w:rsidRPr="00566C70">
        <w:rPr>
          <w:rFonts w:ascii="Times New Roman" w:hAnsi="Times New Roman"/>
          <w:sz w:val="24"/>
          <w:szCs w:val="24"/>
        </w:rPr>
        <w:t xml:space="preserve">Pu-AXC, K9TCC-Pu-AXA, K9TCC-Pu-NK, </w:t>
      </w:r>
      <w:r w:rsidR="00566C70">
        <w:rPr>
          <w:rFonts w:ascii="Times New Roman" w:hAnsi="Times New Roman"/>
          <w:sz w:val="24"/>
          <w:szCs w:val="24"/>
        </w:rPr>
        <w:t xml:space="preserve">and </w:t>
      </w:r>
      <w:r w:rsidR="00566C70" w:rsidRPr="00566C70">
        <w:rPr>
          <w:rFonts w:ascii="Times New Roman" w:hAnsi="Times New Roman"/>
          <w:sz w:val="24"/>
          <w:szCs w:val="24"/>
        </w:rPr>
        <w:t>K9TCC-Pu-IN</w:t>
      </w:r>
      <w:r w:rsidR="00B83C71">
        <w:rPr>
          <w:rFonts w:ascii="Times New Roman" w:hAnsi="Times New Roman"/>
          <w:sz w:val="24"/>
          <w:szCs w:val="24"/>
        </w:rPr>
        <w:t xml:space="preserve"> were kindly </w:t>
      </w:r>
      <w:r w:rsidR="00A07FDE">
        <w:rPr>
          <w:rFonts w:ascii="Times New Roman" w:hAnsi="Times New Roman"/>
          <w:sz w:val="24"/>
          <w:szCs w:val="24"/>
        </w:rPr>
        <w:t>pr</w:t>
      </w:r>
      <w:r w:rsidR="007A4F6C">
        <w:rPr>
          <w:rFonts w:ascii="Times New Roman" w:hAnsi="Times New Roman"/>
          <w:sz w:val="24"/>
          <w:szCs w:val="24"/>
        </w:rPr>
        <w:t>ovided</w:t>
      </w:r>
      <w:r w:rsidR="00A07FDE">
        <w:rPr>
          <w:rFonts w:ascii="Times New Roman" w:hAnsi="Times New Roman"/>
          <w:sz w:val="24"/>
          <w:szCs w:val="24"/>
        </w:rPr>
        <w:t xml:space="preserve"> </w:t>
      </w:r>
      <w:r w:rsidR="00883B4B">
        <w:rPr>
          <w:rFonts w:ascii="Times New Roman" w:hAnsi="Times New Roman"/>
          <w:sz w:val="24"/>
          <w:szCs w:val="24"/>
        </w:rPr>
        <w:t xml:space="preserve">by </w:t>
      </w:r>
      <w:r w:rsidR="00206978">
        <w:rPr>
          <w:rFonts w:ascii="Times New Roman" w:hAnsi="Times New Roman"/>
          <w:sz w:val="24"/>
          <w:szCs w:val="24"/>
        </w:rPr>
        <w:t xml:space="preserve">Prof. </w:t>
      </w:r>
      <w:r w:rsidR="00F50B1C">
        <w:rPr>
          <w:rFonts w:ascii="Times New Roman" w:hAnsi="Times New Roman"/>
          <w:sz w:val="24"/>
          <w:szCs w:val="24"/>
        </w:rPr>
        <w:t>D</w:t>
      </w:r>
      <w:r w:rsidR="00C01627">
        <w:rPr>
          <w:rFonts w:ascii="Times New Roman" w:hAnsi="Times New Roman"/>
          <w:sz w:val="24"/>
          <w:szCs w:val="24"/>
        </w:rPr>
        <w:t>ebo</w:t>
      </w:r>
      <w:r w:rsidR="00E72D24">
        <w:rPr>
          <w:rFonts w:ascii="Times New Roman" w:hAnsi="Times New Roman"/>
          <w:sz w:val="24"/>
          <w:szCs w:val="24"/>
        </w:rPr>
        <w:t xml:space="preserve">rah </w:t>
      </w:r>
      <w:r w:rsidR="00F50B1C">
        <w:rPr>
          <w:rFonts w:ascii="Times New Roman" w:hAnsi="Times New Roman"/>
          <w:sz w:val="24"/>
          <w:szCs w:val="24"/>
        </w:rPr>
        <w:t>W</w:t>
      </w:r>
      <w:r w:rsidR="002440F1">
        <w:rPr>
          <w:rFonts w:ascii="Times New Roman" w:hAnsi="Times New Roman"/>
          <w:sz w:val="24"/>
          <w:szCs w:val="24"/>
        </w:rPr>
        <w:t>.</w:t>
      </w:r>
      <w:r w:rsidR="00F50B1C">
        <w:rPr>
          <w:rFonts w:ascii="Times New Roman" w:hAnsi="Times New Roman"/>
          <w:sz w:val="24"/>
          <w:szCs w:val="24"/>
        </w:rPr>
        <w:t xml:space="preserve"> </w:t>
      </w:r>
      <w:r w:rsidR="00206978">
        <w:rPr>
          <w:rFonts w:ascii="Times New Roman" w:hAnsi="Times New Roman"/>
          <w:sz w:val="24"/>
          <w:szCs w:val="24"/>
        </w:rPr>
        <w:t>Knapp</w:t>
      </w:r>
      <w:r w:rsidR="00180646">
        <w:rPr>
          <w:rFonts w:ascii="Times New Roman" w:hAnsi="Times New Roman"/>
          <w:sz w:val="24"/>
          <w:szCs w:val="24"/>
        </w:rPr>
        <w:t xml:space="preserve"> (Department of Veterinary Clinical </w:t>
      </w:r>
      <w:r w:rsidR="0055218D">
        <w:rPr>
          <w:rFonts w:ascii="Times New Roman" w:hAnsi="Times New Roman"/>
          <w:sz w:val="24"/>
          <w:szCs w:val="24"/>
        </w:rPr>
        <w:t>Science, Purdue</w:t>
      </w:r>
      <w:r w:rsidR="005C38E1">
        <w:rPr>
          <w:rFonts w:ascii="Times New Roman" w:hAnsi="Times New Roman"/>
          <w:sz w:val="24"/>
          <w:szCs w:val="24"/>
        </w:rPr>
        <w:t xml:space="preserve"> University</w:t>
      </w:r>
      <w:r w:rsidR="00D2667B">
        <w:rPr>
          <w:rFonts w:ascii="Times New Roman" w:hAnsi="Times New Roman"/>
          <w:sz w:val="24"/>
          <w:szCs w:val="24"/>
        </w:rPr>
        <w:t xml:space="preserve">, </w:t>
      </w:r>
      <w:r w:rsidR="005F63BA">
        <w:rPr>
          <w:rFonts w:ascii="Times New Roman" w:hAnsi="Times New Roman"/>
          <w:sz w:val="24"/>
          <w:szCs w:val="24"/>
        </w:rPr>
        <w:t>West Lafa</w:t>
      </w:r>
      <w:r w:rsidR="000952B0">
        <w:rPr>
          <w:rFonts w:ascii="Times New Roman" w:hAnsi="Times New Roman"/>
          <w:sz w:val="24"/>
          <w:szCs w:val="24"/>
        </w:rPr>
        <w:t>yette, IN</w:t>
      </w:r>
      <w:r w:rsidR="002440F1">
        <w:rPr>
          <w:rFonts w:ascii="Times New Roman" w:hAnsi="Times New Roman"/>
          <w:sz w:val="24"/>
          <w:szCs w:val="24"/>
        </w:rPr>
        <w:t>, USA)</w:t>
      </w:r>
      <w:r w:rsidR="002C75BF">
        <w:rPr>
          <w:rFonts w:ascii="Times New Roman" w:hAnsi="Times New Roman"/>
          <w:sz w:val="24"/>
          <w:szCs w:val="24"/>
        </w:rPr>
        <w:t>.</w:t>
      </w:r>
      <w:r w:rsidR="002338F3">
        <w:rPr>
          <w:rFonts w:ascii="Times New Roman" w:hAnsi="Times New Roman"/>
          <w:sz w:val="24"/>
          <w:szCs w:val="24"/>
        </w:rPr>
        <w:t xml:space="preserve"> </w:t>
      </w:r>
      <w:r w:rsidR="00804EEF">
        <w:rPr>
          <w:rFonts w:ascii="Times New Roman" w:hAnsi="Times New Roman"/>
          <w:sz w:val="24"/>
          <w:szCs w:val="24"/>
        </w:rPr>
        <w:t>Canine thyroid</w:t>
      </w:r>
      <w:r w:rsidR="000762C9">
        <w:rPr>
          <w:rFonts w:ascii="Times New Roman" w:hAnsi="Times New Roman"/>
          <w:sz w:val="24"/>
          <w:szCs w:val="24"/>
        </w:rPr>
        <w:t xml:space="preserve"> adenocarcinoma (CTAC) cells (</w:t>
      </w:r>
      <w:r w:rsidR="00A17A81">
        <w:rPr>
          <w:rFonts w:ascii="Times New Roman" w:hAnsi="Times New Roman"/>
          <w:sz w:val="24"/>
          <w:szCs w:val="24"/>
        </w:rPr>
        <w:t xml:space="preserve">i.e., canine </w:t>
      </w:r>
      <w:r w:rsidR="00EE78C3">
        <w:rPr>
          <w:rFonts w:ascii="Times New Roman" w:hAnsi="Times New Roman"/>
          <w:sz w:val="24"/>
          <w:szCs w:val="24"/>
        </w:rPr>
        <w:t xml:space="preserve">NK cell sensitive cells) were obtained from the </w:t>
      </w:r>
      <w:r w:rsidR="00277B35">
        <w:rPr>
          <w:rFonts w:ascii="Times New Roman" w:hAnsi="Times New Roman"/>
          <w:sz w:val="24"/>
          <w:szCs w:val="24"/>
        </w:rPr>
        <w:t xml:space="preserve">European Collection of Cell </w:t>
      </w:r>
      <w:r w:rsidR="001266C4">
        <w:rPr>
          <w:rFonts w:ascii="Times New Roman" w:hAnsi="Times New Roman"/>
          <w:sz w:val="24"/>
          <w:szCs w:val="24"/>
        </w:rPr>
        <w:t>Culture (</w:t>
      </w:r>
      <w:r w:rsidR="00132EF2">
        <w:rPr>
          <w:rFonts w:ascii="Times New Roman" w:hAnsi="Times New Roman"/>
          <w:sz w:val="24"/>
          <w:szCs w:val="24"/>
        </w:rPr>
        <w:t>Porton Down</w:t>
      </w:r>
      <w:r w:rsidR="007C3416">
        <w:rPr>
          <w:rFonts w:ascii="Times New Roman" w:hAnsi="Times New Roman"/>
          <w:sz w:val="24"/>
          <w:szCs w:val="24"/>
        </w:rPr>
        <w:t>, UK)</w:t>
      </w:r>
      <w:r w:rsidR="003071C5">
        <w:rPr>
          <w:rFonts w:ascii="Times New Roman" w:hAnsi="Times New Roman"/>
          <w:sz w:val="24"/>
          <w:szCs w:val="24"/>
        </w:rPr>
        <w:t xml:space="preserve">. The canine </w:t>
      </w:r>
      <w:r w:rsidR="00647791">
        <w:rPr>
          <w:rFonts w:ascii="Times New Roman" w:hAnsi="Times New Roman"/>
          <w:sz w:val="24"/>
          <w:szCs w:val="24"/>
        </w:rPr>
        <w:t>mammary gland tumor cell</w:t>
      </w:r>
      <w:r w:rsidR="00B367C3">
        <w:rPr>
          <w:rFonts w:ascii="Times New Roman" w:hAnsi="Times New Roman"/>
          <w:sz w:val="24"/>
          <w:szCs w:val="24"/>
        </w:rPr>
        <w:t xml:space="preserve"> lines</w:t>
      </w:r>
      <w:r w:rsidR="003053CC">
        <w:rPr>
          <w:rFonts w:ascii="Times New Roman" w:hAnsi="Times New Roman"/>
          <w:sz w:val="24"/>
          <w:szCs w:val="24"/>
        </w:rPr>
        <w:t xml:space="preserve"> </w:t>
      </w:r>
      <w:r w:rsidR="003053CC" w:rsidRPr="003053CC">
        <w:rPr>
          <w:rFonts w:ascii="Times New Roman" w:hAnsi="Times New Roman"/>
          <w:sz w:val="24"/>
          <w:szCs w:val="24"/>
        </w:rPr>
        <w:t>CMT-U309 and CMT-U336</w:t>
      </w:r>
      <w:r w:rsidR="003053CC">
        <w:rPr>
          <w:rFonts w:ascii="Times New Roman" w:hAnsi="Times New Roman"/>
          <w:sz w:val="24"/>
          <w:szCs w:val="24"/>
        </w:rPr>
        <w:t xml:space="preserve"> were kindly provided by Prof.</w:t>
      </w:r>
      <w:r w:rsidR="0020711F">
        <w:rPr>
          <w:rFonts w:ascii="Times New Roman" w:hAnsi="Times New Roman"/>
          <w:sz w:val="24"/>
          <w:szCs w:val="24"/>
        </w:rPr>
        <w:t xml:space="preserve"> </w:t>
      </w:r>
      <w:r w:rsidR="0020711F" w:rsidRPr="004B1055">
        <w:rPr>
          <w:rFonts w:ascii="Times New Roman" w:hAnsi="Times New Roman"/>
          <w:sz w:val="24"/>
          <w:szCs w:val="24"/>
        </w:rPr>
        <w:t>Eva Hellmen (Swedish University of Agricultural Sciences, Uppsala, Sweden).</w:t>
      </w:r>
      <w:r w:rsidR="00D66584">
        <w:rPr>
          <w:rFonts w:ascii="Times New Roman" w:hAnsi="Times New Roman"/>
          <w:sz w:val="24"/>
          <w:szCs w:val="24"/>
        </w:rPr>
        <w:t xml:space="preserve"> </w:t>
      </w:r>
      <w:r w:rsidR="00845204">
        <w:rPr>
          <w:rFonts w:ascii="Times New Roman" w:hAnsi="Times New Roman" w:hint="eastAsia"/>
          <w:sz w:val="24"/>
          <w:szCs w:val="24"/>
        </w:rPr>
        <w:t>A</w:t>
      </w:r>
      <w:r w:rsidR="00845204" w:rsidRPr="00845204">
        <w:rPr>
          <w:rFonts w:ascii="Times New Roman" w:hAnsi="Times New Roman" w:cs="Times New Roman"/>
          <w:sz w:val="24"/>
          <w:szCs w:val="24"/>
          <w:lang w:val="en"/>
        </w:rPr>
        <w:t>nti-</w:t>
      </w:r>
      <w:r w:rsidR="009D09A8">
        <w:rPr>
          <w:rFonts w:ascii="Times New Roman" w:hAnsi="Times New Roman" w:cs="Times New Roman"/>
          <w:sz w:val="24"/>
          <w:szCs w:val="24"/>
          <w:lang w:val="en"/>
        </w:rPr>
        <w:t>canine</w:t>
      </w:r>
      <w:r w:rsidR="00845204" w:rsidRPr="00845204">
        <w:rPr>
          <w:rFonts w:ascii="Times New Roman" w:hAnsi="Times New Roman" w:cs="Times New Roman"/>
          <w:sz w:val="24"/>
          <w:szCs w:val="24"/>
          <w:lang w:val="en"/>
        </w:rPr>
        <w:t xml:space="preserve"> NKp46 antibody (clone 48A)</w:t>
      </w:r>
      <w:r w:rsidR="000C328F">
        <w:rPr>
          <w:rFonts w:ascii="Times New Roman" w:hAnsi="Times New Roman" w:cs="Times New Roman"/>
          <w:sz w:val="24"/>
          <w:szCs w:val="24"/>
          <w:lang w:val="en"/>
        </w:rPr>
        <w:t xml:space="preserve"> was kindly </w:t>
      </w:r>
      <w:r w:rsidR="00586EC2">
        <w:rPr>
          <w:rFonts w:ascii="Times New Roman" w:hAnsi="Times New Roman" w:cs="Times New Roman"/>
          <w:sz w:val="24"/>
          <w:szCs w:val="24"/>
          <w:lang w:val="en"/>
        </w:rPr>
        <w:t>provided</w:t>
      </w:r>
      <w:r w:rsidR="006679FB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r w:rsidR="005D3965">
        <w:rPr>
          <w:rFonts w:ascii="Times New Roman" w:hAnsi="Times New Roman" w:cs="Times New Roman"/>
          <w:sz w:val="24"/>
          <w:szCs w:val="24"/>
          <w:lang w:val="en"/>
        </w:rPr>
        <w:t>Prof. Dean</w:t>
      </w:r>
      <w:r w:rsidR="00D828FE">
        <w:rPr>
          <w:rFonts w:ascii="Times New Roman" w:hAnsi="Times New Roman" w:cs="Times New Roman"/>
          <w:sz w:val="24"/>
          <w:szCs w:val="24"/>
          <w:lang w:val="en"/>
        </w:rPr>
        <w:t xml:space="preserve"> A.</w:t>
      </w:r>
      <w:r w:rsidR="005D3965">
        <w:rPr>
          <w:rFonts w:ascii="Times New Roman" w:hAnsi="Times New Roman" w:cs="Times New Roman"/>
          <w:sz w:val="24"/>
          <w:szCs w:val="24"/>
          <w:lang w:val="en"/>
        </w:rPr>
        <w:t xml:space="preserve"> Lee</w:t>
      </w:r>
      <w:r w:rsidR="00B6070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60706" w:rsidRPr="00F95771">
        <w:rPr>
          <w:rFonts w:ascii="Times New Roman" w:hAnsi="Times New Roman" w:cs="Times New Roman"/>
          <w:sz w:val="24"/>
          <w:szCs w:val="24"/>
          <w:lang w:val="en"/>
        </w:rPr>
        <w:t>(</w:t>
      </w:r>
      <w:r w:rsidR="00962117" w:rsidRPr="00F95771">
        <w:rPr>
          <w:rFonts w:ascii="Times New Roman" w:hAnsi="Times New Roman" w:cs="Times New Roman"/>
          <w:color w:val="1C1D1E"/>
          <w:sz w:val="24"/>
          <w:szCs w:val="24"/>
          <w:lang w:val="en"/>
        </w:rPr>
        <w:t>Department of Hematology, Oncology, and Bone Marrow Transplantation, Nationwide Children's Hospital, Columbus, O</w:t>
      </w:r>
      <w:r w:rsidR="00DA4392">
        <w:rPr>
          <w:rFonts w:ascii="Times New Roman" w:hAnsi="Times New Roman" w:cs="Times New Roman"/>
          <w:color w:val="1C1D1E"/>
          <w:sz w:val="24"/>
          <w:szCs w:val="24"/>
          <w:lang w:val="en"/>
        </w:rPr>
        <w:t>H</w:t>
      </w:r>
      <w:r w:rsidR="001D742F">
        <w:rPr>
          <w:rFonts w:ascii="Times New Roman" w:hAnsi="Times New Roman" w:cs="Times New Roman"/>
          <w:color w:val="1C1D1E"/>
          <w:sz w:val="24"/>
          <w:szCs w:val="24"/>
          <w:lang w:val="en"/>
        </w:rPr>
        <w:t>, USA)</w:t>
      </w:r>
      <w:r w:rsidR="00FC0815">
        <w:rPr>
          <w:rFonts w:ascii="Times New Roman" w:hAnsi="Times New Roman" w:cs="Times New Roman"/>
          <w:color w:val="1C1D1E"/>
          <w:sz w:val="24"/>
          <w:szCs w:val="24"/>
          <w:lang w:val="en"/>
        </w:rPr>
        <w:t>.</w:t>
      </w:r>
    </w:p>
    <w:p w14:paraId="16CC95F3" w14:textId="249FDE56" w:rsidR="00105A96" w:rsidRPr="00845204" w:rsidRDefault="00772B4C" w:rsidP="00FA6432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CD1FE1">
        <w:rPr>
          <w:rFonts w:ascii="Times New Roman" w:hAnsi="Times New Roman" w:cs="Times New Roman" w:hint="eastAsia"/>
          <w:b/>
          <w:bCs/>
          <w:sz w:val="24"/>
          <w:szCs w:val="24"/>
          <w:lang w:val="en"/>
        </w:rPr>
        <w:t>B</w:t>
      </w:r>
      <w:r w:rsidRPr="00CD1FE1">
        <w:rPr>
          <w:rFonts w:ascii="Times New Roman" w:hAnsi="Times New Roman" w:cs="Times New Roman"/>
          <w:b/>
          <w:bCs/>
          <w:sz w:val="24"/>
          <w:szCs w:val="24"/>
          <w:lang w:val="en"/>
        </w:rPr>
        <w:t>inding assa</w:t>
      </w:r>
      <w:r w:rsidR="00E51C92" w:rsidRPr="00CD1FE1">
        <w:rPr>
          <w:rFonts w:ascii="Times New Roman" w:hAnsi="Times New Roman" w:cs="Times New Roman"/>
          <w:b/>
          <w:bCs/>
          <w:sz w:val="24"/>
          <w:szCs w:val="24"/>
          <w:lang w:val="en"/>
        </w:rPr>
        <w:t>y for tra</w:t>
      </w:r>
      <w:r w:rsidR="00183095" w:rsidRPr="00CD1FE1">
        <w:rPr>
          <w:rFonts w:ascii="Times New Roman" w:hAnsi="Times New Roman" w:cs="Times New Roman"/>
          <w:b/>
          <w:bCs/>
          <w:sz w:val="24"/>
          <w:szCs w:val="24"/>
          <w:lang w:val="en"/>
        </w:rPr>
        <w:t>stuzumab and cetuximab</w:t>
      </w:r>
      <w:r w:rsidR="00E50157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2067E4">
        <w:rPr>
          <w:rFonts w:ascii="Times New Roman" w:hAnsi="Times New Roman" w:cs="Times New Roman"/>
          <w:sz w:val="24"/>
          <w:szCs w:val="24"/>
          <w:lang w:val="en"/>
        </w:rPr>
        <w:t xml:space="preserve">To </w:t>
      </w:r>
      <w:r w:rsidR="007B73A2">
        <w:rPr>
          <w:rFonts w:ascii="Times New Roman" w:hAnsi="Times New Roman" w:cs="Times New Roman"/>
          <w:sz w:val="24"/>
          <w:szCs w:val="24"/>
          <w:lang w:val="en"/>
        </w:rPr>
        <w:t>determin</w:t>
      </w:r>
      <w:r w:rsidR="00D41677">
        <w:rPr>
          <w:rFonts w:ascii="Times New Roman" w:hAnsi="Times New Roman" w:cs="Times New Roman"/>
          <w:sz w:val="24"/>
          <w:szCs w:val="24"/>
          <w:lang w:val="en"/>
        </w:rPr>
        <w:t>e</w:t>
      </w:r>
      <w:r w:rsidR="002067E4">
        <w:rPr>
          <w:rFonts w:ascii="Times New Roman" w:hAnsi="Times New Roman" w:cs="Times New Roman"/>
          <w:sz w:val="24"/>
          <w:szCs w:val="24"/>
          <w:lang w:val="en"/>
        </w:rPr>
        <w:t xml:space="preserve"> the optimal concentration</w:t>
      </w:r>
      <w:r w:rsidR="00D40A5A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2067E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93A26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="007422EC">
        <w:rPr>
          <w:rFonts w:ascii="Times New Roman" w:hAnsi="Times New Roman" w:cs="Times New Roman"/>
          <w:sz w:val="24"/>
          <w:szCs w:val="24"/>
          <w:lang w:val="en"/>
        </w:rPr>
        <w:t xml:space="preserve">trastuzumab and </w:t>
      </w:r>
      <w:r w:rsidR="008841E4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302539">
        <w:rPr>
          <w:rFonts w:ascii="Times New Roman" w:hAnsi="Times New Roman" w:cs="Times New Roman"/>
          <w:sz w:val="24"/>
          <w:szCs w:val="24"/>
          <w:lang w:val="en"/>
        </w:rPr>
        <w:t>etuximab</w:t>
      </w:r>
      <w:r w:rsidR="008841E4">
        <w:rPr>
          <w:rFonts w:ascii="Times New Roman" w:hAnsi="Times New Roman" w:cs="Times New Roman"/>
          <w:sz w:val="24"/>
          <w:szCs w:val="24"/>
          <w:lang w:val="en"/>
        </w:rPr>
        <w:t xml:space="preserve"> for </w:t>
      </w:r>
      <w:r w:rsidR="004D1E0D">
        <w:rPr>
          <w:rFonts w:ascii="Times New Roman" w:hAnsi="Times New Roman" w:cs="Times New Roman"/>
          <w:sz w:val="24"/>
          <w:szCs w:val="24"/>
          <w:lang w:val="en"/>
        </w:rPr>
        <w:t>ADCC assay</w:t>
      </w:r>
      <w:r w:rsidR="00F2620E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4D544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B056B">
        <w:rPr>
          <w:rFonts w:ascii="Times New Roman" w:hAnsi="Times New Roman"/>
          <w:sz w:val="24"/>
          <w:szCs w:val="24"/>
        </w:rPr>
        <w:t xml:space="preserve">SKBR3 </w:t>
      </w:r>
      <w:r w:rsidR="002B056B" w:rsidRPr="004B1055">
        <w:rPr>
          <w:rFonts w:ascii="Times New Roman" w:hAnsi="Times New Roman"/>
          <w:sz w:val="24"/>
          <w:szCs w:val="24"/>
        </w:rPr>
        <w:t>cells (2</w:t>
      </w:r>
      <w:r w:rsidR="002B056B">
        <w:rPr>
          <w:rFonts w:ascii="Times New Roman" w:hAnsi="Times New Roman"/>
          <w:sz w:val="24"/>
          <w:szCs w:val="24"/>
        </w:rPr>
        <w:t xml:space="preserve"> </w:t>
      </w:r>
      <w:r w:rsidR="002B056B" w:rsidRPr="004B1055">
        <w:rPr>
          <w:rFonts w:ascii="Times New Roman" w:hAnsi="Times New Roman"/>
          <w:sz w:val="24"/>
          <w:szCs w:val="24"/>
        </w:rPr>
        <w:t>×</w:t>
      </w:r>
      <w:r w:rsidR="002B056B">
        <w:rPr>
          <w:rFonts w:ascii="Times New Roman" w:hAnsi="Times New Roman"/>
          <w:sz w:val="24"/>
          <w:szCs w:val="24"/>
        </w:rPr>
        <w:t xml:space="preserve"> </w:t>
      </w:r>
      <w:r w:rsidR="002B056B" w:rsidRPr="004B1055">
        <w:rPr>
          <w:rFonts w:ascii="Times New Roman" w:hAnsi="Times New Roman"/>
          <w:sz w:val="24"/>
          <w:szCs w:val="24"/>
        </w:rPr>
        <w:t>10</w:t>
      </w:r>
      <w:r w:rsidR="002B056B" w:rsidRPr="004B1055">
        <w:rPr>
          <w:rFonts w:ascii="Times New Roman" w:hAnsi="Times New Roman"/>
          <w:sz w:val="24"/>
          <w:szCs w:val="24"/>
          <w:vertAlign w:val="superscript"/>
        </w:rPr>
        <w:t>5</w:t>
      </w:r>
      <w:r w:rsidR="002B056B" w:rsidRPr="004B1055">
        <w:rPr>
          <w:rFonts w:ascii="Times New Roman" w:hAnsi="Times New Roman"/>
          <w:sz w:val="24"/>
          <w:szCs w:val="24"/>
        </w:rPr>
        <w:t xml:space="preserve">) were incubated with </w:t>
      </w:r>
      <w:r w:rsidR="00D17ED4">
        <w:rPr>
          <w:rFonts w:ascii="Times New Roman" w:hAnsi="Times New Roman"/>
          <w:sz w:val="24"/>
          <w:szCs w:val="24"/>
        </w:rPr>
        <w:t>1, 5,</w:t>
      </w:r>
      <w:r w:rsidR="00520CA2">
        <w:rPr>
          <w:rFonts w:ascii="Times New Roman" w:hAnsi="Times New Roman"/>
          <w:sz w:val="24"/>
          <w:szCs w:val="24"/>
        </w:rPr>
        <w:t xml:space="preserve"> </w:t>
      </w:r>
      <w:r w:rsidR="002B056B" w:rsidRPr="004B1055">
        <w:rPr>
          <w:rFonts w:ascii="Times New Roman" w:hAnsi="Times New Roman"/>
          <w:sz w:val="24"/>
          <w:szCs w:val="24"/>
        </w:rPr>
        <w:t>10</w:t>
      </w:r>
      <w:r w:rsidR="00405006">
        <w:rPr>
          <w:rFonts w:ascii="Times New Roman" w:hAnsi="Times New Roman"/>
          <w:sz w:val="24"/>
          <w:szCs w:val="24"/>
        </w:rPr>
        <w:t>, 50, and 100</w:t>
      </w:r>
      <w:r w:rsidR="002B056B" w:rsidRPr="004B1055">
        <w:rPr>
          <w:rFonts w:ascii="Times New Roman" w:hAnsi="Times New Roman"/>
          <w:sz w:val="24"/>
          <w:szCs w:val="24"/>
        </w:rPr>
        <w:t xml:space="preserve"> μg/ml </w:t>
      </w:r>
      <w:r w:rsidR="002B056B">
        <w:rPr>
          <w:rFonts w:ascii="Times New Roman" w:hAnsi="Times New Roman"/>
          <w:sz w:val="24"/>
          <w:szCs w:val="24"/>
        </w:rPr>
        <w:t xml:space="preserve">of </w:t>
      </w:r>
      <w:r w:rsidR="002B056B" w:rsidRPr="004B1055">
        <w:rPr>
          <w:rFonts w:ascii="Times New Roman" w:hAnsi="Times New Roman"/>
          <w:sz w:val="24"/>
          <w:szCs w:val="24"/>
        </w:rPr>
        <w:t>cetuximab (Mer</w:t>
      </w:r>
      <w:r w:rsidR="002B056B">
        <w:rPr>
          <w:rFonts w:ascii="Times New Roman" w:hAnsi="Times New Roman"/>
          <w:sz w:val="24"/>
          <w:szCs w:val="24"/>
        </w:rPr>
        <w:t>c</w:t>
      </w:r>
      <w:r w:rsidR="002B056B" w:rsidRPr="004B1055">
        <w:rPr>
          <w:rFonts w:ascii="Times New Roman" w:hAnsi="Times New Roman"/>
          <w:sz w:val="24"/>
          <w:szCs w:val="24"/>
        </w:rPr>
        <w:t xml:space="preserve">k KGaA) or trastuzumab (Roche) for 15 min on ice. </w:t>
      </w:r>
      <w:r w:rsidR="002B056B" w:rsidRPr="002378D7">
        <w:rPr>
          <w:rFonts w:ascii="Times New Roman" w:hAnsi="Times New Roman"/>
          <w:sz w:val="24"/>
          <w:szCs w:val="24"/>
        </w:rPr>
        <w:t>The</w:t>
      </w:r>
      <w:r w:rsidR="002B056B" w:rsidRPr="004B1055">
        <w:rPr>
          <w:rFonts w:ascii="Times New Roman" w:hAnsi="Times New Roman"/>
          <w:sz w:val="24"/>
          <w:szCs w:val="24"/>
        </w:rPr>
        <w:t xml:space="preserve"> cells were then washed three times with FACS buffer (</w:t>
      </w:r>
      <w:r w:rsidR="002B056B">
        <w:rPr>
          <w:rFonts w:ascii="Times New Roman" w:hAnsi="Times New Roman"/>
          <w:sz w:val="24"/>
          <w:szCs w:val="24"/>
        </w:rPr>
        <w:t>phosphate-buffered saline</w:t>
      </w:r>
      <w:r w:rsidR="002B056B" w:rsidRPr="004B1055">
        <w:rPr>
          <w:rFonts w:ascii="Times New Roman" w:hAnsi="Times New Roman"/>
          <w:sz w:val="24"/>
          <w:szCs w:val="24"/>
        </w:rPr>
        <w:t>, 5% bovine serum albumin) and incubated with 2 μl of Alexa Fluor 488-</w:t>
      </w:r>
      <w:r w:rsidR="002B056B" w:rsidRPr="004B1055">
        <w:rPr>
          <w:rFonts w:ascii="Times New Roman" w:hAnsi="Times New Roman"/>
          <w:color w:val="000000"/>
          <w:sz w:val="24"/>
          <w:szCs w:val="24"/>
        </w:rPr>
        <w:t xml:space="preserve">conjugated goat anti-human </w:t>
      </w:r>
      <w:r w:rsidR="002B056B" w:rsidRPr="004B1055">
        <w:rPr>
          <w:rFonts w:ascii="Times New Roman" w:hAnsi="Times New Roman"/>
          <w:sz w:val="24"/>
          <w:szCs w:val="24"/>
        </w:rPr>
        <w:t>IgG antibody (Southern</w:t>
      </w:r>
      <w:r w:rsidR="002B056B">
        <w:rPr>
          <w:rFonts w:ascii="Times New Roman" w:hAnsi="Times New Roman"/>
          <w:sz w:val="24"/>
          <w:szCs w:val="24"/>
        </w:rPr>
        <w:t xml:space="preserve"> </w:t>
      </w:r>
      <w:r w:rsidR="002B056B" w:rsidRPr="004B1055">
        <w:rPr>
          <w:rFonts w:ascii="Times New Roman" w:hAnsi="Times New Roman"/>
          <w:sz w:val="24"/>
          <w:szCs w:val="24"/>
        </w:rPr>
        <w:t>Biotech</w:t>
      </w:r>
      <w:bookmarkStart w:id="0" w:name="_GoBack"/>
      <w:bookmarkEnd w:id="0"/>
      <w:r w:rsidR="002B056B" w:rsidRPr="004B1055">
        <w:rPr>
          <w:rFonts w:ascii="Times New Roman" w:hAnsi="Times New Roman"/>
          <w:sz w:val="24"/>
          <w:szCs w:val="24"/>
        </w:rPr>
        <w:t xml:space="preserve">) for 15 min on ice. After washing twice with FACS buffer, FACS analysis was performed using the </w:t>
      </w:r>
      <w:r w:rsidR="002B056B" w:rsidRPr="004B1055">
        <w:rPr>
          <w:rFonts w:ascii="Times New Roman" w:hAnsi="Times New Roman"/>
          <w:color w:val="000000"/>
          <w:sz w:val="24"/>
          <w:szCs w:val="24"/>
        </w:rPr>
        <w:t>FACSCalibur</w:t>
      </w:r>
      <w:r w:rsidR="002B056B" w:rsidRPr="004B1055">
        <w:rPr>
          <w:rFonts w:ascii="Times New Roman" w:hAnsi="Times New Roman"/>
          <w:sz w:val="24"/>
          <w:szCs w:val="24"/>
        </w:rPr>
        <w:t xml:space="preserve"> flow cytomet</w:t>
      </w:r>
      <w:r w:rsidR="002B056B">
        <w:rPr>
          <w:rFonts w:ascii="Times New Roman" w:hAnsi="Times New Roman"/>
          <w:sz w:val="24"/>
          <w:szCs w:val="24"/>
        </w:rPr>
        <w:t>er</w:t>
      </w:r>
      <w:r w:rsidR="002B056B" w:rsidRPr="004B1055">
        <w:rPr>
          <w:rFonts w:ascii="Times New Roman" w:hAnsi="Times New Roman"/>
          <w:sz w:val="24"/>
          <w:szCs w:val="24"/>
        </w:rPr>
        <w:t xml:space="preserve"> (Becton Dickinson).</w:t>
      </w:r>
    </w:p>
    <w:sectPr w:rsidR="00105A96" w:rsidRPr="008452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7931D" w14:textId="77777777" w:rsidR="0064327F" w:rsidRDefault="0064327F" w:rsidP="00D80BD2">
      <w:pPr>
        <w:spacing w:after="0" w:line="240" w:lineRule="auto"/>
      </w:pPr>
      <w:r>
        <w:separator/>
      </w:r>
    </w:p>
  </w:endnote>
  <w:endnote w:type="continuationSeparator" w:id="0">
    <w:p w14:paraId="264E09B2" w14:textId="77777777" w:rsidR="0064327F" w:rsidRDefault="0064327F" w:rsidP="00D8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eeSansOblique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18DB0" w14:textId="77777777" w:rsidR="0064327F" w:rsidRDefault="0064327F" w:rsidP="00D80BD2">
      <w:pPr>
        <w:spacing w:after="0" w:line="240" w:lineRule="auto"/>
      </w:pPr>
      <w:r>
        <w:separator/>
      </w:r>
    </w:p>
  </w:footnote>
  <w:footnote w:type="continuationSeparator" w:id="0">
    <w:p w14:paraId="0D4DA56B" w14:textId="77777777" w:rsidR="0064327F" w:rsidRDefault="0064327F" w:rsidP="00D80BD2">
      <w:pPr>
        <w:spacing w:after="0" w:line="240" w:lineRule="auto"/>
      </w:pPr>
      <w:r>
        <w:continuationSeparator/>
      </w:r>
    </w:p>
  </w:footnote>
  <w:footnote w:id="1">
    <w:p w14:paraId="22A4A73D" w14:textId="37C25B9A" w:rsidR="00554509" w:rsidRDefault="00554509" w:rsidP="00554509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The present address of Yoseop Kim is Research Institute, Vaxcell-Bio Therapeutics, Hwasun, Jellanamdo, Republic of Korea</w:t>
      </w:r>
    </w:p>
    <w:p w14:paraId="21B08BB4" w14:textId="77777777" w:rsidR="00554509" w:rsidRPr="00771327" w:rsidRDefault="00554509" w:rsidP="00554509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present address of Soo-Hyeon Lee is </w:t>
      </w:r>
      <w:r w:rsidRPr="00771327">
        <w:rPr>
          <w:rFonts w:ascii="Times New Roman" w:eastAsia="돋움" w:hAnsi="Times New Roman"/>
          <w:sz w:val="18"/>
          <w:szCs w:val="18"/>
        </w:rPr>
        <w:t>CHABiolab Co.,Ltd ,Seongnam-si ,Gyeonggi-do ,Republic of Korea</w:t>
      </w:r>
    </w:p>
    <w:p w14:paraId="3698EA00" w14:textId="2D0B395E" w:rsidR="00554509" w:rsidRPr="00554509" w:rsidRDefault="00554509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10FBE"/>
    <w:multiLevelType w:val="hybridMultilevel"/>
    <w:tmpl w:val="F5229BF0"/>
    <w:lvl w:ilvl="0" w:tplc="5950CEF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82"/>
    <w:rsid w:val="000155D7"/>
    <w:rsid w:val="000235BF"/>
    <w:rsid w:val="000467E9"/>
    <w:rsid w:val="00056A14"/>
    <w:rsid w:val="0007204D"/>
    <w:rsid w:val="000762C9"/>
    <w:rsid w:val="000952B0"/>
    <w:rsid w:val="000C2832"/>
    <w:rsid w:val="000C328F"/>
    <w:rsid w:val="000C458A"/>
    <w:rsid w:val="000E2CDA"/>
    <w:rsid w:val="000E7FE7"/>
    <w:rsid w:val="00101DE6"/>
    <w:rsid w:val="0010363B"/>
    <w:rsid w:val="00105A96"/>
    <w:rsid w:val="00116ED1"/>
    <w:rsid w:val="001266C4"/>
    <w:rsid w:val="001274CD"/>
    <w:rsid w:val="00132EF2"/>
    <w:rsid w:val="001340E1"/>
    <w:rsid w:val="00152334"/>
    <w:rsid w:val="00165802"/>
    <w:rsid w:val="00180646"/>
    <w:rsid w:val="00183095"/>
    <w:rsid w:val="001D742F"/>
    <w:rsid w:val="001E7C64"/>
    <w:rsid w:val="0020547D"/>
    <w:rsid w:val="00205FD5"/>
    <w:rsid w:val="002067E4"/>
    <w:rsid w:val="00206978"/>
    <w:rsid w:val="0020711F"/>
    <w:rsid w:val="00222102"/>
    <w:rsid w:val="002338F3"/>
    <w:rsid w:val="00234597"/>
    <w:rsid w:val="002440F1"/>
    <w:rsid w:val="00252DC5"/>
    <w:rsid w:val="0026223A"/>
    <w:rsid w:val="00275C12"/>
    <w:rsid w:val="00277B35"/>
    <w:rsid w:val="00283AAF"/>
    <w:rsid w:val="00293A26"/>
    <w:rsid w:val="002965F5"/>
    <w:rsid w:val="002A1F4D"/>
    <w:rsid w:val="002B056B"/>
    <w:rsid w:val="002B6707"/>
    <w:rsid w:val="002C44B1"/>
    <w:rsid w:val="002C75BF"/>
    <w:rsid w:val="002D1B9E"/>
    <w:rsid w:val="00302539"/>
    <w:rsid w:val="003053CC"/>
    <w:rsid w:val="003071C5"/>
    <w:rsid w:val="00311A9B"/>
    <w:rsid w:val="00314237"/>
    <w:rsid w:val="003169B9"/>
    <w:rsid w:val="0033178F"/>
    <w:rsid w:val="00336307"/>
    <w:rsid w:val="003664E2"/>
    <w:rsid w:val="00386D9C"/>
    <w:rsid w:val="00391339"/>
    <w:rsid w:val="00397497"/>
    <w:rsid w:val="003B2B77"/>
    <w:rsid w:val="003C191C"/>
    <w:rsid w:val="003C6599"/>
    <w:rsid w:val="003D49C7"/>
    <w:rsid w:val="003E77F3"/>
    <w:rsid w:val="003E7801"/>
    <w:rsid w:val="003F6B82"/>
    <w:rsid w:val="00405006"/>
    <w:rsid w:val="00413024"/>
    <w:rsid w:val="004133A3"/>
    <w:rsid w:val="00427A8C"/>
    <w:rsid w:val="00433229"/>
    <w:rsid w:val="00445028"/>
    <w:rsid w:val="004467B4"/>
    <w:rsid w:val="00454642"/>
    <w:rsid w:val="00473141"/>
    <w:rsid w:val="004A7FF1"/>
    <w:rsid w:val="004C27F8"/>
    <w:rsid w:val="004C749F"/>
    <w:rsid w:val="004D02A5"/>
    <w:rsid w:val="004D1E0D"/>
    <w:rsid w:val="004D544C"/>
    <w:rsid w:val="004F272B"/>
    <w:rsid w:val="00520CA2"/>
    <w:rsid w:val="005333D8"/>
    <w:rsid w:val="005349EB"/>
    <w:rsid w:val="00541FE6"/>
    <w:rsid w:val="0054516E"/>
    <w:rsid w:val="0055218D"/>
    <w:rsid w:val="00554509"/>
    <w:rsid w:val="005600E0"/>
    <w:rsid w:val="00566C70"/>
    <w:rsid w:val="00576F7B"/>
    <w:rsid w:val="00586EC2"/>
    <w:rsid w:val="0059000E"/>
    <w:rsid w:val="00593772"/>
    <w:rsid w:val="005A2114"/>
    <w:rsid w:val="005C194B"/>
    <w:rsid w:val="005C38E1"/>
    <w:rsid w:val="005D0749"/>
    <w:rsid w:val="005D3965"/>
    <w:rsid w:val="005F0EA5"/>
    <w:rsid w:val="005F1B2C"/>
    <w:rsid w:val="005F63BA"/>
    <w:rsid w:val="00600F05"/>
    <w:rsid w:val="00603547"/>
    <w:rsid w:val="0061453C"/>
    <w:rsid w:val="00621416"/>
    <w:rsid w:val="00627BA0"/>
    <w:rsid w:val="0064327F"/>
    <w:rsid w:val="006435CA"/>
    <w:rsid w:val="00643F9E"/>
    <w:rsid w:val="00647791"/>
    <w:rsid w:val="0065654F"/>
    <w:rsid w:val="0066149C"/>
    <w:rsid w:val="006679FB"/>
    <w:rsid w:val="00675DDD"/>
    <w:rsid w:val="006A2FD5"/>
    <w:rsid w:val="006D0E27"/>
    <w:rsid w:val="006F4EEE"/>
    <w:rsid w:val="006F6601"/>
    <w:rsid w:val="007411F4"/>
    <w:rsid w:val="007422EC"/>
    <w:rsid w:val="00753E28"/>
    <w:rsid w:val="00772B4C"/>
    <w:rsid w:val="00782B7B"/>
    <w:rsid w:val="007A47DB"/>
    <w:rsid w:val="007A4F6C"/>
    <w:rsid w:val="007B277E"/>
    <w:rsid w:val="007B73A2"/>
    <w:rsid w:val="007C3416"/>
    <w:rsid w:val="007D0800"/>
    <w:rsid w:val="007D1F4C"/>
    <w:rsid w:val="007D4E1B"/>
    <w:rsid w:val="007E1ADA"/>
    <w:rsid w:val="008023CB"/>
    <w:rsid w:val="00804EEF"/>
    <w:rsid w:val="00806521"/>
    <w:rsid w:val="0081468E"/>
    <w:rsid w:val="00817993"/>
    <w:rsid w:val="008272C1"/>
    <w:rsid w:val="008363ED"/>
    <w:rsid w:val="00845204"/>
    <w:rsid w:val="00864A90"/>
    <w:rsid w:val="008704A7"/>
    <w:rsid w:val="00883936"/>
    <w:rsid w:val="00883B4B"/>
    <w:rsid w:val="008841E4"/>
    <w:rsid w:val="008A0A17"/>
    <w:rsid w:val="008C1B52"/>
    <w:rsid w:val="008D2FDB"/>
    <w:rsid w:val="00900A33"/>
    <w:rsid w:val="009141E4"/>
    <w:rsid w:val="009573FD"/>
    <w:rsid w:val="00962117"/>
    <w:rsid w:val="0097538A"/>
    <w:rsid w:val="009831D9"/>
    <w:rsid w:val="009849A1"/>
    <w:rsid w:val="009A10BD"/>
    <w:rsid w:val="009B171A"/>
    <w:rsid w:val="009C3D1F"/>
    <w:rsid w:val="009D09A8"/>
    <w:rsid w:val="009D0D5C"/>
    <w:rsid w:val="009E63DC"/>
    <w:rsid w:val="00A07FDE"/>
    <w:rsid w:val="00A115D3"/>
    <w:rsid w:val="00A13B5B"/>
    <w:rsid w:val="00A17A81"/>
    <w:rsid w:val="00A23A68"/>
    <w:rsid w:val="00A26DB9"/>
    <w:rsid w:val="00A40C42"/>
    <w:rsid w:val="00A4242C"/>
    <w:rsid w:val="00A42F16"/>
    <w:rsid w:val="00A52AB5"/>
    <w:rsid w:val="00A53D41"/>
    <w:rsid w:val="00A54F14"/>
    <w:rsid w:val="00A551C2"/>
    <w:rsid w:val="00A56B40"/>
    <w:rsid w:val="00A56EBB"/>
    <w:rsid w:val="00A86D0D"/>
    <w:rsid w:val="00AD0D27"/>
    <w:rsid w:val="00AF01A8"/>
    <w:rsid w:val="00AF3D43"/>
    <w:rsid w:val="00B04C20"/>
    <w:rsid w:val="00B123CA"/>
    <w:rsid w:val="00B367C3"/>
    <w:rsid w:val="00B60706"/>
    <w:rsid w:val="00B756FA"/>
    <w:rsid w:val="00B83C71"/>
    <w:rsid w:val="00B844F3"/>
    <w:rsid w:val="00BC138C"/>
    <w:rsid w:val="00BF2789"/>
    <w:rsid w:val="00BF79C3"/>
    <w:rsid w:val="00C01627"/>
    <w:rsid w:val="00C52D57"/>
    <w:rsid w:val="00C5389D"/>
    <w:rsid w:val="00C652F7"/>
    <w:rsid w:val="00C710F0"/>
    <w:rsid w:val="00C825DD"/>
    <w:rsid w:val="00C926AE"/>
    <w:rsid w:val="00C93F59"/>
    <w:rsid w:val="00CC5FDF"/>
    <w:rsid w:val="00CD1FE1"/>
    <w:rsid w:val="00CD6C55"/>
    <w:rsid w:val="00CE2F83"/>
    <w:rsid w:val="00CF0BC6"/>
    <w:rsid w:val="00D00D86"/>
    <w:rsid w:val="00D05541"/>
    <w:rsid w:val="00D17ED4"/>
    <w:rsid w:val="00D2667B"/>
    <w:rsid w:val="00D326E3"/>
    <w:rsid w:val="00D40A5A"/>
    <w:rsid w:val="00D41677"/>
    <w:rsid w:val="00D4469C"/>
    <w:rsid w:val="00D66584"/>
    <w:rsid w:val="00D67273"/>
    <w:rsid w:val="00D709A1"/>
    <w:rsid w:val="00D80990"/>
    <w:rsid w:val="00D80BD2"/>
    <w:rsid w:val="00D828FE"/>
    <w:rsid w:val="00DA4392"/>
    <w:rsid w:val="00DB6E67"/>
    <w:rsid w:val="00DB79AE"/>
    <w:rsid w:val="00DB7ABC"/>
    <w:rsid w:val="00DC418A"/>
    <w:rsid w:val="00DC6F05"/>
    <w:rsid w:val="00DC7941"/>
    <w:rsid w:val="00DD0F5D"/>
    <w:rsid w:val="00DD6263"/>
    <w:rsid w:val="00DF66D1"/>
    <w:rsid w:val="00E04D7C"/>
    <w:rsid w:val="00E125C3"/>
    <w:rsid w:val="00E23AC4"/>
    <w:rsid w:val="00E27B69"/>
    <w:rsid w:val="00E4352E"/>
    <w:rsid w:val="00E50157"/>
    <w:rsid w:val="00E51C92"/>
    <w:rsid w:val="00E651A6"/>
    <w:rsid w:val="00E65A3B"/>
    <w:rsid w:val="00E666FF"/>
    <w:rsid w:val="00E725BB"/>
    <w:rsid w:val="00E7296D"/>
    <w:rsid w:val="00E72D24"/>
    <w:rsid w:val="00E94805"/>
    <w:rsid w:val="00EC10F2"/>
    <w:rsid w:val="00ED6C98"/>
    <w:rsid w:val="00EE5355"/>
    <w:rsid w:val="00EE78C3"/>
    <w:rsid w:val="00EF0730"/>
    <w:rsid w:val="00F06CE3"/>
    <w:rsid w:val="00F23A1A"/>
    <w:rsid w:val="00F2620E"/>
    <w:rsid w:val="00F32F4B"/>
    <w:rsid w:val="00F50B1C"/>
    <w:rsid w:val="00F67121"/>
    <w:rsid w:val="00F71EA1"/>
    <w:rsid w:val="00F860E7"/>
    <w:rsid w:val="00F95771"/>
    <w:rsid w:val="00F971AE"/>
    <w:rsid w:val="00FA08B0"/>
    <w:rsid w:val="00FA6432"/>
    <w:rsid w:val="00F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383B8"/>
  <w15:chartTrackingRefBased/>
  <w15:docId w15:val="{2EF000C5-318B-4E45-BDDA-C5388CF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B8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ff">
    <w:name w:val="aff"/>
    <w:basedOn w:val="a"/>
    <w:link w:val="affChar"/>
    <w:rsid w:val="00D67273"/>
    <w:pPr>
      <w:widowControl/>
      <w:wordWrap/>
      <w:autoSpaceDE/>
      <w:autoSpaceDN/>
      <w:spacing w:after="240" w:line="480" w:lineRule="atLeast"/>
      <w:jc w:val="left"/>
    </w:pPr>
    <w:rPr>
      <w:rFonts w:ascii="Times New Roman" w:eastAsia="바탕" w:hAnsi="Times New Roman" w:cs="Times New Roman"/>
      <w:i/>
      <w:kern w:val="0"/>
      <w:sz w:val="24"/>
      <w:szCs w:val="20"/>
      <w:lang w:val="en-GB" w:eastAsia="en-US"/>
    </w:rPr>
  </w:style>
  <w:style w:type="character" w:customStyle="1" w:styleId="affChar">
    <w:name w:val="aff Char"/>
    <w:link w:val="aff"/>
    <w:rsid w:val="00D67273"/>
    <w:rPr>
      <w:rFonts w:ascii="Times New Roman" w:eastAsia="바탕" w:hAnsi="Times New Roman" w:cs="Times New Roman"/>
      <w:i/>
      <w:kern w:val="0"/>
      <w:sz w:val="24"/>
      <w:szCs w:val="20"/>
      <w:lang w:val="en-GB" w:eastAsia="en-US"/>
    </w:rPr>
  </w:style>
  <w:style w:type="character" w:styleId="a4">
    <w:name w:val="Hyperlink"/>
    <w:uiPriority w:val="99"/>
    <w:unhideWhenUsed/>
    <w:rsid w:val="00DC6F0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27BA0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D80B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80BD2"/>
  </w:style>
  <w:style w:type="paragraph" w:styleId="a7">
    <w:name w:val="footer"/>
    <w:basedOn w:val="a"/>
    <w:link w:val="Char0"/>
    <w:uiPriority w:val="99"/>
    <w:unhideWhenUsed/>
    <w:rsid w:val="00D80B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80BD2"/>
  </w:style>
  <w:style w:type="paragraph" w:styleId="a8">
    <w:name w:val="footnote text"/>
    <w:basedOn w:val="a"/>
    <w:link w:val="Char1"/>
    <w:uiPriority w:val="99"/>
    <w:semiHidden/>
    <w:unhideWhenUsed/>
    <w:rsid w:val="009C3D1F"/>
    <w:pPr>
      <w:snapToGrid w:val="0"/>
      <w:jc w:val="left"/>
    </w:pPr>
    <w:rPr>
      <w:rFonts w:ascii="맑은 고딕" w:eastAsia="맑은 고딕" w:hAnsi="맑은 고딕" w:cs="Times New Roman"/>
    </w:rPr>
  </w:style>
  <w:style w:type="character" w:customStyle="1" w:styleId="Char1">
    <w:name w:val="각주 텍스트 Char"/>
    <w:basedOn w:val="a0"/>
    <w:link w:val="a8"/>
    <w:uiPriority w:val="99"/>
    <w:semiHidden/>
    <w:rsid w:val="009C3D1F"/>
    <w:rPr>
      <w:rFonts w:ascii="맑은 고딕" w:eastAsia="맑은 고딕" w:hAnsi="맑은 고딕" w:cs="Times New Roman"/>
    </w:rPr>
  </w:style>
  <w:style w:type="paragraph" w:styleId="a9">
    <w:name w:val="endnote text"/>
    <w:basedOn w:val="a"/>
    <w:link w:val="Char2"/>
    <w:uiPriority w:val="99"/>
    <w:semiHidden/>
    <w:unhideWhenUsed/>
    <w:rsid w:val="008D2FDB"/>
    <w:pPr>
      <w:snapToGrid w:val="0"/>
      <w:jc w:val="left"/>
    </w:pPr>
  </w:style>
  <w:style w:type="character" w:customStyle="1" w:styleId="Char2">
    <w:name w:val="미주 텍스트 Char"/>
    <w:basedOn w:val="a0"/>
    <w:link w:val="a9"/>
    <w:uiPriority w:val="99"/>
    <w:semiHidden/>
    <w:rsid w:val="008D2FDB"/>
  </w:style>
  <w:style w:type="character" w:styleId="aa">
    <w:name w:val="endnote reference"/>
    <w:basedOn w:val="a0"/>
    <w:uiPriority w:val="99"/>
    <w:semiHidden/>
    <w:unhideWhenUsed/>
    <w:rsid w:val="008D2FDB"/>
    <w:rPr>
      <w:vertAlign w:val="superscript"/>
    </w:rPr>
  </w:style>
  <w:style w:type="character" w:styleId="ab">
    <w:name w:val="footnote reference"/>
    <w:basedOn w:val="a0"/>
    <w:uiPriority w:val="99"/>
    <w:semiHidden/>
    <w:unhideWhenUsed/>
    <w:rsid w:val="00554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2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4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46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793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4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15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ki@kongju.ac.kr" TargetMode="External"/><Relationship Id="rId13" Type="http://schemas.openxmlformats.org/officeDocument/2006/relationships/image" Target="media/image4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shin-phd@daum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FB83-8CBF-4152-B6B5-5EF217CD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상기</dc:creator>
  <cp:keywords/>
  <dc:description/>
  <cp:lastModifiedBy>김 상기</cp:lastModifiedBy>
  <cp:revision>235</cp:revision>
  <dcterms:created xsi:type="dcterms:W3CDTF">2019-07-31T06:18:00Z</dcterms:created>
  <dcterms:modified xsi:type="dcterms:W3CDTF">2019-08-01T02:38:00Z</dcterms:modified>
</cp:coreProperties>
</file>