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C008" w14:textId="7ABAB9D5" w:rsidR="00597DD3" w:rsidRPr="009B58DF" w:rsidRDefault="00597DD3" w:rsidP="00597DD3">
      <w:pPr>
        <w:pStyle w:val="Caption"/>
        <w:keepNext/>
        <w:spacing w:line="480" w:lineRule="auto"/>
        <w:rPr>
          <w:color w:val="auto"/>
          <w:sz w:val="22"/>
          <w:szCs w:val="22"/>
        </w:rPr>
      </w:pPr>
      <w:bookmarkStart w:id="0" w:name="_GoBack"/>
      <w:bookmarkEnd w:id="0"/>
      <w:r w:rsidRPr="009B58DF">
        <w:rPr>
          <w:b/>
          <w:bCs/>
          <w:i w:val="0"/>
          <w:iCs w:val="0"/>
          <w:color w:val="000000"/>
          <w:sz w:val="22"/>
          <w:szCs w:val="22"/>
          <w:shd w:val="clear" w:color="auto" w:fill="FFFFFF"/>
        </w:rPr>
        <w:t xml:space="preserve">Supplement Table </w:t>
      </w:r>
      <w:r w:rsidR="00F26396">
        <w:rPr>
          <w:b/>
          <w:bCs/>
          <w:i w:val="0"/>
          <w:iCs w:val="0"/>
          <w:color w:val="000000"/>
          <w:sz w:val="22"/>
          <w:szCs w:val="22"/>
          <w:shd w:val="clear" w:color="auto" w:fill="FFFFFF"/>
        </w:rPr>
        <w:t>2</w:t>
      </w:r>
      <w:r w:rsidRPr="009B58DF">
        <w:rPr>
          <w:b/>
          <w:bCs/>
          <w:i w:val="0"/>
          <w:iCs w:val="0"/>
          <w:color w:val="000000"/>
          <w:sz w:val="22"/>
          <w:szCs w:val="22"/>
          <w:shd w:val="clear" w:color="auto" w:fill="FFFFFF"/>
        </w:rPr>
        <w:t>:</w:t>
      </w:r>
      <w:r w:rsidRPr="009B58DF">
        <w:rPr>
          <w:color w:val="000000"/>
          <w:sz w:val="22"/>
          <w:szCs w:val="22"/>
          <w:shd w:val="clear" w:color="auto" w:fill="FFFFFF"/>
        </w:rPr>
        <w:t xml:space="preserve"> </w:t>
      </w:r>
      <w:r w:rsidRPr="009B58DF">
        <w:rPr>
          <w:b/>
          <w:bCs/>
          <w:i w:val="0"/>
          <w:iCs w:val="0"/>
          <w:color w:val="auto"/>
          <w:sz w:val="22"/>
          <w:szCs w:val="22"/>
        </w:rPr>
        <w:t>cardiovascular and echocardiographic variables for all 24 dogs at time of enrolment.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45"/>
        <w:gridCol w:w="1971"/>
        <w:gridCol w:w="918"/>
        <w:gridCol w:w="1753"/>
        <w:gridCol w:w="2005"/>
      </w:tblGrid>
      <w:tr w:rsidR="00597DD3" w:rsidRPr="00AF789E" w14:paraId="1CC80B6E" w14:textId="77777777" w:rsidTr="00390EE1">
        <w:tc>
          <w:tcPr>
            <w:tcW w:w="3531" w:type="dxa"/>
            <w:gridSpan w:val="3"/>
          </w:tcPr>
          <w:p w14:paraId="34CED4D7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bookmarkStart w:id="1" w:name="_Hlk78149322"/>
            <w:r w:rsidRPr="00AF789E">
              <w:rPr>
                <w:rFonts w:eastAsia="Times New Roman" w:cstheme="minorHAnsi"/>
                <w:b/>
                <w:bCs/>
                <w:color w:val="000000"/>
              </w:rPr>
              <w:t>Variable</w:t>
            </w:r>
          </w:p>
        </w:tc>
        <w:tc>
          <w:tcPr>
            <w:tcW w:w="918" w:type="dxa"/>
          </w:tcPr>
          <w:p w14:paraId="7DC7FF17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Median</w:t>
            </w:r>
          </w:p>
        </w:tc>
        <w:tc>
          <w:tcPr>
            <w:tcW w:w="1753" w:type="dxa"/>
          </w:tcPr>
          <w:p w14:paraId="7C91FE07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(IQR)</w:t>
            </w:r>
          </w:p>
        </w:tc>
        <w:tc>
          <w:tcPr>
            <w:tcW w:w="2005" w:type="dxa"/>
          </w:tcPr>
          <w:p w14:paraId="07CB494F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Reference interval</w:t>
            </w:r>
          </w:p>
        </w:tc>
      </w:tr>
      <w:tr w:rsidR="00597DD3" w:rsidRPr="00AF789E" w14:paraId="0753FC59" w14:textId="77777777" w:rsidTr="00390EE1">
        <w:tc>
          <w:tcPr>
            <w:tcW w:w="3531" w:type="dxa"/>
            <w:gridSpan w:val="3"/>
          </w:tcPr>
          <w:p w14:paraId="416B497C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Body weight (</w:t>
            </w:r>
            <w:r>
              <w:rPr>
                <w:rFonts w:eastAsia="Times New Roman" w:cstheme="minorHAnsi"/>
                <w:b/>
                <w:bCs/>
                <w:color w:val="000000"/>
              </w:rPr>
              <w:t>k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g)</w:t>
            </w:r>
          </w:p>
        </w:tc>
        <w:tc>
          <w:tcPr>
            <w:tcW w:w="918" w:type="dxa"/>
          </w:tcPr>
          <w:p w14:paraId="4BEF01A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14.60</w:t>
            </w:r>
          </w:p>
        </w:tc>
        <w:tc>
          <w:tcPr>
            <w:tcW w:w="1753" w:type="dxa"/>
          </w:tcPr>
          <w:p w14:paraId="2B20055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11.03</w:t>
            </w:r>
            <w:r>
              <w:rPr>
                <w:rFonts w:eastAsia="Times New Roman" w:cstheme="minorHAnsi"/>
                <w:color w:val="000000"/>
              </w:rPr>
              <w:t>-41.20)</w:t>
            </w:r>
          </w:p>
        </w:tc>
        <w:tc>
          <w:tcPr>
            <w:tcW w:w="2005" w:type="dxa"/>
          </w:tcPr>
          <w:p w14:paraId="0679BCFD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16C9D8FD" w14:textId="77777777" w:rsidTr="00390EE1">
        <w:tc>
          <w:tcPr>
            <w:tcW w:w="3531" w:type="dxa"/>
            <w:gridSpan w:val="3"/>
          </w:tcPr>
          <w:p w14:paraId="3C048BEB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BCS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(/9)</w:t>
            </w:r>
          </w:p>
        </w:tc>
        <w:tc>
          <w:tcPr>
            <w:tcW w:w="918" w:type="dxa"/>
          </w:tcPr>
          <w:p w14:paraId="157888F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753" w:type="dxa"/>
          </w:tcPr>
          <w:p w14:paraId="4C2A65D5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7</w:t>
            </w:r>
            <w:r>
              <w:rPr>
                <w:rFonts w:eastAsia="Times New Roman" w:cstheme="minorHAnsi"/>
                <w:color w:val="000000"/>
              </w:rPr>
              <w:t>-9)</w:t>
            </w:r>
          </w:p>
        </w:tc>
        <w:tc>
          <w:tcPr>
            <w:tcW w:w="2005" w:type="dxa"/>
          </w:tcPr>
          <w:p w14:paraId="119185E2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4-5</w:t>
            </w:r>
          </w:p>
        </w:tc>
      </w:tr>
      <w:tr w:rsidR="00597DD3" w:rsidRPr="00AF789E" w14:paraId="1A1DF400" w14:textId="77777777" w:rsidTr="00390EE1">
        <w:tc>
          <w:tcPr>
            <w:tcW w:w="3531" w:type="dxa"/>
            <w:gridSpan w:val="3"/>
          </w:tcPr>
          <w:p w14:paraId="589629FD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ECG 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H</w:t>
            </w:r>
            <w:r>
              <w:rPr>
                <w:rFonts w:eastAsia="Times New Roman" w:cstheme="minorHAnsi"/>
                <w:b/>
                <w:bCs/>
                <w:color w:val="000000"/>
              </w:rPr>
              <w:t>e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art rate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13D5C513" w14:textId="499AEE3B" w:rsidR="00597DD3" w:rsidRPr="00AF789E" w:rsidRDefault="00CB55D9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120</w:t>
            </w:r>
          </w:p>
        </w:tc>
        <w:tc>
          <w:tcPr>
            <w:tcW w:w="1753" w:type="dxa"/>
          </w:tcPr>
          <w:p w14:paraId="0AF62E8A" w14:textId="7CCB0365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100</w:t>
            </w:r>
            <w:r w:rsidR="00034327">
              <w:rPr>
                <w:rFonts w:eastAsia="Times New Roman" w:cstheme="minorHAnsi"/>
                <w:color w:val="000000"/>
              </w:rPr>
              <w:t>-140</w:t>
            </w:r>
            <w:r>
              <w:rPr>
                <w:rFonts w:eastAsia="Times New Roman" w:cstheme="minorHAnsi"/>
                <w:color w:val="000000"/>
              </w:rPr>
              <w:t>)</w:t>
            </w:r>
          </w:p>
        </w:tc>
        <w:tc>
          <w:tcPr>
            <w:tcW w:w="2005" w:type="dxa"/>
          </w:tcPr>
          <w:p w14:paraId="2164264C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11BA14A1" w14:textId="77777777" w:rsidTr="00390EE1">
        <w:tc>
          <w:tcPr>
            <w:tcW w:w="3531" w:type="dxa"/>
            <w:gridSpan w:val="3"/>
          </w:tcPr>
          <w:p w14:paraId="0A2654EF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Heart rate variability (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>VVTI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7B94F96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8.337</w:t>
            </w:r>
          </w:p>
        </w:tc>
        <w:tc>
          <w:tcPr>
            <w:tcW w:w="1753" w:type="dxa"/>
          </w:tcPr>
          <w:p w14:paraId="1D303D6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6.700</w:t>
            </w:r>
            <w:r>
              <w:rPr>
                <w:rFonts w:eastAsia="Times New Roman" w:cstheme="minorHAnsi"/>
                <w:color w:val="000000"/>
              </w:rPr>
              <w:t>-10.305)</w:t>
            </w:r>
          </w:p>
        </w:tc>
        <w:tc>
          <w:tcPr>
            <w:tcW w:w="2005" w:type="dxa"/>
          </w:tcPr>
          <w:p w14:paraId="5EAF9A2A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2669133D" w14:textId="77777777" w:rsidTr="00390EE1">
        <w:tc>
          <w:tcPr>
            <w:tcW w:w="3531" w:type="dxa"/>
            <w:gridSpan w:val="3"/>
          </w:tcPr>
          <w:p w14:paraId="2AB61006" w14:textId="13A91BD0" w:rsidR="00597DD3" w:rsidRPr="00B4789A" w:rsidRDefault="00F26396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S</w:t>
            </w:r>
            <w:r w:rsidR="00597DD3" w:rsidRPr="00AF789E">
              <w:rPr>
                <w:rFonts w:eastAsia="Times New Roman" w:cstheme="minorHAnsi"/>
                <w:b/>
                <w:bCs/>
                <w:color w:val="000000"/>
              </w:rPr>
              <w:t>BP</w:t>
            </w:r>
            <w:r w:rsidR="00597DD3"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(mmHg)</w:t>
            </w:r>
            <w:r w:rsidR="00597DD3"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25917E1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165</w:t>
            </w:r>
          </w:p>
        </w:tc>
        <w:tc>
          <w:tcPr>
            <w:tcW w:w="1753" w:type="dxa"/>
          </w:tcPr>
          <w:p w14:paraId="599FE065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140</w:t>
            </w:r>
            <w:r>
              <w:rPr>
                <w:rFonts w:eastAsia="Times New Roman" w:cstheme="minorHAnsi"/>
                <w:color w:val="000000"/>
              </w:rPr>
              <w:t>-183)</w:t>
            </w:r>
          </w:p>
        </w:tc>
        <w:tc>
          <w:tcPr>
            <w:tcW w:w="2005" w:type="dxa"/>
          </w:tcPr>
          <w:p w14:paraId="657075EE" w14:textId="35A6405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&lt;1</w:t>
            </w:r>
            <w:r w:rsidR="00770C90">
              <w:rPr>
                <w:rFonts w:eastAsia="Times New Roman" w:cstheme="minorHAnsi"/>
                <w:color w:val="000000"/>
              </w:rPr>
              <w:t>6</w:t>
            </w:r>
            <w:r>
              <w:rPr>
                <w:rFonts w:eastAsia="Times New Roman" w:cstheme="minorHAnsi"/>
                <w:color w:val="000000"/>
              </w:rPr>
              <w:t>0</w:t>
            </w:r>
          </w:p>
        </w:tc>
      </w:tr>
      <w:tr w:rsidR="00597DD3" w:rsidRPr="00AF789E" w14:paraId="4E1D05E4" w14:textId="77777777" w:rsidTr="00390EE1">
        <w:tc>
          <w:tcPr>
            <w:tcW w:w="3531" w:type="dxa"/>
            <w:gridSpan w:val="3"/>
          </w:tcPr>
          <w:p w14:paraId="2813D497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Hs-</w:t>
            </w: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cTnI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(ng/mL)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1BCF7EFF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0.0090</w:t>
            </w:r>
          </w:p>
        </w:tc>
        <w:tc>
          <w:tcPr>
            <w:tcW w:w="1753" w:type="dxa"/>
          </w:tcPr>
          <w:p w14:paraId="0247C3D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0.0050</w:t>
            </w:r>
            <w:r>
              <w:rPr>
                <w:rFonts w:eastAsia="Times New Roman" w:cstheme="minorHAnsi"/>
                <w:color w:val="000000"/>
              </w:rPr>
              <w:t>-0.0150)</w:t>
            </w:r>
          </w:p>
        </w:tc>
        <w:tc>
          <w:tcPr>
            <w:tcW w:w="2005" w:type="dxa"/>
          </w:tcPr>
          <w:p w14:paraId="16301832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&lt;0.070</w:t>
            </w:r>
          </w:p>
        </w:tc>
      </w:tr>
      <w:tr w:rsidR="00597DD3" w:rsidRPr="00AF789E" w14:paraId="6CA77FD7" w14:textId="77777777" w:rsidTr="00390EE1">
        <w:tc>
          <w:tcPr>
            <w:tcW w:w="3531" w:type="dxa"/>
            <w:gridSpan w:val="3"/>
          </w:tcPr>
          <w:p w14:paraId="4A77D07F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BNP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</w:t>
            </w: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pmol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>/L)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71867BB7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285.0</w:t>
            </w:r>
          </w:p>
        </w:tc>
        <w:tc>
          <w:tcPr>
            <w:tcW w:w="1753" w:type="dxa"/>
          </w:tcPr>
          <w:p w14:paraId="4F4504AE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250.0</w:t>
            </w:r>
            <w:r>
              <w:rPr>
                <w:rFonts w:eastAsia="Times New Roman" w:cstheme="minorHAnsi"/>
                <w:color w:val="000000"/>
              </w:rPr>
              <w:t>-377.0)</w:t>
            </w:r>
          </w:p>
        </w:tc>
        <w:tc>
          <w:tcPr>
            <w:tcW w:w="2005" w:type="dxa"/>
          </w:tcPr>
          <w:p w14:paraId="25D161F3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&lt;900</w:t>
            </w:r>
          </w:p>
        </w:tc>
      </w:tr>
      <w:tr w:rsidR="00597DD3" w:rsidRPr="00AF789E" w14:paraId="7A6CCE75" w14:textId="77777777" w:rsidTr="00390EE1">
        <w:tc>
          <w:tcPr>
            <w:tcW w:w="3531" w:type="dxa"/>
            <w:gridSpan w:val="3"/>
          </w:tcPr>
          <w:p w14:paraId="70E04FC4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LA/</w:t>
            </w: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Ao</w:t>
            </w:r>
            <w:proofErr w:type="spellEnd"/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68610B5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1.2</w:t>
            </w:r>
            <w:r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753" w:type="dxa"/>
          </w:tcPr>
          <w:p w14:paraId="6DFDBDAF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1.13</w:t>
            </w:r>
            <w:r>
              <w:rPr>
                <w:rFonts w:eastAsia="Times New Roman" w:cstheme="minorHAnsi"/>
                <w:color w:val="000000"/>
              </w:rPr>
              <w:t>-1.38)</w:t>
            </w:r>
          </w:p>
        </w:tc>
        <w:tc>
          <w:tcPr>
            <w:tcW w:w="2005" w:type="dxa"/>
          </w:tcPr>
          <w:p w14:paraId="3A62C6AE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&lt;1.5</w:t>
            </w:r>
          </w:p>
        </w:tc>
      </w:tr>
      <w:tr w:rsidR="00597DD3" w:rsidRPr="00AF789E" w14:paraId="5853042A" w14:textId="77777777" w:rsidTr="00390EE1">
        <w:tc>
          <w:tcPr>
            <w:tcW w:w="3531" w:type="dxa"/>
            <w:gridSpan w:val="3"/>
          </w:tcPr>
          <w:p w14:paraId="3B39691F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LA major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(cm)</w:t>
            </w:r>
          </w:p>
        </w:tc>
        <w:tc>
          <w:tcPr>
            <w:tcW w:w="918" w:type="dxa"/>
          </w:tcPr>
          <w:p w14:paraId="2482A59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3.1</w:t>
            </w:r>
            <w:r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753" w:type="dxa"/>
          </w:tcPr>
          <w:p w14:paraId="4317C88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2.51</w:t>
            </w:r>
            <w:r>
              <w:rPr>
                <w:rFonts w:eastAsia="Times New Roman" w:cstheme="minorHAnsi"/>
                <w:color w:val="000000"/>
              </w:rPr>
              <w:t>-3.97)</w:t>
            </w:r>
          </w:p>
        </w:tc>
        <w:tc>
          <w:tcPr>
            <w:tcW w:w="2005" w:type="dxa"/>
          </w:tcPr>
          <w:p w14:paraId="0274DD1B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2D7A0B0F" w14:textId="77777777" w:rsidTr="00390EE1">
        <w:tc>
          <w:tcPr>
            <w:tcW w:w="3531" w:type="dxa"/>
            <w:gridSpan w:val="3"/>
          </w:tcPr>
          <w:p w14:paraId="03D39150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LAmax</w:t>
            </w:r>
            <w:proofErr w:type="spellEnd"/>
            <w:r w:rsidRPr="00AF789E">
              <w:rPr>
                <w:rFonts w:eastAsia="Times New Roman" w:cstheme="minorHAnsi"/>
                <w:b/>
                <w:bCs/>
                <w:color w:val="000000"/>
              </w:rPr>
              <w:t>/</w:t>
            </w: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Ao</w:t>
            </w:r>
            <w:proofErr w:type="spellEnd"/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667A4A3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2.14</w:t>
            </w:r>
          </w:p>
        </w:tc>
        <w:tc>
          <w:tcPr>
            <w:tcW w:w="1753" w:type="dxa"/>
          </w:tcPr>
          <w:p w14:paraId="7C7DAA2B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2.00</w:t>
            </w:r>
            <w:r>
              <w:rPr>
                <w:rFonts w:eastAsia="Times New Roman" w:cstheme="minorHAnsi"/>
                <w:color w:val="000000"/>
              </w:rPr>
              <w:t>-2.30)</w:t>
            </w:r>
          </w:p>
        </w:tc>
        <w:tc>
          <w:tcPr>
            <w:tcW w:w="2005" w:type="dxa"/>
          </w:tcPr>
          <w:p w14:paraId="7BF6286E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&lt;2.5</w:t>
            </w:r>
          </w:p>
        </w:tc>
      </w:tr>
      <w:tr w:rsidR="00597DD3" w:rsidRPr="00AF789E" w14:paraId="1C4D8AA7" w14:textId="77777777" w:rsidTr="00390EE1">
        <w:tc>
          <w:tcPr>
            <w:tcW w:w="3531" w:type="dxa"/>
            <w:gridSpan w:val="3"/>
          </w:tcPr>
          <w:p w14:paraId="3E07051B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IVSd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2E5BC1A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9.65</w:t>
            </w:r>
          </w:p>
        </w:tc>
        <w:tc>
          <w:tcPr>
            <w:tcW w:w="1753" w:type="dxa"/>
          </w:tcPr>
          <w:p w14:paraId="11215CF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7.95</w:t>
            </w:r>
            <w:r>
              <w:rPr>
                <w:rFonts w:eastAsia="Times New Roman" w:cstheme="minorHAnsi"/>
                <w:color w:val="000000"/>
              </w:rPr>
              <w:t>-12.25)</w:t>
            </w:r>
          </w:p>
        </w:tc>
        <w:tc>
          <w:tcPr>
            <w:tcW w:w="2005" w:type="dxa"/>
          </w:tcPr>
          <w:p w14:paraId="47F85123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0EE2A71B" w14:textId="77777777" w:rsidTr="00390EE1">
        <w:tc>
          <w:tcPr>
            <w:tcW w:w="3531" w:type="dxa"/>
            <w:gridSpan w:val="3"/>
          </w:tcPr>
          <w:p w14:paraId="65CCE176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LVIDd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7FF25FE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30.45</w:t>
            </w:r>
          </w:p>
        </w:tc>
        <w:tc>
          <w:tcPr>
            <w:tcW w:w="1753" w:type="dxa"/>
          </w:tcPr>
          <w:p w14:paraId="1057152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26.13</w:t>
            </w:r>
            <w:r>
              <w:rPr>
                <w:rFonts w:eastAsia="Times New Roman" w:cstheme="minorHAnsi"/>
                <w:color w:val="000000"/>
              </w:rPr>
              <w:t>-43.17)</w:t>
            </w:r>
          </w:p>
        </w:tc>
        <w:tc>
          <w:tcPr>
            <w:tcW w:w="2005" w:type="dxa"/>
          </w:tcPr>
          <w:p w14:paraId="77D3AEB7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536A2F3C" w14:textId="77777777" w:rsidTr="00390EE1">
        <w:tc>
          <w:tcPr>
            <w:tcW w:w="3531" w:type="dxa"/>
            <w:gridSpan w:val="3"/>
          </w:tcPr>
          <w:p w14:paraId="28317DC4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LV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F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>Wd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0DB2A29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8.90</w:t>
            </w:r>
          </w:p>
        </w:tc>
        <w:tc>
          <w:tcPr>
            <w:tcW w:w="1753" w:type="dxa"/>
          </w:tcPr>
          <w:p w14:paraId="191370C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7.7</w:t>
            </w:r>
            <w:r>
              <w:rPr>
                <w:rFonts w:eastAsia="Times New Roman" w:cstheme="minorHAnsi"/>
                <w:color w:val="000000"/>
              </w:rPr>
              <w:t>3-11.08)</w:t>
            </w:r>
          </w:p>
        </w:tc>
        <w:tc>
          <w:tcPr>
            <w:tcW w:w="2005" w:type="dxa"/>
          </w:tcPr>
          <w:p w14:paraId="19D9CBBF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19793E01" w14:textId="77777777" w:rsidTr="00390EE1">
        <w:tc>
          <w:tcPr>
            <w:tcW w:w="3531" w:type="dxa"/>
            <w:gridSpan w:val="3"/>
          </w:tcPr>
          <w:p w14:paraId="2BA2EA43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IVSs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2401E189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12.60</w:t>
            </w:r>
          </w:p>
        </w:tc>
        <w:tc>
          <w:tcPr>
            <w:tcW w:w="1753" w:type="dxa"/>
          </w:tcPr>
          <w:p w14:paraId="77360C66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10.70</w:t>
            </w:r>
            <w:r>
              <w:rPr>
                <w:rFonts w:eastAsia="Times New Roman" w:cstheme="minorHAnsi"/>
                <w:color w:val="000000"/>
              </w:rPr>
              <w:t>-15.53)</w:t>
            </w:r>
          </w:p>
        </w:tc>
        <w:tc>
          <w:tcPr>
            <w:tcW w:w="2005" w:type="dxa"/>
          </w:tcPr>
          <w:p w14:paraId="6F8697C4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2DF8CA2A" w14:textId="77777777" w:rsidTr="00390EE1">
        <w:tc>
          <w:tcPr>
            <w:tcW w:w="3531" w:type="dxa"/>
            <w:gridSpan w:val="3"/>
          </w:tcPr>
          <w:p w14:paraId="5B4C7352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LVIDs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1EF0EB2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20.85</w:t>
            </w:r>
          </w:p>
        </w:tc>
        <w:tc>
          <w:tcPr>
            <w:tcW w:w="1753" w:type="dxa"/>
          </w:tcPr>
          <w:p w14:paraId="1B7A134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16.00</w:t>
            </w:r>
            <w:r>
              <w:rPr>
                <w:rFonts w:eastAsia="Times New Roman" w:cstheme="minorHAnsi"/>
                <w:color w:val="000000"/>
              </w:rPr>
              <w:t>-31.27)</w:t>
            </w:r>
          </w:p>
        </w:tc>
        <w:tc>
          <w:tcPr>
            <w:tcW w:w="2005" w:type="dxa"/>
          </w:tcPr>
          <w:p w14:paraId="35418785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65097456" w14:textId="77777777" w:rsidTr="00390EE1">
        <w:tc>
          <w:tcPr>
            <w:tcW w:w="3531" w:type="dxa"/>
            <w:gridSpan w:val="3"/>
          </w:tcPr>
          <w:p w14:paraId="3C7086B9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LV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F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>Ws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(mm)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43ED3C67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12.65</w:t>
            </w:r>
          </w:p>
        </w:tc>
        <w:tc>
          <w:tcPr>
            <w:tcW w:w="1753" w:type="dxa"/>
          </w:tcPr>
          <w:p w14:paraId="7F33030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10.95</w:t>
            </w:r>
            <w:r>
              <w:rPr>
                <w:rFonts w:eastAsia="Times New Roman" w:cstheme="minorHAnsi"/>
                <w:color w:val="000000"/>
              </w:rPr>
              <w:t>-14.28)</w:t>
            </w:r>
          </w:p>
        </w:tc>
        <w:tc>
          <w:tcPr>
            <w:tcW w:w="2005" w:type="dxa"/>
          </w:tcPr>
          <w:p w14:paraId="6308D613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43F3725D" w14:textId="77777777" w:rsidTr="00390EE1">
        <w:tc>
          <w:tcPr>
            <w:tcW w:w="1515" w:type="dxa"/>
            <w:vMerge w:val="restart"/>
          </w:tcPr>
          <w:p w14:paraId="36C0F47D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IVSdN</w:t>
            </w:r>
            <w:proofErr w:type="spellEnd"/>
          </w:p>
        </w:tc>
        <w:tc>
          <w:tcPr>
            <w:tcW w:w="2016" w:type="dxa"/>
            <w:gridSpan w:val="2"/>
          </w:tcPr>
          <w:p w14:paraId="237032CF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2259E90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0.40</w:t>
            </w:r>
          </w:p>
        </w:tc>
        <w:tc>
          <w:tcPr>
            <w:tcW w:w="1753" w:type="dxa"/>
          </w:tcPr>
          <w:p w14:paraId="6E4E2D86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(0.37-0.46)</w:t>
            </w:r>
          </w:p>
        </w:tc>
        <w:tc>
          <w:tcPr>
            <w:tcW w:w="2005" w:type="dxa"/>
            <w:vMerge w:val="restart"/>
          </w:tcPr>
          <w:p w14:paraId="48356869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0.27-0.49</w:t>
            </w:r>
          </w:p>
        </w:tc>
      </w:tr>
      <w:tr w:rsidR="00597DD3" w:rsidRPr="00AF789E" w14:paraId="78387024" w14:textId="77777777" w:rsidTr="00390EE1">
        <w:tc>
          <w:tcPr>
            <w:tcW w:w="1515" w:type="dxa"/>
            <w:vMerge/>
          </w:tcPr>
          <w:p w14:paraId="6D773B0A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1220E5FF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132428C1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0.45</w:t>
            </w:r>
          </w:p>
        </w:tc>
        <w:tc>
          <w:tcPr>
            <w:tcW w:w="1753" w:type="dxa"/>
          </w:tcPr>
          <w:p w14:paraId="6D3C21AB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(0.40-0.51)</w:t>
            </w:r>
          </w:p>
        </w:tc>
        <w:tc>
          <w:tcPr>
            <w:tcW w:w="2005" w:type="dxa"/>
            <w:vMerge/>
          </w:tcPr>
          <w:p w14:paraId="36E487BF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72719740" w14:textId="77777777" w:rsidTr="00390EE1">
        <w:tc>
          <w:tcPr>
            <w:tcW w:w="1515" w:type="dxa"/>
            <w:vMerge w:val="restart"/>
          </w:tcPr>
          <w:p w14:paraId="28331967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LVIDdN</w:t>
            </w:r>
            <w:proofErr w:type="spellEnd"/>
          </w:p>
        </w:tc>
        <w:tc>
          <w:tcPr>
            <w:tcW w:w="2016" w:type="dxa"/>
            <w:gridSpan w:val="2"/>
          </w:tcPr>
          <w:p w14:paraId="4B6255DD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1684EA2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1.25</w:t>
            </w:r>
          </w:p>
        </w:tc>
        <w:tc>
          <w:tcPr>
            <w:tcW w:w="1753" w:type="dxa"/>
          </w:tcPr>
          <w:p w14:paraId="0416F4F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(1.17-1.35)</w:t>
            </w:r>
          </w:p>
        </w:tc>
        <w:tc>
          <w:tcPr>
            <w:tcW w:w="2005" w:type="dxa"/>
            <w:vMerge w:val="restart"/>
          </w:tcPr>
          <w:p w14:paraId="7FBF8C2D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1.17-1.63</w:t>
            </w:r>
          </w:p>
        </w:tc>
      </w:tr>
      <w:tr w:rsidR="00597DD3" w:rsidRPr="00AF789E" w14:paraId="7534C37E" w14:textId="77777777" w:rsidTr="00390EE1">
        <w:tc>
          <w:tcPr>
            <w:tcW w:w="1515" w:type="dxa"/>
            <w:vMerge/>
          </w:tcPr>
          <w:p w14:paraId="0AC46AAA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2C3CAB57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2E85E93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1.41</w:t>
            </w:r>
          </w:p>
        </w:tc>
        <w:tc>
          <w:tcPr>
            <w:tcW w:w="1753" w:type="dxa"/>
          </w:tcPr>
          <w:p w14:paraId="624FECAB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(1.30-1.50)</w:t>
            </w:r>
          </w:p>
        </w:tc>
        <w:tc>
          <w:tcPr>
            <w:tcW w:w="2005" w:type="dxa"/>
            <w:vMerge/>
          </w:tcPr>
          <w:p w14:paraId="2F373D3B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2250B8DE" w14:textId="77777777" w:rsidTr="00390EE1">
        <w:tc>
          <w:tcPr>
            <w:tcW w:w="1515" w:type="dxa"/>
            <w:vMerge w:val="restart"/>
          </w:tcPr>
          <w:p w14:paraId="043CA86C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LVFWdN</w:t>
            </w:r>
            <w:proofErr w:type="spellEnd"/>
          </w:p>
        </w:tc>
        <w:tc>
          <w:tcPr>
            <w:tcW w:w="2016" w:type="dxa"/>
            <w:gridSpan w:val="2"/>
          </w:tcPr>
          <w:p w14:paraId="2615DD3A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2FD4B11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0.42</w:t>
            </w:r>
          </w:p>
        </w:tc>
        <w:tc>
          <w:tcPr>
            <w:tcW w:w="1753" w:type="dxa"/>
          </w:tcPr>
          <w:p w14:paraId="0D99BF75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(0.36-0.46)</w:t>
            </w:r>
          </w:p>
        </w:tc>
        <w:tc>
          <w:tcPr>
            <w:tcW w:w="2005" w:type="dxa"/>
            <w:vMerge w:val="restart"/>
          </w:tcPr>
          <w:p w14:paraId="5E529CA8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0.30-0.53</w:t>
            </w:r>
          </w:p>
        </w:tc>
      </w:tr>
      <w:tr w:rsidR="00597DD3" w:rsidRPr="00AF789E" w14:paraId="2F639C40" w14:textId="77777777" w:rsidTr="00390EE1">
        <w:tc>
          <w:tcPr>
            <w:tcW w:w="1515" w:type="dxa"/>
            <w:vMerge/>
          </w:tcPr>
          <w:p w14:paraId="0DD0DC57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20A1B838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7725022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0.47</w:t>
            </w:r>
          </w:p>
        </w:tc>
        <w:tc>
          <w:tcPr>
            <w:tcW w:w="1753" w:type="dxa"/>
          </w:tcPr>
          <w:p w14:paraId="61D15D46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(0.41-0.51)</w:t>
            </w:r>
          </w:p>
        </w:tc>
        <w:tc>
          <w:tcPr>
            <w:tcW w:w="2005" w:type="dxa"/>
            <w:vMerge/>
          </w:tcPr>
          <w:p w14:paraId="37F43A0B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537C7B9D" w14:textId="77777777" w:rsidTr="00390EE1">
        <w:tc>
          <w:tcPr>
            <w:tcW w:w="1515" w:type="dxa"/>
            <w:vMerge w:val="restart"/>
          </w:tcPr>
          <w:p w14:paraId="1B6E1E71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IVSsN</w:t>
            </w:r>
            <w:proofErr w:type="spellEnd"/>
          </w:p>
        </w:tc>
        <w:tc>
          <w:tcPr>
            <w:tcW w:w="2016" w:type="dxa"/>
            <w:gridSpan w:val="2"/>
          </w:tcPr>
          <w:p w14:paraId="6A928AB2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12DFD0F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0.54</w:t>
            </w:r>
          </w:p>
        </w:tc>
        <w:tc>
          <w:tcPr>
            <w:tcW w:w="1753" w:type="dxa"/>
          </w:tcPr>
          <w:p w14:paraId="2F6068B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(0.49-0.60)</w:t>
            </w:r>
          </w:p>
        </w:tc>
        <w:tc>
          <w:tcPr>
            <w:tcW w:w="2005" w:type="dxa"/>
            <w:vMerge w:val="restart"/>
          </w:tcPr>
          <w:p w14:paraId="209D741F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0.38-0.68</w:t>
            </w:r>
          </w:p>
        </w:tc>
      </w:tr>
      <w:tr w:rsidR="00597DD3" w:rsidRPr="00AF789E" w14:paraId="2C4E8463" w14:textId="77777777" w:rsidTr="00390EE1">
        <w:tc>
          <w:tcPr>
            <w:tcW w:w="1515" w:type="dxa"/>
            <w:vMerge/>
          </w:tcPr>
          <w:p w14:paraId="699F1245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168CD1E9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335DA040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0.60</w:t>
            </w:r>
          </w:p>
        </w:tc>
        <w:tc>
          <w:tcPr>
            <w:tcW w:w="1753" w:type="dxa"/>
          </w:tcPr>
          <w:p w14:paraId="29D99177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(0.55-0.65)</w:t>
            </w:r>
          </w:p>
        </w:tc>
        <w:tc>
          <w:tcPr>
            <w:tcW w:w="2005" w:type="dxa"/>
            <w:vMerge/>
          </w:tcPr>
          <w:p w14:paraId="1AAE506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0619E8E2" w14:textId="77777777" w:rsidTr="00390EE1">
        <w:tc>
          <w:tcPr>
            <w:tcW w:w="1515" w:type="dxa"/>
            <w:vMerge w:val="restart"/>
          </w:tcPr>
          <w:p w14:paraId="5B399A10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LVIDsN</w:t>
            </w:r>
            <w:proofErr w:type="spellEnd"/>
          </w:p>
        </w:tc>
        <w:tc>
          <w:tcPr>
            <w:tcW w:w="2016" w:type="dxa"/>
            <w:gridSpan w:val="2"/>
          </w:tcPr>
          <w:p w14:paraId="4BD83852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40F579D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0.80</w:t>
            </w:r>
          </w:p>
        </w:tc>
        <w:tc>
          <w:tcPr>
            <w:tcW w:w="1753" w:type="dxa"/>
          </w:tcPr>
          <w:p w14:paraId="244FA44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(0.67-0.90</w:t>
            </w:r>
          </w:p>
        </w:tc>
        <w:tc>
          <w:tcPr>
            <w:tcW w:w="2005" w:type="dxa"/>
            <w:vMerge w:val="restart"/>
          </w:tcPr>
          <w:p w14:paraId="1E5D8DE9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0.70-1.09</w:t>
            </w:r>
          </w:p>
        </w:tc>
      </w:tr>
      <w:tr w:rsidR="00597DD3" w:rsidRPr="00AF789E" w14:paraId="2C731EF5" w14:textId="77777777" w:rsidTr="00390EE1">
        <w:tc>
          <w:tcPr>
            <w:tcW w:w="1515" w:type="dxa"/>
            <w:vMerge/>
          </w:tcPr>
          <w:p w14:paraId="2B07D349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66415F4C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74F1E742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0.90</w:t>
            </w:r>
          </w:p>
        </w:tc>
        <w:tc>
          <w:tcPr>
            <w:tcW w:w="1753" w:type="dxa"/>
          </w:tcPr>
          <w:p w14:paraId="7F41CA7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(0.78-1.03)</w:t>
            </w:r>
          </w:p>
        </w:tc>
        <w:tc>
          <w:tcPr>
            <w:tcW w:w="2005" w:type="dxa"/>
            <w:vMerge/>
          </w:tcPr>
          <w:p w14:paraId="1A00D18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12731340" w14:textId="77777777" w:rsidTr="00390EE1">
        <w:tc>
          <w:tcPr>
            <w:tcW w:w="1515" w:type="dxa"/>
            <w:vMerge w:val="restart"/>
          </w:tcPr>
          <w:p w14:paraId="57775A98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LVFWsN</w:t>
            </w:r>
            <w:proofErr w:type="spellEnd"/>
          </w:p>
        </w:tc>
        <w:tc>
          <w:tcPr>
            <w:tcW w:w="2016" w:type="dxa"/>
            <w:gridSpan w:val="2"/>
          </w:tcPr>
          <w:p w14:paraId="18DB5EE6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32D463B0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0.62</w:t>
            </w:r>
          </w:p>
        </w:tc>
        <w:tc>
          <w:tcPr>
            <w:tcW w:w="1753" w:type="dxa"/>
          </w:tcPr>
          <w:p w14:paraId="19013161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(0.52-0.68)</w:t>
            </w:r>
          </w:p>
        </w:tc>
        <w:tc>
          <w:tcPr>
            <w:tcW w:w="2005" w:type="dxa"/>
            <w:vMerge w:val="restart"/>
          </w:tcPr>
          <w:p w14:paraId="5DD012EE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0.46-0.78</w:t>
            </w:r>
          </w:p>
        </w:tc>
      </w:tr>
      <w:tr w:rsidR="00597DD3" w:rsidRPr="00AF789E" w14:paraId="7A0887F5" w14:textId="77777777" w:rsidTr="00390EE1">
        <w:tc>
          <w:tcPr>
            <w:tcW w:w="1515" w:type="dxa"/>
            <w:vMerge/>
          </w:tcPr>
          <w:p w14:paraId="63B6291B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016" w:type="dxa"/>
            <w:gridSpan w:val="2"/>
          </w:tcPr>
          <w:p w14:paraId="5E53ED1D" w14:textId="77777777" w:rsidR="00597DD3" w:rsidRPr="00B4789A" w:rsidRDefault="00597DD3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>Target weight</w:t>
            </w:r>
          </w:p>
        </w:tc>
        <w:tc>
          <w:tcPr>
            <w:tcW w:w="918" w:type="dxa"/>
          </w:tcPr>
          <w:p w14:paraId="54BC587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0.68</w:t>
            </w:r>
          </w:p>
        </w:tc>
        <w:tc>
          <w:tcPr>
            <w:tcW w:w="1753" w:type="dxa"/>
          </w:tcPr>
          <w:p w14:paraId="589B7CE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(0.56-0.75)</w:t>
            </w:r>
          </w:p>
        </w:tc>
        <w:tc>
          <w:tcPr>
            <w:tcW w:w="2005" w:type="dxa"/>
            <w:vMerge/>
          </w:tcPr>
          <w:p w14:paraId="6013FE1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982DC4" w:rsidRPr="00AF789E" w14:paraId="7A54FCB6" w14:textId="77777777" w:rsidTr="00982DC4">
        <w:tc>
          <w:tcPr>
            <w:tcW w:w="1560" w:type="dxa"/>
            <w:gridSpan w:val="2"/>
          </w:tcPr>
          <w:p w14:paraId="17E32C7D" w14:textId="2439B500" w:rsidR="00982DC4" w:rsidRPr="00B4789A" w:rsidRDefault="00982DC4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EDVI (mL/kg)</w:t>
            </w:r>
          </w:p>
        </w:tc>
        <w:tc>
          <w:tcPr>
            <w:tcW w:w="1971" w:type="dxa"/>
          </w:tcPr>
          <w:p w14:paraId="6C5513D5" w14:textId="17C16D40" w:rsidR="00982DC4" w:rsidRPr="00B4789A" w:rsidRDefault="00982DC4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16E6B822" w14:textId="4192AE30" w:rsidR="00982DC4" w:rsidRPr="00AF789E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1.49</w:t>
            </w:r>
          </w:p>
        </w:tc>
        <w:tc>
          <w:tcPr>
            <w:tcW w:w="1753" w:type="dxa"/>
          </w:tcPr>
          <w:p w14:paraId="2C32BD9B" w14:textId="27003F6E" w:rsidR="00982DC4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(1.25-1.70)</w:t>
            </w:r>
          </w:p>
        </w:tc>
        <w:tc>
          <w:tcPr>
            <w:tcW w:w="2005" w:type="dxa"/>
          </w:tcPr>
          <w:p w14:paraId="31A0A133" w14:textId="0B4253A7" w:rsidR="00982DC4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1.25-3.27</w:t>
            </w:r>
          </w:p>
        </w:tc>
      </w:tr>
      <w:tr w:rsidR="00982DC4" w:rsidRPr="00AF789E" w14:paraId="6CDDC80C" w14:textId="77777777" w:rsidTr="00982DC4">
        <w:tc>
          <w:tcPr>
            <w:tcW w:w="1560" w:type="dxa"/>
            <w:gridSpan w:val="2"/>
          </w:tcPr>
          <w:p w14:paraId="55056990" w14:textId="116C76A6" w:rsidR="00982DC4" w:rsidRPr="00B4789A" w:rsidRDefault="00982DC4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ESVI (mL/kg)</w:t>
            </w:r>
          </w:p>
        </w:tc>
        <w:tc>
          <w:tcPr>
            <w:tcW w:w="1971" w:type="dxa"/>
          </w:tcPr>
          <w:p w14:paraId="60F42FD4" w14:textId="5EB1A431" w:rsidR="00982DC4" w:rsidRPr="00B4789A" w:rsidRDefault="00982DC4" w:rsidP="00982DC4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Actual weight</w:t>
            </w:r>
          </w:p>
        </w:tc>
        <w:tc>
          <w:tcPr>
            <w:tcW w:w="918" w:type="dxa"/>
          </w:tcPr>
          <w:p w14:paraId="12DBBBE6" w14:textId="2B0E32FF" w:rsidR="00982DC4" w:rsidRPr="00AF789E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0.58</w:t>
            </w:r>
          </w:p>
        </w:tc>
        <w:tc>
          <w:tcPr>
            <w:tcW w:w="1753" w:type="dxa"/>
          </w:tcPr>
          <w:p w14:paraId="12C41EE7" w14:textId="533D5043" w:rsidR="00982DC4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(0.49-0.82)</w:t>
            </w:r>
          </w:p>
        </w:tc>
        <w:tc>
          <w:tcPr>
            <w:tcW w:w="2005" w:type="dxa"/>
          </w:tcPr>
          <w:p w14:paraId="08E24E2D" w14:textId="5E5FCB86" w:rsidR="00982DC4" w:rsidRDefault="00982DC4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0.3-1.54</w:t>
            </w:r>
          </w:p>
        </w:tc>
      </w:tr>
      <w:tr w:rsidR="00597DD3" w:rsidRPr="00AF789E" w14:paraId="1A88E2D4" w14:textId="77777777" w:rsidTr="00390EE1">
        <w:tc>
          <w:tcPr>
            <w:tcW w:w="3531" w:type="dxa"/>
            <w:gridSpan w:val="3"/>
          </w:tcPr>
          <w:p w14:paraId="3454B1A6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Mitral 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E 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velocity (m/s)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302FF9A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0.68</w:t>
            </w:r>
          </w:p>
        </w:tc>
        <w:tc>
          <w:tcPr>
            <w:tcW w:w="1753" w:type="dxa"/>
          </w:tcPr>
          <w:p w14:paraId="3B897F6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0.6</w:t>
            </w:r>
            <w:r>
              <w:rPr>
                <w:rFonts w:eastAsia="Times New Roman" w:cstheme="minorHAnsi"/>
                <w:color w:val="000000"/>
              </w:rPr>
              <w:t>1-0.76)</w:t>
            </w:r>
          </w:p>
        </w:tc>
        <w:tc>
          <w:tcPr>
            <w:tcW w:w="2005" w:type="dxa"/>
          </w:tcPr>
          <w:p w14:paraId="24E9059B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&lt;1.2</w:t>
            </w:r>
          </w:p>
        </w:tc>
      </w:tr>
      <w:tr w:rsidR="00597DD3" w:rsidRPr="00AF789E" w14:paraId="17D1E716" w14:textId="77777777" w:rsidTr="00390EE1">
        <w:tc>
          <w:tcPr>
            <w:tcW w:w="3531" w:type="dxa"/>
            <w:gridSpan w:val="3"/>
          </w:tcPr>
          <w:p w14:paraId="1072987D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M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itral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E/A</w:t>
            </w:r>
          </w:p>
        </w:tc>
        <w:tc>
          <w:tcPr>
            <w:tcW w:w="918" w:type="dxa"/>
          </w:tcPr>
          <w:p w14:paraId="1750B31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1.3</w:t>
            </w: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53" w:type="dxa"/>
          </w:tcPr>
          <w:p w14:paraId="0DF3AF0F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0.91</w:t>
            </w:r>
            <w:r>
              <w:rPr>
                <w:rFonts w:eastAsia="Times New Roman" w:cstheme="minorHAnsi"/>
                <w:color w:val="000000"/>
              </w:rPr>
              <w:t>-1.47)</w:t>
            </w:r>
          </w:p>
        </w:tc>
        <w:tc>
          <w:tcPr>
            <w:tcW w:w="2005" w:type="dxa"/>
          </w:tcPr>
          <w:p w14:paraId="588F9848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1-2</w:t>
            </w:r>
          </w:p>
        </w:tc>
      </w:tr>
      <w:tr w:rsidR="00597DD3" w:rsidRPr="00AF789E" w14:paraId="29A4924F" w14:textId="77777777" w:rsidTr="00390EE1">
        <w:tc>
          <w:tcPr>
            <w:tcW w:w="3531" w:type="dxa"/>
            <w:gridSpan w:val="3"/>
          </w:tcPr>
          <w:p w14:paraId="6A9B042B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E dec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eleration (</w:t>
            </w: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ms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>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57FBC2E8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86.00</w:t>
            </w:r>
          </w:p>
        </w:tc>
        <w:tc>
          <w:tcPr>
            <w:tcW w:w="1753" w:type="dxa"/>
          </w:tcPr>
          <w:p w14:paraId="70711D96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75.00</w:t>
            </w:r>
            <w:r>
              <w:rPr>
                <w:rFonts w:eastAsia="Times New Roman" w:cstheme="minorHAnsi"/>
                <w:color w:val="000000"/>
              </w:rPr>
              <w:t>-102.00)</w:t>
            </w:r>
          </w:p>
        </w:tc>
        <w:tc>
          <w:tcPr>
            <w:tcW w:w="2005" w:type="dxa"/>
          </w:tcPr>
          <w:p w14:paraId="3E89057E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52-108</w:t>
            </w:r>
          </w:p>
        </w:tc>
      </w:tr>
      <w:tr w:rsidR="00597DD3" w:rsidRPr="00AF789E" w14:paraId="30074B51" w14:textId="77777777" w:rsidTr="00390EE1">
        <w:tc>
          <w:tcPr>
            <w:tcW w:w="3531" w:type="dxa"/>
            <w:gridSpan w:val="3"/>
          </w:tcPr>
          <w:p w14:paraId="298DAAE1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IVRT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  <w:proofErr w:type="spellStart"/>
            <w:r w:rsidRPr="00B4789A">
              <w:rPr>
                <w:rFonts w:eastAsia="Times New Roman" w:cstheme="minorHAnsi"/>
                <w:b/>
                <w:bCs/>
                <w:color w:val="000000"/>
              </w:rPr>
              <w:t>ms</w:t>
            </w:r>
            <w:proofErr w:type="spellEnd"/>
            <w:r w:rsidRPr="00B4789A">
              <w:rPr>
                <w:rFonts w:eastAsia="Times New Roman" w:cstheme="minorHAnsi"/>
                <w:b/>
                <w:bCs/>
                <w:color w:val="000000"/>
              </w:rPr>
              <w:t>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3AE14CD6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76.00</w:t>
            </w:r>
          </w:p>
        </w:tc>
        <w:tc>
          <w:tcPr>
            <w:tcW w:w="1753" w:type="dxa"/>
          </w:tcPr>
          <w:p w14:paraId="704D721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67.00</w:t>
            </w:r>
            <w:r>
              <w:rPr>
                <w:rFonts w:eastAsia="Times New Roman" w:cstheme="minorHAnsi"/>
                <w:color w:val="000000"/>
              </w:rPr>
              <w:t>-84.00)</w:t>
            </w:r>
          </w:p>
        </w:tc>
        <w:tc>
          <w:tcPr>
            <w:tcW w:w="2005" w:type="dxa"/>
          </w:tcPr>
          <w:p w14:paraId="661E35EA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37-69</w:t>
            </w:r>
          </w:p>
        </w:tc>
      </w:tr>
      <w:tr w:rsidR="00597DD3" w:rsidRPr="00AF789E" w14:paraId="4676AD9B" w14:textId="77777777" w:rsidTr="00390EE1">
        <w:tc>
          <w:tcPr>
            <w:tcW w:w="3531" w:type="dxa"/>
            <w:gridSpan w:val="3"/>
          </w:tcPr>
          <w:p w14:paraId="22E13F30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TAPSE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 xml:space="preserve"> (cm)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918" w:type="dxa"/>
          </w:tcPr>
          <w:p w14:paraId="3641E955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1.02</w:t>
            </w:r>
          </w:p>
        </w:tc>
        <w:tc>
          <w:tcPr>
            <w:tcW w:w="1753" w:type="dxa"/>
          </w:tcPr>
          <w:p w14:paraId="19A13401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0.8</w:t>
            </w:r>
            <w:r>
              <w:rPr>
                <w:rFonts w:eastAsia="Times New Roman" w:cstheme="minorHAnsi"/>
                <w:color w:val="000000"/>
              </w:rPr>
              <w:t>8-1.41)</w:t>
            </w:r>
          </w:p>
        </w:tc>
        <w:tc>
          <w:tcPr>
            <w:tcW w:w="2005" w:type="dxa"/>
          </w:tcPr>
          <w:p w14:paraId="5854C0D6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</w:p>
        </w:tc>
      </w:tr>
      <w:tr w:rsidR="00597DD3" w:rsidRPr="00AF789E" w14:paraId="5649486B" w14:textId="77777777" w:rsidTr="00390EE1">
        <w:tc>
          <w:tcPr>
            <w:tcW w:w="3531" w:type="dxa"/>
            <w:gridSpan w:val="3"/>
          </w:tcPr>
          <w:p w14:paraId="51EEE14F" w14:textId="65C2005F" w:rsidR="00597DD3" w:rsidRPr="00B4789A" w:rsidRDefault="00770C90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Mitral s</w:t>
            </w:r>
            <w:r w:rsidR="00597DD3" w:rsidRPr="00B4789A">
              <w:rPr>
                <w:rFonts w:eastAsia="Times New Roman" w:cstheme="minorHAnsi"/>
                <w:b/>
                <w:bCs/>
                <w:color w:val="000000"/>
              </w:rPr>
              <w:t>eptal</w:t>
            </w:r>
            <w:r w:rsidR="00597DD3" w:rsidRPr="00AF789E">
              <w:rPr>
                <w:rFonts w:eastAsia="Times New Roman" w:cstheme="minorHAnsi"/>
                <w:b/>
                <w:bCs/>
                <w:color w:val="000000"/>
              </w:rPr>
              <w:t xml:space="preserve"> E/A </w:t>
            </w:r>
          </w:p>
        </w:tc>
        <w:tc>
          <w:tcPr>
            <w:tcW w:w="918" w:type="dxa"/>
          </w:tcPr>
          <w:p w14:paraId="544670E9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0.7</w:t>
            </w:r>
            <w:r>
              <w:rPr>
                <w:rFonts w:eastAsia="Times New Roman" w:cstheme="minorHAnsi"/>
                <w:color w:val="000000"/>
              </w:rPr>
              <w:t>4</w:t>
            </w:r>
          </w:p>
        </w:tc>
        <w:tc>
          <w:tcPr>
            <w:tcW w:w="1753" w:type="dxa"/>
          </w:tcPr>
          <w:p w14:paraId="2D6672F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0.58</w:t>
            </w:r>
            <w:r>
              <w:rPr>
                <w:rFonts w:eastAsia="Times New Roman" w:cstheme="minorHAnsi"/>
                <w:color w:val="000000"/>
              </w:rPr>
              <w:t>-0.77)</w:t>
            </w:r>
          </w:p>
        </w:tc>
        <w:tc>
          <w:tcPr>
            <w:tcW w:w="2005" w:type="dxa"/>
          </w:tcPr>
          <w:p w14:paraId="4E560D4E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1-2</w:t>
            </w:r>
          </w:p>
        </w:tc>
      </w:tr>
      <w:tr w:rsidR="00597DD3" w:rsidRPr="00AF789E" w14:paraId="6E107D1D" w14:textId="77777777" w:rsidTr="00390EE1">
        <w:tc>
          <w:tcPr>
            <w:tcW w:w="3531" w:type="dxa"/>
            <w:gridSpan w:val="3"/>
          </w:tcPr>
          <w:p w14:paraId="546C1DF7" w14:textId="780CA1A8" w:rsidR="00597DD3" w:rsidRPr="00B4789A" w:rsidRDefault="00770C90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Mitral l</w:t>
            </w:r>
            <w:r w:rsidR="00597DD3">
              <w:rPr>
                <w:rFonts w:eastAsia="Times New Roman" w:cstheme="minorHAnsi"/>
                <w:b/>
                <w:bCs/>
                <w:color w:val="000000"/>
              </w:rPr>
              <w:t xml:space="preserve">ateral </w:t>
            </w:r>
            <w:r w:rsidR="00597DD3" w:rsidRPr="00AF789E">
              <w:rPr>
                <w:rFonts w:eastAsia="Times New Roman" w:cstheme="minorHAnsi"/>
                <w:b/>
                <w:bCs/>
                <w:color w:val="000000"/>
              </w:rPr>
              <w:t xml:space="preserve">E/A </w:t>
            </w:r>
          </w:p>
        </w:tc>
        <w:tc>
          <w:tcPr>
            <w:tcW w:w="918" w:type="dxa"/>
          </w:tcPr>
          <w:p w14:paraId="52C6788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0.71</w:t>
            </w:r>
          </w:p>
        </w:tc>
        <w:tc>
          <w:tcPr>
            <w:tcW w:w="1753" w:type="dxa"/>
          </w:tcPr>
          <w:p w14:paraId="230BA1A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0.57</w:t>
            </w:r>
            <w:r>
              <w:rPr>
                <w:rFonts w:eastAsia="Times New Roman" w:cstheme="minorHAnsi"/>
                <w:color w:val="000000"/>
              </w:rPr>
              <w:t>-0.80)</w:t>
            </w:r>
          </w:p>
        </w:tc>
        <w:tc>
          <w:tcPr>
            <w:tcW w:w="2005" w:type="dxa"/>
          </w:tcPr>
          <w:p w14:paraId="10462545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1-2</w:t>
            </w:r>
          </w:p>
        </w:tc>
      </w:tr>
      <w:tr w:rsidR="00597DD3" w:rsidRPr="00AF789E" w14:paraId="14823601" w14:textId="77777777" w:rsidTr="00390EE1">
        <w:trPr>
          <w:trHeight w:val="77"/>
        </w:trPr>
        <w:tc>
          <w:tcPr>
            <w:tcW w:w="3531" w:type="dxa"/>
            <w:gridSpan w:val="3"/>
          </w:tcPr>
          <w:p w14:paraId="099CB275" w14:textId="3387287B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 w:rsidRPr="00AF789E">
              <w:rPr>
                <w:rFonts w:eastAsia="Times New Roman" w:cstheme="minorHAnsi"/>
                <w:b/>
                <w:bCs/>
                <w:color w:val="000000"/>
              </w:rPr>
              <w:t>R</w:t>
            </w:r>
            <w:r w:rsidRPr="00B4789A">
              <w:rPr>
                <w:rFonts w:eastAsia="Times New Roman" w:cstheme="minorHAnsi"/>
                <w:b/>
                <w:bCs/>
                <w:color w:val="000000"/>
              </w:rPr>
              <w:t>ight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  <w:r w:rsidR="00770C90">
              <w:rPr>
                <w:rFonts w:eastAsia="Times New Roman" w:cstheme="minorHAnsi"/>
                <w:b/>
                <w:bCs/>
                <w:color w:val="000000"/>
              </w:rPr>
              <w:t xml:space="preserve">lateral </w:t>
            </w:r>
            <w:r w:rsidRPr="00AF789E">
              <w:rPr>
                <w:rFonts w:eastAsia="Times New Roman" w:cstheme="minorHAnsi"/>
                <w:b/>
                <w:bCs/>
                <w:color w:val="000000"/>
              </w:rPr>
              <w:t xml:space="preserve">E/A </w:t>
            </w:r>
          </w:p>
        </w:tc>
        <w:tc>
          <w:tcPr>
            <w:tcW w:w="918" w:type="dxa"/>
          </w:tcPr>
          <w:p w14:paraId="5B76DBCA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0.6</w:t>
            </w:r>
            <w:r>
              <w:rPr>
                <w:rFonts w:eastAsia="Times New Roman" w:cstheme="minorHAnsi"/>
                <w:color w:val="000000"/>
              </w:rPr>
              <w:t>8</w:t>
            </w:r>
          </w:p>
        </w:tc>
        <w:tc>
          <w:tcPr>
            <w:tcW w:w="1753" w:type="dxa"/>
          </w:tcPr>
          <w:p w14:paraId="79DAB171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0.57</w:t>
            </w:r>
            <w:r>
              <w:rPr>
                <w:rFonts w:eastAsia="Times New Roman" w:cstheme="minorHAnsi"/>
                <w:color w:val="000000"/>
              </w:rPr>
              <w:t>-0.77)</w:t>
            </w:r>
          </w:p>
        </w:tc>
        <w:tc>
          <w:tcPr>
            <w:tcW w:w="2005" w:type="dxa"/>
          </w:tcPr>
          <w:p w14:paraId="55D62CD1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1-2</w:t>
            </w:r>
          </w:p>
        </w:tc>
      </w:tr>
      <w:tr w:rsidR="00597DD3" w:rsidRPr="00AF789E" w14:paraId="762C5DAE" w14:textId="77777777" w:rsidTr="00390EE1">
        <w:tc>
          <w:tcPr>
            <w:tcW w:w="3531" w:type="dxa"/>
            <w:gridSpan w:val="3"/>
          </w:tcPr>
          <w:p w14:paraId="625E834D" w14:textId="77777777" w:rsidR="00597DD3" w:rsidRPr="00B4789A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LVIDd</w:t>
            </w:r>
            <w:proofErr w:type="spellEnd"/>
            <w:r w:rsidRPr="00AF789E">
              <w:rPr>
                <w:rFonts w:eastAsia="Times New Roman" w:cstheme="minorHAnsi"/>
                <w:b/>
                <w:bCs/>
                <w:color w:val="000000"/>
              </w:rPr>
              <w:t>/</w:t>
            </w:r>
            <w:proofErr w:type="spellStart"/>
            <w:r w:rsidRPr="00AF789E">
              <w:rPr>
                <w:rFonts w:eastAsia="Times New Roman" w:cstheme="minorHAnsi"/>
                <w:b/>
                <w:bCs/>
                <w:color w:val="000000"/>
              </w:rPr>
              <w:t>LVPWd</w:t>
            </w:r>
            <w:proofErr w:type="spellEnd"/>
          </w:p>
        </w:tc>
        <w:tc>
          <w:tcPr>
            <w:tcW w:w="918" w:type="dxa"/>
          </w:tcPr>
          <w:p w14:paraId="5EE010FD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 w:rsidRPr="00AF789E">
              <w:rPr>
                <w:rFonts w:eastAsia="Times New Roman" w:cstheme="minorHAnsi"/>
                <w:color w:val="000000"/>
              </w:rPr>
              <w:t>3.5</w:t>
            </w:r>
            <w:r>
              <w:rPr>
                <w:rFonts w:eastAsia="Times New Roman" w:cstheme="minorHAnsi"/>
                <w:color w:val="000000"/>
              </w:rPr>
              <w:t>1</w:t>
            </w:r>
          </w:p>
        </w:tc>
        <w:tc>
          <w:tcPr>
            <w:tcW w:w="1753" w:type="dxa"/>
          </w:tcPr>
          <w:p w14:paraId="54F8A8F4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</w:t>
            </w:r>
            <w:r w:rsidRPr="00AF789E">
              <w:rPr>
                <w:rFonts w:eastAsia="Times New Roman" w:cstheme="minorHAnsi"/>
                <w:color w:val="000000"/>
              </w:rPr>
              <w:t>3.2</w:t>
            </w:r>
            <w:r>
              <w:rPr>
                <w:rFonts w:eastAsia="Times New Roman" w:cstheme="minorHAnsi"/>
                <w:color w:val="000000"/>
              </w:rPr>
              <w:t>7-4.30)</w:t>
            </w:r>
          </w:p>
        </w:tc>
        <w:tc>
          <w:tcPr>
            <w:tcW w:w="2005" w:type="dxa"/>
          </w:tcPr>
          <w:p w14:paraId="627679D2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2.9-6.7</w:t>
            </w:r>
          </w:p>
        </w:tc>
      </w:tr>
      <w:tr w:rsidR="00597DD3" w:rsidRPr="00AF789E" w14:paraId="258D0599" w14:textId="77777777" w:rsidTr="00390EE1">
        <w:tc>
          <w:tcPr>
            <w:tcW w:w="3531" w:type="dxa"/>
            <w:gridSpan w:val="3"/>
          </w:tcPr>
          <w:p w14:paraId="1F12C7BC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Fractional shortening (%)</w:t>
            </w:r>
          </w:p>
        </w:tc>
        <w:tc>
          <w:tcPr>
            <w:tcW w:w="918" w:type="dxa"/>
          </w:tcPr>
          <w:p w14:paraId="2E8543F3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</w:t>
            </w:r>
          </w:p>
        </w:tc>
        <w:tc>
          <w:tcPr>
            <w:tcW w:w="1753" w:type="dxa"/>
          </w:tcPr>
          <w:p w14:paraId="498C9426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(28-39)</w:t>
            </w:r>
          </w:p>
        </w:tc>
        <w:tc>
          <w:tcPr>
            <w:tcW w:w="2005" w:type="dxa"/>
          </w:tcPr>
          <w:p w14:paraId="311C4B99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&gt;25</w:t>
            </w:r>
          </w:p>
        </w:tc>
      </w:tr>
      <w:tr w:rsidR="00597DD3" w:rsidRPr="00AF789E" w14:paraId="5EA55704" w14:textId="77777777" w:rsidTr="00390EE1">
        <w:tc>
          <w:tcPr>
            <w:tcW w:w="3531" w:type="dxa"/>
            <w:gridSpan w:val="3"/>
          </w:tcPr>
          <w:p w14:paraId="2E1C9055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Ejection Fraction (%)</w:t>
            </w:r>
          </w:p>
        </w:tc>
        <w:tc>
          <w:tcPr>
            <w:tcW w:w="918" w:type="dxa"/>
          </w:tcPr>
          <w:p w14:paraId="18D9C6E0" w14:textId="77777777" w:rsidR="00597DD3" w:rsidRPr="00AF789E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60</w:t>
            </w:r>
          </w:p>
        </w:tc>
        <w:tc>
          <w:tcPr>
            <w:tcW w:w="1753" w:type="dxa"/>
          </w:tcPr>
          <w:p w14:paraId="75AF497A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(52-66)</w:t>
            </w:r>
          </w:p>
        </w:tc>
        <w:tc>
          <w:tcPr>
            <w:tcW w:w="2005" w:type="dxa"/>
          </w:tcPr>
          <w:p w14:paraId="60A2BFCF" w14:textId="77777777" w:rsidR="00597DD3" w:rsidRDefault="00597DD3" w:rsidP="00390EE1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&gt;50</w:t>
            </w:r>
          </w:p>
        </w:tc>
      </w:tr>
      <w:bookmarkEnd w:id="1"/>
    </w:tbl>
    <w:p w14:paraId="1582C679" w14:textId="77777777" w:rsidR="00597DD3" w:rsidRDefault="00597DD3" w:rsidP="00597DD3">
      <w:pPr>
        <w:pStyle w:val="Caption"/>
        <w:keepNext/>
        <w:spacing w:line="480" w:lineRule="auto"/>
        <w:rPr>
          <w:b/>
          <w:bCs/>
          <w:color w:val="auto"/>
          <w:sz w:val="20"/>
          <w:szCs w:val="20"/>
        </w:rPr>
      </w:pPr>
    </w:p>
    <w:p w14:paraId="6F5D74BA" w14:textId="64F65AAE" w:rsidR="00597DD3" w:rsidRPr="00597DD3" w:rsidRDefault="00EC2B85" w:rsidP="00597DD3">
      <w:pPr>
        <w:pStyle w:val="Caption"/>
        <w:keepNext/>
        <w:spacing w:line="48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EDVI: end diastolic volume index, ESVI: end systolic volume index, </w:t>
      </w:r>
      <w:proofErr w:type="spellStart"/>
      <w:r w:rsidR="00597DD3" w:rsidRPr="009B58DF">
        <w:rPr>
          <w:color w:val="auto"/>
          <w:sz w:val="22"/>
          <w:szCs w:val="22"/>
        </w:rPr>
        <w:t>hs-cTnI</w:t>
      </w:r>
      <w:proofErr w:type="spellEnd"/>
      <w:r w:rsidR="00597DD3" w:rsidRPr="009B58DF">
        <w:rPr>
          <w:color w:val="auto"/>
          <w:sz w:val="22"/>
          <w:szCs w:val="22"/>
        </w:rPr>
        <w:t xml:space="preserve">: cardiac troponin I, suffix: -N: indexed to bodyweight, IQR: interquartile range, IVRT: isovolumetric relaxation time,  </w:t>
      </w:r>
      <w:proofErr w:type="spellStart"/>
      <w:r w:rsidR="00597DD3" w:rsidRPr="009B58DF">
        <w:rPr>
          <w:color w:val="auto"/>
          <w:sz w:val="22"/>
          <w:szCs w:val="22"/>
        </w:rPr>
        <w:t>IVSd</w:t>
      </w:r>
      <w:proofErr w:type="spellEnd"/>
      <w:r>
        <w:rPr>
          <w:color w:val="auto"/>
          <w:sz w:val="22"/>
          <w:szCs w:val="22"/>
        </w:rPr>
        <w:t>:</w:t>
      </w:r>
      <w:r w:rsidR="00597DD3" w:rsidRPr="009B58DF">
        <w:rPr>
          <w:color w:val="auto"/>
          <w:sz w:val="22"/>
          <w:szCs w:val="22"/>
        </w:rPr>
        <w:t xml:space="preserve"> interventricular septum in diastole, IVSs</w:t>
      </w:r>
      <w:r>
        <w:rPr>
          <w:color w:val="auto"/>
          <w:sz w:val="22"/>
          <w:szCs w:val="22"/>
        </w:rPr>
        <w:t>:</w:t>
      </w:r>
      <w:r w:rsidR="00597DD3" w:rsidRPr="009B58DF">
        <w:rPr>
          <w:color w:val="auto"/>
          <w:sz w:val="22"/>
          <w:szCs w:val="22"/>
        </w:rPr>
        <w:t xml:space="preserve"> interventricular septum in systole,  LA/</w:t>
      </w:r>
      <w:proofErr w:type="spellStart"/>
      <w:r w:rsidR="00597DD3" w:rsidRPr="009B58DF">
        <w:rPr>
          <w:color w:val="auto"/>
          <w:sz w:val="22"/>
          <w:szCs w:val="22"/>
        </w:rPr>
        <w:t>Ao</w:t>
      </w:r>
      <w:proofErr w:type="spellEnd"/>
      <w:r>
        <w:rPr>
          <w:color w:val="auto"/>
          <w:sz w:val="22"/>
          <w:szCs w:val="22"/>
        </w:rPr>
        <w:t>:</w:t>
      </w:r>
      <w:r w:rsidR="00597DD3" w:rsidRPr="009B58DF">
        <w:rPr>
          <w:color w:val="auto"/>
          <w:sz w:val="22"/>
          <w:szCs w:val="22"/>
        </w:rPr>
        <w:t xml:space="preserve"> left atrium: aorta ratio, </w:t>
      </w:r>
      <w:proofErr w:type="spellStart"/>
      <w:r w:rsidR="00597DD3" w:rsidRPr="009B58DF">
        <w:rPr>
          <w:color w:val="auto"/>
          <w:sz w:val="22"/>
          <w:szCs w:val="22"/>
        </w:rPr>
        <w:t>LAmax</w:t>
      </w:r>
      <w:proofErr w:type="spellEnd"/>
      <w:r w:rsidR="00597DD3" w:rsidRPr="009B58DF">
        <w:rPr>
          <w:color w:val="auto"/>
          <w:sz w:val="22"/>
          <w:szCs w:val="22"/>
        </w:rPr>
        <w:t>/</w:t>
      </w:r>
      <w:proofErr w:type="spellStart"/>
      <w:r w:rsidR="00597DD3" w:rsidRPr="009B58DF">
        <w:rPr>
          <w:color w:val="auto"/>
          <w:sz w:val="22"/>
          <w:szCs w:val="22"/>
        </w:rPr>
        <w:t>Ao</w:t>
      </w:r>
      <w:proofErr w:type="spellEnd"/>
      <w:r w:rsidR="00597DD3" w:rsidRPr="009B58DF">
        <w:rPr>
          <w:color w:val="auto"/>
          <w:sz w:val="22"/>
          <w:szCs w:val="22"/>
        </w:rPr>
        <w:t xml:space="preserve">: left atrium major to aorta ratio, </w:t>
      </w:r>
      <w:proofErr w:type="spellStart"/>
      <w:r w:rsidR="00597DD3" w:rsidRPr="009B58DF">
        <w:rPr>
          <w:color w:val="auto"/>
          <w:sz w:val="22"/>
          <w:szCs w:val="22"/>
        </w:rPr>
        <w:t>LVFWd</w:t>
      </w:r>
      <w:proofErr w:type="spellEnd"/>
      <w:r w:rsidR="00597DD3" w:rsidRPr="009B58DF">
        <w:rPr>
          <w:color w:val="auto"/>
          <w:sz w:val="22"/>
          <w:szCs w:val="22"/>
        </w:rPr>
        <w:t xml:space="preserve">: left ventricular free wall in diastole, LVFWs: left ventricular free wall in systole </w:t>
      </w:r>
      <w:proofErr w:type="spellStart"/>
      <w:r w:rsidR="00597DD3" w:rsidRPr="009B58DF">
        <w:rPr>
          <w:color w:val="auto"/>
          <w:sz w:val="22"/>
          <w:szCs w:val="22"/>
        </w:rPr>
        <w:t>LVIDd</w:t>
      </w:r>
      <w:proofErr w:type="spellEnd"/>
      <w:r w:rsidR="00597DD3" w:rsidRPr="009B58DF">
        <w:rPr>
          <w:color w:val="auto"/>
          <w:sz w:val="22"/>
          <w:szCs w:val="22"/>
        </w:rPr>
        <w:t>: left ventricular internal diameter in diastole, LVIDs: left ventricular internal diameter in systole, MV: mitral valve, NT-</w:t>
      </w:r>
      <w:proofErr w:type="spellStart"/>
      <w:r w:rsidR="00597DD3" w:rsidRPr="009B58DF">
        <w:rPr>
          <w:color w:val="auto"/>
          <w:sz w:val="22"/>
          <w:szCs w:val="22"/>
        </w:rPr>
        <w:t>proBNP</w:t>
      </w:r>
      <w:proofErr w:type="spellEnd"/>
      <w:r w:rsidR="00597DD3" w:rsidRPr="009B58DF">
        <w:rPr>
          <w:color w:val="auto"/>
          <w:sz w:val="22"/>
          <w:szCs w:val="22"/>
        </w:rPr>
        <w:t xml:space="preserve">: N-type N-terminal pro-brain natriuretic peptide, </w:t>
      </w:r>
      <w:r w:rsidR="00F26396">
        <w:rPr>
          <w:color w:val="auto"/>
          <w:sz w:val="22"/>
          <w:szCs w:val="22"/>
        </w:rPr>
        <w:t>S</w:t>
      </w:r>
      <w:r w:rsidR="00F26396" w:rsidRPr="009B58DF">
        <w:rPr>
          <w:color w:val="auto"/>
          <w:sz w:val="22"/>
          <w:szCs w:val="22"/>
        </w:rPr>
        <w:t xml:space="preserve">BP: blood pressure, </w:t>
      </w:r>
      <w:r w:rsidR="00597DD3" w:rsidRPr="009B58DF">
        <w:rPr>
          <w:color w:val="auto"/>
          <w:sz w:val="22"/>
          <w:szCs w:val="22"/>
        </w:rPr>
        <w:t>TAPSE: tricuspid annular plane systolic excursion, VVTI: vasovagal tonal index</w:t>
      </w:r>
    </w:p>
    <w:sectPr w:rsidR="00597DD3" w:rsidRPr="00597DD3" w:rsidSect="000A386D">
      <w:pgSz w:w="11906" w:h="16838"/>
      <w:pgMar w:top="1440" w:right="1440" w:bottom="1440" w:left="1440" w:header="709" w:footer="709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DD3"/>
    <w:rsid w:val="00034327"/>
    <w:rsid w:val="000B0BA0"/>
    <w:rsid w:val="001F1B7A"/>
    <w:rsid w:val="002B7D85"/>
    <w:rsid w:val="00597DD3"/>
    <w:rsid w:val="00770C90"/>
    <w:rsid w:val="00982DC4"/>
    <w:rsid w:val="00CB55D9"/>
    <w:rsid w:val="00CE77EE"/>
    <w:rsid w:val="00EC2B85"/>
    <w:rsid w:val="00F2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7FC3C"/>
  <w15:chartTrackingRefBased/>
  <w15:docId w15:val="{C933084D-44B2-4A6E-ADE4-CFE32399B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D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97D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597DD3"/>
  </w:style>
  <w:style w:type="paragraph" w:styleId="Revision">
    <w:name w:val="Revision"/>
    <w:hidden/>
    <w:uiPriority w:val="99"/>
    <w:semiHidden/>
    <w:rsid w:val="00982D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Catheryn Partington</dc:creator>
  <cp:keywords/>
  <dc:description/>
  <cp:lastModifiedBy>Catheryn Partington</cp:lastModifiedBy>
  <cp:revision>8</cp:revision>
  <dcterms:created xsi:type="dcterms:W3CDTF">2022-05-29T15:20:00Z</dcterms:created>
  <dcterms:modified xsi:type="dcterms:W3CDTF">2022-09-08T16:42:00Z</dcterms:modified>
</cp:coreProperties>
</file>