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BB208" w14:textId="58657AED" w:rsidR="00EF14DB" w:rsidRPr="009B58DF" w:rsidRDefault="00EF14DB" w:rsidP="001C237C">
      <w:pPr>
        <w:pStyle w:val="Caption"/>
        <w:widowControl w:val="0"/>
        <w:spacing w:line="480" w:lineRule="auto"/>
        <w:rPr>
          <w:color w:val="auto"/>
          <w:sz w:val="22"/>
          <w:szCs w:val="22"/>
        </w:rPr>
      </w:pPr>
      <w:r w:rsidRPr="009B58DF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>Supplem</w:t>
      </w:r>
      <w:bookmarkStart w:id="0" w:name="_GoBack"/>
      <w:bookmarkEnd w:id="0"/>
      <w:r w:rsidRPr="009B58DF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>ent</w:t>
      </w:r>
      <w:r w:rsidR="00373CF5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>ary</w:t>
      </w:r>
      <w:r w:rsidRPr="009B58DF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 xml:space="preserve"> Table </w:t>
      </w:r>
      <w:r w:rsidR="00F451ED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>2</w:t>
      </w:r>
      <w:r w:rsidRPr="009B58DF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>:</w:t>
      </w:r>
      <w:r w:rsidRPr="009B58DF">
        <w:rPr>
          <w:color w:val="000000"/>
          <w:sz w:val="22"/>
          <w:szCs w:val="22"/>
          <w:shd w:val="clear" w:color="auto" w:fill="FFFFFF"/>
        </w:rPr>
        <w:t xml:space="preserve"> </w:t>
      </w:r>
      <w:r w:rsidR="00E0759C" w:rsidRPr="00E0759C">
        <w:rPr>
          <w:b/>
          <w:bCs/>
          <w:i w:val="0"/>
          <w:iCs w:val="0"/>
          <w:color w:val="000000"/>
          <w:sz w:val="22"/>
          <w:szCs w:val="22"/>
          <w:shd w:val="clear" w:color="auto" w:fill="FFFFFF"/>
        </w:rPr>
        <w:t>epidemiological and</w:t>
      </w:r>
      <w:r w:rsidR="00E0759C">
        <w:rPr>
          <w:i w:val="0"/>
          <w:iCs w:val="0"/>
          <w:color w:val="000000"/>
          <w:sz w:val="22"/>
          <w:szCs w:val="22"/>
          <w:shd w:val="clear" w:color="auto" w:fill="FFFFFF"/>
        </w:rPr>
        <w:t xml:space="preserve"> </w:t>
      </w:r>
      <w:r w:rsidRPr="009B58DF">
        <w:rPr>
          <w:b/>
          <w:bCs/>
          <w:i w:val="0"/>
          <w:iCs w:val="0"/>
          <w:color w:val="auto"/>
          <w:sz w:val="22"/>
          <w:szCs w:val="22"/>
        </w:rPr>
        <w:t xml:space="preserve">cardiovascular variables </w:t>
      </w:r>
      <w:r w:rsidR="00AD23F9">
        <w:rPr>
          <w:b/>
          <w:bCs/>
          <w:i w:val="0"/>
          <w:iCs w:val="0"/>
          <w:color w:val="auto"/>
          <w:sz w:val="22"/>
          <w:szCs w:val="22"/>
        </w:rPr>
        <w:t xml:space="preserve">at baseline </w:t>
      </w:r>
      <w:r w:rsidRPr="009B58DF">
        <w:rPr>
          <w:b/>
          <w:bCs/>
          <w:i w:val="0"/>
          <w:iCs w:val="0"/>
          <w:color w:val="auto"/>
          <w:sz w:val="22"/>
          <w:szCs w:val="22"/>
        </w:rPr>
        <w:t xml:space="preserve">for all </w:t>
      </w:r>
      <w:r>
        <w:rPr>
          <w:b/>
          <w:bCs/>
          <w:i w:val="0"/>
          <w:iCs w:val="0"/>
          <w:color w:val="auto"/>
          <w:sz w:val="22"/>
          <w:szCs w:val="22"/>
        </w:rPr>
        <w:t>20 cats</w:t>
      </w:r>
      <w:r w:rsidR="00AD23F9">
        <w:rPr>
          <w:b/>
          <w:bCs/>
          <w:i w:val="0"/>
          <w:iCs w:val="0"/>
          <w:color w:val="auto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1"/>
        <w:gridCol w:w="918"/>
        <w:gridCol w:w="1753"/>
        <w:gridCol w:w="2005"/>
      </w:tblGrid>
      <w:tr w:rsidR="00EF14DB" w:rsidRPr="00B240F3" w14:paraId="59A5649C" w14:textId="77777777" w:rsidTr="0055359D">
        <w:tc>
          <w:tcPr>
            <w:tcW w:w="3531" w:type="dxa"/>
            <w:tcBorders>
              <w:bottom w:val="single" w:sz="4" w:space="0" w:color="auto"/>
            </w:tcBorders>
          </w:tcPr>
          <w:p w14:paraId="17A99F98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bookmarkStart w:id="1" w:name="_Hlk78149322"/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615C5705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2E833BA0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(IQR)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7B9336AC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Reference interval</w:t>
            </w:r>
          </w:p>
        </w:tc>
      </w:tr>
      <w:tr w:rsidR="007D4BB7" w:rsidRPr="00B240F3" w14:paraId="619D34E8" w14:textId="77777777" w:rsidTr="0055359D">
        <w:tc>
          <w:tcPr>
            <w:tcW w:w="3531" w:type="dxa"/>
            <w:tcBorders>
              <w:top w:val="single" w:sz="4" w:space="0" w:color="auto"/>
              <w:bottom w:val="nil"/>
            </w:tcBorders>
          </w:tcPr>
          <w:p w14:paraId="129BC69F" w14:textId="1BF67DC8" w:rsidR="007D4BB7" w:rsidRPr="00B240F3" w:rsidRDefault="007D4BB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</w:t>
            </w:r>
            <w:r w:rsidR="003B782C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(years/months)</w:t>
            </w:r>
          </w:p>
        </w:tc>
        <w:tc>
          <w:tcPr>
            <w:tcW w:w="918" w:type="dxa"/>
            <w:tcBorders>
              <w:top w:val="single" w:sz="4" w:space="0" w:color="auto"/>
              <w:bottom w:val="nil"/>
            </w:tcBorders>
          </w:tcPr>
          <w:p w14:paraId="7D1F8F9C" w14:textId="2112A553" w:rsidR="007D4BB7" w:rsidRPr="00B240F3" w:rsidRDefault="003B782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7y5m</w:t>
            </w:r>
          </w:p>
        </w:tc>
        <w:tc>
          <w:tcPr>
            <w:tcW w:w="1753" w:type="dxa"/>
            <w:tcBorders>
              <w:top w:val="single" w:sz="4" w:space="0" w:color="auto"/>
              <w:bottom w:val="nil"/>
            </w:tcBorders>
          </w:tcPr>
          <w:p w14:paraId="3ED5494F" w14:textId="747880A3" w:rsidR="007D4BB7" w:rsidRPr="00B240F3" w:rsidRDefault="003B782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5y6m-8y11m</w:t>
            </w:r>
          </w:p>
        </w:tc>
        <w:tc>
          <w:tcPr>
            <w:tcW w:w="2005" w:type="dxa"/>
            <w:tcBorders>
              <w:top w:val="single" w:sz="4" w:space="0" w:color="auto"/>
              <w:bottom w:val="nil"/>
            </w:tcBorders>
          </w:tcPr>
          <w:p w14:paraId="176A3C6F" w14:textId="77777777" w:rsidR="007D4BB7" w:rsidRPr="00B240F3" w:rsidRDefault="007D4BB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EF14DB" w:rsidRPr="00B240F3" w14:paraId="35E9B7A5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3911A5E4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Body weight (kg)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7515E0E9" w14:textId="3E500A1B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6362369D" w14:textId="278FD373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6.46-8.38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9D61B7F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EF14DB" w:rsidRPr="00B240F3" w14:paraId="542886FE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62370CFB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BCS (/9)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74F9E36E" w14:textId="2E1B09FD" w:rsidR="00EF14DB" w:rsidRPr="00B240F3" w:rsidRDefault="007D4BB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196E288" w14:textId="600B440C" w:rsidR="00EF14DB" w:rsidRPr="00B240F3" w:rsidRDefault="007D4BB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8-9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47D40B8" w14:textId="521516EC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EF14DB" w:rsidRPr="00B240F3" w14:paraId="32D8E114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31CFA84C" w14:textId="0E54284B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ECG Heart rate </w:t>
            </w:r>
            <w:r w:rsidR="00F42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(bpm)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06784647" w14:textId="170BFA44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F2CBD07" w14:textId="08527826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160-215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25C87F8" w14:textId="00CE0534" w:rsidR="00EF14DB" w:rsidRPr="00B240F3" w:rsidRDefault="00E165C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140-240</w:t>
            </w:r>
          </w:p>
        </w:tc>
      </w:tr>
      <w:tr w:rsidR="00EF14DB" w:rsidRPr="00B240F3" w14:paraId="0CC487C7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453F87A5" w14:textId="6667E1EE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Heart rate variability (VVTI)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3143AB72" w14:textId="4EB72264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5.21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0C14FA7A" w14:textId="2ECE1375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4.93-5.70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BD9C76E" w14:textId="1111015C" w:rsidR="00EF14DB" w:rsidRPr="00B240F3" w:rsidRDefault="00134EC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3.64-5.64</w:t>
            </w:r>
          </w:p>
        </w:tc>
      </w:tr>
      <w:tr w:rsidR="00EF14DB" w:rsidRPr="00B240F3" w14:paraId="78661409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6A999556" w14:textId="1DE8020A" w:rsidR="00EF14DB" w:rsidRPr="00B240F3" w:rsidRDefault="00B240F3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  <w:r w:rsidR="00EF14DB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BP (mmHg)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2102FF5A" w14:textId="1F5CD780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0B0AE3E2" w14:textId="33B71790" w:rsidR="00EF14DB" w:rsidRPr="00B240F3" w:rsidRDefault="00FE3A7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120-147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3BD513D1" w14:textId="4C4E9CAE" w:rsidR="00EF14DB" w:rsidRPr="00B240F3" w:rsidRDefault="002A5E1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&lt;160</w:t>
            </w:r>
          </w:p>
        </w:tc>
      </w:tr>
      <w:tr w:rsidR="00EF14DB" w:rsidRPr="00B240F3" w14:paraId="0F386FF7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7F1B98AC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Hs-</w:t>
            </w:r>
            <w:proofErr w:type="spellStart"/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cTnI</w:t>
            </w:r>
            <w:proofErr w:type="spellEnd"/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(ng/mL)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60BD04FB" w14:textId="17960B6E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E74ECD2" w14:textId="0967016C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0.004-0.038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76AE13BF" w14:textId="60F6B531" w:rsidR="00EF14DB" w:rsidRPr="00B240F3" w:rsidRDefault="00134EC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&lt;0.04</w:t>
            </w:r>
          </w:p>
        </w:tc>
      </w:tr>
      <w:tr w:rsidR="00EF14DB" w:rsidRPr="00B240F3" w14:paraId="6A99D4B7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032C07AA" w14:textId="2B7EBD60" w:rsidR="00EF14DB" w:rsidRPr="00B240F3" w:rsidRDefault="00B240F3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NT-pro</w:t>
            </w:r>
            <w:r w:rsidR="00EF14DB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BNP (pmol/L)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4B2EA953" w14:textId="115CAA3C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822A135" w14:textId="224E0CA8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23.9-27.5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38F46BF" w14:textId="4D7D406A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</w:t>
            </w:r>
            <w:r w:rsidR="004D660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</w:tr>
      <w:tr w:rsidR="00EF14DB" w:rsidRPr="00B240F3" w14:paraId="1C670FD0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2A826DB0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LA/Ao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68B6C06B" w14:textId="4965A5F0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600ADA6" w14:textId="05F09DDD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1.22-1.44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3129EE9" w14:textId="1F59CD16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&lt;1.6</w:t>
            </w:r>
          </w:p>
        </w:tc>
      </w:tr>
      <w:tr w:rsidR="00EF14DB" w:rsidRPr="00B240F3" w14:paraId="1A244F1C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38D656C2" w14:textId="33B7431C" w:rsidR="00EF14DB" w:rsidRPr="00B240F3" w:rsidRDefault="00B240F3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LAD</w:t>
            </w:r>
            <w:r w:rsidR="00AD23F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max</w:t>
            </w:r>
            <w:proofErr w:type="spellEnd"/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F14DB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="00E0759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mm</w:t>
            </w:r>
            <w:r w:rsidR="00EF14DB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11CB3329" w14:textId="38255CB1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B7667D6" w14:textId="012A5666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13.7-16.0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87A6292" w14:textId="3E36EC6E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&lt;16.0</w:t>
            </w:r>
          </w:p>
        </w:tc>
      </w:tr>
      <w:tr w:rsidR="00EF14DB" w:rsidRPr="00B240F3" w14:paraId="0441E8BA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1DFD5654" w14:textId="334BF70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Max-IVSd (mm)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1AE58FC9" w14:textId="53D95BE9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6.05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3C9DF7E" w14:textId="29849A3C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5.23-6.58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28FDDEF" w14:textId="0034A913" w:rsidR="00EF14DB" w:rsidRPr="00B240F3" w:rsidRDefault="00E165C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 6.0</w:t>
            </w:r>
          </w:p>
        </w:tc>
      </w:tr>
      <w:tr w:rsidR="00EF14DB" w:rsidRPr="00B240F3" w14:paraId="58B183AA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0D06AD81" w14:textId="1B214BBE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Max-LV</w:t>
            </w:r>
            <w:r w:rsidR="00CB7B0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Wd (mm)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543AD8F2" w14:textId="71E09F3F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5.55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0A1A6C2" w14:textId="4A936AFD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5.13-5.98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487616F" w14:textId="7544B34D" w:rsidR="00EF14DB" w:rsidRPr="00B240F3" w:rsidRDefault="00E165C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&lt;6.0</w:t>
            </w:r>
          </w:p>
        </w:tc>
      </w:tr>
      <w:tr w:rsidR="00EF14DB" w:rsidRPr="00B240F3" w14:paraId="3E54A2DA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2DE989FE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Mitral E velocity (m/s)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735FA4B2" w14:textId="1C2B775F" w:rsidR="00EF14DB" w:rsidRPr="00B240F3" w:rsidRDefault="007D4BB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73E2F2F" w14:textId="28C36A7B" w:rsidR="00EF14DB" w:rsidRPr="00B240F3" w:rsidRDefault="007D4BB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0.57-0.70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7A4F4EA" w14:textId="06D912AD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EF14DB" w:rsidRPr="00B240F3" w14:paraId="5DB15811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4FF869F9" w14:textId="77777777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Mitral E/A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08065B10" w14:textId="4DBAE06C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6E033F9" w14:textId="3BB70FC2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0.85-1.22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236DC62" w14:textId="50D65EA2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1-2</w:t>
            </w:r>
          </w:p>
        </w:tc>
      </w:tr>
      <w:tr w:rsidR="00EF14DB" w:rsidRPr="00B240F3" w14:paraId="41DF1822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1CCE63F0" w14:textId="3080F4C0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IVRT </w:t>
            </w:r>
            <w:r w:rsidR="00E165C7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ms)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34DCBC31" w14:textId="1FFF033E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132C71A8" w14:textId="54716552" w:rsidR="00EF14DB" w:rsidRPr="00B240F3" w:rsidRDefault="00ED31F8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54.0-63.0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B10E2F2" w14:textId="08BF5DDF" w:rsidR="00EF14DB" w:rsidRPr="00B240F3" w:rsidRDefault="00E165C7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37-60</w:t>
            </w:r>
          </w:p>
        </w:tc>
      </w:tr>
      <w:tr w:rsidR="00EF14DB" w:rsidRPr="00B240F3" w14:paraId="2C3A23B7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33895CB2" w14:textId="1924EA9C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Mitral septal</w:t>
            </w:r>
            <w:r w:rsidR="00CB7B0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(IVS)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E</w:t>
            </w:r>
            <w:r w:rsidR="0024478A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’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/A</w:t>
            </w:r>
            <w:r w:rsidR="0024478A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’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37B5E218" w14:textId="081522E7" w:rsidR="00EF14DB" w:rsidRPr="00B240F3" w:rsidRDefault="000F0B00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7AF8CDB" w14:textId="589EDD01" w:rsidR="00EF14DB" w:rsidRPr="00B240F3" w:rsidRDefault="000F0B00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0.55-0.81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4BB9B1C" w14:textId="7F804FC8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1-2</w:t>
            </w:r>
          </w:p>
        </w:tc>
      </w:tr>
      <w:tr w:rsidR="00EF14DB" w:rsidRPr="00B240F3" w14:paraId="127589E8" w14:textId="77777777" w:rsidTr="0055359D">
        <w:tc>
          <w:tcPr>
            <w:tcW w:w="3531" w:type="dxa"/>
            <w:tcBorders>
              <w:top w:val="nil"/>
              <w:bottom w:val="nil"/>
            </w:tcBorders>
          </w:tcPr>
          <w:p w14:paraId="4D78F334" w14:textId="33C73E7C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Mitral lateral</w:t>
            </w:r>
            <w:r w:rsidR="00CB7B0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(LVFW)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E</w:t>
            </w:r>
            <w:r w:rsidR="0024478A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’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/A</w:t>
            </w:r>
            <w:r w:rsidR="0024478A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’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3416F5EC" w14:textId="0C65C7E0" w:rsidR="00EF14DB" w:rsidRPr="00B240F3" w:rsidRDefault="002A5E1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6FE52504" w14:textId="1E5481CE" w:rsidR="00EF14DB" w:rsidRPr="00B240F3" w:rsidRDefault="002A5E1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0.57-0.95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4C9F2D4" w14:textId="3E89B453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1-2</w:t>
            </w:r>
          </w:p>
        </w:tc>
      </w:tr>
      <w:tr w:rsidR="00EF14DB" w:rsidRPr="00B240F3" w14:paraId="5A1E2471" w14:textId="77777777" w:rsidTr="0055359D">
        <w:trPr>
          <w:trHeight w:val="77"/>
        </w:trPr>
        <w:tc>
          <w:tcPr>
            <w:tcW w:w="3531" w:type="dxa"/>
            <w:tcBorders>
              <w:top w:val="nil"/>
              <w:bottom w:val="nil"/>
            </w:tcBorders>
          </w:tcPr>
          <w:p w14:paraId="4238496C" w14:textId="204A2D7B" w:rsidR="00EF14DB" w:rsidRPr="00B240F3" w:rsidRDefault="00EF14DB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Right lateral E</w:t>
            </w:r>
            <w:r w:rsidR="0024478A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’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/A</w:t>
            </w:r>
            <w:r w:rsidR="0024478A"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’</w:t>
            </w: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04657A4C" w14:textId="20529735" w:rsidR="00EF14DB" w:rsidRPr="00B240F3" w:rsidRDefault="002A5E1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41162B7" w14:textId="386D4642" w:rsidR="00EF14DB" w:rsidRPr="00B240F3" w:rsidRDefault="002A5E1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0.56-0.75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A04EDA8" w14:textId="18740449" w:rsidR="00EF14DB" w:rsidRPr="00B240F3" w:rsidRDefault="001F633C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1-2</w:t>
            </w:r>
          </w:p>
        </w:tc>
      </w:tr>
      <w:tr w:rsidR="004D6604" w:rsidRPr="00B240F3" w14:paraId="33332D73" w14:textId="77777777" w:rsidTr="0055359D">
        <w:trPr>
          <w:trHeight w:val="77"/>
        </w:trPr>
        <w:tc>
          <w:tcPr>
            <w:tcW w:w="3531" w:type="dxa"/>
            <w:tcBorders>
              <w:top w:val="nil"/>
              <w:bottom w:val="nil"/>
            </w:tcBorders>
          </w:tcPr>
          <w:p w14:paraId="0E1B1AA4" w14:textId="17822DE9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Septal S’ (cm/s)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40D9C68B" w14:textId="78280E0C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DA2887A" w14:textId="33AFCA5C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4.9-9.0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5F5AA32F" w14:textId="79F309C1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&gt;6</w:t>
            </w:r>
          </w:p>
        </w:tc>
      </w:tr>
      <w:tr w:rsidR="004D6604" w:rsidRPr="00B240F3" w14:paraId="5904362D" w14:textId="77777777" w:rsidTr="0055359D">
        <w:trPr>
          <w:trHeight w:val="77"/>
        </w:trPr>
        <w:tc>
          <w:tcPr>
            <w:tcW w:w="3531" w:type="dxa"/>
            <w:tcBorders>
              <w:top w:val="nil"/>
              <w:bottom w:val="nil"/>
            </w:tcBorders>
          </w:tcPr>
          <w:p w14:paraId="074E11BD" w14:textId="7BCA2540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Lateral S’ (cm/s)</w:t>
            </w: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590B45F1" w14:textId="1503F712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208716EE" w14:textId="542A39E4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4.8-9.4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79875CE8" w14:textId="72FBBD30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&gt;6</w:t>
            </w:r>
          </w:p>
        </w:tc>
      </w:tr>
      <w:tr w:rsidR="004D6604" w:rsidRPr="00B240F3" w14:paraId="1E7BE015" w14:textId="77777777" w:rsidTr="0055359D">
        <w:tc>
          <w:tcPr>
            <w:tcW w:w="3531" w:type="dxa"/>
            <w:tcBorders>
              <w:top w:val="nil"/>
            </w:tcBorders>
          </w:tcPr>
          <w:p w14:paraId="09761E73" w14:textId="77777777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Fractional shortening (%)</w:t>
            </w:r>
          </w:p>
        </w:tc>
        <w:tc>
          <w:tcPr>
            <w:tcW w:w="918" w:type="dxa"/>
            <w:tcBorders>
              <w:top w:val="nil"/>
            </w:tcBorders>
          </w:tcPr>
          <w:p w14:paraId="137AD029" w14:textId="0A4491F9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1753" w:type="dxa"/>
            <w:tcBorders>
              <w:top w:val="nil"/>
            </w:tcBorders>
          </w:tcPr>
          <w:p w14:paraId="69907914" w14:textId="08848E76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48.3-59.5</w:t>
            </w:r>
          </w:p>
        </w:tc>
        <w:tc>
          <w:tcPr>
            <w:tcW w:w="2005" w:type="dxa"/>
            <w:tcBorders>
              <w:top w:val="nil"/>
            </w:tcBorders>
          </w:tcPr>
          <w:p w14:paraId="6681D958" w14:textId="4548228C" w:rsidR="004D6604" w:rsidRPr="00B240F3" w:rsidRDefault="004D6604" w:rsidP="001C237C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40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&gt;30</w:t>
            </w:r>
          </w:p>
        </w:tc>
      </w:tr>
      <w:bookmarkEnd w:id="1"/>
    </w:tbl>
    <w:p w14:paraId="34095D92" w14:textId="77777777" w:rsidR="00EF14DB" w:rsidRDefault="00EF14DB" w:rsidP="001C237C">
      <w:pPr>
        <w:pStyle w:val="Caption"/>
        <w:widowControl w:val="0"/>
        <w:spacing w:line="480" w:lineRule="auto"/>
        <w:rPr>
          <w:b/>
          <w:bCs/>
          <w:color w:val="auto"/>
          <w:sz w:val="20"/>
          <w:szCs w:val="20"/>
        </w:rPr>
      </w:pPr>
    </w:p>
    <w:p w14:paraId="6657738B" w14:textId="1A38C32C" w:rsidR="00EF14DB" w:rsidRPr="00597DD3" w:rsidRDefault="00B240F3" w:rsidP="001C237C">
      <w:pPr>
        <w:pStyle w:val="Caption"/>
        <w:widowControl w:val="0"/>
        <w:spacing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BCS: body condition score, ECG: electrocardiography, </w:t>
      </w:r>
      <w:proofErr w:type="spellStart"/>
      <w:r>
        <w:rPr>
          <w:color w:val="auto"/>
          <w:sz w:val="22"/>
          <w:szCs w:val="22"/>
        </w:rPr>
        <w:t>h</w:t>
      </w:r>
      <w:r w:rsidR="00EF14DB" w:rsidRPr="009B58DF">
        <w:rPr>
          <w:color w:val="auto"/>
          <w:sz w:val="22"/>
          <w:szCs w:val="22"/>
        </w:rPr>
        <w:t>s-cTnI</w:t>
      </w:r>
      <w:proofErr w:type="spellEnd"/>
      <w:r w:rsidR="00EF14DB" w:rsidRPr="009B58DF">
        <w:rPr>
          <w:color w:val="auto"/>
          <w:sz w:val="22"/>
          <w:szCs w:val="22"/>
        </w:rPr>
        <w:t xml:space="preserve">: </w:t>
      </w:r>
      <w:r w:rsidR="00CB7B0F">
        <w:rPr>
          <w:color w:val="auto"/>
          <w:sz w:val="22"/>
          <w:szCs w:val="22"/>
        </w:rPr>
        <w:t xml:space="preserve">high sensitivity </w:t>
      </w:r>
      <w:r w:rsidR="00EF14DB" w:rsidRPr="009B58DF">
        <w:rPr>
          <w:color w:val="auto"/>
          <w:sz w:val="22"/>
          <w:szCs w:val="22"/>
        </w:rPr>
        <w:t>cardiac troponin I, IQR: interquartile range, IVRT:</w:t>
      </w:r>
      <w:r w:rsidR="00E91288">
        <w:rPr>
          <w:color w:val="auto"/>
          <w:sz w:val="22"/>
          <w:szCs w:val="22"/>
        </w:rPr>
        <w:t xml:space="preserve"> isovolumetric relaxation time,</w:t>
      </w:r>
      <w:r w:rsidR="00EF14DB" w:rsidRPr="009B58DF">
        <w:rPr>
          <w:color w:val="auto"/>
          <w:sz w:val="22"/>
          <w:szCs w:val="22"/>
        </w:rPr>
        <w:t xml:space="preserve"> IVSd </w:t>
      </w:r>
      <w:r w:rsidR="00AD23F9">
        <w:rPr>
          <w:color w:val="auto"/>
          <w:sz w:val="22"/>
          <w:szCs w:val="22"/>
        </w:rPr>
        <w:t xml:space="preserve">end-diastolic </w:t>
      </w:r>
      <w:r w:rsidR="00EF14DB" w:rsidRPr="009B58DF">
        <w:rPr>
          <w:color w:val="auto"/>
          <w:sz w:val="22"/>
          <w:szCs w:val="22"/>
        </w:rPr>
        <w:t>interventricular septum</w:t>
      </w:r>
      <w:r w:rsidR="00E0759C" w:rsidRPr="00E0759C">
        <w:rPr>
          <w:color w:val="auto"/>
          <w:sz w:val="22"/>
          <w:szCs w:val="22"/>
        </w:rPr>
        <w:t xml:space="preserve"> </w:t>
      </w:r>
      <w:r w:rsidR="00E0759C">
        <w:rPr>
          <w:color w:val="auto"/>
          <w:sz w:val="22"/>
          <w:szCs w:val="22"/>
        </w:rPr>
        <w:t>thickness</w:t>
      </w:r>
      <w:r w:rsidR="00EF14DB">
        <w:rPr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</w:t>
      </w:r>
      <w:r w:rsidR="00EF14DB" w:rsidRPr="009B58DF">
        <w:rPr>
          <w:color w:val="auto"/>
          <w:sz w:val="22"/>
          <w:szCs w:val="22"/>
        </w:rPr>
        <w:t xml:space="preserve">LA/Ao left atrium: aorta ratio, </w:t>
      </w:r>
      <w:proofErr w:type="spellStart"/>
      <w:r>
        <w:rPr>
          <w:color w:val="auto"/>
          <w:sz w:val="22"/>
          <w:szCs w:val="22"/>
        </w:rPr>
        <w:t>LAD</w:t>
      </w:r>
      <w:r w:rsidR="00AD23F9">
        <w:rPr>
          <w:color w:val="auto"/>
          <w:sz w:val="22"/>
          <w:szCs w:val="22"/>
        </w:rPr>
        <w:t>max</w:t>
      </w:r>
      <w:proofErr w:type="spellEnd"/>
      <w:r>
        <w:rPr>
          <w:color w:val="auto"/>
          <w:sz w:val="22"/>
          <w:szCs w:val="22"/>
        </w:rPr>
        <w:t xml:space="preserve">: maximal left atrial diameter, </w:t>
      </w:r>
      <w:r w:rsidR="00EF14DB" w:rsidRPr="009B58DF">
        <w:rPr>
          <w:color w:val="auto"/>
          <w:sz w:val="22"/>
          <w:szCs w:val="22"/>
        </w:rPr>
        <w:t>LV</w:t>
      </w:r>
      <w:r w:rsidR="00CB7B0F">
        <w:rPr>
          <w:color w:val="auto"/>
          <w:sz w:val="22"/>
          <w:szCs w:val="22"/>
        </w:rPr>
        <w:t>F</w:t>
      </w:r>
      <w:r w:rsidR="00EF14DB" w:rsidRPr="009B58DF">
        <w:rPr>
          <w:color w:val="auto"/>
          <w:sz w:val="22"/>
          <w:szCs w:val="22"/>
        </w:rPr>
        <w:t xml:space="preserve">Wd: </w:t>
      </w:r>
      <w:r w:rsidR="00AD23F9">
        <w:rPr>
          <w:color w:val="auto"/>
          <w:sz w:val="22"/>
          <w:szCs w:val="22"/>
        </w:rPr>
        <w:t xml:space="preserve">end-diastolic </w:t>
      </w:r>
      <w:r w:rsidR="00EF14DB" w:rsidRPr="009B58DF">
        <w:rPr>
          <w:color w:val="auto"/>
          <w:sz w:val="22"/>
          <w:szCs w:val="22"/>
        </w:rPr>
        <w:lastRenderedPageBreak/>
        <w:t xml:space="preserve">left ventricular </w:t>
      </w:r>
      <w:r w:rsidR="00CB7B0F">
        <w:rPr>
          <w:color w:val="auto"/>
          <w:sz w:val="22"/>
          <w:szCs w:val="22"/>
        </w:rPr>
        <w:t>free</w:t>
      </w:r>
      <w:r w:rsidR="00A74A07" w:rsidRPr="009B58DF">
        <w:rPr>
          <w:color w:val="auto"/>
          <w:sz w:val="22"/>
          <w:szCs w:val="22"/>
        </w:rPr>
        <w:t xml:space="preserve"> </w:t>
      </w:r>
      <w:r w:rsidR="00EF14DB" w:rsidRPr="009B58DF">
        <w:rPr>
          <w:color w:val="auto"/>
          <w:sz w:val="22"/>
          <w:szCs w:val="22"/>
        </w:rPr>
        <w:t>wall</w:t>
      </w:r>
      <w:r w:rsidR="00E0759C" w:rsidRPr="00E0759C">
        <w:rPr>
          <w:color w:val="auto"/>
          <w:sz w:val="22"/>
          <w:szCs w:val="22"/>
        </w:rPr>
        <w:t xml:space="preserve"> </w:t>
      </w:r>
      <w:r w:rsidR="00E0759C">
        <w:rPr>
          <w:color w:val="auto"/>
          <w:sz w:val="22"/>
          <w:szCs w:val="22"/>
        </w:rPr>
        <w:t>thickness</w:t>
      </w:r>
      <w:r w:rsidR="00EF14DB" w:rsidRPr="009B58DF">
        <w:rPr>
          <w:color w:val="auto"/>
          <w:sz w:val="22"/>
          <w:szCs w:val="22"/>
        </w:rPr>
        <w:t xml:space="preserve">, NT-proBNP: N-type N-terminal pro-brain natriuretic peptide, </w:t>
      </w:r>
      <w:r>
        <w:rPr>
          <w:color w:val="auto"/>
          <w:sz w:val="22"/>
          <w:szCs w:val="22"/>
        </w:rPr>
        <w:t>S</w:t>
      </w:r>
      <w:r w:rsidRPr="009B58DF">
        <w:rPr>
          <w:color w:val="auto"/>
          <w:sz w:val="22"/>
          <w:szCs w:val="22"/>
        </w:rPr>
        <w:t xml:space="preserve">BP: </w:t>
      </w:r>
      <w:r>
        <w:rPr>
          <w:color w:val="auto"/>
          <w:sz w:val="22"/>
          <w:szCs w:val="22"/>
        </w:rPr>
        <w:t xml:space="preserve">systolic </w:t>
      </w:r>
      <w:r w:rsidRPr="009B58DF">
        <w:rPr>
          <w:color w:val="auto"/>
          <w:sz w:val="22"/>
          <w:szCs w:val="22"/>
        </w:rPr>
        <w:t xml:space="preserve">blood pressure, </w:t>
      </w:r>
      <w:r w:rsidR="00EF14DB" w:rsidRPr="009B58DF">
        <w:rPr>
          <w:color w:val="auto"/>
          <w:sz w:val="22"/>
          <w:szCs w:val="22"/>
        </w:rPr>
        <w:t>VVTI: vasovagal ton</w:t>
      </w:r>
      <w:r w:rsidR="00086EB5">
        <w:rPr>
          <w:color w:val="auto"/>
          <w:sz w:val="22"/>
          <w:szCs w:val="22"/>
        </w:rPr>
        <w:t>us</w:t>
      </w:r>
      <w:r w:rsidR="00EF14DB" w:rsidRPr="009B58DF">
        <w:rPr>
          <w:color w:val="auto"/>
          <w:sz w:val="22"/>
          <w:szCs w:val="22"/>
        </w:rPr>
        <w:t xml:space="preserve"> index</w:t>
      </w:r>
    </w:p>
    <w:p w14:paraId="0E762F0F" w14:textId="77777777" w:rsidR="00EF14DB" w:rsidRDefault="00EF14DB" w:rsidP="001C237C">
      <w:pPr>
        <w:widowControl w:val="0"/>
        <w:spacing w:line="480" w:lineRule="auto"/>
      </w:pPr>
    </w:p>
    <w:sectPr w:rsidR="00EF14DB" w:rsidSect="001C237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DB"/>
    <w:rsid w:val="00070798"/>
    <w:rsid w:val="00086EB5"/>
    <w:rsid w:val="000F0B00"/>
    <w:rsid w:val="001244F9"/>
    <w:rsid w:val="00134EC8"/>
    <w:rsid w:val="001C237C"/>
    <w:rsid w:val="001F633C"/>
    <w:rsid w:val="00213475"/>
    <w:rsid w:val="0024478A"/>
    <w:rsid w:val="002A5E1C"/>
    <w:rsid w:val="00373CF5"/>
    <w:rsid w:val="00384939"/>
    <w:rsid w:val="003B782C"/>
    <w:rsid w:val="003E10F1"/>
    <w:rsid w:val="00433E16"/>
    <w:rsid w:val="00477EF3"/>
    <w:rsid w:val="004D6604"/>
    <w:rsid w:val="0055359D"/>
    <w:rsid w:val="005559AF"/>
    <w:rsid w:val="005B668A"/>
    <w:rsid w:val="00777B33"/>
    <w:rsid w:val="007A4C23"/>
    <w:rsid w:val="007D4BB7"/>
    <w:rsid w:val="00986C7E"/>
    <w:rsid w:val="00A74A07"/>
    <w:rsid w:val="00AD23F9"/>
    <w:rsid w:val="00B240F3"/>
    <w:rsid w:val="00B511A8"/>
    <w:rsid w:val="00CB7B0F"/>
    <w:rsid w:val="00D20603"/>
    <w:rsid w:val="00D41B85"/>
    <w:rsid w:val="00E0759C"/>
    <w:rsid w:val="00E165C7"/>
    <w:rsid w:val="00E73DB1"/>
    <w:rsid w:val="00E91288"/>
    <w:rsid w:val="00ED31F8"/>
    <w:rsid w:val="00EF14DB"/>
    <w:rsid w:val="00F235DC"/>
    <w:rsid w:val="00F32419"/>
    <w:rsid w:val="00F4263F"/>
    <w:rsid w:val="00F451ED"/>
    <w:rsid w:val="00F83002"/>
    <w:rsid w:val="00F935F6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183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F14D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F14DB"/>
  </w:style>
  <w:style w:type="paragraph" w:styleId="Revision">
    <w:name w:val="Revision"/>
    <w:hidden/>
    <w:uiPriority w:val="99"/>
    <w:semiHidden/>
    <w:rsid w:val="00D41B8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41B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1B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1B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B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B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6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F14D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F14DB"/>
  </w:style>
  <w:style w:type="paragraph" w:styleId="Revision">
    <w:name w:val="Revision"/>
    <w:hidden/>
    <w:uiPriority w:val="99"/>
    <w:semiHidden/>
    <w:rsid w:val="00D41B8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41B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1B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1B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B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B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Catheryn Partington</dc:creator>
  <cp:keywords/>
  <dc:description/>
  <cp:lastModifiedBy>Llorente, Joan</cp:lastModifiedBy>
  <cp:revision>8</cp:revision>
  <dcterms:created xsi:type="dcterms:W3CDTF">2023-10-02T16:17:00Z</dcterms:created>
  <dcterms:modified xsi:type="dcterms:W3CDTF">2024-04-16T05:49:00Z</dcterms:modified>
</cp:coreProperties>
</file>