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4A201" w14:textId="77777777" w:rsidR="00890112" w:rsidRDefault="00890112" w:rsidP="00890112">
      <w:pPr>
        <w:tabs>
          <w:tab w:val="right" w:pos="720"/>
          <w:tab w:val="left" w:pos="900"/>
        </w:tabs>
        <w:spacing w:line="480" w:lineRule="auto"/>
        <w:jc w:val="both"/>
        <w:rPr>
          <w:bCs/>
        </w:rPr>
      </w:pPr>
      <w:r>
        <w:rPr>
          <w:b/>
        </w:rPr>
        <w:t xml:space="preserve">Suppl. </w:t>
      </w:r>
      <w:r w:rsidRPr="002C4857">
        <w:rPr>
          <w:b/>
        </w:rPr>
        <w:t xml:space="preserve">Table </w:t>
      </w:r>
      <w:r>
        <w:rPr>
          <w:b/>
        </w:rPr>
        <w:t>1</w:t>
      </w:r>
      <w:r w:rsidRPr="002C4857">
        <w:rPr>
          <w:b/>
        </w:rPr>
        <w:t xml:space="preserve"> – </w:t>
      </w:r>
      <w:r>
        <w:rPr>
          <w:b/>
        </w:rPr>
        <w:t>Correlation of</w:t>
      </w:r>
      <w:r w:rsidRPr="002C4857">
        <w:rPr>
          <w:b/>
        </w:rPr>
        <w:t xml:space="preserve"> </w:t>
      </w:r>
      <w:r>
        <w:rPr>
          <w:b/>
        </w:rPr>
        <w:t xml:space="preserve">mucosal </w:t>
      </w:r>
      <w:r w:rsidRPr="002C4857">
        <w:rPr>
          <w:b/>
        </w:rPr>
        <w:t xml:space="preserve">calprotectin </w:t>
      </w:r>
      <w:r>
        <w:rPr>
          <w:b/>
        </w:rPr>
        <w:t>concentrations among the gastrointestinal segments evaluated in the study</w:t>
      </w:r>
      <w:r w:rsidRPr="002C4857">
        <w:rPr>
          <w:b/>
        </w:rPr>
        <w:t>.</w:t>
      </w:r>
      <w:r>
        <w:rPr>
          <w:b/>
        </w:rPr>
        <w:t xml:space="preserve"> </w:t>
      </w:r>
      <w:r>
        <w:rPr>
          <w:bCs/>
        </w:rPr>
        <w:t>The correlation coefficients (Spearman ρ) for the correlations of calprotectin concentrations measured in mucosal extracts of the different gastrointestinal segments are shown</w:t>
      </w:r>
      <w:r w:rsidRPr="00B67615">
        <w:rPr>
          <w:bCs/>
        </w:rPr>
        <w:t>.</w:t>
      </w:r>
    </w:p>
    <w:p w14:paraId="74A8226D" w14:textId="77777777" w:rsidR="00890112" w:rsidRDefault="00890112" w:rsidP="00890112">
      <w:pPr>
        <w:tabs>
          <w:tab w:val="right" w:pos="720"/>
          <w:tab w:val="left" w:pos="900"/>
        </w:tabs>
        <w:spacing w:line="480" w:lineRule="auto"/>
        <w:jc w:val="both"/>
        <w:rPr>
          <w:bCs/>
        </w:rPr>
      </w:pPr>
    </w:p>
    <w:tbl>
      <w:tblPr>
        <w:tblW w:w="92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2"/>
        <w:gridCol w:w="1800"/>
        <w:gridCol w:w="1170"/>
        <w:gridCol w:w="1350"/>
        <w:gridCol w:w="1260"/>
        <w:gridCol w:w="1170"/>
        <w:gridCol w:w="1170"/>
        <w:gridCol w:w="1080"/>
      </w:tblGrid>
      <w:tr w:rsidR="00890112" w:rsidRPr="002C4857" w14:paraId="3B4DB5E6" w14:textId="77777777" w:rsidTr="00D01884">
        <w:tc>
          <w:tcPr>
            <w:tcW w:w="25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707AA19" w14:textId="77777777" w:rsidR="00890112" w:rsidRPr="002C4857" w:rsidRDefault="00890112" w:rsidP="00D01884">
            <w:pPr>
              <w:spacing w:line="360" w:lineRule="auto"/>
              <w:jc w:val="center"/>
              <w:rPr>
                <w:b/>
              </w:rPr>
            </w:pPr>
            <w:r w:rsidRPr="002C4857">
              <w:rPr>
                <w:b/>
              </w:rPr>
              <w:t xml:space="preserve"> </w:t>
            </w:r>
          </w:p>
        </w:tc>
        <w:tc>
          <w:tcPr>
            <w:tcW w:w="9000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C156197" w14:textId="77777777" w:rsidR="00890112" w:rsidRPr="002C4857" w:rsidRDefault="00890112" w:rsidP="00D01884">
            <w:pPr>
              <w:spacing w:line="360" w:lineRule="auto"/>
              <w:rPr>
                <w:b/>
              </w:rPr>
            </w:pPr>
            <w:r w:rsidRPr="002C4857">
              <w:rPr>
                <w:b/>
              </w:rPr>
              <w:t>Mucosal calprotectin concentration</w:t>
            </w:r>
          </w:p>
        </w:tc>
      </w:tr>
      <w:tr w:rsidR="00890112" w:rsidRPr="002C4857" w14:paraId="37AD8B2E" w14:textId="77777777" w:rsidTr="00D01884">
        <w:tc>
          <w:tcPr>
            <w:tcW w:w="252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47FC71" w14:textId="77777777" w:rsidR="00890112" w:rsidRPr="002C4857" w:rsidRDefault="00890112" w:rsidP="00D01884">
            <w:pPr>
              <w:spacing w:line="360" w:lineRule="auto"/>
              <w:rPr>
                <w:b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7AC4441" w14:textId="77777777" w:rsidR="00890112" w:rsidRPr="002C4857" w:rsidRDefault="00890112" w:rsidP="00D01884">
            <w:pPr>
              <w:spacing w:line="360" w:lineRule="auto"/>
              <w:rPr>
                <w:b/>
              </w:rPr>
            </w:pPr>
            <w:r w:rsidRPr="002C4857">
              <w:rPr>
                <w:b/>
              </w:rPr>
              <w:t>correlated between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C35D36" w14:textId="77777777" w:rsidR="00890112" w:rsidRPr="002C4857" w:rsidRDefault="00890112" w:rsidP="00D01884">
            <w:pPr>
              <w:spacing w:line="360" w:lineRule="auto"/>
              <w:jc w:val="center"/>
              <w:rPr>
                <w:b/>
              </w:rPr>
            </w:pPr>
            <w:r w:rsidRPr="002C4857">
              <w:rPr>
                <w:b/>
              </w:rPr>
              <w:t>Stomach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DBB42A" w14:textId="77777777" w:rsidR="00890112" w:rsidRPr="002C4857" w:rsidRDefault="00890112" w:rsidP="00D01884">
            <w:pPr>
              <w:spacing w:line="360" w:lineRule="auto"/>
              <w:jc w:val="center"/>
              <w:rPr>
                <w:b/>
              </w:rPr>
            </w:pPr>
            <w:r w:rsidRPr="002C4857">
              <w:rPr>
                <w:b/>
              </w:rPr>
              <w:t>Duodenum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9B770B" w14:textId="77777777" w:rsidR="00890112" w:rsidRPr="002C4857" w:rsidRDefault="00890112" w:rsidP="00D01884">
            <w:pPr>
              <w:spacing w:line="360" w:lineRule="auto"/>
              <w:jc w:val="center"/>
              <w:rPr>
                <w:b/>
              </w:rPr>
            </w:pPr>
            <w:r w:rsidRPr="002C4857">
              <w:rPr>
                <w:b/>
              </w:rPr>
              <w:t>Jejunum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593294EC" w14:textId="77777777" w:rsidR="00890112" w:rsidRPr="002C4857" w:rsidRDefault="00890112" w:rsidP="00D01884">
            <w:pPr>
              <w:spacing w:line="360" w:lineRule="auto"/>
              <w:jc w:val="center"/>
              <w:rPr>
                <w:b/>
              </w:rPr>
            </w:pPr>
            <w:r w:rsidRPr="002C4857">
              <w:rPr>
                <w:b/>
              </w:rPr>
              <w:t>Ileum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487F6DB" w14:textId="77777777" w:rsidR="00890112" w:rsidRPr="002C4857" w:rsidRDefault="00890112" w:rsidP="00D01884">
            <w:pPr>
              <w:spacing w:line="360" w:lineRule="auto"/>
              <w:jc w:val="center"/>
              <w:rPr>
                <w:b/>
              </w:rPr>
            </w:pPr>
            <w:r w:rsidRPr="002C4857">
              <w:rPr>
                <w:b/>
              </w:rPr>
              <w:t>Cecum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F15F038" w14:textId="77777777" w:rsidR="00890112" w:rsidRPr="002C4857" w:rsidRDefault="00890112" w:rsidP="00D01884">
            <w:pPr>
              <w:spacing w:line="360" w:lineRule="auto"/>
              <w:jc w:val="center"/>
              <w:rPr>
                <w:b/>
              </w:rPr>
            </w:pPr>
            <w:r w:rsidRPr="002C4857">
              <w:rPr>
                <w:b/>
              </w:rPr>
              <w:t>Colon</w:t>
            </w:r>
          </w:p>
        </w:tc>
      </w:tr>
      <w:tr w:rsidR="00890112" w:rsidRPr="002C4857" w14:paraId="6BE19634" w14:textId="77777777" w:rsidTr="00D01884">
        <w:trPr>
          <w:trHeight w:val="454"/>
        </w:trPr>
        <w:tc>
          <w:tcPr>
            <w:tcW w:w="9252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C140D9" w14:textId="77777777" w:rsidR="00890112" w:rsidRPr="002C4857" w:rsidRDefault="00890112" w:rsidP="00D01884">
            <w:pPr>
              <w:spacing w:before="240" w:line="360" w:lineRule="auto"/>
            </w:pPr>
            <w:r w:rsidRPr="002C4857">
              <w:rPr>
                <w:b/>
                <w:bCs/>
              </w:rPr>
              <w:t>Dogs with CIE</w:t>
            </w:r>
          </w:p>
        </w:tc>
      </w:tr>
      <w:tr w:rsidR="00890112" w:rsidRPr="002C4857" w14:paraId="5CB00B0F" w14:textId="77777777" w:rsidTr="00D01884">
        <w:tc>
          <w:tcPr>
            <w:tcW w:w="2052" w:type="dxa"/>
            <w:gridSpan w:val="2"/>
            <w:shd w:val="clear" w:color="auto" w:fill="auto"/>
          </w:tcPr>
          <w:p w14:paraId="484C2CC5" w14:textId="77777777" w:rsidR="00890112" w:rsidRPr="002C4857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2C4857">
              <w:rPr>
                <w:b/>
                <w:bCs/>
              </w:rPr>
              <w:t>Stomach</w:t>
            </w:r>
          </w:p>
        </w:tc>
        <w:tc>
          <w:tcPr>
            <w:tcW w:w="1170" w:type="dxa"/>
            <w:shd w:val="clear" w:color="auto" w:fill="auto"/>
          </w:tcPr>
          <w:p w14:paraId="2D5E605A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350" w:type="dxa"/>
            <w:shd w:val="clear" w:color="auto" w:fill="FAE2D5" w:themeFill="accent2" w:themeFillTint="33"/>
          </w:tcPr>
          <w:p w14:paraId="18A32DEC" w14:textId="77777777" w:rsidR="00890112" w:rsidRPr="002C4857" w:rsidRDefault="00890112" w:rsidP="00D01884">
            <w:pPr>
              <w:spacing w:before="60" w:after="60"/>
              <w:jc w:val="center"/>
              <w:rPr>
                <w:b/>
                <w:bCs/>
              </w:rPr>
            </w:pPr>
            <w:r w:rsidRPr="002C4857">
              <w:rPr>
                <w:b/>
                <w:bCs/>
              </w:rPr>
              <w:t>0.47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47256650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170" w:type="dxa"/>
            <w:shd w:val="clear" w:color="auto" w:fill="auto"/>
          </w:tcPr>
          <w:p w14:paraId="00D2F205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0.60</w:t>
            </w:r>
          </w:p>
        </w:tc>
        <w:tc>
          <w:tcPr>
            <w:tcW w:w="1170" w:type="dxa"/>
            <w:shd w:val="clear" w:color="auto" w:fill="auto"/>
          </w:tcPr>
          <w:p w14:paraId="379B4CF5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0.40</w:t>
            </w:r>
          </w:p>
        </w:tc>
        <w:tc>
          <w:tcPr>
            <w:tcW w:w="1080" w:type="dxa"/>
          </w:tcPr>
          <w:p w14:paraId="5BE4341C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0.43</w:t>
            </w:r>
          </w:p>
        </w:tc>
      </w:tr>
      <w:tr w:rsidR="00890112" w:rsidRPr="002C4857" w14:paraId="543E4B54" w14:textId="77777777" w:rsidTr="00D01884">
        <w:tc>
          <w:tcPr>
            <w:tcW w:w="2052" w:type="dxa"/>
            <w:gridSpan w:val="2"/>
            <w:shd w:val="clear" w:color="auto" w:fill="auto"/>
          </w:tcPr>
          <w:p w14:paraId="68A52613" w14:textId="77777777" w:rsidR="00890112" w:rsidRPr="002C4857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2C4857">
              <w:rPr>
                <w:b/>
                <w:bCs/>
              </w:rPr>
              <w:t>Duodenum</w:t>
            </w:r>
          </w:p>
        </w:tc>
        <w:tc>
          <w:tcPr>
            <w:tcW w:w="1170" w:type="dxa"/>
            <w:shd w:val="clear" w:color="auto" w:fill="auto"/>
          </w:tcPr>
          <w:p w14:paraId="22B288C3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rPr>
                <w:b/>
                <w:bCs/>
              </w:rPr>
              <w:t>0.47</w:t>
            </w:r>
          </w:p>
        </w:tc>
        <w:tc>
          <w:tcPr>
            <w:tcW w:w="1350" w:type="dxa"/>
            <w:shd w:val="clear" w:color="auto" w:fill="auto"/>
          </w:tcPr>
          <w:p w14:paraId="36355CDC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38382A5B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170" w:type="dxa"/>
            <w:shd w:val="clear" w:color="auto" w:fill="auto"/>
          </w:tcPr>
          <w:p w14:paraId="5DBDB501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0.39</w:t>
            </w:r>
          </w:p>
        </w:tc>
        <w:tc>
          <w:tcPr>
            <w:tcW w:w="1170" w:type="dxa"/>
            <w:shd w:val="clear" w:color="auto" w:fill="auto"/>
          </w:tcPr>
          <w:p w14:paraId="51D5E04C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0.54</w:t>
            </w:r>
          </w:p>
        </w:tc>
        <w:tc>
          <w:tcPr>
            <w:tcW w:w="1080" w:type="dxa"/>
          </w:tcPr>
          <w:p w14:paraId="150AA3E5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0.22</w:t>
            </w:r>
          </w:p>
        </w:tc>
      </w:tr>
      <w:tr w:rsidR="00890112" w:rsidRPr="002C4857" w14:paraId="5A366291" w14:textId="77777777" w:rsidTr="00D01884">
        <w:tc>
          <w:tcPr>
            <w:tcW w:w="2052" w:type="dxa"/>
            <w:gridSpan w:val="2"/>
            <w:shd w:val="clear" w:color="auto" w:fill="auto"/>
          </w:tcPr>
          <w:p w14:paraId="74DCA5C3" w14:textId="77777777" w:rsidR="00890112" w:rsidRPr="002C4857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2C4857">
              <w:rPr>
                <w:b/>
                <w:bCs/>
              </w:rPr>
              <w:t>Jejunum</w:t>
            </w:r>
          </w:p>
        </w:tc>
        <w:tc>
          <w:tcPr>
            <w:tcW w:w="1170" w:type="dxa"/>
            <w:shd w:val="clear" w:color="auto" w:fill="auto"/>
          </w:tcPr>
          <w:p w14:paraId="4FD01849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350" w:type="dxa"/>
            <w:shd w:val="clear" w:color="auto" w:fill="auto"/>
          </w:tcPr>
          <w:p w14:paraId="7D407877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2D5A662B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170" w:type="dxa"/>
            <w:shd w:val="clear" w:color="auto" w:fill="auto"/>
          </w:tcPr>
          <w:p w14:paraId="000E39B2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170" w:type="dxa"/>
            <w:shd w:val="clear" w:color="auto" w:fill="auto"/>
          </w:tcPr>
          <w:p w14:paraId="3CC80C60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080" w:type="dxa"/>
          </w:tcPr>
          <w:p w14:paraId="618F86E1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</w:tr>
      <w:tr w:rsidR="00890112" w:rsidRPr="002C4857" w14:paraId="67B8D416" w14:textId="77777777" w:rsidTr="00D01884">
        <w:tc>
          <w:tcPr>
            <w:tcW w:w="2052" w:type="dxa"/>
            <w:gridSpan w:val="2"/>
            <w:shd w:val="clear" w:color="auto" w:fill="auto"/>
          </w:tcPr>
          <w:p w14:paraId="7370460A" w14:textId="77777777" w:rsidR="00890112" w:rsidRPr="002C4857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2C4857">
              <w:rPr>
                <w:b/>
                <w:bCs/>
              </w:rPr>
              <w:t>Ileum</w:t>
            </w:r>
          </w:p>
        </w:tc>
        <w:tc>
          <w:tcPr>
            <w:tcW w:w="1170" w:type="dxa"/>
            <w:shd w:val="clear" w:color="auto" w:fill="auto"/>
          </w:tcPr>
          <w:p w14:paraId="353BE705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0.60</w:t>
            </w:r>
          </w:p>
        </w:tc>
        <w:tc>
          <w:tcPr>
            <w:tcW w:w="1350" w:type="dxa"/>
            <w:shd w:val="clear" w:color="auto" w:fill="auto"/>
          </w:tcPr>
          <w:p w14:paraId="561A682F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0.39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4E1BA3D9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170" w:type="dxa"/>
            <w:shd w:val="clear" w:color="auto" w:fill="auto"/>
          </w:tcPr>
          <w:p w14:paraId="15698E55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170" w:type="dxa"/>
            <w:shd w:val="clear" w:color="auto" w:fill="auto"/>
          </w:tcPr>
          <w:p w14:paraId="0D8605D5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0.60</w:t>
            </w:r>
          </w:p>
        </w:tc>
        <w:tc>
          <w:tcPr>
            <w:tcW w:w="1080" w:type="dxa"/>
            <w:shd w:val="clear" w:color="auto" w:fill="C1F0C7" w:themeFill="accent3" w:themeFillTint="33"/>
          </w:tcPr>
          <w:p w14:paraId="699A83A2" w14:textId="77777777" w:rsidR="00890112" w:rsidRPr="002C4857" w:rsidRDefault="00890112" w:rsidP="00D01884">
            <w:pPr>
              <w:spacing w:before="60" w:after="60"/>
              <w:jc w:val="center"/>
              <w:rPr>
                <w:b/>
                <w:bCs/>
              </w:rPr>
            </w:pPr>
            <w:r w:rsidRPr="002C4857">
              <w:rPr>
                <w:b/>
                <w:bCs/>
              </w:rPr>
              <w:t>0.70</w:t>
            </w:r>
          </w:p>
        </w:tc>
      </w:tr>
      <w:tr w:rsidR="00890112" w:rsidRPr="002C4857" w14:paraId="6144D81E" w14:textId="77777777" w:rsidTr="00D01884">
        <w:tc>
          <w:tcPr>
            <w:tcW w:w="2052" w:type="dxa"/>
            <w:gridSpan w:val="2"/>
            <w:shd w:val="clear" w:color="auto" w:fill="auto"/>
          </w:tcPr>
          <w:p w14:paraId="38AD41F5" w14:textId="77777777" w:rsidR="00890112" w:rsidRPr="002C4857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2C4857">
              <w:rPr>
                <w:b/>
                <w:bCs/>
              </w:rPr>
              <w:t>Cecum</w:t>
            </w:r>
          </w:p>
        </w:tc>
        <w:tc>
          <w:tcPr>
            <w:tcW w:w="1170" w:type="dxa"/>
            <w:shd w:val="clear" w:color="auto" w:fill="auto"/>
          </w:tcPr>
          <w:p w14:paraId="69C83868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0.40</w:t>
            </w:r>
          </w:p>
        </w:tc>
        <w:tc>
          <w:tcPr>
            <w:tcW w:w="1350" w:type="dxa"/>
            <w:shd w:val="clear" w:color="auto" w:fill="auto"/>
          </w:tcPr>
          <w:p w14:paraId="4128D6E8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0.54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56C9560D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170" w:type="dxa"/>
            <w:shd w:val="clear" w:color="auto" w:fill="auto"/>
          </w:tcPr>
          <w:p w14:paraId="04F70D6A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0.60</w:t>
            </w:r>
          </w:p>
        </w:tc>
        <w:tc>
          <w:tcPr>
            <w:tcW w:w="1170" w:type="dxa"/>
          </w:tcPr>
          <w:p w14:paraId="14CA4313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080" w:type="dxa"/>
          </w:tcPr>
          <w:p w14:paraId="2E7BDFC8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0.26</w:t>
            </w:r>
          </w:p>
        </w:tc>
      </w:tr>
      <w:tr w:rsidR="00890112" w:rsidRPr="002C4857" w14:paraId="0B99061D" w14:textId="77777777" w:rsidTr="00D01884">
        <w:tc>
          <w:tcPr>
            <w:tcW w:w="2052" w:type="dxa"/>
            <w:gridSpan w:val="2"/>
            <w:shd w:val="clear" w:color="auto" w:fill="auto"/>
          </w:tcPr>
          <w:p w14:paraId="2923D649" w14:textId="77777777" w:rsidR="00890112" w:rsidRPr="002C4857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2C4857">
              <w:rPr>
                <w:b/>
                <w:bCs/>
              </w:rPr>
              <w:t>Colon</w:t>
            </w:r>
          </w:p>
        </w:tc>
        <w:tc>
          <w:tcPr>
            <w:tcW w:w="1170" w:type="dxa"/>
            <w:shd w:val="clear" w:color="auto" w:fill="auto"/>
          </w:tcPr>
          <w:p w14:paraId="5EE06AC3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0.43</w:t>
            </w:r>
          </w:p>
        </w:tc>
        <w:tc>
          <w:tcPr>
            <w:tcW w:w="1350" w:type="dxa"/>
            <w:shd w:val="clear" w:color="auto" w:fill="auto"/>
          </w:tcPr>
          <w:p w14:paraId="626C962D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0.22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7ACA264B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  <w:tc>
          <w:tcPr>
            <w:tcW w:w="1170" w:type="dxa"/>
            <w:shd w:val="clear" w:color="auto" w:fill="C1F0C7" w:themeFill="accent3" w:themeFillTint="33"/>
          </w:tcPr>
          <w:p w14:paraId="382C054E" w14:textId="77777777" w:rsidR="00890112" w:rsidRPr="002C4857" w:rsidRDefault="00890112" w:rsidP="00D01884">
            <w:pPr>
              <w:spacing w:before="60" w:after="60"/>
              <w:jc w:val="center"/>
              <w:rPr>
                <w:b/>
                <w:bCs/>
              </w:rPr>
            </w:pPr>
            <w:r w:rsidRPr="002C4857">
              <w:rPr>
                <w:b/>
                <w:bCs/>
              </w:rPr>
              <w:t>0.70</w:t>
            </w:r>
          </w:p>
        </w:tc>
        <w:tc>
          <w:tcPr>
            <w:tcW w:w="1170" w:type="dxa"/>
          </w:tcPr>
          <w:p w14:paraId="0BD45722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0.26</w:t>
            </w:r>
          </w:p>
        </w:tc>
        <w:tc>
          <w:tcPr>
            <w:tcW w:w="1080" w:type="dxa"/>
          </w:tcPr>
          <w:p w14:paraId="6C1F6600" w14:textId="77777777" w:rsidR="00890112" w:rsidRPr="002C4857" w:rsidRDefault="00890112" w:rsidP="00D01884">
            <w:pPr>
              <w:spacing w:before="60" w:after="60"/>
              <w:jc w:val="center"/>
            </w:pPr>
            <w:r w:rsidRPr="002C4857">
              <w:t>–</w:t>
            </w:r>
          </w:p>
        </w:tc>
      </w:tr>
      <w:tr w:rsidR="00890112" w:rsidRPr="00B67615" w14:paraId="07974B63" w14:textId="77777777" w:rsidTr="00D01884">
        <w:trPr>
          <w:trHeight w:val="454"/>
        </w:trPr>
        <w:tc>
          <w:tcPr>
            <w:tcW w:w="9252" w:type="dxa"/>
            <w:gridSpan w:val="8"/>
            <w:shd w:val="clear" w:color="auto" w:fill="auto"/>
            <w:vAlign w:val="center"/>
          </w:tcPr>
          <w:p w14:paraId="088C409C" w14:textId="77777777" w:rsidR="00890112" w:rsidRPr="00B67615" w:rsidRDefault="00890112" w:rsidP="00D01884">
            <w:pPr>
              <w:spacing w:before="240" w:line="360" w:lineRule="auto"/>
            </w:pPr>
            <w:r w:rsidRPr="00B67615">
              <w:rPr>
                <w:b/>
                <w:bCs/>
              </w:rPr>
              <w:t>Healthy control dogs</w:t>
            </w:r>
          </w:p>
        </w:tc>
      </w:tr>
      <w:tr w:rsidR="00890112" w:rsidRPr="00B67615" w14:paraId="1BF7B9FB" w14:textId="77777777" w:rsidTr="00D01884">
        <w:tc>
          <w:tcPr>
            <w:tcW w:w="2052" w:type="dxa"/>
            <w:gridSpan w:val="2"/>
            <w:shd w:val="clear" w:color="auto" w:fill="auto"/>
          </w:tcPr>
          <w:p w14:paraId="5233B69B" w14:textId="77777777" w:rsidR="00890112" w:rsidRPr="00B67615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B67615">
              <w:rPr>
                <w:b/>
                <w:bCs/>
              </w:rPr>
              <w:t>Stomach</w:t>
            </w:r>
          </w:p>
        </w:tc>
        <w:tc>
          <w:tcPr>
            <w:tcW w:w="1170" w:type="dxa"/>
            <w:shd w:val="clear" w:color="auto" w:fill="auto"/>
          </w:tcPr>
          <w:p w14:paraId="24F14781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–</w:t>
            </w:r>
          </w:p>
        </w:tc>
        <w:tc>
          <w:tcPr>
            <w:tcW w:w="1350" w:type="dxa"/>
            <w:shd w:val="clear" w:color="auto" w:fill="auto"/>
          </w:tcPr>
          <w:p w14:paraId="5750E89E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0.03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55F8DD8C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-0.50</w:t>
            </w:r>
          </w:p>
        </w:tc>
        <w:tc>
          <w:tcPr>
            <w:tcW w:w="1170" w:type="dxa"/>
            <w:shd w:val="clear" w:color="auto" w:fill="auto"/>
          </w:tcPr>
          <w:p w14:paraId="47583021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-0.71</w:t>
            </w:r>
          </w:p>
        </w:tc>
        <w:tc>
          <w:tcPr>
            <w:tcW w:w="1170" w:type="dxa"/>
            <w:shd w:val="clear" w:color="auto" w:fill="auto"/>
          </w:tcPr>
          <w:p w14:paraId="1D3B4DE3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-0.49</w:t>
            </w:r>
          </w:p>
        </w:tc>
        <w:tc>
          <w:tcPr>
            <w:tcW w:w="1080" w:type="dxa"/>
            <w:shd w:val="clear" w:color="auto" w:fill="auto"/>
          </w:tcPr>
          <w:p w14:paraId="0727C686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-0.20</w:t>
            </w:r>
          </w:p>
        </w:tc>
      </w:tr>
      <w:tr w:rsidR="00890112" w:rsidRPr="00B67615" w14:paraId="0CEFDB46" w14:textId="77777777" w:rsidTr="00D01884">
        <w:tc>
          <w:tcPr>
            <w:tcW w:w="2052" w:type="dxa"/>
            <w:gridSpan w:val="2"/>
            <w:shd w:val="clear" w:color="auto" w:fill="auto"/>
          </w:tcPr>
          <w:p w14:paraId="09A6879C" w14:textId="77777777" w:rsidR="00890112" w:rsidRPr="00B67615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B67615">
              <w:rPr>
                <w:b/>
                <w:bCs/>
              </w:rPr>
              <w:t>Duodenum</w:t>
            </w:r>
          </w:p>
        </w:tc>
        <w:tc>
          <w:tcPr>
            <w:tcW w:w="1170" w:type="dxa"/>
            <w:shd w:val="clear" w:color="auto" w:fill="auto"/>
          </w:tcPr>
          <w:p w14:paraId="54AD32B4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0.03</w:t>
            </w:r>
          </w:p>
        </w:tc>
        <w:tc>
          <w:tcPr>
            <w:tcW w:w="1350" w:type="dxa"/>
            <w:shd w:val="clear" w:color="auto" w:fill="auto"/>
          </w:tcPr>
          <w:p w14:paraId="137F04BA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–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0AE5052D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0.49</w:t>
            </w:r>
          </w:p>
        </w:tc>
        <w:tc>
          <w:tcPr>
            <w:tcW w:w="1170" w:type="dxa"/>
            <w:shd w:val="clear" w:color="auto" w:fill="auto"/>
          </w:tcPr>
          <w:p w14:paraId="0F044C45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0.35</w:t>
            </w:r>
          </w:p>
        </w:tc>
        <w:tc>
          <w:tcPr>
            <w:tcW w:w="1170" w:type="dxa"/>
            <w:shd w:val="clear" w:color="auto" w:fill="auto"/>
          </w:tcPr>
          <w:p w14:paraId="32EE9A08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0.14</w:t>
            </w:r>
          </w:p>
        </w:tc>
        <w:tc>
          <w:tcPr>
            <w:tcW w:w="1080" w:type="dxa"/>
            <w:shd w:val="clear" w:color="auto" w:fill="auto"/>
          </w:tcPr>
          <w:p w14:paraId="0697E9C5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0.40</w:t>
            </w:r>
          </w:p>
        </w:tc>
      </w:tr>
      <w:tr w:rsidR="00890112" w:rsidRPr="00B67615" w14:paraId="75A47AD2" w14:textId="77777777" w:rsidTr="00D01884">
        <w:tc>
          <w:tcPr>
            <w:tcW w:w="2052" w:type="dxa"/>
            <w:gridSpan w:val="2"/>
            <w:shd w:val="clear" w:color="auto" w:fill="auto"/>
          </w:tcPr>
          <w:p w14:paraId="68BBC273" w14:textId="77777777" w:rsidR="00890112" w:rsidRPr="00CC6920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CC6920">
              <w:rPr>
                <w:b/>
                <w:bCs/>
              </w:rPr>
              <w:t>Jejunum</w:t>
            </w:r>
          </w:p>
        </w:tc>
        <w:tc>
          <w:tcPr>
            <w:tcW w:w="1170" w:type="dxa"/>
            <w:shd w:val="clear" w:color="auto" w:fill="auto"/>
          </w:tcPr>
          <w:p w14:paraId="061FB48F" w14:textId="77777777" w:rsidR="00890112" w:rsidRPr="00CC6920" w:rsidRDefault="00890112" w:rsidP="00D01884">
            <w:pPr>
              <w:spacing w:before="60" w:after="60"/>
              <w:jc w:val="center"/>
            </w:pPr>
            <w:r w:rsidRPr="00CC6920">
              <w:t>-0.50</w:t>
            </w:r>
          </w:p>
        </w:tc>
        <w:tc>
          <w:tcPr>
            <w:tcW w:w="1350" w:type="dxa"/>
            <w:shd w:val="clear" w:color="auto" w:fill="auto"/>
          </w:tcPr>
          <w:p w14:paraId="095E9251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0.49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0C1FE207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–</w:t>
            </w:r>
          </w:p>
        </w:tc>
        <w:tc>
          <w:tcPr>
            <w:tcW w:w="1170" w:type="dxa"/>
            <w:shd w:val="clear" w:color="auto" w:fill="FAE2D5" w:themeFill="accent2" w:themeFillTint="33"/>
          </w:tcPr>
          <w:p w14:paraId="3E2EEDA6" w14:textId="77777777" w:rsidR="00890112" w:rsidRPr="00B67615" w:rsidRDefault="00890112" w:rsidP="00D01884">
            <w:pPr>
              <w:spacing w:before="60" w:after="60"/>
              <w:jc w:val="center"/>
              <w:rPr>
                <w:b/>
                <w:bCs/>
              </w:rPr>
            </w:pPr>
            <w:r w:rsidRPr="00B67615">
              <w:rPr>
                <w:b/>
                <w:bCs/>
              </w:rPr>
              <w:t>0.78</w:t>
            </w:r>
          </w:p>
        </w:tc>
        <w:tc>
          <w:tcPr>
            <w:tcW w:w="1170" w:type="dxa"/>
            <w:shd w:val="clear" w:color="auto" w:fill="auto"/>
          </w:tcPr>
          <w:p w14:paraId="295FE19B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-0.30</w:t>
            </w:r>
          </w:p>
        </w:tc>
        <w:tc>
          <w:tcPr>
            <w:tcW w:w="1080" w:type="dxa"/>
            <w:shd w:val="clear" w:color="auto" w:fill="auto"/>
          </w:tcPr>
          <w:p w14:paraId="5E5ECB27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0.35</w:t>
            </w:r>
          </w:p>
        </w:tc>
      </w:tr>
      <w:tr w:rsidR="00890112" w:rsidRPr="00B67615" w14:paraId="00ACB223" w14:textId="77777777" w:rsidTr="00D01884">
        <w:tc>
          <w:tcPr>
            <w:tcW w:w="2052" w:type="dxa"/>
            <w:gridSpan w:val="2"/>
            <w:shd w:val="clear" w:color="auto" w:fill="auto"/>
          </w:tcPr>
          <w:p w14:paraId="4208BA75" w14:textId="77777777" w:rsidR="00890112" w:rsidRPr="00CC6920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CC6920">
              <w:rPr>
                <w:b/>
                <w:bCs/>
              </w:rPr>
              <w:t>Ileum</w:t>
            </w:r>
          </w:p>
        </w:tc>
        <w:tc>
          <w:tcPr>
            <w:tcW w:w="1170" w:type="dxa"/>
            <w:shd w:val="clear" w:color="auto" w:fill="auto"/>
          </w:tcPr>
          <w:p w14:paraId="63E5F132" w14:textId="77777777" w:rsidR="00890112" w:rsidRPr="00CC6920" w:rsidRDefault="00890112" w:rsidP="00D01884">
            <w:pPr>
              <w:spacing w:before="60" w:after="60"/>
              <w:jc w:val="center"/>
            </w:pPr>
            <w:r w:rsidRPr="00CC6920">
              <w:t>-0.71</w:t>
            </w:r>
          </w:p>
        </w:tc>
        <w:tc>
          <w:tcPr>
            <w:tcW w:w="1350" w:type="dxa"/>
            <w:shd w:val="clear" w:color="auto" w:fill="auto"/>
          </w:tcPr>
          <w:p w14:paraId="0762EB13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0.35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FAE2D5" w:themeFill="accent2" w:themeFillTint="33"/>
          </w:tcPr>
          <w:p w14:paraId="78E0FE8E" w14:textId="77777777" w:rsidR="00890112" w:rsidRPr="00B67615" w:rsidRDefault="00890112" w:rsidP="00D01884">
            <w:pPr>
              <w:spacing w:before="60" w:after="60"/>
              <w:jc w:val="center"/>
              <w:rPr>
                <w:b/>
                <w:bCs/>
              </w:rPr>
            </w:pPr>
            <w:r w:rsidRPr="00B67615">
              <w:rPr>
                <w:b/>
                <w:bCs/>
              </w:rPr>
              <w:t>0.78</w:t>
            </w:r>
          </w:p>
        </w:tc>
        <w:tc>
          <w:tcPr>
            <w:tcW w:w="1170" w:type="dxa"/>
            <w:shd w:val="clear" w:color="auto" w:fill="auto"/>
          </w:tcPr>
          <w:p w14:paraId="6A9298CD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–</w:t>
            </w:r>
          </w:p>
        </w:tc>
        <w:tc>
          <w:tcPr>
            <w:tcW w:w="1170" w:type="dxa"/>
            <w:shd w:val="clear" w:color="auto" w:fill="auto"/>
          </w:tcPr>
          <w:p w14:paraId="14FCDD32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0.03</w:t>
            </w:r>
          </w:p>
        </w:tc>
        <w:tc>
          <w:tcPr>
            <w:tcW w:w="1080" w:type="dxa"/>
            <w:shd w:val="clear" w:color="auto" w:fill="C1F0C7" w:themeFill="accent3" w:themeFillTint="33"/>
          </w:tcPr>
          <w:p w14:paraId="43BE9025" w14:textId="77777777" w:rsidR="00890112" w:rsidRPr="00B67615" w:rsidRDefault="00890112" w:rsidP="00D01884">
            <w:pPr>
              <w:spacing w:before="60" w:after="60"/>
              <w:jc w:val="center"/>
              <w:rPr>
                <w:b/>
                <w:bCs/>
              </w:rPr>
            </w:pPr>
            <w:r w:rsidRPr="00B67615">
              <w:rPr>
                <w:b/>
                <w:bCs/>
              </w:rPr>
              <w:t>0.48</w:t>
            </w:r>
          </w:p>
        </w:tc>
      </w:tr>
      <w:tr w:rsidR="00890112" w:rsidRPr="00B67615" w14:paraId="2EF32D11" w14:textId="77777777" w:rsidTr="00D01884">
        <w:tc>
          <w:tcPr>
            <w:tcW w:w="2052" w:type="dxa"/>
            <w:gridSpan w:val="2"/>
            <w:shd w:val="clear" w:color="auto" w:fill="auto"/>
          </w:tcPr>
          <w:p w14:paraId="7C3AA242" w14:textId="77777777" w:rsidR="00890112" w:rsidRPr="00CC6920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CC6920">
              <w:rPr>
                <w:b/>
                <w:bCs/>
              </w:rPr>
              <w:t>Cecum</w:t>
            </w:r>
          </w:p>
        </w:tc>
        <w:tc>
          <w:tcPr>
            <w:tcW w:w="1170" w:type="dxa"/>
            <w:shd w:val="clear" w:color="auto" w:fill="auto"/>
          </w:tcPr>
          <w:p w14:paraId="706FAAFF" w14:textId="77777777" w:rsidR="00890112" w:rsidRPr="00CC6920" w:rsidRDefault="00890112" w:rsidP="00D01884">
            <w:pPr>
              <w:spacing w:before="60" w:after="60"/>
              <w:jc w:val="center"/>
            </w:pPr>
            <w:r w:rsidRPr="00CC6920">
              <w:t>-0.49</w:t>
            </w:r>
          </w:p>
        </w:tc>
        <w:tc>
          <w:tcPr>
            <w:tcW w:w="1350" w:type="dxa"/>
            <w:shd w:val="clear" w:color="auto" w:fill="auto"/>
          </w:tcPr>
          <w:p w14:paraId="06FFE91C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0.14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229E7D03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-0.30</w:t>
            </w:r>
          </w:p>
        </w:tc>
        <w:tc>
          <w:tcPr>
            <w:tcW w:w="1170" w:type="dxa"/>
            <w:shd w:val="clear" w:color="auto" w:fill="auto"/>
          </w:tcPr>
          <w:p w14:paraId="352EAB84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0.03</w:t>
            </w:r>
          </w:p>
        </w:tc>
        <w:tc>
          <w:tcPr>
            <w:tcW w:w="1170" w:type="dxa"/>
            <w:shd w:val="clear" w:color="auto" w:fill="auto"/>
          </w:tcPr>
          <w:p w14:paraId="5A76AF1C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–</w:t>
            </w:r>
          </w:p>
        </w:tc>
        <w:tc>
          <w:tcPr>
            <w:tcW w:w="1080" w:type="dxa"/>
            <w:shd w:val="clear" w:color="auto" w:fill="auto"/>
          </w:tcPr>
          <w:p w14:paraId="16289BF1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0.66</w:t>
            </w:r>
          </w:p>
        </w:tc>
      </w:tr>
      <w:tr w:rsidR="00890112" w:rsidRPr="00B67615" w14:paraId="228B01A7" w14:textId="77777777" w:rsidTr="00D01884">
        <w:tc>
          <w:tcPr>
            <w:tcW w:w="2052" w:type="dxa"/>
            <w:gridSpan w:val="2"/>
            <w:shd w:val="clear" w:color="auto" w:fill="auto"/>
          </w:tcPr>
          <w:p w14:paraId="4214A7B6" w14:textId="77777777" w:rsidR="00890112" w:rsidRPr="00CC6920" w:rsidRDefault="00890112" w:rsidP="00D01884">
            <w:pPr>
              <w:spacing w:before="60" w:after="60"/>
              <w:ind w:right="168"/>
              <w:jc w:val="right"/>
              <w:rPr>
                <w:b/>
                <w:bCs/>
              </w:rPr>
            </w:pPr>
            <w:r w:rsidRPr="00CC6920">
              <w:rPr>
                <w:b/>
                <w:bCs/>
              </w:rPr>
              <w:t>Colon</w:t>
            </w:r>
          </w:p>
        </w:tc>
        <w:tc>
          <w:tcPr>
            <w:tcW w:w="1170" w:type="dxa"/>
            <w:shd w:val="clear" w:color="auto" w:fill="auto"/>
          </w:tcPr>
          <w:p w14:paraId="2D72D659" w14:textId="77777777" w:rsidR="00890112" w:rsidRPr="00CC6920" w:rsidRDefault="00890112" w:rsidP="00D01884">
            <w:pPr>
              <w:spacing w:before="60" w:after="60"/>
              <w:jc w:val="center"/>
            </w:pPr>
            <w:r w:rsidRPr="00CC6920">
              <w:t>-0.20</w:t>
            </w:r>
          </w:p>
        </w:tc>
        <w:tc>
          <w:tcPr>
            <w:tcW w:w="1350" w:type="dxa"/>
            <w:shd w:val="clear" w:color="auto" w:fill="auto"/>
          </w:tcPr>
          <w:p w14:paraId="2995D705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0.40</w:t>
            </w:r>
          </w:p>
        </w:tc>
        <w:tc>
          <w:tcPr>
            <w:tcW w:w="1260" w:type="dxa"/>
            <w:tcBorders>
              <w:left w:val="nil"/>
            </w:tcBorders>
            <w:shd w:val="clear" w:color="auto" w:fill="auto"/>
          </w:tcPr>
          <w:p w14:paraId="7466A79D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0.35</w:t>
            </w:r>
          </w:p>
        </w:tc>
        <w:tc>
          <w:tcPr>
            <w:tcW w:w="1170" w:type="dxa"/>
            <w:shd w:val="clear" w:color="auto" w:fill="C1F0C7" w:themeFill="accent3" w:themeFillTint="33"/>
          </w:tcPr>
          <w:p w14:paraId="21393935" w14:textId="77777777" w:rsidR="00890112" w:rsidRPr="00B67615" w:rsidRDefault="00890112" w:rsidP="00D01884">
            <w:pPr>
              <w:spacing w:before="60" w:after="60"/>
              <w:jc w:val="center"/>
              <w:rPr>
                <w:b/>
                <w:bCs/>
              </w:rPr>
            </w:pPr>
            <w:r w:rsidRPr="00B67615">
              <w:rPr>
                <w:b/>
                <w:bCs/>
              </w:rPr>
              <w:t>0.48</w:t>
            </w:r>
          </w:p>
        </w:tc>
        <w:tc>
          <w:tcPr>
            <w:tcW w:w="1170" w:type="dxa"/>
            <w:shd w:val="clear" w:color="auto" w:fill="auto"/>
          </w:tcPr>
          <w:p w14:paraId="2B5473CE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0.66</w:t>
            </w:r>
          </w:p>
        </w:tc>
        <w:tc>
          <w:tcPr>
            <w:tcW w:w="1080" w:type="dxa"/>
            <w:shd w:val="clear" w:color="auto" w:fill="auto"/>
          </w:tcPr>
          <w:p w14:paraId="61EB7F99" w14:textId="77777777" w:rsidR="00890112" w:rsidRPr="00B67615" w:rsidRDefault="00890112" w:rsidP="00D01884">
            <w:pPr>
              <w:spacing w:before="60" w:after="60"/>
              <w:jc w:val="center"/>
            </w:pPr>
            <w:r w:rsidRPr="00B67615">
              <w:t>–</w:t>
            </w:r>
          </w:p>
        </w:tc>
      </w:tr>
      <w:tr w:rsidR="00890112" w:rsidRPr="00680BA5" w14:paraId="4F754E91" w14:textId="77777777" w:rsidTr="00D01884">
        <w:tc>
          <w:tcPr>
            <w:tcW w:w="9252" w:type="dxa"/>
            <w:gridSpan w:val="8"/>
            <w:tcBorders>
              <w:top w:val="single" w:sz="12" w:space="0" w:color="auto"/>
            </w:tcBorders>
          </w:tcPr>
          <w:p w14:paraId="49CB1AD1" w14:textId="77777777" w:rsidR="00890112" w:rsidRPr="00CC6920" w:rsidRDefault="00890112" w:rsidP="00D01884">
            <w:pPr>
              <w:jc w:val="both"/>
            </w:pPr>
            <w:r w:rsidRPr="00CC6920">
              <w:t>Correlation coefficients highlighted in red indicate a statistically significant correlation (</w:t>
            </w:r>
            <w:proofErr w:type="spellStart"/>
            <w:r w:rsidRPr="00CC6920">
              <w:rPr>
                <w:i/>
              </w:rPr>
              <w:t>P</w:t>
            </w:r>
            <w:r w:rsidRPr="00CC6920">
              <w:rPr>
                <w:i/>
                <w:vertAlign w:val="subscript"/>
              </w:rPr>
              <w:t>corr</w:t>
            </w:r>
            <w:proofErr w:type="spellEnd"/>
            <w:r w:rsidRPr="00CC6920">
              <w:t>&lt;0.05), and those coefficients highlighted in green indicate a trend for a significant correlation (</w:t>
            </w:r>
            <w:r w:rsidRPr="00CC6920">
              <w:rPr>
                <w:i/>
              </w:rPr>
              <w:t>P</w:t>
            </w:r>
            <w:r w:rsidRPr="00CC6920">
              <w:t xml:space="preserve">&lt;0.05, but </w:t>
            </w:r>
            <w:proofErr w:type="spellStart"/>
            <w:r w:rsidRPr="00CC6920">
              <w:rPr>
                <w:i/>
                <w:iCs/>
              </w:rPr>
              <w:t>P</w:t>
            </w:r>
            <w:r w:rsidRPr="00CC6920">
              <w:rPr>
                <w:i/>
                <w:iCs/>
                <w:vertAlign w:val="subscript"/>
              </w:rPr>
              <w:t>corr</w:t>
            </w:r>
            <w:proofErr w:type="spellEnd"/>
            <w:r w:rsidRPr="00CC6920">
              <w:t>&gt;0.05).</w:t>
            </w:r>
          </w:p>
          <w:p w14:paraId="0FD091C8" w14:textId="77777777" w:rsidR="00890112" w:rsidRPr="00CC6920" w:rsidRDefault="00890112" w:rsidP="00D01884"/>
        </w:tc>
      </w:tr>
    </w:tbl>
    <w:p w14:paraId="462E4543" w14:textId="77777777" w:rsidR="00816CC3" w:rsidRPr="00890112" w:rsidRDefault="00816CC3" w:rsidP="00890112"/>
    <w:sectPr w:rsidR="00816CC3" w:rsidRPr="00890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12"/>
    <w:rsid w:val="00465F5D"/>
    <w:rsid w:val="00502D27"/>
    <w:rsid w:val="00816CC3"/>
    <w:rsid w:val="00890112"/>
    <w:rsid w:val="008E4766"/>
    <w:rsid w:val="00CA1096"/>
    <w:rsid w:val="00CF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E88FB8"/>
  <w15:chartTrackingRefBased/>
  <w15:docId w15:val="{499C3CC6-0277-4147-9AEB-173BBB78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01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1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1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1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1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11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11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11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11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1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1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1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0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1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0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1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0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1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01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1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1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924</Characters>
  <Application>Microsoft Office Word</Application>
  <DocSecurity>0</DocSecurity>
  <Lines>115</Lines>
  <Paragraphs>89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Heilmann</dc:creator>
  <cp:keywords/>
  <dc:description/>
  <cp:lastModifiedBy>Romy Heilmann</cp:lastModifiedBy>
  <cp:revision>1</cp:revision>
  <dcterms:created xsi:type="dcterms:W3CDTF">2024-06-12T15:43:00Z</dcterms:created>
  <dcterms:modified xsi:type="dcterms:W3CDTF">2024-06-12T15:43:00Z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ba929709-c212-4b7b-8dcb-7d32d704c166</vt:lpwstr>
  </property>
</Properties>
</file>