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DAE84" w14:textId="77777777" w:rsidR="00BF4AAF" w:rsidRPr="00110DC3" w:rsidRDefault="0041544F" w:rsidP="00BF4AAF">
      <w:pPr>
        <w:jc w:val="center"/>
        <w:rPr>
          <w:rFonts w:ascii="Times New Roman" w:hAnsi="Times New Roman" w:cs="Times New Roman"/>
          <w:b/>
          <w:bCs/>
          <w:sz w:val="32"/>
          <w:szCs w:val="36"/>
          <w:lang w:val="en-US"/>
        </w:rPr>
      </w:pPr>
      <w:r w:rsidRPr="00110DC3">
        <w:rPr>
          <w:rFonts w:ascii="Times New Roman" w:hAnsi="Times New Roman" w:cs="Times New Roman"/>
          <w:b/>
          <w:bCs/>
          <w:sz w:val="32"/>
          <w:szCs w:val="36"/>
          <w:lang w:val="en-US"/>
        </w:rPr>
        <w:t xml:space="preserve">Additional </w:t>
      </w:r>
      <w:r w:rsidR="00BF4AAF" w:rsidRPr="00110DC3">
        <w:rPr>
          <w:rFonts w:ascii="Times New Roman" w:hAnsi="Times New Roman" w:cs="Times New Roman"/>
          <w:b/>
          <w:bCs/>
          <w:sz w:val="32"/>
          <w:szCs w:val="36"/>
          <w:lang w:val="en-US"/>
        </w:rPr>
        <w:t>File 2</w:t>
      </w:r>
    </w:p>
    <w:p w14:paraId="76744082" w14:textId="77777777" w:rsidR="00BF4AAF" w:rsidRPr="00BF4AAF" w:rsidRDefault="00BF4AAF" w:rsidP="0041544F">
      <w:pPr>
        <w:jc w:val="thaiDistribute"/>
        <w:rPr>
          <w:rFonts w:ascii="Times New Roman" w:hAnsi="Times New Roman" w:cs="Times New Roman"/>
          <w:b/>
          <w:bCs/>
          <w:lang w:val="en-US"/>
        </w:rPr>
      </w:pPr>
    </w:p>
    <w:p w14:paraId="7E6112A9" w14:textId="37FCC091" w:rsidR="00B9170E" w:rsidRPr="00110DC3" w:rsidRDefault="00966973" w:rsidP="0041544F">
      <w:pPr>
        <w:jc w:val="thaiDistribute"/>
        <w:rPr>
          <w:rFonts w:ascii="Times New Roman" w:hAnsi="Times New Roman" w:cs="Times New Roman"/>
          <w:b/>
          <w:bCs/>
          <w:sz w:val="28"/>
          <w:szCs w:val="32"/>
          <w:lang w:val="en-US"/>
        </w:rPr>
      </w:pPr>
      <w:r w:rsidRPr="00110DC3">
        <w:rPr>
          <w:rFonts w:ascii="Times New Roman" w:hAnsi="Times New Roman" w:cs="Times New Roman"/>
          <w:b/>
          <w:bCs/>
          <w:sz w:val="28"/>
          <w:szCs w:val="32"/>
          <w:lang w:val="en-US"/>
        </w:rPr>
        <w:t>PCR methods for virus detection</w:t>
      </w:r>
    </w:p>
    <w:p w14:paraId="1EE5D777" w14:textId="77777777" w:rsidR="004211C1" w:rsidRDefault="004211C1" w:rsidP="0041544F">
      <w:pPr>
        <w:jc w:val="thaiDistribute"/>
        <w:rPr>
          <w:rFonts w:ascii="Times New Roman" w:hAnsi="Times New Roman" w:cs="Times New Roman"/>
          <w:b/>
          <w:bCs/>
          <w:lang w:val="en-US"/>
        </w:rPr>
      </w:pPr>
    </w:p>
    <w:p w14:paraId="00D6ABE7" w14:textId="04254B13" w:rsidR="004211C1" w:rsidRPr="004211C1" w:rsidRDefault="004211C1" w:rsidP="004211C1">
      <w:pPr>
        <w:rPr>
          <w:rFonts w:ascii="Times New Roman" w:hAnsi="Times New Roman" w:cs="Times New Roman"/>
          <w:b/>
          <w:bCs/>
          <w:lang w:val="en-US"/>
        </w:rPr>
      </w:pPr>
      <w:r w:rsidRPr="004211C1">
        <w:rPr>
          <w:rFonts w:ascii="Times New Roman" w:hAnsi="Times New Roman" w:cs="Times New Roman"/>
          <w:b/>
          <w:bCs/>
          <w:lang w:val="en-US"/>
        </w:rPr>
        <w:t>Table S1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4211C1">
        <w:rPr>
          <w:rFonts w:ascii="Times New Roman" w:hAnsi="Times New Roman" w:cs="Times New Roman"/>
          <w:lang w:val="en-US"/>
        </w:rPr>
        <w:t>Primers for pathogen detection</w:t>
      </w:r>
    </w:p>
    <w:p w14:paraId="2A3E3D9A" w14:textId="77777777" w:rsidR="0041544F" w:rsidRPr="00966973" w:rsidRDefault="0041544F" w:rsidP="0041544F">
      <w:pPr>
        <w:jc w:val="thaiDistribute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411"/>
        <w:gridCol w:w="2409"/>
        <w:gridCol w:w="5529"/>
        <w:gridCol w:w="1134"/>
      </w:tblGrid>
      <w:tr w:rsidR="00F42714" w:rsidRPr="00D164C1" w14:paraId="733B5A89" w14:textId="789DD134" w:rsidTr="00D164C1">
        <w:trPr>
          <w:trHeight w:val="564"/>
        </w:trPr>
        <w:tc>
          <w:tcPr>
            <w:tcW w:w="2411" w:type="dxa"/>
            <w:vAlign w:val="center"/>
          </w:tcPr>
          <w:p w14:paraId="7B89A57E" w14:textId="048396B9" w:rsidR="0041544F" w:rsidRPr="00D164C1" w:rsidRDefault="0041544F" w:rsidP="0041544F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Diseases</w:t>
            </w:r>
          </w:p>
        </w:tc>
        <w:tc>
          <w:tcPr>
            <w:tcW w:w="2409" w:type="dxa"/>
            <w:vAlign w:val="center"/>
          </w:tcPr>
          <w:p w14:paraId="6A9EDA2B" w14:textId="704D3E07" w:rsidR="0041544F" w:rsidRPr="00D164C1" w:rsidRDefault="0041544F" w:rsidP="0041544F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Primers</w:t>
            </w:r>
          </w:p>
        </w:tc>
        <w:tc>
          <w:tcPr>
            <w:tcW w:w="5529" w:type="dxa"/>
            <w:vAlign w:val="center"/>
          </w:tcPr>
          <w:p w14:paraId="6B248626" w14:textId="49663006" w:rsidR="0041544F" w:rsidRPr="00D164C1" w:rsidRDefault="0041544F" w:rsidP="0041544F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Primer Sequences</w:t>
            </w:r>
          </w:p>
        </w:tc>
        <w:tc>
          <w:tcPr>
            <w:tcW w:w="1134" w:type="dxa"/>
            <w:vAlign w:val="center"/>
          </w:tcPr>
          <w:p w14:paraId="596FA8CE" w14:textId="4FB61F53" w:rsidR="0041544F" w:rsidRPr="00D164C1" w:rsidRDefault="0041544F" w:rsidP="0041544F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References</w:t>
            </w:r>
          </w:p>
        </w:tc>
      </w:tr>
      <w:tr w:rsidR="0041544F" w:rsidRPr="00D164C1" w14:paraId="59B01EB0" w14:textId="2BABDCD9" w:rsidTr="00D164C1">
        <w:trPr>
          <w:trHeight w:val="363"/>
        </w:trPr>
        <w:tc>
          <w:tcPr>
            <w:tcW w:w="2411" w:type="dxa"/>
            <w:vMerge w:val="restart"/>
            <w:vAlign w:val="center"/>
          </w:tcPr>
          <w:p w14:paraId="6590EAE6" w14:textId="11941DE5" w:rsidR="0041544F" w:rsidRPr="00D164C1" w:rsidRDefault="0041544F" w:rsidP="0041544F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 xml:space="preserve">Felid </w:t>
            </w:r>
            <w:r w:rsidR="004B3C13"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h</w:t>
            </w: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erpesvirus</w:t>
            </w:r>
          </w:p>
          <w:p w14:paraId="470D27FD" w14:textId="7C6F1837" w:rsidR="0041544F" w:rsidRPr="00D164C1" w:rsidRDefault="0041544F" w:rsidP="0041544F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5EC3F63E" w14:textId="11052141" w:rsidR="0041544F" w:rsidRPr="00D164C1" w:rsidRDefault="0041544F" w:rsidP="0041544F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FHV1(tk)-F</w:t>
            </w:r>
          </w:p>
        </w:tc>
        <w:tc>
          <w:tcPr>
            <w:tcW w:w="5529" w:type="dxa"/>
            <w:vAlign w:val="center"/>
          </w:tcPr>
          <w:p w14:paraId="1ECA807E" w14:textId="51E07E45" w:rsidR="0041544F" w:rsidRPr="00D164C1" w:rsidRDefault="0041544F" w:rsidP="0041544F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</w:rPr>
              <w:t>5' GAC GTG GTG AAT TAT CAG C 3'</w:t>
            </w:r>
          </w:p>
        </w:tc>
        <w:tc>
          <w:tcPr>
            <w:tcW w:w="1134" w:type="dxa"/>
            <w:vMerge w:val="restart"/>
            <w:vAlign w:val="center"/>
          </w:tcPr>
          <w:p w14:paraId="7B444DE4" w14:textId="1FC93810" w:rsidR="0041544F" w:rsidRPr="00D164C1" w:rsidRDefault="00A70ED5" w:rsidP="0041544F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1</w:t>
            </w:r>
          </w:p>
        </w:tc>
      </w:tr>
      <w:tr w:rsidR="0041544F" w:rsidRPr="00D164C1" w14:paraId="055F1C27" w14:textId="77777777" w:rsidTr="00D164C1">
        <w:trPr>
          <w:trHeight w:val="374"/>
        </w:trPr>
        <w:tc>
          <w:tcPr>
            <w:tcW w:w="2411" w:type="dxa"/>
            <w:vMerge/>
            <w:vAlign w:val="center"/>
          </w:tcPr>
          <w:p w14:paraId="295773AB" w14:textId="77777777" w:rsidR="0041544F" w:rsidRPr="00D164C1" w:rsidRDefault="0041544F" w:rsidP="0041544F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AFD3F64" w14:textId="69152B39" w:rsidR="0041544F" w:rsidRPr="00D164C1" w:rsidRDefault="0041544F" w:rsidP="0041544F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FHV1(tk)-R</w:t>
            </w:r>
          </w:p>
        </w:tc>
        <w:tc>
          <w:tcPr>
            <w:tcW w:w="5529" w:type="dxa"/>
            <w:vAlign w:val="center"/>
          </w:tcPr>
          <w:p w14:paraId="007591C2" w14:textId="3E5D63C4" w:rsidR="0041544F" w:rsidRPr="00D164C1" w:rsidRDefault="00A70ED5" w:rsidP="0041544F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</w:rPr>
              <w:t>5' CAA CTA GAT TTC CAC CAG GA 3'</w:t>
            </w:r>
          </w:p>
        </w:tc>
        <w:tc>
          <w:tcPr>
            <w:tcW w:w="1134" w:type="dxa"/>
            <w:vMerge/>
            <w:vAlign w:val="center"/>
          </w:tcPr>
          <w:p w14:paraId="39657C52" w14:textId="77777777" w:rsidR="0041544F" w:rsidRPr="00D164C1" w:rsidRDefault="0041544F" w:rsidP="0041544F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</w:tr>
      <w:tr w:rsidR="009369A5" w:rsidRPr="00D164C1" w14:paraId="0BE724FD" w14:textId="77777777" w:rsidTr="00D164C1">
        <w:trPr>
          <w:trHeight w:val="374"/>
        </w:trPr>
        <w:tc>
          <w:tcPr>
            <w:tcW w:w="2411" w:type="dxa"/>
            <w:vMerge w:val="restart"/>
            <w:vAlign w:val="center"/>
          </w:tcPr>
          <w:p w14:paraId="6AD6F662" w14:textId="540CB22A" w:rsidR="009369A5" w:rsidRPr="00D164C1" w:rsidRDefault="009369A5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Feline haemobartonellosis</w:t>
            </w:r>
          </w:p>
        </w:tc>
        <w:tc>
          <w:tcPr>
            <w:tcW w:w="2409" w:type="dxa"/>
            <w:vAlign w:val="center"/>
          </w:tcPr>
          <w:p w14:paraId="53B6FA06" w14:textId="1B3D81C2" w:rsidR="009369A5" w:rsidRPr="00D164C1" w:rsidRDefault="0030190E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M. haemofelis-413F</w:t>
            </w:r>
          </w:p>
        </w:tc>
        <w:tc>
          <w:tcPr>
            <w:tcW w:w="5529" w:type="dxa"/>
            <w:vAlign w:val="center"/>
          </w:tcPr>
          <w:p w14:paraId="2DA28BBA" w14:textId="7261177D" w:rsidR="009369A5" w:rsidRPr="00D164C1" w:rsidRDefault="0030190E" w:rsidP="004D0040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</w:rPr>
              <w:t>5' GAG GGA TAA TTA TGA TAG TAC TTC GTG 3'</w:t>
            </w:r>
          </w:p>
        </w:tc>
        <w:tc>
          <w:tcPr>
            <w:tcW w:w="1134" w:type="dxa"/>
            <w:vMerge w:val="restart"/>
            <w:vAlign w:val="center"/>
          </w:tcPr>
          <w:p w14:paraId="4FD7265A" w14:textId="58645940" w:rsidR="009369A5" w:rsidRPr="00D164C1" w:rsidRDefault="0030190E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2</w:t>
            </w:r>
          </w:p>
        </w:tc>
      </w:tr>
      <w:tr w:rsidR="009369A5" w:rsidRPr="00D164C1" w14:paraId="71B0F546" w14:textId="77777777" w:rsidTr="00D164C1">
        <w:trPr>
          <w:trHeight w:val="374"/>
        </w:trPr>
        <w:tc>
          <w:tcPr>
            <w:tcW w:w="2411" w:type="dxa"/>
            <w:vMerge/>
            <w:vAlign w:val="center"/>
          </w:tcPr>
          <w:p w14:paraId="3D82ACAA" w14:textId="77777777" w:rsidR="009369A5" w:rsidRPr="00D164C1" w:rsidRDefault="009369A5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5926DCC8" w14:textId="4D79357B" w:rsidR="009369A5" w:rsidRPr="00D164C1" w:rsidRDefault="0030190E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M. haemofelis-603R</w:t>
            </w:r>
          </w:p>
        </w:tc>
        <w:tc>
          <w:tcPr>
            <w:tcW w:w="5529" w:type="dxa"/>
            <w:vAlign w:val="center"/>
          </w:tcPr>
          <w:p w14:paraId="42F0DB7E" w14:textId="5DD50D62" w:rsidR="009369A5" w:rsidRPr="00D164C1" w:rsidRDefault="0030190E" w:rsidP="004D0040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</w:rPr>
              <w:t>5' CAA TCT AGA CAT GTA GTA TTC GGT G 3'</w:t>
            </w:r>
          </w:p>
        </w:tc>
        <w:tc>
          <w:tcPr>
            <w:tcW w:w="1134" w:type="dxa"/>
            <w:vMerge/>
            <w:vAlign w:val="center"/>
          </w:tcPr>
          <w:p w14:paraId="2D214DC3" w14:textId="77777777" w:rsidR="009369A5" w:rsidRPr="00D164C1" w:rsidRDefault="009369A5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</w:tr>
      <w:tr w:rsidR="009369A5" w:rsidRPr="00D164C1" w14:paraId="1E64F56D" w14:textId="77777777" w:rsidTr="00D164C1">
        <w:trPr>
          <w:trHeight w:val="374"/>
        </w:trPr>
        <w:tc>
          <w:tcPr>
            <w:tcW w:w="2411" w:type="dxa"/>
            <w:vMerge/>
            <w:vAlign w:val="center"/>
          </w:tcPr>
          <w:p w14:paraId="200A8143" w14:textId="77777777" w:rsidR="009369A5" w:rsidRPr="00D164C1" w:rsidRDefault="009369A5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4E0D993E" w14:textId="0E74E686" w:rsidR="009369A5" w:rsidRPr="00D164C1" w:rsidRDefault="0030190E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M. hemominutum-421F</w:t>
            </w:r>
          </w:p>
        </w:tc>
        <w:tc>
          <w:tcPr>
            <w:tcW w:w="5529" w:type="dxa"/>
            <w:vAlign w:val="center"/>
          </w:tcPr>
          <w:p w14:paraId="7ABCB84F" w14:textId="1B1C6E3D" w:rsidR="009369A5" w:rsidRPr="00D164C1" w:rsidRDefault="0030190E" w:rsidP="004D0040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</w:rPr>
              <w:t>5' TCT GAT TGT AAA GTT CTT TTA TTT AG 3'</w:t>
            </w:r>
          </w:p>
        </w:tc>
        <w:tc>
          <w:tcPr>
            <w:tcW w:w="1134" w:type="dxa"/>
            <w:vMerge/>
            <w:vAlign w:val="center"/>
          </w:tcPr>
          <w:p w14:paraId="34F7B845" w14:textId="77777777" w:rsidR="009369A5" w:rsidRPr="00D164C1" w:rsidRDefault="009369A5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</w:tr>
      <w:tr w:rsidR="009369A5" w:rsidRPr="00D164C1" w14:paraId="2143A01D" w14:textId="77777777" w:rsidTr="00D164C1">
        <w:trPr>
          <w:trHeight w:val="374"/>
        </w:trPr>
        <w:tc>
          <w:tcPr>
            <w:tcW w:w="2411" w:type="dxa"/>
            <w:vMerge/>
            <w:vAlign w:val="center"/>
          </w:tcPr>
          <w:p w14:paraId="22281F94" w14:textId="77777777" w:rsidR="009369A5" w:rsidRPr="00D164C1" w:rsidRDefault="009369A5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78504774" w14:textId="577399B7" w:rsidR="009369A5" w:rsidRPr="00D164C1" w:rsidRDefault="0030190E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M. hemominutum-661R</w:t>
            </w:r>
          </w:p>
        </w:tc>
        <w:tc>
          <w:tcPr>
            <w:tcW w:w="5529" w:type="dxa"/>
            <w:vAlign w:val="center"/>
          </w:tcPr>
          <w:p w14:paraId="3AD2336A" w14:textId="4657E458" w:rsidR="009369A5" w:rsidRPr="00D164C1" w:rsidRDefault="0030190E" w:rsidP="004D0040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</w:rPr>
              <w:t>5' TAA TTC TAG ACA AAC GAT ATC TAT C 3'</w:t>
            </w:r>
          </w:p>
        </w:tc>
        <w:tc>
          <w:tcPr>
            <w:tcW w:w="1134" w:type="dxa"/>
            <w:vMerge/>
            <w:vAlign w:val="center"/>
          </w:tcPr>
          <w:p w14:paraId="2D0B302B" w14:textId="77777777" w:rsidR="009369A5" w:rsidRPr="00D164C1" w:rsidRDefault="009369A5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</w:tr>
      <w:tr w:rsidR="009369A5" w:rsidRPr="00D164C1" w14:paraId="63783E64" w14:textId="77777777" w:rsidTr="00D164C1">
        <w:trPr>
          <w:trHeight w:val="374"/>
        </w:trPr>
        <w:tc>
          <w:tcPr>
            <w:tcW w:w="2411" w:type="dxa"/>
            <w:vMerge/>
            <w:vAlign w:val="center"/>
          </w:tcPr>
          <w:p w14:paraId="660DE06E" w14:textId="77777777" w:rsidR="009369A5" w:rsidRPr="00D164C1" w:rsidRDefault="009369A5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3D67BAE5" w14:textId="68035265" w:rsidR="009369A5" w:rsidRPr="00D164C1" w:rsidRDefault="0030190E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M. turicensis-473F</w:t>
            </w:r>
          </w:p>
        </w:tc>
        <w:tc>
          <w:tcPr>
            <w:tcW w:w="5529" w:type="dxa"/>
            <w:vAlign w:val="center"/>
          </w:tcPr>
          <w:p w14:paraId="4F79C25A" w14:textId="0AAB2553" w:rsidR="009369A5" w:rsidRPr="00D164C1" w:rsidRDefault="0030190E" w:rsidP="004D0040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</w:rPr>
              <w:t>5' GAA AAA TTT GAT GGT ACC CTC 3'</w:t>
            </w:r>
          </w:p>
        </w:tc>
        <w:tc>
          <w:tcPr>
            <w:tcW w:w="1134" w:type="dxa"/>
            <w:vMerge/>
            <w:vAlign w:val="center"/>
          </w:tcPr>
          <w:p w14:paraId="0D21C466" w14:textId="77777777" w:rsidR="009369A5" w:rsidRPr="00D164C1" w:rsidRDefault="009369A5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</w:tr>
      <w:tr w:rsidR="009369A5" w:rsidRPr="00D164C1" w14:paraId="0D9B1C9B" w14:textId="77777777" w:rsidTr="00D164C1">
        <w:trPr>
          <w:trHeight w:val="374"/>
        </w:trPr>
        <w:tc>
          <w:tcPr>
            <w:tcW w:w="2411" w:type="dxa"/>
            <w:vMerge/>
            <w:vAlign w:val="center"/>
          </w:tcPr>
          <w:p w14:paraId="16FE6B28" w14:textId="77777777" w:rsidR="009369A5" w:rsidRPr="00D164C1" w:rsidRDefault="009369A5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3961956E" w14:textId="7569A953" w:rsidR="009369A5" w:rsidRPr="00D164C1" w:rsidRDefault="0030190E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M. turicensis-832R2</w:t>
            </w:r>
          </w:p>
        </w:tc>
        <w:tc>
          <w:tcPr>
            <w:tcW w:w="5529" w:type="dxa"/>
            <w:vAlign w:val="center"/>
          </w:tcPr>
          <w:p w14:paraId="6FAE63C4" w14:textId="618A394F" w:rsidR="009369A5" w:rsidRPr="00D164C1" w:rsidRDefault="0030190E" w:rsidP="004D0040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</w:rPr>
              <w:t>5' GCC GAA ACA CAA ATC CCG AC 3'</w:t>
            </w:r>
          </w:p>
        </w:tc>
        <w:tc>
          <w:tcPr>
            <w:tcW w:w="1134" w:type="dxa"/>
            <w:vMerge/>
            <w:vAlign w:val="center"/>
          </w:tcPr>
          <w:p w14:paraId="103648FF" w14:textId="77777777" w:rsidR="009369A5" w:rsidRPr="00D164C1" w:rsidRDefault="009369A5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</w:tr>
      <w:tr w:rsidR="00F42714" w:rsidRPr="00D164C1" w14:paraId="531972B3" w14:textId="77777777" w:rsidTr="00D164C1">
        <w:trPr>
          <w:trHeight w:val="374"/>
        </w:trPr>
        <w:tc>
          <w:tcPr>
            <w:tcW w:w="2411" w:type="dxa"/>
            <w:vMerge w:val="restart"/>
            <w:vAlign w:val="center"/>
          </w:tcPr>
          <w:p w14:paraId="641A1756" w14:textId="40FC59FB" w:rsidR="00F42714" w:rsidRPr="00D164C1" w:rsidRDefault="0030190E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 xml:space="preserve">Canine </w:t>
            </w:r>
            <w:r w:rsidR="004B3C13"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a</w:t>
            </w: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denovirus</w:t>
            </w:r>
          </w:p>
        </w:tc>
        <w:tc>
          <w:tcPr>
            <w:tcW w:w="2409" w:type="dxa"/>
            <w:vAlign w:val="center"/>
          </w:tcPr>
          <w:p w14:paraId="57FE1A8D" w14:textId="46F050FC" w:rsidR="00F42714" w:rsidRPr="00D164C1" w:rsidRDefault="0030190E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CAV-1/2F</w:t>
            </w:r>
          </w:p>
        </w:tc>
        <w:tc>
          <w:tcPr>
            <w:tcW w:w="5529" w:type="dxa"/>
            <w:vAlign w:val="center"/>
          </w:tcPr>
          <w:p w14:paraId="4A4D8B08" w14:textId="67DCCA6F" w:rsidR="00F42714" w:rsidRPr="00D164C1" w:rsidRDefault="00DA41F5" w:rsidP="004D0040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</w:rPr>
              <w:t>5' GGC GCT GAA CAT TAC TAC CTT GTC 3'</w:t>
            </w:r>
          </w:p>
        </w:tc>
        <w:tc>
          <w:tcPr>
            <w:tcW w:w="1134" w:type="dxa"/>
            <w:vMerge w:val="restart"/>
            <w:vAlign w:val="center"/>
          </w:tcPr>
          <w:p w14:paraId="1BDB9CC2" w14:textId="5A79194F" w:rsidR="00F42714" w:rsidRPr="00D164C1" w:rsidRDefault="00567FB3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-</w:t>
            </w:r>
          </w:p>
        </w:tc>
      </w:tr>
      <w:tr w:rsidR="00F42714" w:rsidRPr="00D164C1" w14:paraId="377600B4" w14:textId="77777777" w:rsidTr="00D164C1">
        <w:trPr>
          <w:trHeight w:val="374"/>
        </w:trPr>
        <w:tc>
          <w:tcPr>
            <w:tcW w:w="2411" w:type="dxa"/>
            <w:vMerge/>
            <w:vAlign w:val="center"/>
          </w:tcPr>
          <w:p w14:paraId="12522E06" w14:textId="77777777" w:rsidR="00F42714" w:rsidRPr="00D164C1" w:rsidRDefault="00F42714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75BC4C5B" w14:textId="2F7F60C1" w:rsidR="00F42714" w:rsidRPr="00D164C1" w:rsidRDefault="0030190E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CAV-1/2R</w:t>
            </w:r>
          </w:p>
        </w:tc>
        <w:tc>
          <w:tcPr>
            <w:tcW w:w="5529" w:type="dxa"/>
            <w:vAlign w:val="center"/>
          </w:tcPr>
          <w:p w14:paraId="53CA3764" w14:textId="1C44B3EF" w:rsidR="00F42714" w:rsidRPr="00D164C1" w:rsidRDefault="00DA41F5" w:rsidP="004D0040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</w:rPr>
              <w:t>5' GGT AGA GCA CTT CGT GTC CGC TT 3'</w:t>
            </w:r>
          </w:p>
        </w:tc>
        <w:tc>
          <w:tcPr>
            <w:tcW w:w="1134" w:type="dxa"/>
            <w:vMerge/>
            <w:vAlign w:val="center"/>
          </w:tcPr>
          <w:p w14:paraId="0FBBECBE" w14:textId="77777777" w:rsidR="00F42714" w:rsidRPr="00D164C1" w:rsidRDefault="00F42714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</w:tr>
      <w:tr w:rsidR="00F42714" w:rsidRPr="00D164C1" w14:paraId="78ED2EA2" w14:textId="77777777" w:rsidTr="00D164C1">
        <w:trPr>
          <w:trHeight w:val="374"/>
        </w:trPr>
        <w:tc>
          <w:tcPr>
            <w:tcW w:w="2411" w:type="dxa"/>
            <w:vMerge w:val="restart"/>
            <w:vAlign w:val="center"/>
          </w:tcPr>
          <w:p w14:paraId="08663410" w14:textId="3506524D" w:rsidR="00F42714" w:rsidRPr="00D164C1" w:rsidRDefault="00B22CFA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 xml:space="preserve">Avian </w:t>
            </w:r>
            <w:r w:rsidR="004B3C13"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i</w:t>
            </w: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nfluenza virus</w:t>
            </w:r>
          </w:p>
        </w:tc>
        <w:tc>
          <w:tcPr>
            <w:tcW w:w="2409" w:type="dxa"/>
            <w:vAlign w:val="center"/>
          </w:tcPr>
          <w:p w14:paraId="53E7F798" w14:textId="415EB1A5" w:rsidR="00F42714" w:rsidRPr="00D164C1" w:rsidRDefault="00AE5081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InfA-F</w:t>
            </w:r>
          </w:p>
        </w:tc>
        <w:tc>
          <w:tcPr>
            <w:tcW w:w="5529" w:type="dxa"/>
            <w:vAlign w:val="center"/>
          </w:tcPr>
          <w:p w14:paraId="05125B63" w14:textId="7E9FE613" w:rsidR="00F42714" w:rsidRPr="00D164C1" w:rsidRDefault="00E24CCB" w:rsidP="004D0040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</w:rPr>
              <w:t>5' GAC CRA TCC TGT CAC CTC TGA C 3'</w:t>
            </w:r>
          </w:p>
        </w:tc>
        <w:tc>
          <w:tcPr>
            <w:tcW w:w="1134" w:type="dxa"/>
            <w:vMerge w:val="restart"/>
            <w:vAlign w:val="center"/>
          </w:tcPr>
          <w:p w14:paraId="2C489E49" w14:textId="40119041" w:rsidR="00F42714" w:rsidRPr="00D164C1" w:rsidRDefault="00E24CCB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3</w:t>
            </w:r>
          </w:p>
        </w:tc>
      </w:tr>
      <w:tr w:rsidR="00AE5081" w:rsidRPr="00D164C1" w14:paraId="43987DD6" w14:textId="77777777" w:rsidTr="00D164C1">
        <w:trPr>
          <w:trHeight w:val="374"/>
        </w:trPr>
        <w:tc>
          <w:tcPr>
            <w:tcW w:w="2411" w:type="dxa"/>
            <w:vMerge/>
            <w:vAlign w:val="center"/>
          </w:tcPr>
          <w:p w14:paraId="34796BA1" w14:textId="77777777" w:rsidR="00AE5081" w:rsidRPr="00D164C1" w:rsidRDefault="00AE5081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3122C8EB" w14:textId="1F0FBC88" w:rsidR="00AE5081" w:rsidRPr="00D164C1" w:rsidRDefault="00AE5081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InfA-R</w:t>
            </w:r>
          </w:p>
        </w:tc>
        <w:tc>
          <w:tcPr>
            <w:tcW w:w="5529" w:type="dxa"/>
            <w:vAlign w:val="center"/>
          </w:tcPr>
          <w:p w14:paraId="1E82B983" w14:textId="046873E7" w:rsidR="00AE5081" w:rsidRPr="00D164C1" w:rsidRDefault="00AE5081" w:rsidP="004D0040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</w:rPr>
              <w:t>5' AGG GCA TTY TGG ACA AAK CGT CTA 3'</w:t>
            </w:r>
          </w:p>
        </w:tc>
        <w:tc>
          <w:tcPr>
            <w:tcW w:w="1134" w:type="dxa"/>
            <w:vMerge/>
            <w:vAlign w:val="center"/>
          </w:tcPr>
          <w:p w14:paraId="18139DC6" w14:textId="77777777" w:rsidR="00AE5081" w:rsidRPr="00D164C1" w:rsidRDefault="00AE5081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</w:tr>
      <w:tr w:rsidR="00F42714" w:rsidRPr="00D164C1" w14:paraId="3D199788" w14:textId="77777777" w:rsidTr="00D164C1">
        <w:trPr>
          <w:trHeight w:val="374"/>
        </w:trPr>
        <w:tc>
          <w:tcPr>
            <w:tcW w:w="2411" w:type="dxa"/>
            <w:vMerge/>
            <w:vAlign w:val="center"/>
          </w:tcPr>
          <w:p w14:paraId="3E22EE12" w14:textId="77777777" w:rsidR="00F42714" w:rsidRPr="00D164C1" w:rsidRDefault="00F42714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5D13EDB2" w14:textId="5ED281B1" w:rsidR="00F42714" w:rsidRPr="00D164C1" w:rsidRDefault="00AE5081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InfA-P</w:t>
            </w:r>
          </w:p>
        </w:tc>
        <w:tc>
          <w:tcPr>
            <w:tcW w:w="5529" w:type="dxa"/>
            <w:vAlign w:val="center"/>
          </w:tcPr>
          <w:p w14:paraId="6092B89A" w14:textId="548EA05D" w:rsidR="00F42714" w:rsidRPr="00D164C1" w:rsidRDefault="00AE5081" w:rsidP="004D0040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</w:rPr>
              <w:t>5' FAM-TGC AGT CCT CGC TCA CTG GGC ACG-BHQ1 3'</w:t>
            </w:r>
          </w:p>
        </w:tc>
        <w:tc>
          <w:tcPr>
            <w:tcW w:w="1134" w:type="dxa"/>
            <w:vMerge/>
            <w:vAlign w:val="center"/>
          </w:tcPr>
          <w:p w14:paraId="77C0DE35" w14:textId="77777777" w:rsidR="00F42714" w:rsidRPr="00D164C1" w:rsidRDefault="00F42714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</w:tr>
      <w:tr w:rsidR="005932A5" w:rsidRPr="00D164C1" w14:paraId="4106DEB2" w14:textId="77777777" w:rsidTr="00D164C1">
        <w:trPr>
          <w:trHeight w:val="374"/>
        </w:trPr>
        <w:tc>
          <w:tcPr>
            <w:tcW w:w="2411" w:type="dxa"/>
            <w:vMerge w:val="restart"/>
            <w:vAlign w:val="center"/>
          </w:tcPr>
          <w:p w14:paraId="79356A91" w14:textId="50C6EB99" w:rsidR="005932A5" w:rsidRPr="00D164C1" w:rsidRDefault="005932A5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Newcastle disease virus</w:t>
            </w:r>
          </w:p>
        </w:tc>
        <w:tc>
          <w:tcPr>
            <w:tcW w:w="2409" w:type="dxa"/>
            <w:vAlign w:val="center"/>
          </w:tcPr>
          <w:p w14:paraId="11463D2E" w14:textId="3E0ED7D5" w:rsidR="005932A5" w:rsidRPr="00D164C1" w:rsidRDefault="005932A5" w:rsidP="005932A5">
            <w:pPr>
              <w:jc w:val="thaiDistribute"/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M4100-F</w:t>
            </w:r>
          </w:p>
        </w:tc>
        <w:tc>
          <w:tcPr>
            <w:tcW w:w="5529" w:type="dxa"/>
            <w:vAlign w:val="center"/>
          </w:tcPr>
          <w:p w14:paraId="4EA5D4F8" w14:textId="48DA6845" w:rsidR="005932A5" w:rsidRPr="00D164C1" w:rsidRDefault="008262EE" w:rsidP="004D0040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</w:rPr>
              <w:t>5' AGT GAT GTG CTC GGA CCT TC 3'</w:t>
            </w:r>
          </w:p>
        </w:tc>
        <w:tc>
          <w:tcPr>
            <w:tcW w:w="1134" w:type="dxa"/>
            <w:vMerge w:val="restart"/>
            <w:vAlign w:val="center"/>
          </w:tcPr>
          <w:p w14:paraId="4AE7FDF8" w14:textId="6EB6CBA1" w:rsidR="005932A5" w:rsidRPr="00D164C1" w:rsidRDefault="008262EE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4</w:t>
            </w:r>
          </w:p>
        </w:tc>
      </w:tr>
      <w:tr w:rsidR="005932A5" w:rsidRPr="00D164C1" w14:paraId="627D7E7F" w14:textId="77777777" w:rsidTr="00D164C1">
        <w:trPr>
          <w:trHeight w:val="374"/>
        </w:trPr>
        <w:tc>
          <w:tcPr>
            <w:tcW w:w="2411" w:type="dxa"/>
            <w:vMerge/>
            <w:vAlign w:val="center"/>
          </w:tcPr>
          <w:p w14:paraId="26407E8E" w14:textId="77777777" w:rsidR="005932A5" w:rsidRPr="00D164C1" w:rsidRDefault="005932A5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343C616" w14:textId="5E0C2D28" w:rsidR="005932A5" w:rsidRPr="00D164C1" w:rsidRDefault="005932A5" w:rsidP="005932A5">
            <w:pPr>
              <w:jc w:val="thaiDistribute"/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M4220-R</w:t>
            </w:r>
          </w:p>
        </w:tc>
        <w:tc>
          <w:tcPr>
            <w:tcW w:w="5529" w:type="dxa"/>
            <w:vAlign w:val="center"/>
          </w:tcPr>
          <w:p w14:paraId="2A12EBD2" w14:textId="73315A55" w:rsidR="005932A5" w:rsidRPr="00D164C1" w:rsidRDefault="008262EE" w:rsidP="004D0040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</w:rPr>
              <w:t>5' CCT GAG GAG AGG CAT TTG CTA 3'</w:t>
            </w:r>
          </w:p>
        </w:tc>
        <w:tc>
          <w:tcPr>
            <w:tcW w:w="1134" w:type="dxa"/>
            <w:vMerge/>
            <w:vAlign w:val="center"/>
          </w:tcPr>
          <w:p w14:paraId="32EDA91D" w14:textId="77777777" w:rsidR="005932A5" w:rsidRPr="00D164C1" w:rsidRDefault="005932A5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</w:tr>
      <w:tr w:rsidR="005932A5" w:rsidRPr="00D164C1" w14:paraId="24512A0B" w14:textId="77777777" w:rsidTr="00D164C1">
        <w:trPr>
          <w:trHeight w:val="374"/>
        </w:trPr>
        <w:tc>
          <w:tcPr>
            <w:tcW w:w="2411" w:type="dxa"/>
            <w:vMerge/>
            <w:vAlign w:val="center"/>
          </w:tcPr>
          <w:p w14:paraId="3F9A3711" w14:textId="77777777" w:rsidR="005932A5" w:rsidRPr="00D164C1" w:rsidRDefault="005932A5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A3F704E" w14:textId="679FF5CF" w:rsidR="005932A5" w:rsidRPr="00D164C1" w:rsidRDefault="005932A5" w:rsidP="005932A5">
            <w:pPr>
              <w:jc w:val="thaiDistribute"/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M4169-P</w:t>
            </w:r>
          </w:p>
        </w:tc>
        <w:tc>
          <w:tcPr>
            <w:tcW w:w="5529" w:type="dxa"/>
            <w:vAlign w:val="center"/>
          </w:tcPr>
          <w:p w14:paraId="0EC40DBF" w14:textId="182AEB9A" w:rsidR="005932A5" w:rsidRPr="00D164C1" w:rsidRDefault="008262EE" w:rsidP="004D0040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</w:rPr>
              <w:t>5' FAM-TTC TCT AGC AGT GGG ACA GCC TGC-BHQ1 3'</w:t>
            </w:r>
          </w:p>
        </w:tc>
        <w:tc>
          <w:tcPr>
            <w:tcW w:w="1134" w:type="dxa"/>
            <w:vMerge/>
            <w:vAlign w:val="center"/>
          </w:tcPr>
          <w:p w14:paraId="12500EB6" w14:textId="77777777" w:rsidR="005932A5" w:rsidRPr="00D164C1" w:rsidRDefault="005932A5" w:rsidP="004D0040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</w:tr>
      <w:tr w:rsidR="008262EE" w:rsidRPr="00D164C1" w14:paraId="05FE049E" w14:textId="77777777" w:rsidTr="00D164C1">
        <w:trPr>
          <w:trHeight w:val="374"/>
        </w:trPr>
        <w:tc>
          <w:tcPr>
            <w:tcW w:w="2411" w:type="dxa"/>
            <w:vMerge w:val="restart"/>
            <w:vAlign w:val="center"/>
          </w:tcPr>
          <w:p w14:paraId="5B7D069F" w14:textId="5BCBCA0F" w:rsidR="008262EE" w:rsidRPr="00D164C1" w:rsidRDefault="00B22CFA" w:rsidP="008262EE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Rabies</w:t>
            </w:r>
          </w:p>
        </w:tc>
        <w:tc>
          <w:tcPr>
            <w:tcW w:w="2409" w:type="dxa"/>
          </w:tcPr>
          <w:p w14:paraId="6673E125" w14:textId="1D652485" w:rsidR="008262EE" w:rsidRPr="00D164C1" w:rsidRDefault="008262EE" w:rsidP="008262EE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LN34-F1</w:t>
            </w:r>
          </w:p>
        </w:tc>
        <w:tc>
          <w:tcPr>
            <w:tcW w:w="5529" w:type="dxa"/>
          </w:tcPr>
          <w:p w14:paraId="06912B0D" w14:textId="207DD663" w:rsidR="008262EE" w:rsidRPr="00D164C1" w:rsidRDefault="008262EE" w:rsidP="008262EE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5' ACG CTT AAC AAC CAG ATC AAA GAA 3'</w:t>
            </w:r>
          </w:p>
        </w:tc>
        <w:tc>
          <w:tcPr>
            <w:tcW w:w="1134" w:type="dxa"/>
            <w:vMerge w:val="restart"/>
            <w:vAlign w:val="center"/>
          </w:tcPr>
          <w:p w14:paraId="0A2D46B3" w14:textId="69BE3F71" w:rsidR="008262EE" w:rsidRPr="00D164C1" w:rsidRDefault="00B22CFA" w:rsidP="008262EE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5</w:t>
            </w:r>
          </w:p>
        </w:tc>
      </w:tr>
      <w:tr w:rsidR="008262EE" w:rsidRPr="00D164C1" w14:paraId="05B0C032" w14:textId="77777777" w:rsidTr="00D164C1">
        <w:trPr>
          <w:trHeight w:val="374"/>
        </w:trPr>
        <w:tc>
          <w:tcPr>
            <w:tcW w:w="2411" w:type="dxa"/>
            <w:vMerge/>
            <w:vAlign w:val="center"/>
          </w:tcPr>
          <w:p w14:paraId="4424EFD0" w14:textId="77777777" w:rsidR="008262EE" w:rsidRPr="00D164C1" w:rsidRDefault="008262EE" w:rsidP="008262EE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  <w:tc>
          <w:tcPr>
            <w:tcW w:w="2409" w:type="dxa"/>
          </w:tcPr>
          <w:p w14:paraId="5810C79E" w14:textId="4C36D33D" w:rsidR="008262EE" w:rsidRPr="00D164C1" w:rsidRDefault="008262EE" w:rsidP="008262EE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LN34-F2</w:t>
            </w:r>
          </w:p>
        </w:tc>
        <w:tc>
          <w:tcPr>
            <w:tcW w:w="5529" w:type="dxa"/>
          </w:tcPr>
          <w:p w14:paraId="16C6D610" w14:textId="16965F0C" w:rsidR="008262EE" w:rsidRPr="00D164C1" w:rsidRDefault="008262EE" w:rsidP="008262EE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5' ACG CTT AAC AAC AAA ATC ADA GAA G 3'</w:t>
            </w:r>
          </w:p>
        </w:tc>
        <w:tc>
          <w:tcPr>
            <w:tcW w:w="1134" w:type="dxa"/>
            <w:vMerge/>
            <w:vAlign w:val="center"/>
          </w:tcPr>
          <w:p w14:paraId="650ED93C" w14:textId="77777777" w:rsidR="008262EE" w:rsidRPr="00D164C1" w:rsidRDefault="008262EE" w:rsidP="008262EE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</w:tr>
      <w:tr w:rsidR="008262EE" w:rsidRPr="00D164C1" w14:paraId="158EEF35" w14:textId="77777777" w:rsidTr="00D164C1">
        <w:trPr>
          <w:trHeight w:val="374"/>
        </w:trPr>
        <w:tc>
          <w:tcPr>
            <w:tcW w:w="2411" w:type="dxa"/>
            <w:vMerge/>
            <w:vAlign w:val="center"/>
          </w:tcPr>
          <w:p w14:paraId="7302BF67" w14:textId="77777777" w:rsidR="008262EE" w:rsidRPr="00D164C1" w:rsidRDefault="008262EE" w:rsidP="008262EE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  <w:tc>
          <w:tcPr>
            <w:tcW w:w="2409" w:type="dxa"/>
          </w:tcPr>
          <w:p w14:paraId="4B75C296" w14:textId="6E52AB97" w:rsidR="008262EE" w:rsidRPr="00D164C1" w:rsidRDefault="008262EE" w:rsidP="008262EE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LN34-R</w:t>
            </w:r>
          </w:p>
        </w:tc>
        <w:tc>
          <w:tcPr>
            <w:tcW w:w="5529" w:type="dxa"/>
          </w:tcPr>
          <w:p w14:paraId="7FB6CB2E" w14:textId="21C902FD" w:rsidR="008262EE" w:rsidRPr="00D164C1" w:rsidRDefault="008262EE" w:rsidP="008262EE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5' CMG GGT AYT TRT AYT CAT AYT GRT C 3'</w:t>
            </w:r>
          </w:p>
        </w:tc>
        <w:tc>
          <w:tcPr>
            <w:tcW w:w="1134" w:type="dxa"/>
            <w:vMerge/>
            <w:vAlign w:val="center"/>
          </w:tcPr>
          <w:p w14:paraId="229DA9FC" w14:textId="77777777" w:rsidR="008262EE" w:rsidRPr="00D164C1" w:rsidRDefault="008262EE" w:rsidP="008262EE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</w:tr>
      <w:tr w:rsidR="008262EE" w:rsidRPr="00D164C1" w14:paraId="27963D51" w14:textId="77777777" w:rsidTr="00D164C1">
        <w:trPr>
          <w:trHeight w:val="374"/>
        </w:trPr>
        <w:tc>
          <w:tcPr>
            <w:tcW w:w="2411" w:type="dxa"/>
            <w:vMerge/>
            <w:vAlign w:val="center"/>
          </w:tcPr>
          <w:p w14:paraId="7D03CEBA" w14:textId="77777777" w:rsidR="008262EE" w:rsidRPr="00D164C1" w:rsidRDefault="008262EE" w:rsidP="008262EE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  <w:tc>
          <w:tcPr>
            <w:tcW w:w="2409" w:type="dxa"/>
          </w:tcPr>
          <w:p w14:paraId="161EB1A8" w14:textId="748DB74A" w:rsidR="008262EE" w:rsidRPr="00D164C1" w:rsidRDefault="008262EE" w:rsidP="008262EE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LN34 Probe</w:t>
            </w:r>
          </w:p>
        </w:tc>
        <w:tc>
          <w:tcPr>
            <w:tcW w:w="5529" w:type="dxa"/>
          </w:tcPr>
          <w:p w14:paraId="329225B7" w14:textId="4B323367" w:rsidR="008262EE" w:rsidRPr="00D164C1" w:rsidRDefault="008262EE" w:rsidP="008262EE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5' 6FAM</w:t>
            </w:r>
            <w:r w:rsidR="00B22CFA"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-</w:t>
            </w:r>
            <w:r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>ACA CCY CTA CAA TGG AT</w:t>
            </w:r>
            <w:r w:rsidR="00B22CFA" w:rsidRPr="00D164C1">
              <w:rPr>
                <w:rFonts w:ascii="Times New Roman" w:hAnsi="Times New Roman" w:cs="Times New Roman"/>
                <w:sz w:val="21"/>
                <w:szCs w:val="24"/>
                <w:lang w:val="en-US"/>
              </w:rPr>
              <w:t xml:space="preserve"> MGBNFQ 3'</w:t>
            </w:r>
          </w:p>
        </w:tc>
        <w:tc>
          <w:tcPr>
            <w:tcW w:w="1134" w:type="dxa"/>
            <w:vMerge/>
            <w:vAlign w:val="center"/>
          </w:tcPr>
          <w:p w14:paraId="2BBDB35A" w14:textId="77777777" w:rsidR="008262EE" w:rsidRPr="00D164C1" w:rsidRDefault="008262EE" w:rsidP="008262EE">
            <w:pPr>
              <w:rPr>
                <w:rFonts w:ascii="Times New Roman" w:hAnsi="Times New Roman" w:cs="Times New Roman"/>
                <w:sz w:val="21"/>
                <w:szCs w:val="24"/>
                <w:lang w:val="en-US"/>
              </w:rPr>
            </w:pPr>
          </w:p>
        </w:tc>
      </w:tr>
    </w:tbl>
    <w:p w14:paraId="6961BBD3" w14:textId="77777777" w:rsidR="0041544F" w:rsidRPr="00966973" w:rsidRDefault="0041544F" w:rsidP="0041544F">
      <w:pPr>
        <w:jc w:val="thaiDistribute"/>
        <w:rPr>
          <w:rFonts w:ascii="Times New Roman" w:hAnsi="Times New Roman" w:cs="Times New Roman"/>
          <w:lang w:val="en-US"/>
        </w:rPr>
      </w:pPr>
    </w:p>
    <w:p w14:paraId="2FF3C643" w14:textId="77777777" w:rsidR="008262EE" w:rsidRPr="00966973" w:rsidRDefault="008262EE" w:rsidP="0041544F">
      <w:pPr>
        <w:jc w:val="thaiDistribute"/>
        <w:rPr>
          <w:rFonts w:ascii="Times New Roman" w:hAnsi="Times New Roman" w:cs="Times New Roman"/>
          <w:lang w:val="en-US"/>
        </w:rPr>
      </w:pPr>
    </w:p>
    <w:p w14:paraId="369E1A49" w14:textId="189B56BD" w:rsidR="00023F1F" w:rsidRPr="00966973" w:rsidRDefault="00023F1F" w:rsidP="0041544F">
      <w:pPr>
        <w:jc w:val="thaiDistribute"/>
        <w:rPr>
          <w:rFonts w:ascii="Times New Roman" w:hAnsi="Times New Roman" w:cs="Times New Roman"/>
          <w:lang w:val="en-US"/>
        </w:rPr>
      </w:pPr>
      <w:r w:rsidRPr="00966973">
        <w:rPr>
          <w:rFonts w:ascii="Times New Roman" w:hAnsi="Times New Roman" w:cs="Times New Roman"/>
          <w:lang w:val="en-US"/>
        </w:rPr>
        <w:t>References</w:t>
      </w:r>
    </w:p>
    <w:p w14:paraId="7ABFDD1E" w14:textId="3192661E" w:rsidR="0030190E" w:rsidRPr="005B77A7" w:rsidRDefault="00023F1F" w:rsidP="0030190E">
      <w:pPr>
        <w:pStyle w:val="ListParagraph"/>
        <w:numPr>
          <w:ilvl w:val="0"/>
          <w:numId w:val="1"/>
        </w:numPr>
        <w:jc w:val="thaiDistribute"/>
        <w:rPr>
          <w:rFonts w:ascii="Times New Roman" w:hAnsi="Times New Roman" w:cs="Times New Roman"/>
          <w:szCs w:val="24"/>
          <w:lang w:val="en-US"/>
        </w:rPr>
      </w:pPr>
      <w:r w:rsidRPr="0096697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Sykes, Jane E., et al. "Detection of feline calicivirus, feline herpesvirus 1 and Chlamydia psittaci mucosal </w:t>
      </w:r>
      <w:r w:rsidRPr="005B77A7">
        <w:rPr>
          <w:rFonts w:ascii="Times New Roman" w:hAnsi="Times New Roman" w:cs="Times New Roman"/>
          <w:color w:val="222222"/>
          <w:szCs w:val="24"/>
          <w:shd w:val="clear" w:color="auto" w:fill="FFFFFF"/>
        </w:rPr>
        <w:t>swabs by multiplex RT-PCR/PCR." </w:t>
      </w:r>
      <w:r w:rsidRPr="005B77A7">
        <w:rPr>
          <w:rFonts w:ascii="Times New Roman" w:hAnsi="Times New Roman" w:cs="Times New Roman"/>
          <w:i/>
          <w:iCs/>
          <w:color w:val="222222"/>
          <w:szCs w:val="24"/>
          <w:shd w:val="clear" w:color="auto" w:fill="FFFFFF"/>
        </w:rPr>
        <w:t>Veterinary Microbiology</w:t>
      </w:r>
      <w:r w:rsidRPr="005B77A7">
        <w:rPr>
          <w:rFonts w:ascii="Times New Roman" w:hAnsi="Times New Roman" w:cs="Times New Roman"/>
          <w:color w:val="222222"/>
          <w:szCs w:val="24"/>
          <w:shd w:val="clear" w:color="auto" w:fill="FFFFFF"/>
        </w:rPr>
        <w:t> 81.2 (2001): 95-108.</w:t>
      </w:r>
    </w:p>
    <w:p w14:paraId="02C9D4C6" w14:textId="14579C67" w:rsidR="0030190E" w:rsidRPr="005B77A7" w:rsidRDefault="0030190E" w:rsidP="00023F1F">
      <w:pPr>
        <w:pStyle w:val="ListParagraph"/>
        <w:numPr>
          <w:ilvl w:val="0"/>
          <w:numId w:val="1"/>
        </w:numPr>
        <w:jc w:val="thaiDistribute"/>
        <w:rPr>
          <w:rFonts w:ascii="Times New Roman" w:hAnsi="Times New Roman" w:cs="Times New Roman"/>
          <w:szCs w:val="24"/>
          <w:lang w:val="en-US"/>
        </w:rPr>
      </w:pPr>
      <w:r w:rsidRPr="005B77A7">
        <w:rPr>
          <w:rFonts w:ascii="Times New Roman" w:hAnsi="Times New Roman" w:cs="Times New Roman"/>
          <w:color w:val="222222"/>
          <w:szCs w:val="24"/>
          <w:shd w:val="clear" w:color="auto" w:fill="FFFFFF"/>
        </w:rPr>
        <w:t>Suksai, Parut, et al. "Development of multiplex polymerase chain reaction for detection of feline hemotropic mycoplasma in blood and tissue specimens." </w:t>
      </w:r>
      <w:r w:rsidRPr="005B77A7">
        <w:rPr>
          <w:rFonts w:ascii="Times New Roman" w:hAnsi="Times New Roman" w:cs="Times New Roman"/>
          <w:i/>
          <w:iCs/>
          <w:color w:val="222222"/>
          <w:szCs w:val="24"/>
          <w:shd w:val="clear" w:color="auto" w:fill="FFFFFF"/>
        </w:rPr>
        <w:t>Southeast Asian J Trop Med Public Health</w:t>
      </w:r>
      <w:r w:rsidRPr="005B77A7">
        <w:rPr>
          <w:rFonts w:ascii="Times New Roman" w:hAnsi="Times New Roman" w:cs="Times New Roman"/>
          <w:color w:val="222222"/>
          <w:szCs w:val="24"/>
          <w:shd w:val="clear" w:color="auto" w:fill="FFFFFF"/>
        </w:rPr>
        <w:t> 41 (2010): 1447-1453.</w:t>
      </w:r>
    </w:p>
    <w:p w14:paraId="77C45EAE" w14:textId="370E019A" w:rsidR="008262EE" w:rsidRPr="005B77A7" w:rsidRDefault="00E24CCB" w:rsidP="008262EE">
      <w:pPr>
        <w:pStyle w:val="ListParagraph"/>
        <w:numPr>
          <w:ilvl w:val="0"/>
          <w:numId w:val="1"/>
        </w:numPr>
        <w:jc w:val="thaiDistribute"/>
        <w:rPr>
          <w:rFonts w:ascii="Times New Roman" w:hAnsi="Times New Roman" w:cs="Times New Roman"/>
          <w:szCs w:val="24"/>
          <w:lang w:val="en-US"/>
        </w:rPr>
      </w:pPr>
      <w:r w:rsidRPr="005B77A7">
        <w:rPr>
          <w:rFonts w:ascii="Times New Roman" w:hAnsi="Times New Roman" w:cs="Times New Roman"/>
          <w:color w:val="222222"/>
          <w:szCs w:val="24"/>
          <w:shd w:val="clear" w:color="auto" w:fill="FFFFFF"/>
        </w:rPr>
        <w:lastRenderedPageBreak/>
        <w:t>World Health Organization. "WHO information for the molecular detection of influenza viruses." </w:t>
      </w:r>
      <w:r w:rsidRPr="005B77A7">
        <w:rPr>
          <w:rFonts w:ascii="Times New Roman" w:hAnsi="Times New Roman" w:cs="Times New Roman"/>
          <w:i/>
          <w:iCs/>
          <w:color w:val="222222"/>
          <w:szCs w:val="24"/>
          <w:shd w:val="clear" w:color="auto" w:fill="FFFFFF"/>
        </w:rPr>
        <w:t>World Health Organization, Geneva. http://www. who. int/influenza/gisrs_laboratory/molecular_diagnosis/en</w:t>
      </w:r>
      <w:r w:rsidRPr="005B77A7">
        <w:rPr>
          <w:rFonts w:ascii="Times New Roman" w:hAnsi="Times New Roman" w:cs="Times New Roman"/>
          <w:color w:val="222222"/>
          <w:szCs w:val="24"/>
          <w:shd w:val="clear" w:color="auto" w:fill="FFFFFF"/>
        </w:rPr>
        <w:t> (2017).</w:t>
      </w:r>
    </w:p>
    <w:p w14:paraId="6D3956E0" w14:textId="20159A12" w:rsidR="008262EE" w:rsidRPr="005B77A7" w:rsidRDefault="008262EE" w:rsidP="008262EE">
      <w:pPr>
        <w:pStyle w:val="ListParagraph"/>
        <w:numPr>
          <w:ilvl w:val="0"/>
          <w:numId w:val="1"/>
        </w:numPr>
        <w:jc w:val="thaiDistribute"/>
        <w:rPr>
          <w:rFonts w:ascii="Times New Roman" w:hAnsi="Times New Roman" w:cs="Times New Roman"/>
          <w:szCs w:val="24"/>
          <w:lang w:val="en-US"/>
        </w:rPr>
      </w:pPr>
      <w:r w:rsidRPr="005B77A7">
        <w:rPr>
          <w:rFonts w:ascii="Times New Roman" w:hAnsi="Times New Roman" w:cs="Times New Roman"/>
          <w:color w:val="222222"/>
          <w:szCs w:val="24"/>
          <w:shd w:val="clear" w:color="auto" w:fill="FFFFFF"/>
        </w:rPr>
        <w:t>Wise, Mark G., et al. "Development of a real-time reverse-transcription PCR for detection of Newcastle disease virus RNA in clinical samples." </w:t>
      </w:r>
      <w:r w:rsidRPr="005B77A7">
        <w:rPr>
          <w:rFonts w:ascii="Times New Roman" w:hAnsi="Times New Roman" w:cs="Times New Roman"/>
          <w:i/>
          <w:iCs/>
          <w:color w:val="222222"/>
          <w:szCs w:val="24"/>
          <w:shd w:val="clear" w:color="auto" w:fill="FFFFFF"/>
        </w:rPr>
        <w:t>Journal of clinical microbiology</w:t>
      </w:r>
      <w:r w:rsidRPr="005B77A7">
        <w:rPr>
          <w:rFonts w:ascii="Times New Roman" w:hAnsi="Times New Roman" w:cs="Times New Roman"/>
          <w:color w:val="222222"/>
          <w:szCs w:val="24"/>
          <w:shd w:val="clear" w:color="auto" w:fill="FFFFFF"/>
        </w:rPr>
        <w:t> 42.1 (2004): 329-338.</w:t>
      </w:r>
    </w:p>
    <w:p w14:paraId="5FAF57AD" w14:textId="795BE4CF" w:rsidR="00B22CFA" w:rsidRPr="005B77A7" w:rsidRDefault="00B22CFA" w:rsidP="008262EE">
      <w:pPr>
        <w:pStyle w:val="ListParagraph"/>
        <w:numPr>
          <w:ilvl w:val="0"/>
          <w:numId w:val="1"/>
        </w:numPr>
        <w:jc w:val="thaiDistribute"/>
        <w:rPr>
          <w:rFonts w:ascii="Times New Roman" w:hAnsi="Times New Roman" w:cs="Times New Roman"/>
          <w:szCs w:val="24"/>
          <w:lang w:val="en-US"/>
        </w:rPr>
      </w:pPr>
      <w:r w:rsidRPr="005B77A7">
        <w:rPr>
          <w:rFonts w:ascii="Times New Roman" w:hAnsi="Times New Roman" w:cs="Times New Roman"/>
          <w:color w:val="222222"/>
          <w:szCs w:val="24"/>
          <w:shd w:val="clear" w:color="auto" w:fill="FFFFFF"/>
        </w:rPr>
        <w:t>Wadhwa, Ashutosh, et al. "A pan-lyssavirus Taqman real-time RT-PCR assay for the detection of highly variable rabies virus and other lyssaviruses." </w:t>
      </w:r>
      <w:r w:rsidRPr="005B77A7">
        <w:rPr>
          <w:rFonts w:ascii="Times New Roman" w:hAnsi="Times New Roman" w:cs="Times New Roman"/>
          <w:i/>
          <w:iCs/>
          <w:color w:val="222222"/>
          <w:szCs w:val="24"/>
          <w:shd w:val="clear" w:color="auto" w:fill="FFFFFF"/>
        </w:rPr>
        <w:t>PLoS neglected tropical diseases</w:t>
      </w:r>
      <w:r w:rsidRPr="005B77A7">
        <w:rPr>
          <w:rFonts w:ascii="Times New Roman" w:hAnsi="Times New Roman" w:cs="Times New Roman"/>
          <w:color w:val="222222"/>
          <w:szCs w:val="24"/>
          <w:shd w:val="clear" w:color="auto" w:fill="FFFFFF"/>
        </w:rPr>
        <w:t> 11.1 (2017): e0005258.</w:t>
      </w:r>
    </w:p>
    <w:p w14:paraId="3774F1C4" w14:textId="77777777" w:rsidR="00567FB3" w:rsidRPr="005B77A7" w:rsidRDefault="00567FB3" w:rsidP="00567FB3">
      <w:pPr>
        <w:jc w:val="thaiDistribute"/>
        <w:rPr>
          <w:rFonts w:ascii="Times New Roman" w:hAnsi="Times New Roman" w:cs="Times New Roman"/>
          <w:szCs w:val="24"/>
          <w:lang w:val="en-US"/>
        </w:rPr>
      </w:pPr>
    </w:p>
    <w:p w14:paraId="5A78A45D" w14:textId="77777777" w:rsidR="00567FB3" w:rsidRPr="005B77A7" w:rsidRDefault="00567FB3" w:rsidP="00567FB3">
      <w:pPr>
        <w:jc w:val="thaiDistribute"/>
        <w:rPr>
          <w:rFonts w:ascii="Times New Roman" w:hAnsi="Times New Roman" w:cs="Times New Roman"/>
          <w:szCs w:val="24"/>
          <w:lang w:val="en-US"/>
        </w:rPr>
      </w:pPr>
    </w:p>
    <w:p w14:paraId="66E98D9C" w14:textId="77777777" w:rsidR="00567FB3" w:rsidRPr="00966973" w:rsidRDefault="00567FB3" w:rsidP="00567FB3">
      <w:pPr>
        <w:jc w:val="thaiDistribute"/>
        <w:rPr>
          <w:rFonts w:ascii="Times New Roman" w:hAnsi="Times New Roman" w:cs="Times New Roman"/>
          <w:lang w:val="en-US"/>
        </w:rPr>
      </w:pPr>
    </w:p>
    <w:p w14:paraId="7C6E7408" w14:textId="26A6329E" w:rsidR="00966973" w:rsidRPr="00966973" w:rsidRDefault="002C232B" w:rsidP="00966973">
      <w:pPr>
        <w:ind w:firstLine="360"/>
        <w:jc w:val="thaiDistribute"/>
        <w:rPr>
          <w:rFonts w:ascii="Times New Roman" w:hAnsi="Times New Roman" w:cs="Times New Roman"/>
          <w:lang w:val="en-US"/>
        </w:rPr>
      </w:pPr>
      <w:r w:rsidRPr="00966973">
        <w:rPr>
          <w:rFonts w:ascii="Times New Roman" w:hAnsi="Times New Roman" w:cs="Times New Roman"/>
          <w:lang w:val="en-US"/>
        </w:rPr>
        <w:t xml:space="preserve">Feline Herpesvirus (FHV), Feline Haemobartonellosis, Canine Adenovirus (CAV), Rabies, Newcastle Disease (NDV), and Avian Influenza (AI) were detected using </w:t>
      </w:r>
      <w:r w:rsidR="00966973" w:rsidRPr="00966973">
        <w:rPr>
          <w:rFonts w:ascii="Times New Roman" w:hAnsi="Times New Roman" w:cs="Times New Roman"/>
          <w:lang w:val="en-US"/>
        </w:rPr>
        <w:t xml:space="preserve">the </w:t>
      </w:r>
      <w:r w:rsidRPr="00966973">
        <w:rPr>
          <w:rFonts w:ascii="Times New Roman" w:hAnsi="Times New Roman" w:cs="Times New Roman"/>
          <w:lang w:val="en-US"/>
        </w:rPr>
        <w:t xml:space="preserve">molecular method, with the primers shown in </w:t>
      </w:r>
      <w:r w:rsidRPr="00966973">
        <w:rPr>
          <w:rFonts w:ascii="Times New Roman" w:hAnsi="Times New Roman" w:cs="Times New Roman"/>
          <w:color w:val="000000" w:themeColor="text1"/>
          <w:lang w:val="en-US"/>
        </w:rPr>
        <w:t xml:space="preserve">Table </w:t>
      </w:r>
      <w:r w:rsidR="0083657D">
        <w:rPr>
          <w:rFonts w:ascii="Times New Roman" w:hAnsi="Times New Roman" w:cs="Times New Roman"/>
          <w:color w:val="000000" w:themeColor="text1"/>
          <w:lang w:val="en-US"/>
        </w:rPr>
        <w:t>S</w:t>
      </w:r>
      <w:r w:rsidRPr="00966973">
        <w:rPr>
          <w:rFonts w:ascii="Times New Roman" w:hAnsi="Times New Roman" w:cs="Times New Roman"/>
          <w:color w:val="000000" w:themeColor="text1"/>
          <w:lang w:val="en-US"/>
        </w:rPr>
        <w:t>1</w:t>
      </w:r>
      <w:r w:rsidRPr="00966973">
        <w:rPr>
          <w:rFonts w:ascii="Times New Roman" w:hAnsi="Times New Roman" w:cs="Times New Roman"/>
          <w:lang w:val="en-US"/>
        </w:rPr>
        <w:t>.</w:t>
      </w:r>
    </w:p>
    <w:p w14:paraId="2955E850" w14:textId="77777777" w:rsidR="00966973" w:rsidRPr="00966973" w:rsidRDefault="00516655" w:rsidP="00966973">
      <w:pPr>
        <w:ind w:firstLine="720"/>
        <w:jc w:val="thaiDistribute"/>
        <w:rPr>
          <w:rFonts w:ascii="Times New Roman" w:hAnsi="Times New Roman" w:cs="Times New Roman"/>
          <w:lang w:val="en-US"/>
        </w:rPr>
      </w:pPr>
      <w:r w:rsidRPr="00966973">
        <w:rPr>
          <w:rFonts w:ascii="Times New Roman" w:hAnsi="Times New Roman" w:cs="Times New Roman"/>
          <w:lang w:val="en-US"/>
        </w:rPr>
        <w:t>These viruses followed PCR conditions based on their references, e</w:t>
      </w:r>
      <w:r w:rsidR="002C232B" w:rsidRPr="00966973">
        <w:rPr>
          <w:rFonts w:ascii="Times New Roman" w:hAnsi="Times New Roman" w:cs="Times New Roman"/>
          <w:lang w:val="en-US"/>
        </w:rPr>
        <w:t>xcept for</w:t>
      </w:r>
      <w:r w:rsidRPr="00966973">
        <w:rPr>
          <w:rFonts w:ascii="Times New Roman" w:hAnsi="Times New Roman" w:cs="Times New Roman"/>
          <w:lang w:val="en-US"/>
        </w:rPr>
        <w:t xml:space="preserve"> </w:t>
      </w:r>
      <w:r w:rsidR="002C232B" w:rsidRPr="00966973">
        <w:rPr>
          <w:rFonts w:ascii="Times New Roman" w:hAnsi="Times New Roman" w:cs="Times New Roman"/>
          <w:lang w:val="en-US"/>
        </w:rPr>
        <w:t>CAV</w:t>
      </w:r>
      <w:r w:rsidR="00966973" w:rsidRPr="00966973">
        <w:rPr>
          <w:rFonts w:ascii="Times New Roman" w:hAnsi="Times New Roman" w:cs="Times New Roman"/>
          <w:lang w:val="en-US"/>
        </w:rPr>
        <w:t>,</w:t>
      </w:r>
      <w:r w:rsidRPr="00966973">
        <w:rPr>
          <w:rFonts w:ascii="Times New Roman" w:hAnsi="Times New Roman" w:cs="Times New Roman"/>
          <w:lang w:val="en-US"/>
        </w:rPr>
        <w:t xml:space="preserve"> </w:t>
      </w:r>
      <w:r w:rsidR="00966973" w:rsidRPr="00966973">
        <w:rPr>
          <w:rFonts w:ascii="Times New Roman" w:hAnsi="Times New Roman" w:cs="Times New Roman"/>
          <w:lang w:val="en-US"/>
        </w:rPr>
        <w:t xml:space="preserve">which was </w:t>
      </w:r>
      <w:r w:rsidR="002C232B" w:rsidRPr="00966973">
        <w:rPr>
          <w:rFonts w:ascii="Times New Roman" w:hAnsi="Times New Roman" w:cs="Times New Roman"/>
          <w:lang w:val="en-US"/>
        </w:rPr>
        <w:t>designed in our molecular laboratory</w:t>
      </w:r>
      <w:r w:rsidRPr="00966973">
        <w:rPr>
          <w:rFonts w:ascii="Times New Roman" w:hAnsi="Times New Roman" w:cs="Times New Roman"/>
          <w:lang w:val="en-US"/>
        </w:rPr>
        <w:t>.</w:t>
      </w:r>
      <w:r w:rsidR="002C232B" w:rsidRPr="00966973">
        <w:rPr>
          <w:rFonts w:ascii="Times New Roman" w:hAnsi="Times New Roman" w:cs="Times New Roman"/>
          <w:lang w:val="en-US"/>
        </w:rPr>
        <w:t xml:space="preserve"> For Feline Herpesvirus</w:t>
      </w:r>
      <w:r w:rsidRPr="00966973">
        <w:rPr>
          <w:rFonts w:ascii="Times New Roman" w:hAnsi="Times New Roman" w:cs="Times New Roman"/>
          <w:lang w:val="en-US"/>
        </w:rPr>
        <w:t xml:space="preserve"> </w:t>
      </w:r>
      <w:r w:rsidR="002C232B" w:rsidRPr="00966973">
        <w:rPr>
          <w:rFonts w:ascii="Times New Roman" w:hAnsi="Times New Roman" w:cs="Times New Roman"/>
          <w:lang w:val="en-US"/>
        </w:rPr>
        <w:t xml:space="preserve">FHV, </w:t>
      </w:r>
      <w:r w:rsidR="00966973" w:rsidRPr="00966973">
        <w:rPr>
          <w:rFonts w:ascii="Times New Roman" w:hAnsi="Times New Roman" w:cs="Times New Roman"/>
          <w:lang w:val="en-US"/>
        </w:rPr>
        <w:t xml:space="preserve">an </w:t>
      </w:r>
      <w:r w:rsidR="002C232B" w:rsidRPr="00966973">
        <w:rPr>
          <w:rFonts w:ascii="Times New Roman" w:hAnsi="Times New Roman" w:cs="Times New Roman"/>
          <w:lang w:val="en-US"/>
        </w:rPr>
        <w:t xml:space="preserve">i-Taq DNA polymerase </w:t>
      </w:r>
      <w:r w:rsidRPr="00966973">
        <w:rPr>
          <w:rFonts w:ascii="Times New Roman" w:hAnsi="Times New Roman" w:cs="Times New Roman"/>
          <w:lang w:val="en-US"/>
        </w:rPr>
        <w:t xml:space="preserve">kit </w:t>
      </w:r>
      <w:r w:rsidR="002C232B" w:rsidRPr="00966973">
        <w:rPr>
          <w:rFonts w:ascii="Times New Roman" w:hAnsi="Times New Roman" w:cs="Times New Roman"/>
          <w:lang w:val="en-US"/>
        </w:rPr>
        <w:t xml:space="preserve">(Intron) was used. Feline Haemobartonellosis was identified through multiplex PCR using a Qiagen kit. </w:t>
      </w:r>
    </w:p>
    <w:p w14:paraId="47E4FD2A" w14:textId="09414DE4" w:rsidR="00567FB3" w:rsidRDefault="002C232B" w:rsidP="00966973">
      <w:pPr>
        <w:ind w:firstLine="720"/>
        <w:jc w:val="thaiDistribute"/>
        <w:rPr>
          <w:rFonts w:ascii="Times New Roman" w:hAnsi="Times New Roman" w:cs="Times New Roman"/>
          <w:lang w:val="en-US"/>
        </w:rPr>
      </w:pPr>
      <w:r w:rsidRPr="00966973">
        <w:rPr>
          <w:rFonts w:ascii="Times New Roman" w:hAnsi="Times New Roman" w:cs="Times New Roman"/>
          <w:lang w:val="en-US"/>
        </w:rPr>
        <w:t xml:space="preserve">For Rabies, </w:t>
      </w:r>
      <w:r w:rsidR="00516655" w:rsidRPr="00966973">
        <w:rPr>
          <w:rFonts w:ascii="Times New Roman" w:hAnsi="Times New Roman" w:cs="Times New Roman"/>
          <w:lang w:val="en-US"/>
        </w:rPr>
        <w:t>AI</w:t>
      </w:r>
      <w:r w:rsidRPr="00966973">
        <w:rPr>
          <w:rFonts w:ascii="Times New Roman" w:hAnsi="Times New Roman" w:cs="Times New Roman"/>
          <w:lang w:val="en-US"/>
        </w:rPr>
        <w:t xml:space="preserve">, and </w:t>
      </w:r>
      <w:r w:rsidR="00516655" w:rsidRPr="00966973">
        <w:rPr>
          <w:rFonts w:ascii="Times New Roman" w:hAnsi="Times New Roman" w:cs="Times New Roman"/>
          <w:lang w:val="en-US"/>
        </w:rPr>
        <w:t>NDV</w:t>
      </w:r>
      <w:r w:rsidRPr="00966973">
        <w:rPr>
          <w:rFonts w:ascii="Times New Roman" w:hAnsi="Times New Roman" w:cs="Times New Roman"/>
          <w:lang w:val="en-US"/>
        </w:rPr>
        <w:t xml:space="preserve">, </w:t>
      </w:r>
      <w:r w:rsidR="00516655" w:rsidRPr="00966973">
        <w:rPr>
          <w:rFonts w:ascii="Times New Roman" w:hAnsi="Times New Roman" w:cs="Times New Roman"/>
          <w:lang w:val="en-US"/>
        </w:rPr>
        <w:t xml:space="preserve">the QuantiNova Probe RT-PCR kit </w:t>
      </w:r>
      <w:r w:rsidRPr="00966973">
        <w:rPr>
          <w:rFonts w:ascii="Times New Roman" w:hAnsi="Times New Roman" w:cs="Times New Roman"/>
          <w:lang w:val="en-US"/>
        </w:rPr>
        <w:t>(Qiagen) was employed. CAV was analyzed using</w:t>
      </w:r>
      <w:r w:rsidR="00516655" w:rsidRPr="00966973">
        <w:rPr>
          <w:rFonts w:ascii="Times New Roman" w:hAnsi="Times New Roman" w:cs="Times New Roman"/>
          <w:lang w:val="en-US"/>
        </w:rPr>
        <w:t xml:space="preserve"> the </w:t>
      </w:r>
      <w:r w:rsidRPr="00966973">
        <w:rPr>
          <w:rFonts w:ascii="Times New Roman" w:hAnsi="Times New Roman" w:cs="Times New Roman"/>
          <w:lang w:val="en-US"/>
        </w:rPr>
        <w:t>i-Taq DNA polymerase (Intron) with the following PCR conditions: initial denaturation at 94°C for 2 minutes, followed by 30 cycles of denaturation at 94°C for 30 seconds, annealing at 58°C for 30 seconds, and extension at 72°C for 1 minute. A final extension at 72°C for 7 minutes was performed.</w:t>
      </w:r>
    </w:p>
    <w:p w14:paraId="1338D132" w14:textId="77777777" w:rsidR="00110DC3" w:rsidRDefault="00110DC3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6C424D60" w14:textId="77777777" w:rsidR="00110DC3" w:rsidRDefault="00110DC3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65DC53A4" w14:textId="77777777" w:rsidR="00110DC3" w:rsidRDefault="00110DC3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3FB0583B" w14:textId="77777777" w:rsidR="00110DC3" w:rsidRDefault="00110DC3" w:rsidP="00110DC3">
      <w:pPr>
        <w:rPr>
          <w:rFonts w:ascii="Times New Roman" w:hAnsi="Times New Roman" w:cs="Times New Roman"/>
          <w:b/>
          <w:bCs/>
        </w:rPr>
      </w:pPr>
    </w:p>
    <w:p w14:paraId="064C815A" w14:textId="77777777" w:rsidR="00110DC3" w:rsidRDefault="00110DC3" w:rsidP="00110DC3">
      <w:pPr>
        <w:rPr>
          <w:rFonts w:ascii="Times New Roman" w:hAnsi="Times New Roman" w:cs="Times New Roman"/>
          <w:b/>
          <w:bCs/>
          <w:lang w:val="en-US"/>
        </w:rPr>
      </w:pPr>
    </w:p>
    <w:p w14:paraId="0566873E" w14:textId="77777777" w:rsidR="00110DC3" w:rsidRDefault="00110DC3" w:rsidP="00110DC3">
      <w:pPr>
        <w:rPr>
          <w:rFonts w:ascii="Times New Roman" w:hAnsi="Times New Roman" w:cs="Times New Roman"/>
          <w:b/>
          <w:bCs/>
          <w:lang w:val="en-US"/>
        </w:rPr>
      </w:pPr>
    </w:p>
    <w:p w14:paraId="5F254872" w14:textId="77777777" w:rsidR="00110DC3" w:rsidRDefault="00110DC3" w:rsidP="00110DC3">
      <w:pPr>
        <w:rPr>
          <w:rFonts w:ascii="Times New Roman" w:hAnsi="Times New Roman" w:cs="Times New Roman"/>
          <w:b/>
          <w:bCs/>
          <w:lang w:val="en-US"/>
        </w:rPr>
      </w:pPr>
    </w:p>
    <w:p w14:paraId="59DADEE7" w14:textId="77777777" w:rsidR="00110DC3" w:rsidRDefault="00110DC3" w:rsidP="00110DC3">
      <w:pPr>
        <w:rPr>
          <w:rFonts w:ascii="Times New Roman" w:hAnsi="Times New Roman" w:cs="Times New Roman"/>
          <w:b/>
          <w:bCs/>
          <w:lang w:val="en-US"/>
        </w:rPr>
      </w:pPr>
    </w:p>
    <w:p w14:paraId="4EE409B6" w14:textId="77777777" w:rsidR="00110DC3" w:rsidRDefault="00110DC3" w:rsidP="00110DC3">
      <w:pPr>
        <w:rPr>
          <w:rFonts w:ascii="Times New Roman" w:hAnsi="Times New Roman" w:cs="Times New Roman"/>
          <w:b/>
          <w:bCs/>
          <w:lang w:val="en-US"/>
        </w:rPr>
      </w:pPr>
    </w:p>
    <w:p w14:paraId="733F37F2" w14:textId="77777777" w:rsidR="00110DC3" w:rsidRDefault="00110DC3" w:rsidP="00110DC3">
      <w:pPr>
        <w:rPr>
          <w:rFonts w:ascii="Times New Roman" w:hAnsi="Times New Roman" w:cs="Times New Roman"/>
          <w:b/>
          <w:bCs/>
          <w:lang w:val="en-US"/>
        </w:rPr>
      </w:pPr>
    </w:p>
    <w:p w14:paraId="7A4F960B" w14:textId="77777777" w:rsidR="00110DC3" w:rsidRDefault="00110DC3" w:rsidP="00110DC3">
      <w:pPr>
        <w:rPr>
          <w:rFonts w:ascii="Times New Roman" w:hAnsi="Times New Roman" w:cs="Times New Roman"/>
          <w:b/>
          <w:bCs/>
          <w:lang w:val="en-US"/>
        </w:rPr>
      </w:pPr>
    </w:p>
    <w:p w14:paraId="4ECCFB24" w14:textId="77777777" w:rsidR="00110DC3" w:rsidRDefault="00110DC3" w:rsidP="00110DC3">
      <w:pPr>
        <w:rPr>
          <w:rFonts w:ascii="Times New Roman" w:hAnsi="Times New Roman" w:cs="Times New Roman"/>
          <w:b/>
          <w:bCs/>
          <w:lang w:val="en-US"/>
        </w:rPr>
      </w:pPr>
    </w:p>
    <w:p w14:paraId="23A2BCC9" w14:textId="77777777" w:rsidR="00D164C1" w:rsidRDefault="00D164C1" w:rsidP="00110DC3">
      <w:pPr>
        <w:rPr>
          <w:rFonts w:ascii="Times New Roman" w:hAnsi="Times New Roman" w:cs="Times New Roman"/>
          <w:b/>
          <w:bCs/>
          <w:lang w:val="en-US"/>
        </w:rPr>
      </w:pPr>
    </w:p>
    <w:p w14:paraId="38859EA5" w14:textId="77777777" w:rsidR="00D164C1" w:rsidRDefault="00D164C1" w:rsidP="00110DC3">
      <w:pPr>
        <w:rPr>
          <w:rFonts w:ascii="Times New Roman" w:hAnsi="Times New Roman" w:cs="Times New Roman"/>
          <w:b/>
          <w:bCs/>
          <w:lang w:val="en-US"/>
        </w:rPr>
      </w:pPr>
    </w:p>
    <w:p w14:paraId="1F9DBE09" w14:textId="77777777" w:rsidR="00110DC3" w:rsidRDefault="00110DC3" w:rsidP="00110DC3">
      <w:pPr>
        <w:rPr>
          <w:rFonts w:ascii="Times New Roman" w:hAnsi="Times New Roman" w:cs="Times New Roman"/>
          <w:b/>
          <w:bCs/>
          <w:lang w:val="en-US"/>
        </w:rPr>
      </w:pPr>
    </w:p>
    <w:p w14:paraId="12F4AF7B" w14:textId="77777777" w:rsidR="00110DC3" w:rsidRDefault="00110DC3" w:rsidP="00110DC3">
      <w:pPr>
        <w:rPr>
          <w:rFonts w:ascii="Times New Roman" w:hAnsi="Times New Roman" w:cs="Times New Roman"/>
          <w:b/>
          <w:bCs/>
          <w:lang w:val="en-US"/>
        </w:rPr>
      </w:pPr>
    </w:p>
    <w:p w14:paraId="2B85712A" w14:textId="77777777" w:rsidR="00110DC3" w:rsidRDefault="00110DC3" w:rsidP="00110DC3">
      <w:pPr>
        <w:rPr>
          <w:rFonts w:ascii="Times New Roman" w:hAnsi="Times New Roman" w:cs="Times New Roman"/>
          <w:b/>
          <w:bCs/>
          <w:lang w:val="en-US"/>
        </w:rPr>
      </w:pPr>
    </w:p>
    <w:p w14:paraId="482B9574" w14:textId="77777777" w:rsidR="00110DC3" w:rsidRDefault="00110DC3" w:rsidP="00110DC3">
      <w:pPr>
        <w:rPr>
          <w:rFonts w:ascii="Times New Roman" w:hAnsi="Times New Roman" w:cs="Times New Roman"/>
          <w:b/>
          <w:bCs/>
          <w:lang w:val="en-US"/>
        </w:rPr>
      </w:pPr>
    </w:p>
    <w:p w14:paraId="71C49666" w14:textId="77777777" w:rsidR="00110DC3" w:rsidRDefault="00110DC3" w:rsidP="00110DC3">
      <w:pPr>
        <w:rPr>
          <w:rFonts w:ascii="Times New Roman" w:hAnsi="Times New Roman" w:cs="Times New Roman"/>
          <w:b/>
          <w:bCs/>
          <w:lang w:val="en-US"/>
        </w:rPr>
      </w:pPr>
    </w:p>
    <w:p w14:paraId="2B77C1D2" w14:textId="77777777" w:rsidR="00BC709F" w:rsidRDefault="00BC709F" w:rsidP="00110DC3">
      <w:pPr>
        <w:rPr>
          <w:rFonts w:ascii="Times New Roman" w:hAnsi="Times New Roman" w:cs="Times New Roman"/>
          <w:b/>
          <w:bCs/>
          <w:lang w:val="en-US"/>
        </w:rPr>
      </w:pPr>
    </w:p>
    <w:p w14:paraId="16262A52" w14:textId="77777777" w:rsidR="00BC709F" w:rsidRDefault="00BC709F" w:rsidP="00110DC3">
      <w:pPr>
        <w:rPr>
          <w:rFonts w:ascii="Times New Roman" w:hAnsi="Times New Roman" w:cs="Times New Roman"/>
          <w:b/>
          <w:bCs/>
          <w:lang w:val="en-US"/>
        </w:rPr>
      </w:pPr>
    </w:p>
    <w:p w14:paraId="1183906D" w14:textId="77777777" w:rsidR="00BC709F" w:rsidRDefault="00BC709F" w:rsidP="00110DC3">
      <w:pPr>
        <w:rPr>
          <w:rFonts w:ascii="Times New Roman" w:hAnsi="Times New Roman" w:cs="Times New Roman"/>
          <w:b/>
          <w:bCs/>
          <w:lang w:val="en-US"/>
        </w:rPr>
      </w:pPr>
    </w:p>
    <w:p w14:paraId="56D2EA06" w14:textId="4B114D05" w:rsidR="00110DC3" w:rsidRPr="00110DC3" w:rsidRDefault="00110DC3" w:rsidP="00110DC3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110DC3">
        <w:rPr>
          <w:rFonts w:ascii="Times New Roman" w:hAnsi="Times New Roman" w:cs="Times New Roman"/>
          <w:b/>
          <w:bCs/>
          <w:sz w:val="28"/>
          <w:szCs w:val="32"/>
        </w:rPr>
        <w:lastRenderedPageBreak/>
        <w:t>Fecal examination</w:t>
      </w:r>
    </w:p>
    <w:p w14:paraId="7468CE4E" w14:textId="77777777" w:rsidR="00110DC3" w:rsidRPr="00DA4F6A" w:rsidRDefault="00110DC3" w:rsidP="00110DC3">
      <w:pPr>
        <w:rPr>
          <w:rFonts w:ascii="Times New Roman" w:hAnsi="Times New Roman" w:cs="Times New Roman"/>
          <w:b/>
          <w:bCs/>
        </w:rPr>
      </w:pPr>
    </w:p>
    <w:p w14:paraId="73BF7647" w14:textId="77777777" w:rsidR="00110DC3" w:rsidRPr="00DA4F6A" w:rsidRDefault="00110DC3" w:rsidP="00110DC3">
      <w:pPr>
        <w:rPr>
          <w:rFonts w:ascii="Times New Roman" w:hAnsi="Times New Roman" w:cs="Times New Roman"/>
          <w:b/>
          <w:bCs/>
        </w:rPr>
      </w:pPr>
      <w:r w:rsidRPr="00DA4F6A">
        <w:rPr>
          <w:rFonts w:ascii="Times New Roman" w:hAnsi="Times New Roman" w:cs="Times New Roman"/>
          <w:b/>
          <w:bCs/>
        </w:rPr>
        <w:t>Direct Fecal Smear</w:t>
      </w:r>
    </w:p>
    <w:p w14:paraId="132969DF" w14:textId="77777777" w:rsidR="00110DC3" w:rsidRPr="00DA4F6A" w:rsidRDefault="00110DC3" w:rsidP="00110DC3">
      <w:pPr>
        <w:rPr>
          <w:rFonts w:ascii="Times New Roman" w:hAnsi="Times New Roman" w:cs="Times New Roman"/>
        </w:rPr>
      </w:pPr>
    </w:p>
    <w:p w14:paraId="36CF4F07" w14:textId="77777777" w:rsidR="00110DC3" w:rsidRPr="00DA4F6A" w:rsidRDefault="00110DC3" w:rsidP="00110D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A4F6A">
        <w:rPr>
          <w:rFonts w:ascii="Times New Roman" w:hAnsi="Times New Roman" w:cs="Times New Roman"/>
        </w:rPr>
        <w:t xml:space="preserve">Mix a </w:t>
      </w:r>
      <w:r>
        <w:rPr>
          <w:rFonts w:ascii="Times New Roman" w:hAnsi="Times New Roman" w:cs="Times New Roman"/>
        </w:rPr>
        <w:t xml:space="preserve">fresh </w:t>
      </w:r>
      <w:r w:rsidRPr="00DA4F6A">
        <w:rPr>
          <w:rFonts w:ascii="Times New Roman" w:hAnsi="Times New Roman" w:cs="Times New Roman"/>
        </w:rPr>
        <w:t>fecal sample the size of the head of a match (1–2 mm</w:t>
      </w:r>
      <w:r w:rsidRPr="00DA4F6A">
        <w:rPr>
          <w:rFonts w:ascii="Times New Roman" w:hAnsi="Times New Roman" w:cs="Times New Roman"/>
          <w:vertAlign w:val="superscript"/>
        </w:rPr>
        <w:t>3</w:t>
      </w:r>
      <w:r w:rsidRPr="00DA4F6A">
        <w:rPr>
          <w:rFonts w:ascii="Times New Roman" w:hAnsi="Times New Roman" w:cs="Times New Roman"/>
        </w:rPr>
        <w:t xml:space="preserve">) with a drop of water or saline on a microscope slide. </w:t>
      </w:r>
    </w:p>
    <w:p w14:paraId="4A17902A" w14:textId="77777777" w:rsidR="00110DC3" w:rsidRPr="00DA4F6A" w:rsidRDefault="00110DC3" w:rsidP="00110D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A4F6A">
        <w:rPr>
          <w:rFonts w:ascii="Times New Roman" w:hAnsi="Times New Roman" w:cs="Times New Roman"/>
        </w:rPr>
        <w:t xml:space="preserve">Mix the drop with a circular motion until the specimen is approximately 1 × 1 cm. </w:t>
      </w:r>
    </w:p>
    <w:p w14:paraId="0502862F" w14:textId="77777777" w:rsidR="00110DC3" w:rsidRPr="00DA4F6A" w:rsidRDefault="00110DC3" w:rsidP="00110D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A4F6A">
        <w:rPr>
          <w:rFonts w:ascii="Times New Roman" w:hAnsi="Times New Roman" w:cs="Times New Roman"/>
        </w:rPr>
        <w:t xml:space="preserve">Add a coverslip and examine it under the microscope (10x and 40x objectives). </w:t>
      </w:r>
    </w:p>
    <w:p w14:paraId="4CE27444" w14:textId="77777777" w:rsidR="00110DC3" w:rsidRPr="00DA4F6A" w:rsidRDefault="00110DC3" w:rsidP="00110D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A4F6A">
        <w:rPr>
          <w:rFonts w:ascii="Times New Roman" w:hAnsi="Times New Roman" w:cs="Times New Roman"/>
        </w:rPr>
        <w:t>If large particles are present under the coverslip, remove the particles or start with a new sample.</w:t>
      </w:r>
    </w:p>
    <w:p w14:paraId="26934193" w14:textId="77777777" w:rsidR="00110DC3" w:rsidRPr="00DA4F6A" w:rsidRDefault="00110DC3" w:rsidP="00110DC3">
      <w:pPr>
        <w:rPr>
          <w:rFonts w:ascii="Times New Roman" w:hAnsi="Times New Roman" w:cs="Times New Roman"/>
        </w:rPr>
      </w:pPr>
    </w:p>
    <w:p w14:paraId="7A477B51" w14:textId="77777777" w:rsidR="00110DC3" w:rsidRPr="00DA4F6A" w:rsidRDefault="00110DC3" w:rsidP="00110DC3">
      <w:pPr>
        <w:rPr>
          <w:rFonts w:ascii="Times New Roman" w:hAnsi="Times New Roman" w:cs="Times New Roman"/>
        </w:rPr>
      </w:pPr>
      <w:r w:rsidRPr="00DA4F6A">
        <w:rPr>
          <w:rFonts w:ascii="Times New Roman" w:hAnsi="Times New Roman" w:cs="Times New Roman"/>
        </w:rPr>
        <w:t>Reference</w:t>
      </w:r>
    </w:p>
    <w:p w14:paraId="2352C73E" w14:textId="77777777" w:rsidR="00110DC3" w:rsidRPr="00DA4F6A" w:rsidRDefault="00110DC3" w:rsidP="00110DC3">
      <w:pPr>
        <w:rPr>
          <w:rFonts w:ascii="Times New Roman" w:hAnsi="Times New Roman" w:cs="Times New Roman"/>
        </w:rPr>
      </w:pPr>
    </w:p>
    <w:p w14:paraId="39B24FE5" w14:textId="77777777" w:rsidR="00110DC3" w:rsidRPr="00DA4F6A" w:rsidRDefault="00110DC3" w:rsidP="00110DC3">
      <w:pPr>
        <w:rPr>
          <w:rFonts w:ascii="Times New Roman" w:hAnsi="Times New Roman" w:cs="Times New Roman"/>
        </w:rPr>
      </w:pPr>
      <w:r w:rsidRPr="00DA4F6A">
        <w:rPr>
          <w:rFonts w:ascii="Times New Roman" w:hAnsi="Times New Roman" w:cs="Times New Roman"/>
        </w:rPr>
        <w:t xml:space="preserve">Foreyt, W. J. (2001). </w:t>
      </w:r>
      <w:r w:rsidRPr="00DA4F6A">
        <w:rPr>
          <w:rFonts w:ascii="Times New Roman" w:hAnsi="Times New Roman" w:cs="Times New Roman"/>
          <w:i/>
          <w:iCs/>
        </w:rPr>
        <w:t>Veterinary Parasitology Reference Manual</w:t>
      </w:r>
      <w:r w:rsidRPr="00DA4F6A">
        <w:rPr>
          <w:rFonts w:ascii="Times New Roman" w:hAnsi="Times New Roman" w:cs="Times New Roman"/>
        </w:rPr>
        <w:t xml:space="preserve"> (5th ed.). Blackwell Publishing.</w:t>
      </w:r>
    </w:p>
    <w:p w14:paraId="08AFCAC7" w14:textId="77777777" w:rsidR="00110DC3" w:rsidRPr="00DA4F6A" w:rsidRDefault="00110DC3" w:rsidP="00110DC3">
      <w:pPr>
        <w:rPr>
          <w:rFonts w:ascii="Times New Roman" w:hAnsi="Times New Roman" w:cs="Times New Roman"/>
        </w:rPr>
      </w:pPr>
    </w:p>
    <w:p w14:paraId="5B02EBD0" w14:textId="77777777" w:rsidR="00110DC3" w:rsidRPr="00DA4F6A" w:rsidRDefault="00110DC3" w:rsidP="00110DC3">
      <w:pPr>
        <w:rPr>
          <w:rFonts w:ascii="Times New Roman" w:hAnsi="Times New Roman" w:cs="Times New Roman"/>
        </w:rPr>
      </w:pPr>
    </w:p>
    <w:p w14:paraId="1A1D7B42" w14:textId="77777777" w:rsidR="00110DC3" w:rsidRPr="00DA4F6A" w:rsidRDefault="00110DC3" w:rsidP="00110DC3">
      <w:pPr>
        <w:rPr>
          <w:rFonts w:ascii="Times New Roman" w:hAnsi="Times New Roman" w:cs="Times New Roman"/>
        </w:rPr>
      </w:pPr>
    </w:p>
    <w:p w14:paraId="780E4DA4" w14:textId="77777777" w:rsidR="00110DC3" w:rsidRPr="00DA306C" w:rsidRDefault="00110DC3" w:rsidP="00110DC3">
      <w:pPr>
        <w:rPr>
          <w:rFonts w:ascii="Times New Roman" w:hAnsi="Times New Roman" w:cs="Times New Roman"/>
          <w:b/>
          <w:bCs/>
          <w:lang w:val="en-US"/>
        </w:rPr>
      </w:pPr>
      <w:r w:rsidRPr="00DA4F6A">
        <w:rPr>
          <w:rFonts w:ascii="Times New Roman" w:hAnsi="Times New Roman" w:cs="Times New Roman"/>
          <w:b/>
          <w:bCs/>
        </w:rPr>
        <w:t xml:space="preserve">Fecal </w:t>
      </w:r>
      <w:r>
        <w:rPr>
          <w:rFonts w:ascii="Times New Roman" w:hAnsi="Times New Roman" w:cs="Times New Roman"/>
          <w:b/>
          <w:bCs/>
        </w:rPr>
        <w:t>f</w:t>
      </w:r>
      <w:r w:rsidRPr="00DA4F6A">
        <w:rPr>
          <w:rFonts w:ascii="Times New Roman" w:hAnsi="Times New Roman" w:cs="Times New Roman"/>
          <w:b/>
          <w:bCs/>
        </w:rPr>
        <w:t>lotation</w:t>
      </w:r>
    </w:p>
    <w:p w14:paraId="57C59565" w14:textId="77777777" w:rsidR="00110DC3" w:rsidRDefault="00110DC3" w:rsidP="00110DC3">
      <w:pPr>
        <w:rPr>
          <w:rFonts w:ascii="Times New Roman" w:hAnsi="Times New Roman" w:cs="Times New Roman"/>
        </w:rPr>
      </w:pPr>
    </w:p>
    <w:p w14:paraId="52013774" w14:textId="77777777" w:rsidR="00110DC3" w:rsidRDefault="00110DC3" w:rsidP="00110DC3">
      <w:pPr>
        <w:rPr>
          <w:rFonts w:ascii="Times New Roman" w:hAnsi="Times New Roman" w:cs="Times New Roman"/>
        </w:rPr>
      </w:pPr>
      <w:r w:rsidRPr="00DA306C">
        <w:rPr>
          <w:rFonts w:ascii="Times New Roman" w:hAnsi="Times New Roman" w:cs="Times New Roman"/>
        </w:rPr>
        <w:t xml:space="preserve">1. Weigh out 2–5 g of </w:t>
      </w:r>
      <w:r>
        <w:rPr>
          <w:rFonts w:ascii="Times New Roman" w:hAnsi="Times New Roman" w:cs="Times New Roman"/>
        </w:rPr>
        <w:t xml:space="preserve">fresh </w:t>
      </w:r>
      <w:r w:rsidRPr="00DA306C">
        <w:rPr>
          <w:rFonts w:ascii="Times New Roman" w:hAnsi="Times New Roman" w:cs="Times New Roman"/>
        </w:rPr>
        <w:t>feces.</w:t>
      </w:r>
    </w:p>
    <w:p w14:paraId="13B94F56" w14:textId="77777777" w:rsidR="00110DC3" w:rsidRDefault="00110DC3" w:rsidP="00110DC3">
      <w:pPr>
        <w:rPr>
          <w:rFonts w:ascii="Times New Roman" w:hAnsi="Times New Roman" w:cs="Times New Roman"/>
        </w:rPr>
      </w:pPr>
      <w:r w:rsidRPr="00DA306C">
        <w:rPr>
          <w:rFonts w:ascii="Times New Roman" w:hAnsi="Times New Roman" w:cs="Times New Roman"/>
        </w:rPr>
        <w:t>2. Mix feces with approximately 10 ml of flotation solution.</w:t>
      </w:r>
    </w:p>
    <w:p w14:paraId="472542D3" w14:textId="77777777" w:rsidR="00110DC3" w:rsidRDefault="00110DC3" w:rsidP="00110DC3">
      <w:pPr>
        <w:rPr>
          <w:rFonts w:ascii="Times New Roman" w:hAnsi="Times New Roman" w:cs="Times New Roman"/>
        </w:rPr>
      </w:pPr>
      <w:r w:rsidRPr="00DA306C">
        <w:rPr>
          <w:rFonts w:ascii="Times New Roman" w:hAnsi="Times New Roman" w:cs="Times New Roman"/>
        </w:rPr>
        <w:t>3. Pour mixture through a tea strainer into a beaker or fecal cup.</w:t>
      </w:r>
    </w:p>
    <w:p w14:paraId="7B817569" w14:textId="77777777" w:rsidR="00110DC3" w:rsidRDefault="00110DC3" w:rsidP="00110DC3">
      <w:pPr>
        <w:rPr>
          <w:rFonts w:ascii="Times New Roman" w:hAnsi="Times New Roman" w:cs="Times New Roman"/>
        </w:rPr>
      </w:pPr>
      <w:r w:rsidRPr="00DA306C">
        <w:rPr>
          <w:rFonts w:ascii="Times New Roman" w:hAnsi="Times New Roman" w:cs="Times New Roman"/>
        </w:rPr>
        <w:t>4. Pour strained solution into a 15-ml centrifuge tube.</w:t>
      </w:r>
    </w:p>
    <w:p w14:paraId="30823867" w14:textId="77777777" w:rsidR="00110DC3" w:rsidRDefault="00110DC3" w:rsidP="00110DC3">
      <w:pPr>
        <w:rPr>
          <w:rFonts w:ascii="Times New Roman" w:hAnsi="Times New Roman" w:cs="Times New Roman"/>
        </w:rPr>
      </w:pPr>
      <w:r w:rsidRPr="00DA306C">
        <w:rPr>
          <w:rFonts w:ascii="Times New Roman" w:hAnsi="Times New Roman" w:cs="Times New Roman"/>
        </w:rPr>
        <w:t xml:space="preserve">5. Fill </w:t>
      </w:r>
      <w:r>
        <w:rPr>
          <w:rFonts w:ascii="Times New Roman" w:hAnsi="Times New Roman" w:cs="Times New Roman"/>
        </w:rPr>
        <w:t xml:space="preserve">the </w:t>
      </w:r>
      <w:r w:rsidRPr="00DA306C">
        <w:rPr>
          <w:rFonts w:ascii="Times New Roman" w:hAnsi="Times New Roman" w:cs="Times New Roman"/>
        </w:rPr>
        <w:t>tube with flotation solution so that a slight positive meniscus forms</w:t>
      </w:r>
      <w:r>
        <w:rPr>
          <w:rFonts w:ascii="Times New Roman" w:hAnsi="Times New Roman" w:cs="Times New Roman"/>
        </w:rPr>
        <w:t>.</w:t>
      </w:r>
    </w:p>
    <w:p w14:paraId="0EBA999E" w14:textId="77777777" w:rsidR="00110DC3" w:rsidRDefault="00110DC3" w:rsidP="00110DC3">
      <w:pPr>
        <w:rPr>
          <w:rFonts w:ascii="Times New Roman" w:hAnsi="Times New Roman" w:cs="Times New Roman"/>
        </w:rPr>
      </w:pPr>
      <w:r w:rsidRPr="00DA306C">
        <w:rPr>
          <w:rFonts w:ascii="Times New Roman" w:hAnsi="Times New Roman" w:cs="Times New Roman"/>
        </w:rPr>
        <w:t>6. Place a coverslip on the tube and put the tube in the centrifuge.</w:t>
      </w:r>
    </w:p>
    <w:p w14:paraId="27A3FFD7" w14:textId="77777777" w:rsidR="00110DC3" w:rsidRDefault="00110DC3" w:rsidP="00110DC3">
      <w:pPr>
        <w:rPr>
          <w:rFonts w:ascii="Times New Roman" w:hAnsi="Times New Roman" w:cs="Times New Roman"/>
        </w:rPr>
      </w:pPr>
      <w:r w:rsidRPr="00DA306C">
        <w:rPr>
          <w:rFonts w:ascii="Times New Roman" w:hAnsi="Times New Roman" w:cs="Times New Roman"/>
        </w:rPr>
        <w:t>7. Make sure the centrifuge is balanced.</w:t>
      </w:r>
    </w:p>
    <w:p w14:paraId="599AB2D8" w14:textId="77777777" w:rsidR="00110DC3" w:rsidRDefault="00110DC3" w:rsidP="00110DC3">
      <w:pPr>
        <w:rPr>
          <w:rFonts w:ascii="Times New Roman" w:hAnsi="Times New Roman" w:cs="Times New Roman"/>
        </w:rPr>
      </w:pPr>
      <w:r w:rsidRPr="00DA306C">
        <w:rPr>
          <w:rFonts w:ascii="Times New Roman" w:hAnsi="Times New Roman" w:cs="Times New Roman"/>
        </w:rPr>
        <w:t>8. Centrifuge at 1,200 rpm (280 ×g) for 5 minutes.</w:t>
      </w:r>
    </w:p>
    <w:p w14:paraId="1ECBFD36" w14:textId="77777777" w:rsidR="00110DC3" w:rsidRDefault="00110DC3" w:rsidP="00110DC3">
      <w:pPr>
        <w:rPr>
          <w:rFonts w:ascii="Times New Roman" w:hAnsi="Times New Roman" w:cs="Times New Roman"/>
        </w:rPr>
      </w:pPr>
      <w:r w:rsidRPr="00DA306C">
        <w:rPr>
          <w:rFonts w:ascii="Times New Roman" w:hAnsi="Times New Roman" w:cs="Times New Roman"/>
        </w:rPr>
        <w:t xml:space="preserve">9. Remove the tube and let </w:t>
      </w:r>
      <w:r>
        <w:rPr>
          <w:rFonts w:ascii="Times New Roman" w:hAnsi="Times New Roman" w:cs="Times New Roman"/>
        </w:rPr>
        <w:t xml:space="preserve">it </w:t>
      </w:r>
      <w:r w:rsidRPr="00DA306C">
        <w:rPr>
          <w:rFonts w:ascii="Times New Roman" w:hAnsi="Times New Roman" w:cs="Times New Roman"/>
        </w:rPr>
        <w:t xml:space="preserve">stand </w:t>
      </w:r>
      <w:r>
        <w:rPr>
          <w:rFonts w:ascii="Times New Roman" w:hAnsi="Times New Roman" w:cs="Times New Roman"/>
        </w:rPr>
        <w:t xml:space="preserve">for </w:t>
      </w:r>
      <w:r w:rsidRPr="00DA306C">
        <w:rPr>
          <w:rFonts w:ascii="Times New Roman" w:hAnsi="Times New Roman" w:cs="Times New Roman"/>
        </w:rPr>
        <w:t>10 minutes.</w:t>
      </w:r>
    </w:p>
    <w:p w14:paraId="12BDB3F2" w14:textId="77777777" w:rsidR="00110DC3" w:rsidRDefault="00110DC3" w:rsidP="00110DC3">
      <w:pPr>
        <w:rPr>
          <w:rFonts w:ascii="Times New Roman" w:hAnsi="Times New Roman" w:cs="Times New Roman"/>
        </w:rPr>
      </w:pPr>
      <w:r w:rsidRPr="00DA306C">
        <w:rPr>
          <w:rFonts w:ascii="Times New Roman" w:hAnsi="Times New Roman" w:cs="Times New Roman"/>
        </w:rPr>
        <w:t>10. Remove the coverslip and place it on a glass slide. Systematically examine the entire area under the</w:t>
      </w:r>
      <w:r>
        <w:rPr>
          <w:rFonts w:ascii="Times New Roman" w:hAnsi="Times New Roman" w:cs="Times New Roman"/>
        </w:rPr>
        <w:t xml:space="preserve"> </w:t>
      </w:r>
      <w:r w:rsidRPr="00DA306C">
        <w:rPr>
          <w:rFonts w:ascii="Times New Roman" w:hAnsi="Times New Roman" w:cs="Times New Roman"/>
        </w:rPr>
        <w:t xml:space="preserve">coverslip at 100× magnification (i.e., 10× objective). </w:t>
      </w:r>
      <w:r>
        <w:rPr>
          <w:rFonts w:ascii="Times New Roman" w:hAnsi="Times New Roman" w:cs="Times New Roman"/>
        </w:rPr>
        <w:t>T</w:t>
      </w:r>
      <w:r w:rsidRPr="00DA306C">
        <w:rPr>
          <w:rFonts w:ascii="Times New Roman" w:hAnsi="Times New Roman" w:cs="Times New Roman"/>
        </w:rPr>
        <w:t xml:space="preserve">he 40× objective lens </w:t>
      </w:r>
      <w:r>
        <w:rPr>
          <w:rFonts w:ascii="Times New Roman" w:hAnsi="Times New Roman" w:cs="Times New Roman"/>
        </w:rPr>
        <w:t xml:space="preserve">may be used to </w:t>
      </w:r>
      <w:r w:rsidRPr="00DA306C">
        <w:rPr>
          <w:rFonts w:ascii="Times New Roman" w:hAnsi="Times New Roman" w:cs="Times New Roman"/>
        </w:rPr>
        <w:t>confirm your diagnosis and make measurements</w:t>
      </w:r>
    </w:p>
    <w:p w14:paraId="12AD0EA7" w14:textId="77777777" w:rsidR="00110DC3" w:rsidRDefault="00110DC3" w:rsidP="00110DC3">
      <w:pPr>
        <w:rPr>
          <w:rFonts w:ascii="Times New Roman" w:hAnsi="Times New Roman" w:cs="Times New Roman"/>
        </w:rPr>
      </w:pPr>
    </w:p>
    <w:p w14:paraId="1417D7F0" w14:textId="77777777" w:rsidR="00110DC3" w:rsidRPr="00DA4F6A" w:rsidRDefault="00110DC3" w:rsidP="00110DC3">
      <w:pPr>
        <w:rPr>
          <w:rFonts w:ascii="Times New Roman" w:hAnsi="Times New Roman" w:cs="Times New Roman"/>
        </w:rPr>
      </w:pPr>
      <w:r w:rsidRPr="00DA4F6A">
        <w:rPr>
          <w:rFonts w:ascii="Times New Roman" w:hAnsi="Times New Roman" w:cs="Times New Roman"/>
        </w:rPr>
        <w:t>Reference</w:t>
      </w:r>
    </w:p>
    <w:p w14:paraId="71C3DFA9" w14:textId="77777777" w:rsidR="00110DC3" w:rsidRDefault="00110DC3" w:rsidP="00110DC3">
      <w:pPr>
        <w:rPr>
          <w:rFonts w:ascii="Times New Roman" w:hAnsi="Times New Roman" w:cs="Times New Roman"/>
        </w:rPr>
      </w:pPr>
    </w:p>
    <w:p w14:paraId="02684F8F" w14:textId="77777777" w:rsidR="00110DC3" w:rsidRPr="00DA4F6A" w:rsidRDefault="00110DC3" w:rsidP="00110DC3">
      <w:pPr>
        <w:rPr>
          <w:rFonts w:ascii="Times New Roman" w:hAnsi="Times New Roman" w:cs="Times New Roman"/>
        </w:rPr>
      </w:pPr>
      <w:r w:rsidRPr="00DA306C">
        <w:rPr>
          <w:rFonts w:ascii="Times New Roman" w:hAnsi="Times New Roman" w:cs="Times New Roman"/>
        </w:rPr>
        <w:t xml:space="preserve">Dryden, M. W., Payne, P. A., Ridley, R., &amp; Smith, V. (2005). Accurate diagnosis of parasitic infections in dogs and cats. </w:t>
      </w:r>
      <w:r w:rsidRPr="00DA306C">
        <w:rPr>
          <w:rFonts w:ascii="Times New Roman" w:hAnsi="Times New Roman" w:cs="Times New Roman"/>
          <w:i/>
          <w:iCs/>
        </w:rPr>
        <w:t>Veterinary Parasitology</w:t>
      </w:r>
      <w:r w:rsidRPr="00DA306C">
        <w:rPr>
          <w:rFonts w:ascii="Times New Roman" w:hAnsi="Times New Roman" w:cs="Times New Roman"/>
        </w:rPr>
        <w:t>, 125(3-4), 30-44.</w:t>
      </w:r>
    </w:p>
    <w:p w14:paraId="76C0C97B" w14:textId="77777777" w:rsidR="00110DC3" w:rsidRPr="00DA4F6A" w:rsidRDefault="00110DC3" w:rsidP="00110DC3">
      <w:pPr>
        <w:rPr>
          <w:rFonts w:ascii="Times New Roman" w:hAnsi="Times New Roman" w:cs="Times New Roman"/>
        </w:rPr>
      </w:pPr>
    </w:p>
    <w:p w14:paraId="5CFE7E27" w14:textId="77777777" w:rsidR="00110DC3" w:rsidRDefault="00110DC3" w:rsidP="00110DC3">
      <w:pPr>
        <w:rPr>
          <w:rFonts w:ascii="Times New Roman" w:hAnsi="Times New Roman" w:cs="Times New Roman"/>
        </w:rPr>
      </w:pPr>
    </w:p>
    <w:p w14:paraId="2A3A8259" w14:textId="77777777" w:rsidR="00110DC3" w:rsidRPr="00DA306C" w:rsidRDefault="00110DC3" w:rsidP="00110DC3">
      <w:pPr>
        <w:rPr>
          <w:rFonts w:ascii="Times New Roman" w:hAnsi="Times New Roman" w:cs="Times New Roman"/>
          <w:b/>
          <w:bCs/>
          <w:lang w:val="en-US"/>
        </w:rPr>
      </w:pPr>
      <w:r w:rsidRPr="00DA4F6A">
        <w:rPr>
          <w:rFonts w:ascii="Times New Roman" w:hAnsi="Times New Roman" w:cs="Times New Roman"/>
          <w:b/>
          <w:bCs/>
        </w:rPr>
        <w:t xml:space="preserve">Fecal </w:t>
      </w:r>
      <w:r>
        <w:rPr>
          <w:rFonts w:ascii="Times New Roman" w:hAnsi="Times New Roman" w:cs="Times New Roman"/>
          <w:b/>
          <w:bCs/>
        </w:rPr>
        <w:t>sedimentation</w:t>
      </w:r>
    </w:p>
    <w:p w14:paraId="21A7648E" w14:textId="77777777" w:rsidR="00110DC3" w:rsidRDefault="00110DC3" w:rsidP="00110DC3">
      <w:pPr>
        <w:rPr>
          <w:rFonts w:ascii="Times New Roman" w:hAnsi="Times New Roman" w:cs="Times New Roman"/>
        </w:rPr>
      </w:pPr>
    </w:p>
    <w:p w14:paraId="2DC9555B" w14:textId="77777777" w:rsidR="00110DC3" w:rsidRPr="00F50F34" w:rsidRDefault="00110DC3" w:rsidP="00110DC3">
      <w:pPr>
        <w:rPr>
          <w:rFonts w:ascii="Times New Roman" w:hAnsi="Times New Roman" w:cs="Times New Roman"/>
        </w:rPr>
      </w:pPr>
      <w:r w:rsidRPr="00F50F34">
        <w:rPr>
          <w:rFonts w:ascii="Times New Roman" w:hAnsi="Times New Roman" w:cs="Times New Roman"/>
        </w:rPr>
        <w:t xml:space="preserve">1. Mix approximately 2 to </w:t>
      </w:r>
      <w:r>
        <w:rPr>
          <w:rFonts w:ascii="Times New Roman" w:hAnsi="Times New Roman" w:cs="Times New Roman"/>
        </w:rPr>
        <w:t>5</w:t>
      </w:r>
      <w:r w:rsidRPr="00F50F34">
        <w:rPr>
          <w:rFonts w:ascii="Times New Roman" w:hAnsi="Times New Roman" w:cs="Times New Roman"/>
        </w:rPr>
        <w:t xml:space="preserve"> grams of </w:t>
      </w:r>
      <w:r>
        <w:rPr>
          <w:rFonts w:ascii="Times New Roman" w:hAnsi="Times New Roman" w:cs="Times New Roman"/>
        </w:rPr>
        <w:t xml:space="preserve">fresh </w:t>
      </w:r>
      <w:r w:rsidRPr="00F50F34">
        <w:rPr>
          <w:rFonts w:ascii="Times New Roman" w:hAnsi="Times New Roman" w:cs="Times New Roman"/>
        </w:rPr>
        <w:t xml:space="preserve">feces with water.  </w:t>
      </w:r>
    </w:p>
    <w:p w14:paraId="1FDC5FA0" w14:textId="77777777" w:rsidR="00110DC3" w:rsidRPr="00F50F34" w:rsidRDefault="00110DC3" w:rsidP="00110DC3">
      <w:pPr>
        <w:rPr>
          <w:rFonts w:ascii="Times New Roman" w:hAnsi="Times New Roman" w:cs="Times New Roman"/>
        </w:rPr>
      </w:pPr>
      <w:r w:rsidRPr="00F50F34">
        <w:rPr>
          <w:rFonts w:ascii="Times New Roman" w:hAnsi="Times New Roman" w:cs="Times New Roman"/>
        </w:rPr>
        <w:t xml:space="preserve">2. Strain the mixture through gauze into a conical centrifuge tube.  </w:t>
      </w:r>
    </w:p>
    <w:p w14:paraId="644D2F40" w14:textId="77777777" w:rsidR="00110DC3" w:rsidRPr="00F50F34" w:rsidRDefault="00110DC3" w:rsidP="00110DC3">
      <w:pPr>
        <w:rPr>
          <w:rFonts w:ascii="Times New Roman" w:hAnsi="Times New Roman" w:cs="Times New Roman"/>
        </w:rPr>
      </w:pPr>
      <w:r w:rsidRPr="00F50F34">
        <w:rPr>
          <w:rFonts w:ascii="Times New Roman" w:hAnsi="Times New Roman" w:cs="Times New Roman"/>
        </w:rPr>
        <w:t xml:space="preserve">3. Allow the mixture to settle for 20 to 30 minutes, or centrifuge it at low speed.  </w:t>
      </w:r>
    </w:p>
    <w:p w14:paraId="001A97F3" w14:textId="77777777" w:rsidR="00110DC3" w:rsidRPr="00F50F34" w:rsidRDefault="00110DC3" w:rsidP="00110DC3">
      <w:pPr>
        <w:rPr>
          <w:rFonts w:ascii="Times New Roman" w:hAnsi="Times New Roman" w:cs="Times New Roman"/>
        </w:rPr>
      </w:pPr>
      <w:r w:rsidRPr="00F50F34">
        <w:rPr>
          <w:rFonts w:ascii="Times New Roman" w:hAnsi="Times New Roman" w:cs="Times New Roman"/>
        </w:rPr>
        <w:t xml:space="preserve">4. Discard the supernatant and resuspend the sediment in fresh water. Repeat this step if necessary.  </w:t>
      </w:r>
    </w:p>
    <w:p w14:paraId="1743F5C2" w14:textId="77777777" w:rsidR="00110DC3" w:rsidRDefault="00110DC3" w:rsidP="00110DC3">
      <w:pPr>
        <w:rPr>
          <w:rFonts w:ascii="Times New Roman" w:hAnsi="Times New Roman" w:cs="Times New Roman"/>
        </w:rPr>
      </w:pPr>
      <w:r w:rsidRPr="00F50F34">
        <w:rPr>
          <w:rFonts w:ascii="Times New Roman" w:hAnsi="Times New Roman" w:cs="Times New Roman"/>
        </w:rPr>
        <w:lastRenderedPageBreak/>
        <w:t>5. Pipette a small amount of the sediment onto a slide, cover it with a coverslip, and examine it under a microscope.</w:t>
      </w:r>
    </w:p>
    <w:p w14:paraId="2537DAF6" w14:textId="77777777" w:rsidR="00110DC3" w:rsidRDefault="00110DC3" w:rsidP="00110DC3">
      <w:pPr>
        <w:rPr>
          <w:rFonts w:ascii="Times New Roman" w:hAnsi="Times New Roman" w:cs="Times New Roman"/>
        </w:rPr>
      </w:pPr>
    </w:p>
    <w:p w14:paraId="6AD7DC26" w14:textId="77777777" w:rsidR="00110DC3" w:rsidRDefault="00110DC3" w:rsidP="00110DC3">
      <w:pPr>
        <w:rPr>
          <w:rFonts w:ascii="Times New Roman" w:hAnsi="Times New Roman" w:cs="Times New Roman"/>
        </w:rPr>
      </w:pPr>
    </w:p>
    <w:p w14:paraId="7625867A" w14:textId="77777777" w:rsidR="00110DC3" w:rsidRPr="00DA4F6A" w:rsidRDefault="00110DC3" w:rsidP="00110DC3">
      <w:pPr>
        <w:rPr>
          <w:rFonts w:ascii="Times New Roman" w:hAnsi="Times New Roman" w:cs="Times New Roman"/>
        </w:rPr>
      </w:pPr>
      <w:r w:rsidRPr="00DA4F6A">
        <w:rPr>
          <w:rFonts w:ascii="Times New Roman" w:hAnsi="Times New Roman" w:cs="Times New Roman"/>
        </w:rPr>
        <w:t>Reference</w:t>
      </w:r>
    </w:p>
    <w:p w14:paraId="18A4ED16" w14:textId="77777777" w:rsidR="00110DC3" w:rsidRPr="00DA4F6A" w:rsidRDefault="00110DC3" w:rsidP="00110DC3">
      <w:pPr>
        <w:rPr>
          <w:rFonts w:ascii="Times New Roman" w:hAnsi="Times New Roman" w:cs="Times New Roman"/>
        </w:rPr>
      </w:pPr>
      <w:r w:rsidRPr="00F50F34">
        <w:rPr>
          <w:rFonts w:ascii="Times New Roman" w:hAnsi="Times New Roman" w:cs="Times New Roman"/>
        </w:rPr>
        <w:t xml:space="preserve">Zajac, A. M., &amp; Conboy, G. A. (2012). </w:t>
      </w:r>
      <w:r w:rsidRPr="00F50F34">
        <w:rPr>
          <w:rFonts w:ascii="Times New Roman" w:hAnsi="Times New Roman" w:cs="Times New Roman"/>
          <w:i/>
          <w:iCs/>
        </w:rPr>
        <w:t>Veterinary Clinical Parasitology</w:t>
      </w:r>
      <w:r w:rsidRPr="00F50F34">
        <w:rPr>
          <w:rFonts w:ascii="Times New Roman" w:hAnsi="Times New Roman" w:cs="Times New Roman"/>
        </w:rPr>
        <w:t xml:space="preserve"> (8th ed.). Wiley-Blackwell.</w:t>
      </w:r>
    </w:p>
    <w:p w14:paraId="189D2239" w14:textId="77777777" w:rsidR="00110DC3" w:rsidRDefault="00110DC3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7098B863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06892FCD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6786D355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043CF543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73B87865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3429E8A7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1101DB0D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3E142A53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2968D3F5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2A5E59C2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001FABE9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1BF6CB0C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36F1C6C1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0AC39C20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4B35540C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357A665A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51D02294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6D388B4E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51CA980D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56C2DB13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25C4B2E0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09EA64F6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47936DD7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08920300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176E21DF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27D2C8F2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5B3ACB0D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2017E1E2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19CBFA48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506D2F12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13014660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12672567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55534EC7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00801F5F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10A31D91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35FE1B54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5A931873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0B5D2CF4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5442A120" w14:textId="77777777" w:rsidR="009D574B" w:rsidRDefault="009D574B" w:rsidP="00110DC3">
      <w:pPr>
        <w:jc w:val="thaiDistribute"/>
        <w:rPr>
          <w:rFonts w:ascii="Times New Roman" w:hAnsi="Times New Roman" w:cs="Times New Roman"/>
          <w:lang w:val="en-US"/>
        </w:rPr>
      </w:pPr>
    </w:p>
    <w:p w14:paraId="3D20A0D9" w14:textId="77777777" w:rsidR="009D574B" w:rsidRPr="009D574B" w:rsidRDefault="009D574B" w:rsidP="009D574B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32"/>
        </w:rPr>
      </w:pPr>
      <w:r w:rsidRPr="009D574B">
        <w:rPr>
          <w:rFonts w:ascii="Times New Roman" w:hAnsi="Times New Roman" w:cs="Times New Roman"/>
          <w:b/>
          <w:bCs/>
          <w:color w:val="000000" w:themeColor="text1"/>
          <w:sz w:val="28"/>
          <w:szCs w:val="32"/>
        </w:rPr>
        <w:t>Isolation and characterization of </w:t>
      </w:r>
      <w:r w:rsidRPr="009D574B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32"/>
        </w:rPr>
        <w:t>Clostridium perfringens</w:t>
      </w:r>
      <w:r w:rsidRPr="009D574B">
        <w:rPr>
          <w:rFonts w:ascii="Times New Roman" w:hAnsi="Times New Roman" w:cs="Times New Roman"/>
          <w:b/>
          <w:bCs/>
          <w:color w:val="000000" w:themeColor="text1"/>
          <w:sz w:val="28"/>
          <w:szCs w:val="32"/>
        </w:rPr>
        <w:t> strains</w:t>
      </w:r>
    </w:p>
    <w:p w14:paraId="27C788B7" w14:textId="77777777" w:rsidR="009D574B" w:rsidRPr="00714FDE" w:rsidRDefault="009D574B" w:rsidP="009D574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CD48CD4" w14:textId="44A1D68E" w:rsidR="009D574B" w:rsidRPr="00714FDE" w:rsidRDefault="009D574B" w:rsidP="009D574B">
      <w:pPr>
        <w:jc w:val="both"/>
        <w:rPr>
          <w:rFonts w:ascii="Times New Roman" w:hAnsi="Times New Roman" w:cs="Times New Roman"/>
          <w:color w:val="000000" w:themeColor="text1"/>
        </w:rPr>
      </w:pPr>
      <w:r w:rsidRPr="00714FDE">
        <w:rPr>
          <w:rFonts w:ascii="Times New Roman" w:hAnsi="Times New Roman" w:cs="Times New Roman"/>
          <w:color w:val="000000" w:themeColor="text1"/>
        </w:rPr>
        <w:t>Rectal swabs were inoculated into 5 ml cooked meat medium (Oxoid, Basingstoke, United Kingdom) for the purpose of pre-enrichment. Tryptose </w:t>
      </w:r>
      <w:r w:rsidRPr="009D574B">
        <w:rPr>
          <w:rFonts w:ascii="Times New Roman" w:hAnsi="Times New Roman" w:cs="Times New Roman"/>
        </w:rPr>
        <w:t>sulphite</w:t>
      </w:r>
      <w:r w:rsidRPr="00714FDE">
        <w:rPr>
          <w:rFonts w:ascii="Times New Roman" w:hAnsi="Times New Roman" w:cs="Times New Roman"/>
          <w:color w:val="000000" w:themeColor="text1"/>
        </w:rPr>
        <w:t> </w:t>
      </w:r>
      <w:r w:rsidRPr="009D574B">
        <w:rPr>
          <w:rFonts w:ascii="Times New Roman" w:hAnsi="Times New Roman" w:cs="Times New Roman"/>
        </w:rPr>
        <w:t>cycloserine</w:t>
      </w:r>
      <w:r w:rsidRPr="00714FDE">
        <w:rPr>
          <w:rFonts w:ascii="Times New Roman" w:hAnsi="Times New Roman" w:cs="Times New Roman"/>
          <w:color w:val="000000" w:themeColor="text1"/>
        </w:rPr>
        <w:t> agar (</w:t>
      </w:r>
      <w:r w:rsidRPr="00714FDE">
        <w:rPr>
          <w:rFonts w:ascii="Times New Roman" w:hAnsi="Times New Roman" w:cs="Times New Roman"/>
          <w:i/>
          <w:iCs/>
          <w:color w:val="000000" w:themeColor="text1"/>
        </w:rPr>
        <w:t>Perfringens</w:t>
      </w:r>
      <w:r w:rsidRPr="00714FDE">
        <w:rPr>
          <w:rFonts w:ascii="Times New Roman" w:hAnsi="Times New Roman" w:cs="Times New Roman"/>
          <w:color w:val="000000" w:themeColor="text1"/>
        </w:rPr>
        <w:t> agar) (Oxoid) was further used to screen </w:t>
      </w:r>
      <w:r w:rsidRPr="00714FDE">
        <w:rPr>
          <w:rFonts w:ascii="Times New Roman" w:hAnsi="Times New Roman" w:cs="Times New Roman"/>
          <w:i/>
          <w:iCs/>
          <w:color w:val="000000" w:themeColor="text1"/>
        </w:rPr>
        <w:t>C. perfringens</w:t>
      </w:r>
      <w:r w:rsidRPr="00714FDE">
        <w:rPr>
          <w:rFonts w:ascii="Times New Roman" w:hAnsi="Times New Roman" w:cs="Times New Roman"/>
          <w:color w:val="000000" w:themeColor="text1"/>
        </w:rPr>
        <w:t>. The suspected colonies of </w:t>
      </w:r>
      <w:r w:rsidRPr="00714FDE">
        <w:rPr>
          <w:rFonts w:ascii="Times New Roman" w:hAnsi="Times New Roman" w:cs="Times New Roman"/>
          <w:i/>
          <w:iCs/>
          <w:color w:val="000000" w:themeColor="text1"/>
        </w:rPr>
        <w:t>C. perfringens</w:t>
      </w:r>
      <w:r w:rsidRPr="00714FDE">
        <w:rPr>
          <w:rFonts w:ascii="Times New Roman" w:hAnsi="Times New Roman" w:cs="Times New Roman"/>
          <w:color w:val="000000" w:themeColor="text1"/>
        </w:rPr>
        <w:t> were identified using </w:t>
      </w:r>
      <w:r w:rsidRPr="009D574B">
        <w:rPr>
          <w:rFonts w:ascii="Times New Roman" w:hAnsi="Times New Roman" w:cs="Times New Roman"/>
        </w:rPr>
        <w:t>Gram's staining</w:t>
      </w:r>
      <w:r w:rsidRPr="00714FDE">
        <w:rPr>
          <w:rFonts w:ascii="Times New Roman" w:hAnsi="Times New Roman" w:cs="Times New Roman"/>
          <w:color w:val="000000" w:themeColor="text1"/>
        </w:rPr>
        <w:t>, motility test, </w:t>
      </w:r>
      <w:r w:rsidRPr="009D574B">
        <w:rPr>
          <w:rFonts w:ascii="Times New Roman" w:hAnsi="Times New Roman" w:cs="Times New Roman"/>
        </w:rPr>
        <w:t>nitrate reduction</w:t>
      </w:r>
      <w:r w:rsidRPr="00714FDE">
        <w:rPr>
          <w:rFonts w:ascii="Times New Roman" w:hAnsi="Times New Roman" w:cs="Times New Roman"/>
          <w:color w:val="000000" w:themeColor="text1"/>
        </w:rPr>
        <w:t>, lactose fermentation, </w:t>
      </w:r>
      <w:r w:rsidRPr="009D574B">
        <w:rPr>
          <w:rFonts w:ascii="Times New Roman" w:hAnsi="Times New Roman" w:cs="Times New Roman"/>
        </w:rPr>
        <w:t>gelatinase</w:t>
      </w:r>
      <w:r w:rsidRPr="00714FDE">
        <w:rPr>
          <w:rFonts w:ascii="Times New Roman" w:hAnsi="Times New Roman" w:cs="Times New Roman"/>
          <w:color w:val="000000" w:themeColor="text1"/>
        </w:rPr>
        <w:t> production, and stormy fermentation in skim milk. </w:t>
      </w:r>
    </w:p>
    <w:p w14:paraId="712B6B44" w14:textId="77777777" w:rsidR="009D574B" w:rsidRPr="00714FDE" w:rsidRDefault="009D574B" w:rsidP="009D574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9BF1022" w14:textId="77777777" w:rsidR="009D574B" w:rsidRPr="00714FDE" w:rsidRDefault="009D574B" w:rsidP="009D574B">
      <w:pPr>
        <w:jc w:val="both"/>
        <w:rPr>
          <w:rFonts w:ascii="Times New Roman" w:hAnsi="Times New Roman" w:cs="Times New Roman"/>
          <w:color w:val="000000" w:themeColor="text1"/>
        </w:rPr>
      </w:pPr>
      <w:r w:rsidRPr="00714FDE">
        <w:rPr>
          <w:rFonts w:ascii="Times New Roman" w:hAnsi="Times New Roman" w:cs="Times New Roman"/>
          <w:i/>
          <w:iCs/>
          <w:color w:val="000000" w:themeColor="text1"/>
        </w:rPr>
        <w:t>C. perfringens</w:t>
      </w:r>
      <w:r w:rsidRPr="00714FDE">
        <w:rPr>
          <w:rFonts w:ascii="Times New Roman" w:hAnsi="Times New Roman" w:cs="Times New Roman"/>
          <w:color w:val="000000" w:themeColor="text1"/>
        </w:rPr>
        <w:t xml:space="preserve"> are Gram-positive rods, oval-shaped with subterminal spore, non-motile, and positive for nitrate reduction, lactose fermentation, gelatinase production, and stormy fermentation in skim milk. All strains were </w:t>
      </w:r>
      <w:r w:rsidRPr="00355195">
        <w:rPr>
          <w:rFonts w:ascii="Times New Roman" w:hAnsi="Times New Roman" w:cs="Times New Roman"/>
          <w:color w:val="000000" w:themeColor="text1"/>
        </w:rPr>
        <w:t>cultivated</w:t>
      </w:r>
      <w:r w:rsidRPr="00714FDE">
        <w:rPr>
          <w:rFonts w:ascii="Times New Roman" w:hAnsi="Times New Roman" w:cs="Times New Roman"/>
          <w:color w:val="000000" w:themeColor="text1"/>
        </w:rPr>
        <w:t xml:space="preserve"> at 37 °C in an anaerobic workstation (Whitley DG250 Workstation, Affinitech) with 85% N</w:t>
      </w:r>
      <w:r w:rsidRPr="00714FDE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714FDE">
        <w:rPr>
          <w:rFonts w:ascii="Times New Roman" w:hAnsi="Times New Roman" w:cs="Times New Roman"/>
          <w:color w:val="000000" w:themeColor="text1"/>
        </w:rPr>
        <w:t>, 10% H</w:t>
      </w:r>
      <w:r w:rsidRPr="00714FDE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714FDE">
        <w:rPr>
          <w:rFonts w:ascii="Times New Roman" w:hAnsi="Times New Roman" w:cs="Times New Roman"/>
          <w:color w:val="000000" w:themeColor="text1"/>
        </w:rPr>
        <w:t> and 5% CO</w:t>
      </w:r>
      <w:r w:rsidRPr="00714FDE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714FDE">
        <w:rPr>
          <w:rFonts w:ascii="Times New Roman" w:hAnsi="Times New Roman" w:cs="Times New Roman"/>
          <w:color w:val="000000" w:themeColor="text1"/>
        </w:rPr>
        <w:t xml:space="preserve">. </w:t>
      </w:r>
    </w:p>
    <w:p w14:paraId="21DAA891" w14:textId="77777777" w:rsidR="009D574B" w:rsidRPr="00714FDE" w:rsidRDefault="009D574B" w:rsidP="009D574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C818FB3" w14:textId="31D6CBD0" w:rsidR="009D574B" w:rsidRPr="00714FDE" w:rsidRDefault="009D574B" w:rsidP="009D574B">
      <w:pPr>
        <w:jc w:val="both"/>
        <w:rPr>
          <w:rFonts w:ascii="Times New Roman" w:hAnsi="Times New Roman" w:cs="Times New Roman"/>
          <w:color w:val="000000" w:themeColor="text1"/>
        </w:rPr>
      </w:pPr>
      <w:r w:rsidRPr="00714FDE">
        <w:rPr>
          <w:rFonts w:ascii="Times New Roman" w:hAnsi="Times New Roman" w:cs="Times New Roman"/>
          <w:color w:val="000000" w:themeColor="text1"/>
        </w:rPr>
        <w:t>Following </w:t>
      </w:r>
      <w:r w:rsidRPr="009D574B">
        <w:rPr>
          <w:rFonts w:ascii="Times New Roman" w:hAnsi="Times New Roman" w:cs="Times New Roman"/>
        </w:rPr>
        <w:t>DNA extraction</w:t>
      </w:r>
      <w:r w:rsidRPr="00714FDE">
        <w:rPr>
          <w:rFonts w:ascii="Times New Roman" w:hAnsi="Times New Roman" w:cs="Times New Roman"/>
          <w:color w:val="000000" w:themeColor="text1"/>
        </w:rPr>
        <w:t> using boiling technique, the toxin genes of the </w:t>
      </w:r>
      <w:r w:rsidRPr="00714FDE">
        <w:rPr>
          <w:rFonts w:ascii="Times New Roman" w:hAnsi="Times New Roman" w:cs="Times New Roman"/>
          <w:i/>
          <w:iCs/>
          <w:color w:val="000000" w:themeColor="text1"/>
        </w:rPr>
        <w:t>C. perfringens</w:t>
      </w:r>
      <w:r w:rsidRPr="00714FDE">
        <w:rPr>
          <w:rFonts w:ascii="Times New Roman" w:hAnsi="Times New Roman" w:cs="Times New Roman"/>
          <w:color w:val="000000" w:themeColor="text1"/>
        </w:rPr>
        <w:t> 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714FDE">
        <w:rPr>
          <w:rFonts w:ascii="Times New Roman" w:hAnsi="Times New Roman" w:cs="Times New Roman"/>
          <w:color w:val="000000" w:themeColor="text1"/>
        </w:rPr>
        <w:t>including </w:t>
      </w:r>
      <w:r w:rsidRPr="00714FDE">
        <w:rPr>
          <w:rFonts w:ascii="Times New Roman" w:hAnsi="Times New Roman" w:cs="Times New Roman"/>
          <w:i/>
          <w:iCs/>
          <w:color w:val="000000" w:themeColor="text1"/>
        </w:rPr>
        <w:t>cpa</w:t>
      </w:r>
      <w:r w:rsidRPr="00714FDE">
        <w:rPr>
          <w:rFonts w:ascii="Times New Roman" w:hAnsi="Times New Roman" w:cs="Times New Roman"/>
          <w:color w:val="000000" w:themeColor="text1"/>
        </w:rPr>
        <w:t>, </w:t>
      </w:r>
      <w:r w:rsidRPr="00714FDE">
        <w:rPr>
          <w:rFonts w:ascii="Times New Roman" w:hAnsi="Times New Roman" w:cs="Times New Roman"/>
          <w:i/>
          <w:iCs/>
          <w:color w:val="000000" w:themeColor="text1"/>
        </w:rPr>
        <w:t>cpb</w:t>
      </w:r>
      <w:r w:rsidRPr="00714FDE">
        <w:rPr>
          <w:rFonts w:ascii="Times New Roman" w:hAnsi="Times New Roman" w:cs="Times New Roman"/>
          <w:color w:val="000000" w:themeColor="text1"/>
        </w:rPr>
        <w:t>, </w:t>
      </w:r>
      <w:r w:rsidRPr="00714FDE">
        <w:rPr>
          <w:rFonts w:ascii="Times New Roman" w:hAnsi="Times New Roman" w:cs="Times New Roman"/>
          <w:i/>
          <w:iCs/>
          <w:color w:val="000000" w:themeColor="text1"/>
        </w:rPr>
        <w:t>cpb2</w:t>
      </w:r>
      <w:r w:rsidRPr="00714FDE">
        <w:rPr>
          <w:rFonts w:ascii="Times New Roman" w:hAnsi="Times New Roman" w:cs="Times New Roman"/>
          <w:color w:val="000000" w:themeColor="text1"/>
        </w:rPr>
        <w:t>, </w:t>
      </w:r>
      <w:r w:rsidRPr="00714FDE">
        <w:rPr>
          <w:rFonts w:ascii="Times New Roman" w:hAnsi="Times New Roman" w:cs="Times New Roman"/>
          <w:i/>
          <w:iCs/>
          <w:color w:val="000000" w:themeColor="text1"/>
        </w:rPr>
        <w:t>etx</w:t>
      </w:r>
      <w:r w:rsidRPr="00714FDE">
        <w:rPr>
          <w:rFonts w:ascii="Times New Roman" w:hAnsi="Times New Roman" w:cs="Times New Roman"/>
          <w:color w:val="000000" w:themeColor="text1"/>
        </w:rPr>
        <w:t>, </w:t>
      </w:r>
      <w:r w:rsidRPr="00714FDE">
        <w:rPr>
          <w:rFonts w:ascii="Times New Roman" w:hAnsi="Times New Roman" w:cs="Times New Roman"/>
          <w:i/>
          <w:iCs/>
          <w:color w:val="000000" w:themeColor="text1"/>
        </w:rPr>
        <w:t>iap</w:t>
      </w:r>
      <w:r w:rsidRPr="00714FDE">
        <w:rPr>
          <w:rFonts w:ascii="Times New Roman" w:hAnsi="Times New Roman" w:cs="Times New Roman"/>
          <w:color w:val="000000" w:themeColor="text1"/>
        </w:rPr>
        <w:t>, and </w:t>
      </w:r>
      <w:r w:rsidRPr="00714FDE">
        <w:rPr>
          <w:rFonts w:ascii="Times New Roman" w:hAnsi="Times New Roman" w:cs="Times New Roman"/>
          <w:i/>
          <w:iCs/>
          <w:color w:val="000000" w:themeColor="text1"/>
        </w:rPr>
        <w:t>cpe</w:t>
      </w:r>
      <w:r w:rsidRPr="00714FDE">
        <w:rPr>
          <w:rFonts w:ascii="Times New Roman" w:hAnsi="Times New Roman" w:cs="Times New Roman"/>
          <w:color w:val="000000" w:themeColor="text1"/>
        </w:rPr>
        <w:t> genes</w:t>
      </w:r>
      <w:r>
        <w:rPr>
          <w:rFonts w:ascii="Times New Roman" w:hAnsi="Times New Roman" w:cs="Times New Roman"/>
          <w:color w:val="000000" w:themeColor="text1"/>
        </w:rPr>
        <w:t>,</w:t>
      </w:r>
      <w:r w:rsidRPr="00714FDE">
        <w:rPr>
          <w:rFonts w:ascii="Times New Roman" w:hAnsi="Times New Roman" w:cs="Times New Roman"/>
          <w:color w:val="000000" w:themeColor="text1"/>
        </w:rPr>
        <w:t xml:space="preserve"> w</w:t>
      </w:r>
      <w:r>
        <w:rPr>
          <w:rFonts w:ascii="Times New Roman" w:hAnsi="Times New Roman" w:cs="Times New Roman"/>
          <w:color w:val="000000" w:themeColor="text1"/>
        </w:rPr>
        <w:t>ere</w:t>
      </w:r>
      <w:r w:rsidRPr="00714FDE">
        <w:rPr>
          <w:rFonts w:ascii="Times New Roman" w:hAnsi="Times New Roman" w:cs="Times New Roman"/>
          <w:color w:val="000000" w:themeColor="text1"/>
        </w:rPr>
        <w:t xml:space="preserve"> determined by a </w:t>
      </w:r>
      <w:r w:rsidRPr="009D574B">
        <w:rPr>
          <w:rFonts w:ascii="Times New Roman" w:hAnsi="Times New Roman" w:cs="Times New Roman"/>
        </w:rPr>
        <w:t>multiplex PCR</w:t>
      </w:r>
      <w:r w:rsidRPr="00714FDE">
        <w:rPr>
          <w:rFonts w:ascii="Times New Roman" w:hAnsi="Times New Roman" w:cs="Times New Roman"/>
          <w:color w:val="000000" w:themeColor="text1"/>
        </w:rPr>
        <w:t> following the previously published protocol. Briefly, the PCR was performed in a thermocycler (Biorad) in a total reaction volume of 20 μl containing 2 μl of 10 × PCR buffer (10 mM Tris-HCL, pH 9.0, 50 mM KCL, 0.1% </w:t>
      </w:r>
      <w:r w:rsidRPr="009D574B">
        <w:rPr>
          <w:rFonts w:ascii="Times New Roman" w:hAnsi="Times New Roman" w:cs="Times New Roman"/>
        </w:rPr>
        <w:t>Trition</w:t>
      </w:r>
      <w:r w:rsidRPr="00714FDE">
        <w:rPr>
          <w:rFonts w:ascii="Times New Roman" w:hAnsi="Times New Roman" w:cs="Times New Roman"/>
          <w:color w:val="000000" w:themeColor="text1"/>
        </w:rPr>
        <w:t> X-100), 2.5 mM MgCl</w:t>
      </w:r>
      <w:r w:rsidRPr="00714FDE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714FDE">
        <w:rPr>
          <w:rFonts w:ascii="Times New Roman" w:hAnsi="Times New Roman" w:cs="Times New Roman"/>
          <w:color w:val="000000" w:themeColor="text1"/>
        </w:rPr>
        <w:t>, 200 μM of each </w:t>
      </w:r>
      <w:r w:rsidRPr="009D574B">
        <w:rPr>
          <w:rFonts w:ascii="Times New Roman" w:hAnsi="Times New Roman" w:cs="Times New Roman"/>
        </w:rPr>
        <w:t>deoxynucleotide</w:t>
      </w:r>
      <w:r w:rsidRPr="00714FDE">
        <w:rPr>
          <w:rFonts w:ascii="Times New Roman" w:hAnsi="Times New Roman" w:cs="Times New Roman"/>
          <w:color w:val="000000" w:themeColor="text1"/>
        </w:rPr>
        <w:t> triphosphate, 1 U of </w:t>
      </w:r>
      <w:r w:rsidRPr="00714FDE">
        <w:rPr>
          <w:rFonts w:ascii="Times New Roman" w:hAnsi="Times New Roman" w:cs="Times New Roman"/>
          <w:i/>
          <w:iCs/>
          <w:color w:val="000000" w:themeColor="text1"/>
        </w:rPr>
        <w:t>Taq</w:t>
      </w:r>
      <w:r w:rsidRPr="00714FDE">
        <w:rPr>
          <w:rFonts w:ascii="Times New Roman" w:hAnsi="Times New Roman" w:cs="Times New Roman"/>
          <w:color w:val="000000" w:themeColor="text1"/>
        </w:rPr>
        <w:t> </w:t>
      </w:r>
      <w:r w:rsidRPr="009D574B">
        <w:rPr>
          <w:rFonts w:ascii="Times New Roman" w:hAnsi="Times New Roman" w:cs="Times New Roman"/>
        </w:rPr>
        <w:t>DNA polymerase</w:t>
      </w:r>
      <w:r w:rsidRPr="00714FDE">
        <w:rPr>
          <w:rFonts w:ascii="Times New Roman" w:hAnsi="Times New Roman" w:cs="Times New Roman"/>
          <w:color w:val="000000" w:themeColor="text1"/>
        </w:rPr>
        <w:t>, 0.2 μM each of primers except for </w:t>
      </w:r>
      <w:r w:rsidRPr="00714FDE">
        <w:rPr>
          <w:rFonts w:ascii="Times New Roman" w:hAnsi="Times New Roman" w:cs="Times New Roman"/>
          <w:i/>
          <w:iCs/>
          <w:color w:val="000000" w:themeColor="text1"/>
        </w:rPr>
        <w:t>cpb2</w:t>
      </w:r>
      <w:r w:rsidRPr="00714FDE">
        <w:rPr>
          <w:rFonts w:ascii="Times New Roman" w:hAnsi="Times New Roman" w:cs="Times New Roman"/>
          <w:color w:val="000000" w:themeColor="text1"/>
        </w:rPr>
        <w:t> primers that used 0.4 μM and 5 μl of </w:t>
      </w:r>
      <w:r w:rsidRPr="009D574B">
        <w:rPr>
          <w:rFonts w:ascii="Times New Roman" w:hAnsi="Times New Roman" w:cs="Times New Roman"/>
        </w:rPr>
        <w:t>template DNA</w:t>
      </w:r>
      <w:r w:rsidRPr="00714FDE">
        <w:rPr>
          <w:rFonts w:ascii="Times New Roman" w:hAnsi="Times New Roman" w:cs="Times New Roman"/>
          <w:color w:val="000000" w:themeColor="text1"/>
        </w:rPr>
        <w:t>. Amplification was obtained with an initial denaturati</w:t>
      </w:r>
      <w:r>
        <w:rPr>
          <w:rFonts w:ascii="Times New Roman" w:hAnsi="Times New Roman" w:cs="Times New Roman"/>
          <w:color w:val="000000" w:themeColor="text1"/>
        </w:rPr>
        <w:t>on</w:t>
      </w:r>
      <w:r w:rsidRPr="00714FDE">
        <w:rPr>
          <w:rFonts w:ascii="Times New Roman" w:hAnsi="Times New Roman" w:cs="Times New Roman"/>
          <w:color w:val="000000" w:themeColor="text1"/>
        </w:rPr>
        <w:t xml:space="preserve"> step at 95 °C for 15 min followed by 40 cycles of </w:t>
      </w:r>
      <w:r w:rsidRPr="009D574B">
        <w:rPr>
          <w:rFonts w:ascii="Times New Roman" w:hAnsi="Times New Roman" w:cs="Times New Roman"/>
        </w:rPr>
        <w:t>denaturation</w:t>
      </w:r>
      <w:r w:rsidRPr="00714FDE">
        <w:rPr>
          <w:rFonts w:ascii="Times New Roman" w:hAnsi="Times New Roman" w:cs="Times New Roman"/>
          <w:color w:val="000000" w:themeColor="text1"/>
        </w:rPr>
        <w:t> at 94 °C for 30 s, annealing at 53 °C for 90 s, and extension at 72 °C for 90 s, and a final extension step of 10 min at 72 °C. The amplified products were electrophoresed in a 3% </w:t>
      </w:r>
      <w:r w:rsidRPr="009D574B">
        <w:rPr>
          <w:rFonts w:ascii="Times New Roman" w:hAnsi="Times New Roman" w:cs="Times New Roman"/>
        </w:rPr>
        <w:t>agarose gel</w:t>
      </w:r>
      <w:r w:rsidRPr="00714FDE">
        <w:rPr>
          <w:rFonts w:ascii="Times New Roman" w:hAnsi="Times New Roman" w:cs="Times New Roman"/>
          <w:color w:val="000000" w:themeColor="text1"/>
        </w:rPr>
        <w:t> and stained with </w:t>
      </w:r>
      <w:r w:rsidRPr="009D574B">
        <w:rPr>
          <w:rFonts w:ascii="Times New Roman" w:hAnsi="Times New Roman" w:cs="Times New Roman"/>
        </w:rPr>
        <w:t>ethidium bromide</w:t>
      </w:r>
      <w:r w:rsidRPr="00714FDE">
        <w:rPr>
          <w:rFonts w:ascii="Times New Roman" w:hAnsi="Times New Roman" w:cs="Times New Roman"/>
          <w:color w:val="000000" w:themeColor="text1"/>
        </w:rPr>
        <w:t>. Amplified bands were visuali</w:t>
      </w:r>
      <w:r>
        <w:rPr>
          <w:rFonts w:ascii="Times New Roman" w:hAnsi="Times New Roman" w:cs="Times New Roman"/>
          <w:color w:val="000000" w:themeColor="text1"/>
        </w:rPr>
        <w:t>z</w:t>
      </w:r>
      <w:r w:rsidRPr="00714FDE">
        <w:rPr>
          <w:rFonts w:ascii="Times New Roman" w:hAnsi="Times New Roman" w:cs="Times New Roman"/>
          <w:color w:val="000000" w:themeColor="text1"/>
        </w:rPr>
        <w:t>ed and photographed under UV illumination.</w:t>
      </w:r>
    </w:p>
    <w:p w14:paraId="7172BBBD" w14:textId="77777777" w:rsidR="009D574B" w:rsidRPr="00714FDE" w:rsidRDefault="009D574B" w:rsidP="009D574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9992936" w14:textId="77777777" w:rsidR="009D574B" w:rsidRPr="00714FDE" w:rsidRDefault="009D574B" w:rsidP="009D574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3CED781" w14:textId="77777777" w:rsidR="009D574B" w:rsidRPr="00714FDE" w:rsidRDefault="009D574B" w:rsidP="009D574B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714FDE">
        <w:rPr>
          <w:rFonts w:ascii="Times New Roman" w:hAnsi="Times New Roman" w:cs="Times New Roman"/>
          <w:b/>
          <w:bCs/>
          <w:color w:val="000000" w:themeColor="text1"/>
        </w:rPr>
        <w:t>Reference</w:t>
      </w:r>
    </w:p>
    <w:p w14:paraId="112E565E" w14:textId="77777777" w:rsidR="009D574B" w:rsidRPr="00714FDE" w:rsidRDefault="009D574B" w:rsidP="009D574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9B41A35" w14:textId="77777777" w:rsidR="009D574B" w:rsidRPr="00714FDE" w:rsidRDefault="009D574B" w:rsidP="009D574B">
      <w:pPr>
        <w:jc w:val="both"/>
        <w:rPr>
          <w:rFonts w:ascii="Times New Roman" w:hAnsi="Times New Roman" w:cs="Times New Roman"/>
          <w:color w:val="000000" w:themeColor="text1"/>
        </w:rPr>
      </w:pPr>
      <w:r w:rsidRPr="00714FDE">
        <w:rPr>
          <w:rFonts w:ascii="Times New Roman" w:hAnsi="Times New Roman" w:cs="Times New Roman"/>
          <w:color w:val="000000" w:themeColor="text1"/>
          <w:lang w:val="en-US"/>
        </w:rPr>
        <w:t xml:space="preserve">Ngamwongsatit B, Tanomsridachchai W, Suthienkul O, Urairong S, Navasakuljinda W, Janvilisri T. Multidrug resistance in Clostridium perfringens isolated from diarrheal neonatal piglets in Thailand. Anaerobe. </w:t>
      </w:r>
      <w:proofErr w:type="gramStart"/>
      <w:r w:rsidRPr="00714FDE">
        <w:rPr>
          <w:rFonts w:ascii="Times New Roman" w:hAnsi="Times New Roman" w:cs="Times New Roman"/>
          <w:color w:val="000000" w:themeColor="text1"/>
          <w:lang w:val="en-US"/>
        </w:rPr>
        <w:t>2016;38:88</w:t>
      </w:r>
      <w:proofErr w:type="gramEnd"/>
      <w:r w:rsidRPr="00714FDE">
        <w:rPr>
          <w:rFonts w:ascii="Times New Roman" w:hAnsi="Times New Roman" w:cs="Times New Roman"/>
          <w:color w:val="000000" w:themeColor="text1"/>
          <w:lang w:val="en-US"/>
        </w:rPr>
        <w:t>-93.</w:t>
      </w:r>
    </w:p>
    <w:p w14:paraId="4D5E36B9" w14:textId="77777777" w:rsidR="009D574B" w:rsidRPr="00714FDE" w:rsidRDefault="009D574B" w:rsidP="009D574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2663E62" w14:textId="77777777" w:rsidR="009D574B" w:rsidRPr="00714FDE" w:rsidRDefault="009D574B" w:rsidP="009D574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7741404" w14:textId="77777777" w:rsidR="009D574B" w:rsidRPr="00714FDE" w:rsidRDefault="009D574B" w:rsidP="009D574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5B1D23C" w14:textId="77777777" w:rsidR="009D574B" w:rsidRPr="00966973" w:rsidRDefault="009D574B" w:rsidP="00110DC3">
      <w:pPr>
        <w:jc w:val="thaiDistribute"/>
        <w:rPr>
          <w:rFonts w:ascii="Times New Roman" w:hAnsi="Times New Roman" w:cs="Times New Roman"/>
          <w:cs/>
          <w:lang w:val="en-US"/>
        </w:rPr>
      </w:pPr>
    </w:p>
    <w:sectPr w:rsidR="009D574B" w:rsidRPr="009669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007074"/>
    <w:multiLevelType w:val="hybridMultilevel"/>
    <w:tmpl w:val="90882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40A38"/>
    <w:multiLevelType w:val="hybridMultilevel"/>
    <w:tmpl w:val="72709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512484">
    <w:abstractNumId w:val="0"/>
  </w:num>
  <w:num w:numId="2" w16cid:durableId="1000423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4F"/>
    <w:rsid w:val="0000038B"/>
    <w:rsid w:val="000037E5"/>
    <w:rsid w:val="00023F1F"/>
    <w:rsid w:val="00027092"/>
    <w:rsid w:val="000350EC"/>
    <w:rsid w:val="0004467D"/>
    <w:rsid w:val="0006305A"/>
    <w:rsid w:val="00064E41"/>
    <w:rsid w:val="000920AD"/>
    <w:rsid w:val="000942C9"/>
    <w:rsid w:val="0009534B"/>
    <w:rsid w:val="000978DE"/>
    <w:rsid w:val="000F7E7A"/>
    <w:rsid w:val="001035EE"/>
    <w:rsid w:val="001102ED"/>
    <w:rsid w:val="00110DC3"/>
    <w:rsid w:val="00115AD6"/>
    <w:rsid w:val="00116458"/>
    <w:rsid w:val="00126AD9"/>
    <w:rsid w:val="00132D7A"/>
    <w:rsid w:val="00153DE9"/>
    <w:rsid w:val="00154CED"/>
    <w:rsid w:val="00183602"/>
    <w:rsid w:val="001B4983"/>
    <w:rsid w:val="001D1D3B"/>
    <w:rsid w:val="001F25DB"/>
    <w:rsid w:val="001F48B0"/>
    <w:rsid w:val="00211D1D"/>
    <w:rsid w:val="00214DC6"/>
    <w:rsid w:val="00217C1A"/>
    <w:rsid w:val="00221D82"/>
    <w:rsid w:val="00225CD7"/>
    <w:rsid w:val="00233A76"/>
    <w:rsid w:val="00253555"/>
    <w:rsid w:val="002849D4"/>
    <w:rsid w:val="00292481"/>
    <w:rsid w:val="002A3E63"/>
    <w:rsid w:val="002B359F"/>
    <w:rsid w:val="002C232B"/>
    <w:rsid w:val="002D0EE8"/>
    <w:rsid w:val="002D7631"/>
    <w:rsid w:val="002E331A"/>
    <w:rsid w:val="002F4A4F"/>
    <w:rsid w:val="003018E9"/>
    <w:rsid w:val="0030190E"/>
    <w:rsid w:val="00302A61"/>
    <w:rsid w:val="00312D23"/>
    <w:rsid w:val="00313019"/>
    <w:rsid w:val="00313152"/>
    <w:rsid w:val="00314959"/>
    <w:rsid w:val="00316324"/>
    <w:rsid w:val="00317AC5"/>
    <w:rsid w:val="00327710"/>
    <w:rsid w:val="00335E87"/>
    <w:rsid w:val="00351FA6"/>
    <w:rsid w:val="003615BC"/>
    <w:rsid w:val="003872FF"/>
    <w:rsid w:val="0039008A"/>
    <w:rsid w:val="0039193A"/>
    <w:rsid w:val="00391F91"/>
    <w:rsid w:val="0039731E"/>
    <w:rsid w:val="003A0BCF"/>
    <w:rsid w:val="003A744F"/>
    <w:rsid w:val="003B7657"/>
    <w:rsid w:val="003C064B"/>
    <w:rsid w:val="003C3AB0"/>
    <w:rsid w:val="003D4184"/>
    <w:rsid w:val="003D78B4"/>
    <w:rsid w:val="003E46EE"/>
    <w:rsid w:val="003E4B1D"/>
    <w:rsid w:val="003F01F3"/>
    <w:rsid w:val="00400D21"/>
    <w:rsid w:val="0041544F"/>
    <w:rsid w:val="00420DD7"/>
    <w:rsid w:val="004211C1"/>
    <w:rsid w:val="00427BD2"/>
    <w:rsid w:val="004317E1"/>
    <w:rsid w:val="0044401F"/>
    <w:rsid w:val="0047411D"/>
    <w:rsid w:val="004A504A"/>
    <w:rsid w:val="004A5CAA"/>
    <w:rsid w:val="004B3C13"/>
    <w:rsid w:val="004E52C2"/>
    <w:rsid w:val="004F5828"/>
    <w:rsid w:val="004F7B02"/>
    <w:rsid w:val="005039F5"/>
    <w:rsid w:val="00516655"/>
    <w:rsid w:val="005205F5"/>
    <w:rsid w:val="00523D72"/>
    <w:rsid w:val="00566227"/>
    <w:rsid w:val="00567FB3"/>
    <w:rsid w:val="005932A5"/>
    <w:rsid w:val="005B77A7"/>
    <w:rsid w:val="005C0136"/>
    <w:rsid w:val="005C05E7"/>
    <w:rsid w:val="005C0D15"/>
    <w:rsid w:val="005E1F9C"/>
    <w:rsid w:val="005F284E"/>
    <w:rsid w:val="005F3E1A"/>
    <w:rsid w:val="0060002E"/>
    <w:rsid w:val="0061224A"/>
    <w:rsid w:val="00621FF1"/>
    <w:rsid w:val="00640D90"/>
    <w:rsid w:val="00653E38"/>
    <w:rsid w:val="00664077"/>
    <w:rsid w:val="00664FA1"/>
    <w:rsid w:val="00683448"/>
    <w:rsid w:val="006834E4"/>
    <w:rsid w:val="00683C80"/>
    <w:rsid w:val="006904D3"/>
    <w:rsid w:val="00693E8B"/>
    <w:rsid w:val="006C5C46"/>
    <w:rsid w:val="006D5B90"/>
    <w:rsid w:val="006F7CE7"/>
    <w:rsid w:val="007058B2"/>
    <w:rsid w:val="007172D2"/>
    <w:rsid w:val="007233D4"/>
    <w:rsid w:val="00723407"/>
    <w:rsid w:val="00727555"/>
    <w:rsid w:val="00731F20"/>
    <w:rsid w:val="00733E2E"/>
    <w:rsid w:val="007367D2"/>
    <w:rsid w:val="00745A7D"/>
    <w:rsid w:val="0074708F"/>
    <w:rsid w:val="007607C1"/>
    <w:rsid w:val="007959C0"/>
    <w:rsid w:val="007A241F"/>
    <w:rsid w:val="007C5027"/>
    <w:rsid w:val="007C55F9"/>
    <w:rsid w:val="007C5BD3"/>
    <w:rsid w:val="007C5E97"/>
    <w:rsid w:val="007F57AA"/>
    <w:rsid w:val="00813A94"/>
    <w:rsid w:val="008262EE"/>
    <w:rsid w:val="0083657D"/>
    <w:rsid w:val="00846E0A"/>
    <w:rsid w:val="00847C3D"/>
    <w:rsid w:val="00860A6F"/>
    <w:rsid w:val="00860C8C"/>
    <w:rsid w:val="00875650"/>
    <w:rsid w:val="008A1EFE"/>
    <w:rsid w:val="008C217C"/>
    <w:rsid w:val="008C2FD9"/>
    <w:rsid w:val="008C55B2"/>
    <w:rsid w:val="008C5A2C"/>
    <w:rsid w:val="008C7B71"/>
    <w:rsid w:val="008D7E0C"/>
    <w:rsid w:val="008E636B"/>
    <w:rsid w:val="00900481"/>
    <w:rsid w:val="00900708"/>
    <w:rsid w:val="00902AB6"/>
    <w:rsid w:val="0091451A"/>
    <w:rsid w:val="00920672"/>
    <w:rsid w:val="009369A5"/>
    <w:rsid w:val="00936AF8"/>
    <w:rsid w:val="0094270C"/>
    <w:rsid w:val="00944FED"/>
    <w:rsid w:val="00966973"/>
    <w:rsid w:val="009704A7"/>
    <w:rsid w:val="00975E6F"/>
    <w:rsid w:val="00982B89"/>
    <w:rsid w:val="00997BD1"/>
    <w:rsid w:val="009A0417"/>
    <w:rsid w:val="009C7CDC"/>
    <w:rsid w:val="009D574B"/>
    <w:rsid w:val="009E2424"/>
    <w:rsid w:val="009E3CE2"/>
    <w:rsid w:val="009F5A51"/>
    <w:rsid w:val="00A174AC"/>
    <w:rsid w:val="00A25D21"/>
    <w:rsid w:val="00A26AA5"/>
    <w:rsid w:val="00A279CE"/>
    <w:rsid w:val="00A348AB"/>
    <w:rsid w:val="00A41816"/>
    <w:rsid w:val="00A50D96"/>
    <w:rsid w:val="00A70ED5"/>
    <w:rsid w:val="00A719B0"/>
    <w:rsid w:val="00A95918"/>
    <w:rsid w:val="00AA1579"/>
    <w:rsid w:val="00AC07F8"/>
    <w:rsid w:val="00AC34DF"/>
    <w:rsid w:val="00AC5E8D"/>
    <w:rsid w:val="00AD0D05"/>
    <w:rsid w:val="00AE2800"/>
    <w:rsid w:val="00AE4553"/>
    <w:rsid w:val="00AE49B5"/>
    <w:rsid w:val="00AE5081"/>
    <w:rsid w:val="00AF4CC0"/>
    <w:rsid w:val="00B0170D"/>
    <w:rsid w:val="00B1516B"/>
    <w:rsid w:val="00B22CFA"/>
    <w:rsid w:val="00B4053B"/>
    <w:rsid w:val="00B409AC"/>
    <w:rsid w:val="00B559E2"/>
    <w:rsid w:val="00B65582"/>
    <w:rsid w:val="00B67CF2"/>
    <w:rsid w:val="00B800FC"/>
    <w:rsid w:val="00B9170E"/>
    <w:rsid w:val="00BA26B7"/>
    <w:rsid w:val="00BC15A3"/>
    <w:rsid w:val="00BC709F"/>
    <w:rsid w:val="00BE7FB8"/>
    <w:rsid w:val="00BF4AAF"/>
    <w:rsid w:val="00C017DB"/>
    <w:rsid w:val="00C020CF"/>
    <w:rsid w:val="00C17E2F"/>
    <w:rsid w:val="00C21B2F"/>
    <w:rsid w:val="00C27402"/>
    <w:rsid w:val="00C4448E"/>
    <w:rsid w:val="00C5273F"/>
    <w:rsid w:val="00C8050A"/>
    <w:rsid w:val="00C82224"/>
    <w:rsid w:val="00C83454"/>
    <w:rsid w:val="00CC6F58"/>
    <w:rsid w:val="00CD6BC9"/>
    <w:rsid w:val="00CE62A0"/>
    <w:rsid w:val="00D164C1"/>
    <w:rsid w:val="00D53F4D"/>
    <w:rsid w:val="00D84369"/>
    <w:rsid w:val="00DA0433"/>
    <w:rsid w:val="00DA379C"/>
    <w:rsid w:val="00DA41F5"/>
    <w:rsid w:val="00DC4F24"/>
    <w:rsid w:val="00DD66DB"/>
    <w:rsid w:val="00E03274"/>
    <w:rsid w:val="00E0389D"/>
    <w:rsid w:val="00E03EFE"/>
    <w:rsid w:val="00E12BBC"/>
    <w:rsid w:val="00E24CCB"/>
    <w:rsid w:val="00E255CA"/>
    <w:rsid w:val="00E402AE"/>
    <w:rsid w:val="00E477CD"/>
    <w:rsid w:val="00E57E56"/>
    <w:rsid w:val="00E72188"/>
    <w:rsid w:val="00E84FB1"/>
    <w:rsid w:val="00E852B1"/>
    <w:rsid w:val="00E85960"/>
    <w:rsid w:val="00E93C8D"/>
    <w:rsid w:val="00E96417"/>
    <w:rsid w:val="00EA7E37"/>
    <w:rsid w:val="00EB0F32"/>
    <w:rsid w:val="00EC20E3"/>
    <w:rsid w:val="00EE5ED5"/>
    <w:rsid w:val="00EF70CC"/>
    <w:rsid w:val="00F23687"/>
    <w:rsid w:val="00F24E9A"/>
    <w:rsid w:val="00F3169D"/>
    <w:rsid w:val="00F42714"/>
    <w:rsid w:val="00F46CAC"/>
    <w:rsid w:val="00F51B2C"/>
    <w:rsid w:val="00F667CF"/>
    <w:rsid w:val="00F80D8B"/>
    <w:rsid w:val="00F92A68"/>
    <w:rsid w:val="00FB1309"/>
    <w:rsid w:val="00FC2E0D"/>
    <w:rsid w:val="00FC51A2"/>
    <w:rsid w:val="00FF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1A4DEF"/>
  <w15:chartTrackingRefBased/>
  <w15:docId w15:val="{1A5201C2-051C-B342-82E1-6C3D437C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54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4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4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4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4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4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4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4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4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44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44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44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4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4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4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4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4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4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54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1544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4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1544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154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4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54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4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4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4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544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5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574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6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BENJAPORN BHUSRI</dc:creator>
  <cp:keywords/>
  <dc:description/>
  <cp:lastModifiedBy>Sarin Suwanpakdee</cp:lastModifiedBy>
  <cp:revision>15</cp:revision>
  <dcterms:created xsi:type="dcterms:W3CDTF">2024-12-26T02:30:00Z</dcterms:created>
  <dcterms:modified xsi:type="dcterms:W3CDTF">2025-01-08T19:57:00Z</dcterms:modified>
</cp:coreProperties>
</file>