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D6A45" w14:textId="77777777" w:rsidR="006961D3" w:rsidRPr="0056265B" w:rsidRDefault="006961D3" w:rsidP="006961D3">
      <w:pPr>
        <w:keepNext/>
        <w:keepLines/>
        <w:spacing w:after="240" w:line="480" w:lineRule="auto"/>
        <w:jc w:val="left"/>
        <w:outlineLvl w:val="0"/>
        <w:rPr>
          <w:rFonts w:ascii="Calibri" w:eastAsia="Calibri" w:hAnsi="Calibri" w:cs="Calibri"/>
          <w:b/>
          <w:i/>
          <w:sz w:val="40"/>
          <w:szCs w:val="40"/>
          <w:lang w:val="en-US"/>
        </w:rPr>
      </w:pPr>
      <w:bookmarkStart w:id="0" w:name="_Hlk115167109"/>
      <w:bookmarkStart w:id="1" w:name="_Hlk168382912"/>
      <w:r w:rsidRPr="0056265B">
        <w:rPr>
          <w:rFonts w:ascii="Calibri" w:eastAsia="Calibri" w:hAnsi="Calibri" w:cs="Calibri"/>
          <w:b/>
          <w:i/>
          <w:sz w:val="40"/>
          <w:szCs w:val="40"/>
          <w:lang w:val="en-US"/>
        </w:rPr>
        <w:t>A pilot study on alternative blood sampling methods in pigs</w:t>
      </w:r>
    </w:p>
    <w:bookmarkEnd w:id="0"/>
    <w:p w14:paraId="2432A186" w14:textId="77777777" w:rsidR="006961D3" w:rsidRPr="0056265B" w:rsidRDefault="006961D3" w:rsidP="006961D3">
      <w:pPr>
        <w:spacing w:line="480" w:lineRule="auto"/>
        <w:rPr>
          <w:rFonts w:ascii="Calibri" w:eastAsia="Calibri" w:hAnsi="Calibri" w:cs="Calibri"/>
          <w:i/>
          <w:sz w:val="22"/>
          <w:vertAlign w:val="superscript"/>
          <w:lang w:val="en-US"/>
        </w:rPr>
      </w:pPr>
      <w:r w:rsidRPr="0056265B">
        <w:rPr>
          <w:rFonts w:ascii="Calibri" w:eastAsia="Calibri" w:hAnsi="Calibri" w:cs="Calibri"/>
          <w:sz w:val="22"/>
          <w:lang w:val="en-US"/>
        </w:rPr>
        <w:t>C. Xavier</w:t>
      </w:r>
      <w:r w:rsidRPr="0056265B">
        <w:rPr>
          <w:rFonts w:ascii="Calibri" w:eastAsia="Calibri" w:hAnsi="Calibri" w:cs="Calibri"/>
          <w:sz w:val="22"/>
          <w:vertAlign w:val="superscript"/>
          <w:lang w:val="en-US"/>
        </w:rPr>
        <w:t>a</w:t>
      </w:r>
      <w:r w:rsidRPr="0056265B">
        <w:rPr>
          <w:rFonts w:ascii="Calibri" w:eastAsia="Calibri" w:hAnsi="Calibri" w:cs="Calibri"/>
          <w:sz w:val="22"/>
          <w:lang w:val="en-US"/>
        </w:rPr>
        <w:t>, F.A. Eugenio</w:t>
      </w:r>
      <w:r w:rsidRPr="0056265B">
        <w:rPr>
          <w:rFonts w:ascii="Calibri" w:eastAsia="Calibri" w:hAnsi="Calibri" w:cs="Calibri"/>
          <w:sz w:val="22"/>
          <w:vertAlign w:val="superscript"/>
          <w:lang w:val="en-US"/>
        </w:rPr>
        <w:t>a</w:t>
      </w:r>
      <w:r w:rsidRPr="0056265B">
        <w:rPr>
          <w:rFonts w:ascii="Calibri" w:eastAsia="Calibri" w:hAnsi="Calibri" w:cs="Calibri"/>
          <w:sz w:val="22"/>
          <w:lang w:val="en-US"/>
        </w:rPr>
        <w:t>, F. Gondret</w:t>
      </w:r>
      <w:r w:rsidRPr="0056265B">
        <w:rPr>
          <w:rFonts w:ascii="Calibri" w:eastAsia="Calibri" w:hAnsi="Calibri" w:cs="Calibri"/>
          <w:sz w:val="22"/>
          <w:vertAlign w:val="superscript"/>
          <w:lang w:val="en-US"/>
        </w:rPr>
        <w:t>b</w:t>
      </w:r>
      <w:r w:rsidRPr="0056265B">
        <w:rPr>
          <w:rFonts w:ascii="Calibri" w:eastAsia="Calibri" w:hAnsi="Calibri" w:cs="Calibri"/>
          <w:sz w:val="22"/>
          <w:lang w:val="en-US"/>
        </w:rPr>
        <w:t>, J. Værum Nørgaard</w:t>
      </w:r>
      <w:r w:rsidRPr="0056265B">
        <w:rPr>
          <w:rFonts w:ascii="Calibri" w:eastAsia="Calibri" w:hAnsi="Calibri" w:cs="Calibri"/>
          <w:sz w:val="22"/>
          <w:vertAlign w:val="superscript"/>
          <w:lang w:val="en-US"/>
        </w:rPr>
        <w:t>c</w:t>
      </w:r>
      <w:r w:rsidRPr="0056265B">
        <w:rPr>
          <w:rFonts w:ascii="Calibri" w:eastAsia="Calibri" w:hAnsi="Calibri" w:cs="Calibri"/>
          <w:sz w:val="22"/>
          <w:lang w:val="en-US"/>
        </w:rPr>
        <w:t>, C. Metges</w:t>
      </w:r>
      <w:r w:rsidRPr="0056265B">
        <w:rPr>
          <w:rFonts w:ascii="Calibri" w:eastAsia="Calibri" w:hAnsi="Calibri" w:cs="Calibri"/>
          <w:sz w:val="22"/>
          <w:vertAlign w:val="superscript"/>
          <w:lang w:val="en-US"/>
        </w:rPr>
        <w:t>d</w:t>
      </w:r>
      <w:r w:rsidRPr="0056265B">
        <w:rPr>
          <w:rFonts w:ascii="Calibri" w:eastAsia="Calibri" w:hAnsi="Calibri" w:cs="Calibri"/>
          <w:sz w:val="22"/>
          <w:lang w:val="en-US"/>
        </w:rPr>
        <w:t>, M. Oster</w:t>
      </w:r>
      <w:r w:rsidRPr="0056265B">
        <w:rPr>
          <w:rFonts w:ascii="Calibri" w:eastAsia="Calibri" w:hAnsi="Calibri" w:cs="Calibri"/>
          <w:sz w:val="22"/>
          <w:vertAlign w:val="superscript"/>
          <w:lang w:val="en-US"/>
        </w:rPr>
        <w:t>d</w:t>
      </w:r>
      <w:r w:rsidRPr="0056265B">
        <w:rPr>
          <w:rFonts w:ascii="Calibri" w:eastAsia="Calibri" w:hAnsi="Calibri" w:cs="Calibri"/>
          <w:sz w:val="22"/>
          <w:lang w:val="en-US"/>
        </w:rPr>
        <w:t>, C. Ollagnier</w:t>
      </w:r>
      <w:r w:rsidRPr="0056265B">
        <w:rPr>
          <w:rFonts w:ascii="Calibri" w:eastAsia="Calibri" w:hAnsi="Calibri" w:cs="Calibri"/>
          <w:sz w:val="22"/>
          <w:vertAlign w:val="superscript"/>
          <w:lang w:val="en-US"/>
        </w:rPr>
        <w:t>a</w:t>
      </w:r>
    </w:p>
    <w:p w14:paraId="456B5DF5" w14:textId="77777777" w:rsidR="006961D3" w:rsidRPr="0056265B" w:rsidRDefault="006961D3" w:rsidP="006961D3">
      <w:pPr>
        <w:spacing w:after="0" w:line="480" w:lineRule="auto"/>
        <w:rPr>
          <w:rFonts w:ascii="Calibri" w:eastAsia="Calibri" w:hAnsi="Calibri" w:cs="Calibri"/>
          <w:sz w:val="22"/>
          <w:lang w:val="en-US"/>
        </w:rPr>
      </w:pPr>
      <w:r w:rsidRPr="0056265B">
        <w:rPr>
          <w:rFonts w:ascii="Calibri" w:eastAsia="Calibri" w:hAnsi="Calibri" w:cs="Calibri"/>
          <w:sz w:val="22"/>
          <w:vertAlign w:val="superscript"/>
          <w:lang w:val="en-US"/>
        </w:rPr>
        <w:t xml:space="preserve">a </w:t>
      </w:r>
      <w:r w:rsidRPr="0056265B">
        <w:rPr>
          <w:rFonts w:ascii="Calibri" w:eastAsia="Calibri" w:hAnsi="Calibri" w:cs="Calibri"/>
          <w:sz w:val="22"/>
          <w:lang w:val="en-US"/>
        </w:rPr>
        <w:t>Swine Research Unit, Agroscope, 1725 Posieux, Fribourg, Switzerland</w:t>
      </w:r>
    </w:p>
    <w:p w14:paraId="43005665" w14:textId="77777777" w:rsidR="006961D3" w:rsidRPr="0056265B" w:rsidRDefault="006961D3" w:rsidP="006961D3">
      <w:pPr>
        <w:spacing w:after="0" w:line="480" w:lineRule="auto"/>
        <w:rPr>
          <w:rFonts w:ascii="Calibri" w:eastAsia="Calibri" w:hAnsi="Calibri" w:cs="Calibri"/>
          <w:sz w:val="22"/>
          <w:lang w:val="en-US"/>
        </w:rPr>
      </w:pPr>
      <w:r w:rsidRPr="0056265B">
        <w:rPr>
          <w:rFonts w:ascii="Calibri" w:eastAsia="Calibri" w:hAnsi="Calibri" w:cs="Calibri"/>
          <w:sz w:val="22"/>
          <w:vertAlign w:val="superscript"/>
          <w:lang w:val="en-US"/>
        </w:rPr>
        <w:t xml:space="preserve">b </w:t>
      </w:r>
      <w:r w:rsidRPr="0056265B">
        <w:rPr>
          <w:rFonts w:ascii="Calibri" w:eastAsia="Calibri" w:hAnsi="Calibri" w:cs="Calibri"/>
          <w:sz w:val="22"/>
          <w:lang w:val="en-US"/>
        </w:rPr>
        <w:t>PEGASE, INRAE, Institut Agro Rennes-Angers, 35590 Saint-Gilles, France</w:t>
      </w:r>
    </w:p>
    <w:p w14:paraId="7EFF4B16" w14:textId="77777777" w:rsidR="006961D3" w:rsidRPr="0056265B" w:rsidRDefault="006961D3" w:rsidP="006961D3">
      <w:pPr>
        <w:spacing w:after="0" w:line="480" w:lineRule="auto"/>
        <w:rPr>
          <w:rFonts w:ascii="Calibri" w:eastAsia="Calibri" w:hAnsi="Calibri" w:cs="Calibri"/>
          <w:sz w:val="22"/>
          <w:lang w:val="en-US"/>
        </w:rPr>
      </w:pPr>
      <w:r w:rsidRPr="0056265B">
        <w:rPr>
          <w:rFonts w:ascii="Calibri" w:eastAsia="Calibri" w:hAnsi="Calibri" w:cs="Calibri"/>
          <w:sz w:val="22"/>
          <w:vertAlign w:val="superscript"/>
          <w:lang w:val="en-US"/>
        </w:rPr>
        <w:t xml:space="preserve">c </w:t>
      </w:r>
      <w:r w:rsidRPr="0056265B">
        <w:rPr>
          <w:rFonts w:ascii="Calibri" w:eastAsia="Calibri" w:hAnsi="Calibri" w:cs="Calibri"/>
          <w:sz w:val="22"/>
          <w:lang w:val="en-US"/>
        </w:rPr>
        <w:t>Department of Animal and Veterinary Sciences, Aarhus University, Blichers Alle 20, DK-8830 Tjele, Denmark</w:t>
      </w:r>
    </w:p>
    <w:p w14:paraId="22F08880" w14:textId="77777777" w:rsidR="006961D3" w:rsidRPr="0056265B" w:rsidRDefault="006961D3" w:rsidP="006961D3">
      <w:pPr>
        <w:spacing w:after="0" w:line="480" w:lineRule="auto"/>
        <w:rPr>
          <w:rFonts w:ascii="Calibri" w:eastAsia="Calibri" w:hAnsi="Calibri" w:cs="Calibri"/>
          <w:sz w:val="22"/>
          <w:lang w:val="en-US"/>
        </w:rPr>
      </w:pPr>
      <w:r w:rsidRPr="0056265B">
        <w:rPr>
          <w:rFonts w:ascii="Calibri" w:eastAsia="Calibri" w:hAnsi="Calibri" w:cs="Calibri"/>
          <w:sz w:val="22"/>
          <w:vertAlign w:val="superscript"/>
          <w:lang w:val="en-US"/>
        </w:rPr>
        <w:t xml:space="preserve">d </w:t>
      </w:r>
      <w:r w:rsidRPr="0056265B">
        <w:rPr>
          <w:rFonts w:ascii="Calibri" w:eastAsia="Calibri" w:hAnsi="Calibri" w:cs="Calibri"/>
          <w:sz w:val="22"/>
          <w:lang w:val="en-US"/>
        </w:rPr>
        <w:t>Research Institute for Farm Animal Biology (FBN), Wilhelm-Stahl-Allee 2, 18196, Dummerstorf, Germany</w:t>
      </w:r>
    </w:p>
    <w:p w14:paraId="00B15392" w14:textId="77777777" w:rsidR="006961D3" w:rsidRPr="0056265B" w:rsidRDefault="006961D3" w:rsidP="006961D3">
      <w:pPr>
        <w:spacing w:after="0"/>
        <w:rPr>
          <w:rFonts w:ascii="Calibri" w:eastAsia="Calibri" w:hAnsi="Calibri" w:cs="Calibri"/>
          <w:sz w:val="22"/>
          <w:lang w:val="en-US"/>
        </w:rPr>
      </w:pPr>
    </w:p>
    <w:p w14:paraId="27887DE9" w14:textId="33122EBF" w:rsidR="006961D3" w:rsidRPr="0056265B" w:rsidRDefault="006961D3" w:rsidP="006961D3">
      <w:pPr>
        <w:rPr>
          <w:rFonts w:ascii="Calibri" w:eastAsia="Calibri" w:hAnsi="Calibri" w:cs="Calibri"/>
          <w:color w:val="0563C1"/>
          <w:sz w:val="22"/>
          <w:u w:val="single"/>
          <w:lang w:val="en-US"/>
        </w:rPr>
      </w:pPr>
      <w:r w:rsidRPr="0056265B">
        <w:rPr>
          <w:rFonts w:ascii="Calibri" w:eastAsia="Calibri" w:hAnsi="Calibri" w:cs="Calibri"/>
          <w:sz w:val="22"/>
          <w:lang w:val="en-US"/>
        </w:rPr>
        <w:t xml:space="preserve">Corresponding author: Catherine Ollagnier. Email: </w:t>
      </w:r>
      <w:hyperlink r:id="rId4" w:history="1">
        <w:r w:rsidRPr="0056265B">
          <w:rPr>
            <w:rFonts w:ascii="Calibri" w:eastAsia="Calibri" w:hAnsi="Calibri" w:cs="Calibri"/>
            <w:color w:val="0563C1"/>
            <w:sz w:val="22"/>
            <w:u w:val="single"/>
            <w:lang w:val="en-US"/>
          </w:rPr>
          <w:t>catherine.ollagnier@agroscope.admin.ch</w:t>
        </w:r>
      </w:hyperlink>
    </w:p>
    <w:p w14:paraId="5B982B07" w14:textId="77777777" w:rsidR="006961D3" w:rsidRPr="0056265B" w:rsidRDefault="006961D3" w:rsidP="006961D3">
      <w:pPr>
        <w:rPr>
          <w:b/>
          <w:bCs/>
          <w:lang w:val="en-US"/>
        </w:rPr>
      </w:pPr>
    </w:p>
    <w:p w14:paraId="2294D046" w14:textId="77777777" w:rsidR="006961D3" w:rsidRPr="0056265B" w:rsidRDefault="006961D3" w:rsidP="00CB1C81">
      <w:pPr>
        <w:rPr>
          <w:b/>
          <w:bCs/>
          <w:lang w:val="en-US"/>
        </w:rPr>
      </w:pPr>
    </w:p>
    <w:p w14:paraId="615F3622" w14:textId="038BDE2E" w:rsidR="006961D3" w:rsidRPr="0056265B" w:rsidRDefault="006961D3" w:rsidP="00CB1C81">
      <w:pPr>
        <w:rPr>
          <w:lang w:val="en-US"/>
        </w:rPr>
      </w:pPr>
      <w:r w:rsidRPr="0056265B">
        <w:rPr>
          <w:b/>
          <w:bCs/>
          <w:lang w:val="en-US"/>
        </w:rPr>
        <w:t xml:space="preserve">Additional file </w:t>
      </w:r>
      <w:r w:rsidR="00CA3E86">
        <w:rPr>
          <w:b/>
          <w:bCs/>
          <w:lang w:val="en-US"/>
        </w:rPr>
        <w:t>1</w:t>
      </w:r>
      <w:r w:rsidR="00CB1C81" w:rsidRPr="0056265B">
        <w:rPr>
          <w:b/>
          <w:bCs/>
          <w:lang w:val="en-US"/>
        </w:rPr>
        <w:t>:</w:t>
      </w:r>
      <w:r w:rsidR="00CB1C81" w:rsidRPr="0056265B">
        <w:rPr>
          <w:lang w:val="en-US"/>
        </w:rPr>
        <w:t xml:space="preserve"> </w:t>
      </w:r>
      <w:bookmarkStart w:id="2" w:name="_Hlk176860388"/>
      <w:r w:rsidR="00F26EBD">
        <w:rPr>
          <w:rFonts w:asciiTheme="minorHAnsi" w:hAnsiTheme="minorHAnsi" w:cstheme="minorHAnsi"/>
          <w:b/>
          <w:bCs/>
          <w:sz w:val="22"/>
          <w:lang w:val="en-US"/>
        </w:rPr>
        <w:t>G</w:t>
      </w:r>
      <w:r w:rsidRPr="0056265B">
        <w:rPr>
          <w:rFonts w:asciiTheme="minorHAnsi" w:hAnsiTheme="minorHAnsi" w:cstheme="minorHAnsi"/>
          <w:b/>
          <w:bCs/>
          <w:sz w:val="22"/>
          <w:lang w:val="en-US"/>
        </w:rPr>
        <w:t>lucose and cortisol concentrations in blood sampled by catheter, vascular imaging, prick lancet, and kissing bugs at different time points</w:t>
      </w:r>
      <w:r w:rsidR="00D70258" w:rsidRPr="0056265B">
        <w:rPr>
          <w:rFonts w:asciiTheme="majorHAnsi" w:hAnsiTheme="majorHAnsi"/>
          <w:b/>
          <w:bCs/>
          <w:iCs/>
          <w:vertAlign w:val="superscript"/>
          <w:lang w:val="en-US" w:eastAsia="fr-CH"/>
        </w:rPr>
        <w:t>1</w:t>
      </w:r>
      <w:r w:rsidRPr="0056265B">
        <w:rPr>
          <w:lang w:val="en-US"/>
        </w:rPr>
        <w:t xml:space="preserve"> </w:t>
      </w:r>
    </w:p>
    <w:bookmarkEnd w:id="2"/>
    <w:p w14:paraId="035BBA67" w14:textId="25A831F1" w:rsidR="00CB1C81" w:rsidRPr="0056265B" w:rsidRDefault="00CB1C81" w:rsidP="00CB1C81">
      <w:pPr>
        <w:rPr>
          <w:lang w:val="en-US"/>
        </w:rPr>
      </w:pPr>
    </w:p>
    <w:bookmarkEnd w:id="1"/>
    <w:tbl>
      <w:tblPr>
        <w:tblW w:w="501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5"/>
        <w:gridCol w:w="876"/>
        <w:gridCol w:w="798"/>
        <w:gridCol w:w="841"/>
        <w:gridCol w:w="189"/>
        <w:gridCol w:w="779"/>
        <w:gridCol w:w="961"/>
        <w:gridCol w:w="733"/>
        <w:gridCol w:w="185"/>
        <w:gridCol w:w="652"/>
        <w:gridCol w:w="689"/>
        <w:gridCol w:w="702"/>
        <w:gridCol w:w="179"/>
        <w:gridCol w:w="940"/>
        <w:gridCol w:w="971"/>
        <w:gridCol w:w="686"/>
        <w:gridCol w:w="220"/>
        <w:gridCol w:w="74"/>
        <w:gridCol w:w="179"/>
        <w:gridCol w:w="590"/>
        <w:gridCol w:w="40"/>
        <w:gridCol w:w="182"/>
        <w:gridCol w:w="59"/>
        <w:gridCol w:w="887"/>
        <w:gridCol w:w="835"/>
        <w:gridCol w:w="680"/>
        <w:gridCol w:w="6"/>
      </w:tblGrid>
      <w:tr w:rsidR="00F400A1" w:rsidRPr="0056265B" w14:paraId="0D86C60C" w14:textId="77777777" w:rsidTr="00F17037">
        <w:trPr>
          <w:gridAfter w:val="1"/>
          <w:wAfter w:w="2" w:type="pct"/>
          <w:trHeight w:val="280"/>
        </w:trPr>
        <w:tc>
          <w:tcPr>
            <w:tcW w:w="49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48FE459" w14:textId="2FD9BD68" w:rsidR="00F86E38" w:rsidRPr="0056265B" w:rsidRDefault="00F86E38" w:rsidP="00F86E38">
            <w:pPr>
              <w:spacing w:after="0"/>
              <w:jc w:val="left"/>
              <w:rPr>
                <w:rStyle w:val="Rfrenceintense"/>
              </w:rPr>
            </w:pPr>
          </w:p>
        </w:tc>
        <w:tc>
          <w:tcPr>
            <w:tcW w:w="8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37F111" w14:textId="77777777" w:rsidR="00F86E38" w:rsidRPr="0056265B" w:rsidRDefault="00F86E38" w:rsidP="00F86E38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CT</w:t>
            </w:r>
          </w:p>
        </w:tc>
        <w:tc>
          <w:tcPr>
            <w:tcW w:w="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7DEA2" w14:textId="77777777" w:rsidR="00F86E38" w:rsidRPr="0056265B" w:rsidRDefault="00F86E38" w:rsidP="00F86E38">
            <w:pPr>
              <w:spacing w:after="0"/>
              <w:jc w:val="left"/>
              <w:rPr>
                <w:rStyle w:val="Rfrenceintense"/>
              </w:rPr>
            </w:pPr>
            <w:r w:rsidRPr="0056265B">
              <w:rPr>
                <w:rStyle w:val="Rfrenceintense"/>
              </w:rPr>
              <w:t> </w:t>
            </w:r>
          </w:p>
        </w:tc>
        <w:tc>
          <w:tcPr>
            <w:tcW w:w="8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4D54C" w14:textId="77777777" w:rsidR="00F86E38" w:rsidRPr="0056265B" w:rsidRDefault="00F86E38" w:rsidP="00F86E38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VV</w:t>
            </w:r>
          </w:p>
        </w:tc>
        <w:tc>
          <w:tcPr>
            <w:tcW w:w="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7CCC2" w14:textId="77777777" w:rsidR="00F86E38" w:rsidRPr="0056265B" w:rsidRDefault="00F86E38" w:rsidP="001C0EA2">
            <w:pPr>
              <w:spacing w:after="0"/>
              <w:ind w:left="-369" w:firstLine="369"/>
              <w:jc w:val="left"/>
              <w:rPr>
                <w:rStyle w:val="Rfrenceintense"/>
              </w:rPr>
            </w:pPr>
            <w:r w:rsidRPr="0056265B">
              <w:rPr>
                <w:rStyle w:val="Rfrenceintense"/>
              </w:rPr>
              <w:t> </w:t>
            </w:r>
          </w:p>
        </w:tc>
        <w:tc>
          <w:tcPr>
            <w:tcW w:w="6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06E399" w14:textId="40762D9B" w:rsidR="00F86E38" w:rsidRPr="0056265B" w:rsidRDefault="00F86E38" w:rsidP="00F86E38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P</w:t>
            </w:r>
            <w:r w:rsidR="00662EB7" w:rsidRPr="0056265B">
              <w:rPr>
                <w:rStyle w:val="Rfrenceintense"/>
              </w:rPr>
              <w:t>L</w:t>
            </w:r>
          </w:p>
        </w:tc>
        <w:tc>
          <w:tcPr>
            <w:tcW w:w="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65C77" w14:textId="77777777" w:rsidR="00F86E38" w:rsidRPr="0056265B" w:rsidRDefault="00F86E38" w:rsidP="00F86E38">
            <w:pPr>
              <w:spacing w:after="0"/>
              <w:jc w:val="left"/>
              <w:rPr>
                <w:rStyle w:val="Rfrenceintense"/>
              </w:rPr>
            </w:pPr>
            <w:r w:rsidRPr="0056265B">
              <w:rPr>
                <w:rStyle w:val="Rfrenceintense"/>
              </w:rPr>
              <w:t> </w:t>
            </w:r>
          </w:p>
        </w:tc>
        <w:tc>
          <w:tcPr>
            <w:tcW w:w="8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6330B" w14:textId="77777777" w:rsidR="00F86E38" w:rsidRPr="0056265B" w:rsidRDefault="00F86E38" w:rsidP="00F86E38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KB</w:t>
            </w:r>
          </w:p>
        </w:tc>
        <w:tc>
          <w:tcPr>
            <w:tcW w:w="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129E7" w14:textId="77777777" w:rsidR="00F86E38" w:rsidRPr="0056265B" w:rsidRDefault="00F86E38" w:rsidP="00F86E38">
            <w:pPr>
              <w:spacing w:after="0"/>
              <w:jc w:val="left"/>
              <w:rPr>
                <w:rStyle w:val="Rfrenceintense"/>
              </w:rPr>
            </w:pPr>
            <w:r w:rsidRPr="0056265B">
              <w:rPr>
                <w:rStyle w:val="Rfrenceintense"/>
              </w:rPr>
              <w:t> </w:t>
            </w:r>
          </w:p>
        </w:tc>
        <w:tc>
          <w:tcPr>
            <w:tcW w:w="273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D3154F6" w14:textId="77777777" w:rsidR="00F86E38" w:rsidRPr="0056265B" w:rsidRDefault="00F86E38" w:rsidP="00F86E38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RSD</w:t>
            </w:r>
          </w:p>
        </w:tc>
        <w:tc>
          <w:tcPr>
            <w:tcW w:w="9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5D99" w14:textId="77777777" w:rsidR="00F86E38" w:rsidRPr="0056265B" w:rsidRDefault="00F86E38" w:rsidP="00F86E38">
            <w:pPr>
              <w:spacing w:after="0"/>
              <w:jc w:val="left"/>
              <w:rPr>
                <w:rStyle w:val="Rfrenceintense"/>
              </w:rPr>
            </w:pPr>
            <w:r w:rsidRPr="0056265B">
              <w:rPr>
                <w:rStyle w:val="Rfrenceintense"/>
              </w:rPr>
              <w:t> </w:t>
            </w:r>
          </w:p>
        </w:tc>
        <w:tc>
          <w:tcPr>
            <w:tcW w:w="7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496B7" w14:textId="77777777" w:rsidR="00F86E38" w:rsidRPr="0056265B" w:rsidRDefault="00F86E38" w:rsidP="00F86E38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P-value</w:t>
            </w:r>
          </w:p>
        </w:tc>
      </w:tr>
      <w:tr w:rsidR="00F400A1" w:rsidRPr="0056265B" w14:paraId="7FACBF1A" w14:textId="77777777" w:rsidTr="00F17037">
        <w:trPr>
          <w:trHeight w:val="280"/>
        </w:trPr>
        <w:tc>
          <w:tcPr>
            <w:tcW w:w="49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686C7E" w14:textId="4F440909" w:rsidR="00C76E96" w:rsidRPr="0056265B" w:rsidRDefault="00C76E96" w:rsidP="00C76E96">
            <w:pPr>
              <w:spacing w:after="0"/>
              <w:jc w:val="left"/>
              <w:rPr>
                <w:rStyle w:val="Rfrenceintense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6BEBD" w14:textId="08912405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T</w:t>
            </w:r>
            <w:r w:rsidRPr="0056265B">
              <w:rPr>
                <w:rStyle w:val="Rfrenceintense"/>
                <w:vertAlign w:val="subscript"/>
              </w:rPr>
              <w:t>[45]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055DD" w14:textId="5F3D54F9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T</w:t>
            </w:r>
            <w:r w:rsidRPr="0056265B">
              <w:rPr>
                <w:rStyle w:val="Rfrenceintense"/>
                <w:vertAlign w:val="subscript"/>
              </w:rPr>
              <w:t>[180]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AED34" w14:textId="47FD140C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T</w:t>
            </w:r>
            <w:r w:rsidRPr="0056265B">
              <w:rPr>
                <w:rStyle w:val="Rfrenceintense"/>
                <w:vertAlign w:val="subscript"/>
              </w:rPr>
              <w:t>[300]</w:t>
            </w:r>
          </w:p>
        </w:tc>
        <w:tc>
          <w:tcPr>
            <w:tcW w:w="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3ACFA4" w14:textId="031E14E9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C81B2" w14:textId="61079D31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T</w:t>
            </w:r>
            <w:r w:rsidRPr="0056265B">
              <w:rPr>
                <w:rStyle w:val="Rfrenceintense"/>
                <w:vertAlign w:val="subscript"/>
              </w:rPr>
              <w:t>[45]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86F92" w14:textId="65140FAD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T</w:t>
            </w:r>
            <w:r w:rsidRPr="0056265B">
              <w:rPr>
                <w:rStyle w:val="Rfrenceintense"/>
                <w:vertAlign w:val="subscript"/>
              </w:rPr>
              <w:t>[180]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CE8B8" w14:textId="17205EDA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T</w:t>
            </w:r>
            <w:r w:rsidRPr="0056265B">
              <w:rPr>
                <w:rStyle w:val="Rfrenceintense"/>
                <w:vertAlign w:val="subscript"/>
              </w:rPr>
              <w:t>[300]</w:t>
            </w:r>
          </w:p>
        </w:tc>
        <w:tc>
          <w:tcPr>
            <w:tcW w:w="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8828E" w14:textId="3414D635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565C5" w14:textId="6984A834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T</w:t>
            </w:r>
            <w:r w:rsidRPr="0056265B">
              <w:rPr>
                <w:rStyle w:val="Rfrenceintense"/>
                <w:vertAlign w:val="subscript"/>
              </w:rPr>
              <w:t>[45]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DE46C" w14:textId="23E84B55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T</w:t>
            </w:r>
            <w:r w:rsidRPr="0056265B">
              <w:rPr>
                <w:rStyle w:val="Rfrenceintense"/>
                <w:vertAlign w:val="subscript"/>
              </w:rPr>
              <w:t>[180]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70E35E" w14:textId="6060C03A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T</w:t>
            </w:r>
            <w:r w:rsidRPr="0056265B">
              <w:rPr>
                <w:rStyle w:val="Rfrenceintense"/>
                <w:vertAlign w:val="subscript"/>
              </w:rPr>
              <w:t>[300]</w:t>
            </w:r>
          </w:p>
        </w:tc>
        <w:tc>
          <w:tcPr>
            <w:tcW w:w="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F68B6" w14:textId="1E6A8580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0E69B" w14:textId="0290EC24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T</w:t>
            </w:r>
            <w:r w:rsidRPr="0056265B">
              <w:rPr>
                <w:rStyle w:val="Rfrenceintense"/>
                <w:vertAlign w:val="subscript"/>
              </w:rPr>
              <w:t>[45]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BB600" w14:textId="38160892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T</w:t>
            </w:r>
            <w:r w:rsidRPr="0056265B">
              <w:rPr>
                <w:rStyle w:val="Rfrenceintense"/>
                <w:vertAlign w:val="subscript"/>
              </w:rPr>
              <w:t>[180]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21B35" w14:textId="60298F19" w:rsidR="00C76E96" w:rsidRPr="0056265B" w:rsidRDefault="00C76E96" w:rsidP="001C0EA2">
            <w:pPr>
              <w:spacing w:after="0"/>
              <w:ind w:left="-168" w:firstLine="168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T</w:t>
            </w:r>
            <w:r w:rsidRPr="0056265B">
              <w:rPr>
                <w:rStyle w:val="Rfrenceintense"/>
                <w:vertAlign w:val="subscript"/>
              </w:rPr>
              <w:t>[300]</w:t>
            </w:r>
          </w:p>
        </w:tc>
        <w:tc>
          <w:tcPr>
            <w:tcW w:w="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AA87CF" w14:textId="77904C99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28FBF1" w14:textId="77777777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</w:p>
        </w:tc>
        <w:tc>
          <w:tcPr>
            <w:tcW w:w="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65466" w14:textId="75D78642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08CAC" w14:textId="77777777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M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15E21" w14:textId="77777777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TP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4E1F2" w14:textId="007CBEA9" w:rsidR="00C76E96" w:rsidRPr="0056265B" w:rsidRDefault="00C76E96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M x TP</w:t>
            </w:r>
          </w:p>
        </w:tc>
      </w:tr>
      <w:tr w:rsidR="00F400A1" w:rsidRPr="0056265B" w14:paraId="39CEFA58" w14:textId="77777777" w:rsidTr="00F17037">
        <w:trPr>
          <w:trHeight w:val="330"/>
        </w:trPr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C3F82" w14:textId="3563AEEA" w:rsidR="00F86E38" w:rsidRPr="0056265B" w:rsidRDefault="00F86E38" w:rsidP="00EE333C">
            <w:pPr>
              <w:spacing w:after="0"/>
              <w:jc w:val="left"/>
              <w:rPr>
                <w:rStyle w:val="Rfrenceintense"/>
              </w:rPr>
            </w:pPr>
            <w:r w:rsidRPr="0056265B">
              <w:rPr>
                <w:rStyle w:val="Rfrenceintense"/>
              </w:rPr>
              <w:t>Glucose (mg/dL)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D29D4" w14:textId="4A1888FA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96.</w:t>
            </w:r>
            <w:r w:rsidR="001C0EA2" w:rsidRPr="0056265B">
              <w:rPr>
                <w:rStyle w:val="Rfrenceintense"/>
              </w:rPr>
              <w:t>8</w:t>
            </w:r>
            <w:r w:rsidRPr="0056265B">
              <w:rPr>
                <w:rStyle w:val="Rfrenceintense"/>
                <w:vertAlign w:val="superscript"/>
              </w:rPr>
              <w:t>cd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A8E6B" w14:textId="72EB2B2F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91.8</w:t>
            </w:r>
            <w:r w:rsidRPr="0056265B">
              <w:rPr>
                <w:rStyle w:val="Rfrenceintense"/>
                <w:vertAlign w:val="superscript"/>
              </w:rPr>
              <w:t>cd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68800" w14:textId="58C71E94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9</w:t>
            </w:r>
            <w:r w:rsidR="001C0EA2" w:rsidRPr="0056265B">
              <w:rPr>
                <w:rStyle w:val="Rfrenceintense"/>
              </w:rPr>
              <w:t>1.0</w:t>
            </w:r>
            <w:r w:rsidRPr="0056265B">
              <w:rPr>
                <w:rStyle w:val="Rfrenceintense"/>
                <w:vertAlign w:val="superscript"/>
              </w:rPr>
              <w:t>cd</w:t>
            </w: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C157B" w14:textId="68469BC4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0F357" w14:textId="69ECE9A2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99.8</w:t>
            </w:r>
            <w:r w:rsidRPr="0056265B">
              <w:rPr>
                <w:rStyle w:val="Rfrenceintense"/>
                <w:vertAlign w:val="superscript"/>
              </w:rPr>
              <w:t>d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41A68" w14:textId="65579E5E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89.</w:t>
            </w:r>
            <w:r w:rsidR="001C0EA2" w:rsidRPr="0056265B">
              <w:rPr>
                <w:rStyle w:val="Rfrenceintense"/>
              </w:rPr>
              <w:t>6</w:t>
            </w:r>
            <w:r w:rsidRPr="0056265B">
              <w:rPr>
                <w:rStyle w:val="Rfrenceintense"/>
                <w:vertAlign w:val="superscript"/>
              </w:rPr>
              <w:t>bcd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604C3" w14:textId="6D635CE1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94.</w:t>
            </w:r>
            <w:r w:rsidR="001C0EA2" w:rsidRPr="0056265B">
              <w:rPr>
                <w:rStyle w:val="Rfrenceintense"/>
              </w:rPr>
              <w:t>7</w:t>
            </w:r>
            <w:r w:rsidRPr="0056265B">
              <w:rPr>
                <w:rStyle w:val="Rfrenceintense"/>
                <w:vertAlign w:val="superscript"/>
              </w:rPr>
              <w:t>cd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185C8" w14:textId="77D2AFE7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61470" w14:textId="17EF10B0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2.5</w:t>
            </w:r>
            <w:r w:rsidRPr="0056265B">
              <w:rPr>
                <w:rStyle w:val="Rfrenceintense"/>
                <w:vertAlign w:val="superscript"/>
              </w:rPr>
              <w:t>a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ACACE" w14:textId="7F4523EF" w:rsidR="00F86E38" w:rsidRPr="0056265B" w:rsidRDefault="001C0EA2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9.0</w:t>
            </w:r>
            <w:r w:rsidR="00F86E38" w:rsidRPr="0056265B">
              <w:rPr>
                <w:rStyle w:val="Rfrenceintense"/>
                <w:vertAlign w:val="superscript"/>
              </w:rPr>
              <w:t>a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30A91" w14:textId="1A8086FB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6.7</w:t>
            </w:r>
            <w:r w:rsidRPr="0056265B">
              <w:rPr>
                <w:rStyle w:val="Rfrenceintense"/>
                <w:vertAlign w:val="superscript"/>
              </w:rPr>
              <w:t>a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92C53" w14:textId="68B31ADD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64937" w14:textId="4FC7081A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79.3</w:t>
            </w:r>
            <w:r w:rsidRPr="0056265B">
              <w:rPr>
                <w:rStyle w:val="Rfrenceintense"/>
                <w:vertAlign w:val="superscript"/>
              </w:rPr>
              <w:t>bc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38D62" w14:textId="218E9AC6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63.9</w:t>
            </w:r>
            <w:r w:rsidRPr="0056265B">
              <w:rPr>
                <w:rStyle w:val="Rfrenceintense"/>
                <w:vertAlign w:val="superscript"/>
              </w:rPr>
              <w:t>b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3D09A" w14:textId="76D462C9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78.</w:t>
            </w:r>
            <w:r w:rsidR="001C0EA2" w:rsidRPr="0056265B">
              <w:rPr>
                <w:rStyle w:val="Rfrenceintense"/>
              </w:rPr>
              <w:t>2</w:t>
            </w:r>
            <w:r w:rsidRPr="0056265B">
              <w:rPr>
                <w:rStyle w:val="Rfrenceintense"/>
                <w:vertAlign w:val="superscript"/>
              </w:rPr>
              <w:t>bcd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68249" w14:textId="3A1A8A7E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0D1EE" w14:textId="4CDEB673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10.4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8621" w14:textId="273FE76E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</w:p>
        </w:tc>
        <w:tc>
          <w:tcPr>
            <w:tcW w:w="3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084C4" w14:textId="77777777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&lt;0.0001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238CF" w14:textId="77777777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0.490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A1C5E" w14:textId="77777777" w:rsidR="00F86E38" w:rsidRPr="0056265B" w:rsidRDefault="00F86E38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0.473</w:t>
            </w:r>
          </w:p>
        </w:tc>
      </w:tr>
      <w:tr w:rsidR="00F400A1" w:rsidRPr="0056265B" w14:paraId="1BDDA195" w14:textId="77777777" w:rsidTr="00F17037">
        <w:trPr>
          <w:trHeight w:val="330"/>
        </w:trPr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1361D1" w14:textId="7B84DDA5" w:rsidR="00ED0BAA" w:rsidRPr="0056265B" w:rsidRDefault="00ED0BAA" w:rsidP="00ED0BAA">
            <w:pPr>
              <w:spacing w:after="0"/>
              <w:jc w:val="left"/>
              <w:rPr>
                <w:rStyle w:val="Rfrenceintense"/>
              </w:rPr>
            </w:pPr>
            <w:r w:rsidRPr="0056265B">
              <w:rPr>
                <w:rStyle w:val="Rfrenceintense"/>
              </w:rPr>
              <w:t>Cortisol (ng/mL)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9C415B" w14:textId="170A3651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16.2</w:t>
            </w:r>
            <w:r w:rsidRPr="0056265B">
              <w:rPr>
                <w:rStyle w:val="Rfrenceintense"/>
                <w:vertAlign w:val="superscript"/>
              </w:rPr>
              <w:t>d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83FCE6" w14:textId="7DD28169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19.3</w:t>
            </w:r>
            <w:r w:rsidRPr="0056265B">
              <w:rPr>
                <w:rStyle w:val="Rfrenceintense"/>
                <w:vertAlign w:val="superscript"/>
              </w:rPr>
              <w:t>cde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89F046" w14:textId="2BA8F510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22.</w:t>
            </w:r>
            <w:r w:rsidR="001C0EA2" w:rsidRPr="0056265B">
              <w:rPr>
                <w:rStyle w:val="Rfrenceintense"/>
              </w:rPr>
              <w:t>4</w:t>
            </w:r>
            <w:r w:rsidRPr="0056265B">
              <w:rPr>
                <w:rStyle w:val="Rfrenceintense"/>
                <w:vertAlign w:val="superscript"/>
              </w:rPr>
              <w:t>de</w:t>
            </w:r>
          </w:p>
        </w:tc>
        <w:tc>
          <w:tcPr>
            <w:tcW w:w="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D39CC5" w14:textId="599E30C4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322EA0" w14:textId="7FC198CC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18</w:t>
            </w:r>
            <w:r w:rsidR="001C0EA2" w:rsidRPr="0056265B">
              <w:rPr>
                <w:rStyle w:val="Rfrenceintense"/>
              </w:rPr>
              <w:t>.1</w:t>
            </w:r>
            <w:r w:rsidRPr="0056265B">
              <w:rPr>
                <w:rStyle w:val="Rfrenceintense"/>
                <w:vertAlign w:val="superscript"/>
              </w:rPr>
              <w:t>d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3369BE" w14:textId="410FC870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18</w:t>
            </w:r>
            <w:r w:rsidR="001C0EA2" w:rsidRPr="0056265B">
              <w:rPr>
                <w:rStyle w:val="Rfrenceintense"/>
              </w:rPr>
              <w:t>.8</w:t>
            </w:r>
            <w:r w:rsidRPr="0056265B">
              <w:rPr>
                <w:rStyle w:val="Rfrenceintense"/>
                <w:vertAlign w:val="superscript"/>
              </w:rPr>
              <w:t>bcde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6C9203" w14:textId="1589541F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24.</w:t>
            </w:r>
            <w:r w:rsidR="001C0EA2" w:rsidRPr="0056265B">
              <w:rPr>
                <w:rStyle w:val="Rfrenceintense"/>
              </w:rPr>
              <w:t>3</w:t>
            </w:r>
            <w:r w:rsidRPr="0056265B">
              <w:rPr>
                <w:rStyle w:val="Rfrenceintense"/>
                <w:vertAlign w:val="superscript"/>
              </w:rPr>
              <w:t>de</w:t>
            </w:r>
          </w:p>
        </w:tc>
        <w:tc>
          <w:tcPr>
            <w:tcW w:w="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2A5DD2" w14:textId="24C1A5D2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5E2E3C" w14:textId="506CDE29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2.8</w:t>
            </w:r>
            <w:r w:rsidRPr="0056265B">
              <w:rPr>
                <w:rStyle w:val="Rfrenceintense"/>
                <w:vertAlign w:val="superscript"/>
              </w:rPr>
              <w:t>ab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2091D6" w14:textId="7B93ADDF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2.</w:t>
            </w:r>
            <w:r w:rsidR="001C0EA2" w:rsidRPr="0056265B">
              <w:rPr>
                <w:rStyle w:val="Rfrenceintense"/>
              </w:rPr>
              <w:t>9</w:t>
            </w:r>
            <w:r w:rsidRPr="0056265B">
              <w:rPr>
                <w:rStyle w:val="Rfrenceintense"/>
                <w:vertAlign w:val="superscript"/>
              </w:rPr>
              <w:t>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8770A6" w14:textId="6B824230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2.</w:t>
            </w:r>
            <w:r w:rsidR="001C0EA2" w:rsidRPr="0056265B">
              <w:rPr>
                <w:rStyle w:val="Rfrenceintense"/>
              </w:rPr>
              <w:t>9</w:t>
            </w:r>
            <w:r w:rsidRPr="0056265B">
              <w:rPr>
                <w:rStyle w:val="Rfrenceintense"/>
                <w:vertAlign w:val="superscript"/>
              </w:rPr>
              <w:t>abc</w:t>
            </w:r>
          </w:p>
        </w:tc>
        <w:tc>
          <w:tcPr>
            <w:tcW w:w="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F942BC" w14:textId="3403423B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81FA24" w14:textId="7F322724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13.</w:t>
            </w:r>
            <w:r w:rsidR="001C0EA2" w:rsidRPr="0056265B">
              <w:rPr>
                <w:rStyle w:val="Rfrenceintense"/>
              </w:rPr>
              <w:t>4</w:t>
            </w:r>
            <w:r w:rsidRPr="0056265B">
              <w:rPr>
                <w:rStyle w:val="Rfrenceintense"/>
                <w:vertAlign w:val="superscript"/>
              </w:rPr>
              <w:t>abcd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661ABC" w14:textId="42148C16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16.</w:t>
            </w:r>
            <w:r w:rsidR="001C0EA2" w:rsidRPr="0056265B">
              <w:rPr>
                <w:rStyle w:val="Rfrenceintense"/>
              </w:rPr>
              <w:t>1</w:t>
            </w:r>
            <w:r w:rsidRPr="0056265B">
              <w:rPr>
                <w:rStyle w:val="Rfrenceintense"/>
                <w:vertAlign w:val="superscript"/>
              </w:rPr>
              <w:t>abcde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1C6840" w14:textId="294EF326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32.8</w:t>
            </w:r>
            <w:r w:rsidRPr="0056265B">
              <w:rPr>
                <w:rStyle w:val="Rfrenceintense"/>
                <w:vertAlign w:val="superscript"/>
              </w:rPr>
              <w:t>e</w:t>
            </w:r>
          </w:p>
        </w:tc>
        <w:tc>
          <w:tcPr>
            <w:tcW w:w="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D843CE" w14:textId="7C109C35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AE0688" w14:textId="54D2B366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6.1</w:t>
            </w:r>
          </w:p>
        </w:tc>
        <w:tc>
          <w:tcPr>
            <w:tcW w:w="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3D814D" w14:textId="2445A819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961E0C" w14:textId="37A7F581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&lt;0.0001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0B793E" w14:textId="41823193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0.019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3712EB" w14:textId="3AB4BAD4" w:rsidR="00ED0BAA" w:rsidRPr="0056265B" w:rsidRDefault="00ED0BAA" w:rsidP="001C0EA2">
            <w:pPr>
              <w:spacing w:after="0"/>
              <w:jc w:val="center"/>
              <w:rPr>
                <w:rStyle w:val="Rfrenceintense"/>
              </w:rPr>
            </w:pPr>
            <w:r w:rsidRPr="0056265B">
              <w:rPr>
                <w:rStyle w:val="Rfrenceintense"/>
              </w:rPr>
              <w:t>0.016</w:t>
            </w:r>
          </w:p>
        </w:tc>
      </w:tr>
    </w:tbl>
    <w:p w14:paraId="535A47E6" w14:textId="0C2DB01F" w:rsidR="00E9363C" w:rsidRPr="0056265B" w:rsidRDefault="00E9363C" w:rsidP="00E9363C">
      <w:pPr>
        <w:spacing w:after="0"/>
        <w:rPr>
          <w:rStyle w:val="Rfrencelgre"/>
        </w:rPr>
      </w:pPr>
      <w:r w:rsidRPr="0056265B">
        <w:rPr>
          <w:rStyle w:val="Rfrencelgre"/>
        </w:rPr>
        <w:t>Abbreviations: Residual standard deviation (RSD)</w:t>
      </w:r>
      <w:r w:rsidR="00D70258" w:rsidRPr="0056265B">
        <w:rPr>
          <w:rStyle w:val="Rfrencelgre"/>
        </w:rPr>
        <w:t xml:space="preserve">; </w:t>
      </w:r>
      <w:r w:rsidR="00D70258" w:rsidRPr="0056265B">
        <w:rPr>
          <w:rFonts w:asciiTheme="majorHAnsi" w:hAnsiTheme="majorHAnsi"/>
          <w:iCs/>
          <w:lang w:val="en-US" w:eastAsia="fr-CH"/>
        </w:rPr>
        <w:t>catheter (CT); vascular imaging (VV); prick lancet (PL); kissing bugs (</w:t>
      </w:r>
      <w:r w:rsidR="00D70258" w:rsidRPr="0056265B">
        <w:rPr>
          <w:rFonts w:asciiTheme="majorHAnsi" w:hAnsiTheme="majorHAnsi"/>
          <w:lang w:val="en-US" w:eastAsia="fr-CH"/>
        </w:rPr>
        <w:t>KB</w:t>
      </w:r>
      <w:r w:rsidR="00D70258" w:rsidRPr="0056265B">
        <w:rPr>
          <w:rFonts w:asciiTheme="majorHAnsi" w:hAnsiTheme="majorHAnsi"/>
          <w:iCs/>
          <w:lang w:val="en-US" w:eastAsia="fr-CH"/>
        </w:rPr>
        <w:t>); time points (TP)</w:t>
      </w:r>
    </w:p>
    <w:p w14:paraId="2C39D747" w14:textId="59757D00" w:rsidR="00CB1C81" w:rsidRPr="0056265B" w:rsidRDefault="00D70258" w:rsidP="00C6594D">
      <w:pPr>
        <w:spacing w:after="160" w:line="259" w:lineRule="auto"/>
        <w:jc w:val="left"/>
        <w:rPr>
          <w:lang w:val="en-US"/>
        </w:rPr>
      </w:pPr>
      <w:r w:rsidRPr="0056265B">
        <w:rPr>
          <w:rFonts w:asciiTheme="majorHAnsi" w:hAnsiTheme="majorHAnsi"/>
          <w:iCs/>
          <w:vertAlign w:val="superscript"/>
          <w:lang w:val="en-US" w:eastAsia="fr-CH"/>
        </w:rPr>
        <w:t>1</w:t>
      </w:r>
      <w:r w:rsidRPr="0056265B">
        <w:rPr>
          <w:rFonts w:asciiTheme="majorHAnsi" w:hAnsiTheme="majorHAnsi"/>
          <w:iCs/>
          <w:lang w:val="en-US" w:eastAsia="fr-CH"/>
        </w:rPr>
        <w:t xml:space="preserve">Least squares means of glucose and cortisol concentrations were computed according to the sampling method, </w:t>
      </w:r>
      <w:r w:rsidR="00461CCE">
        <w:rPr>
          <w:rFonts w:asciiTheme="majorHAnsi" w:hAnsiTheme="majorHAnsi"/>
          <w:iCs/>
          <w:lang w:val="en-US" w:eastAsia="fr-CH"/>
        </w:rPr>
        <w:t>that is,</w:t>
      </w:r>
      <w:r w:rsidRPr="0056265B">
        <w:rPr>
          <w:rFonts w:asciiTheme="majorHAnsi" w:hAnsiTheme="majorHAnsi"/>
          <w:iCs/>
          <w:lang w:val="en-US" w:eastAsia="fr-CH"/>
        </w:rPr>
        <w:t xml:space="preserve"> catheter, vascular imaging, prick lancet used for finger prick in </w:t>
      </w:r>
      <w:r w:rsidR="00F26EBD">
        <w:rPr>
          <w:rFonts w:asciiTheme="majorHAnsi" w:hAnsiTheme="majorHAnsi"/>
          <w:iCs/>
          <w:lang w:val="en-US" w:eastAsia="fr-CH"/>
        </w:rPr>
        <w:t>h</w:t>
      </w:r>
      <w:r w:rsidRPr="0056265B">
        <w:rPr>
          <w:rFonts w:asciiTheme="majorHAnsi" w:hAnsiTheme="majorHAnsi"/>
          <w:iCs/>
          <w:lang w:val="en-US" w:eastAsia="fr-CH"/>
        </w:rPr>
        <w:t>uman and dried blood spot on filter paper (Whatman card), and kissing bugs for the time points 45 (T</w:t>
      </w:r>
      <w:r w:rsidRPr="0056265B">
        <w:rPr>
          <w:rFonts w:asciiTheme="majorHAnsi" w:hAnsiTheme="majorHAnsi"/>
          <w:iCs/>
          <w:vertAlign w:val="subscript"/>
          <w:lang w:val="en-US" w:eastAsia="fr-CH"/>
        </w:rPr>
        <w:t>[45]</w:t>
      </w:r>
      <w:r w:rsidRPr="0056265B">
        <w:rPr>
          <w:rFonts w:asciiTheme="majorHAnsi" w:hAnsiTheme="majorHAnsi"/>
          <w:iCs/>
          <w:lang w:val="en-US" w:eastAsia="fr-CH"/>
        </w:rPr>
        <w:t>), 180 (T</w:t>
      </w:r>
      <w:r w:rsidRPr="0056265B">
        <w:rPr>
          <w:rFonts w:asciiTheme="majorHAnsi" w:hAnsiTheme="majorHAnsi"/>
          <w:iCs/>
          <w:vertAlign w:val="subscript"/>
          <w:lang w:val="en-US" w:eastAsia="fr-CH"/>
        </w:rPr>
        <w:t>[180]</w:t>
      </w:r>
      <w:r w:rsidRPr="0056265B">
        <w:rPr>
          <w:rFonts w:asciiTheme="majorHAnsi" w:hAnsiTheme="majorHAnsi"/>
          <w:iCs/>
          <w:lang w:val="en-US" w:eastAsia="fr-CH"/>
        </w:rPr>
        <w:t>), and 300 (T</w:t>
      </w:r>
      <w:r w:rsidRPr="0056265B">
        <w:rPr>
          <w:rFonts w:asciiTheme="majorHAnsi" w:hAnsiTheme="majorHAnsi"/>
          <w:iCs/>
          <w:vertAlign w:val="subscript"/>
          <w:lang w:val="en-US" w:eastAsia="fr-CH"/>
        </w:rPr>
        <w:t>[300]</w:t>
      </w:r>
      <w:r w:rsidRPr="0056265B">
        <w:rPr>
          <w:rFonts w:asciiTheme="majorHAnsi" w:hAnsiTheme="majorHAnsi"/>
          <w:iCs/>
          <w:lang w:val="en-US" w:eastAsia="fr-CH"/>
        </w:rPr>
        <w:t xml:space="preserve">) minutes after glucose meal. </w:t>
      </w:r>
      <w:r w:rsidR="00CB1C81" w:rsidRPr="0056265B">
        <w:rPr>
          <w:rStyle w:val="Rfrencelgre"/>
        </w:rPr>
        <w:t xml:space="preserve">Within a row, different letters signify that </w:t>
      </w:r>
      <w:r w:rsidR="00F26EBD">
        <w:rPr>
          <w:rStyle w:val="Rfrencelgre"/>
        </w:rPr>
        <w:t xml:space="preserve">the </w:t>
      </w:r>
      <w:r w:rsidR="00CB1C81" w:rsidRPr="0056265B">
        <w:rPr>
          <w:rStyle w:val="Rfrencelgre"/>
        </w:rPr>
        <w:t>means are significantly different from each other (</w:t>
      </w:r>
      <w:r w:rsidR="00F26EBD">
        <w:rPr>
          <w:rStyle w:val="Rfrencelgre"/>
          <w:i/>
          <w:iCs w:val="0"/>
        </w:rPr>
        <w:t>p</w:t>
      </w:r>
      <w:r w:rsidR="00CB1C81" w:rsidRPr="0056265B">
        <w:rPr>
          <w:rStyle w:val="Rfrencelgre"/>
        </w:rPr>
        <w:t xml:space="preserve"> ≤ 0.05).</w:t>
      </w:r>
    </w:p>
    <w:sectPr w:rsidR="00CB1C81" w:rsidRPr="0056265B" w:rsidSect="00F86E38">
      <w:pgSz w:w="16839" w:h="11907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A06"/>
    <w:rsid w:val="00006BED"/>
    <w:rsid w:val="00017C40"/>
    <w:rsid w:val="00023DD5"/>
    <w:rsid w:val="00042267"/>
    <w:rsid w:val="00051464"/>
    <w:rsid w:val="000626CF"/>
    <w:rsid w:val="00071884"/>
    <w:rsid w:val="00073047"/>
    <w:rsid w:val="00075B30"/>
    <w:rsid w:val="000805F2"/>
    <w:rsid w:val="00084046"/>
    <w:rsid w:val="000B24CD"/>
    <w:rsid w:val="000B6BD2"/>
    <w:rsid w:val="000C618C"/>
    <w:rsid w:val="000D3194"/>
    <w:rsid w:val="000F7E45"/>
    <w:rsid w:val="001029B0"/>
    <w:rsid w:val="0010564A"/>
    <w:rsid w:val="00106428"/>
    <w:rsid w:val="00134E9F"/>
    <w:rsid w:val="00147968"/>
    <w:rsid w:val="00177A30"/>
    <w:rsid w:val="00182673"/>
    <w:rsid w:val="00182F9D"/>
    <w:rsid w:val="0018688D"/>
    <w:rsid w:val="001937D8"/>
    <w:rsid w:val="001A5070"/>
    <w:rsid w:val="001B481D"/>
    <w:rsid w:val="001B7022"/>
    <w:rsid w:val="001C0656"/>
    <w:rsid w:val="001C0EA2"/>
    <w:rsid w:val="001C2B9B"/>
    <w:rsid w:val="001D0AE5"/>
    <w:rsid w:val="001D5FA3"/>
    <w:rsid w:val="001F68D5"/>
    <w:rsid w:val="00201A27"/>
    <w:rsid w:val="00207626"/>
    <w:rsid w:val="0021682B"/>
    <w:rsid w:val="00217EF6"/>
    <w:rsid w:val="00222022"/>
    <w:rsid w:val="00230791"/>
    <w:rsid w:val="00233997"/>
    <w:rsid w:val="0023505C"/>
    <w:rsid w:val="00236D2C"/>
    <w:rsid w:val="0024571D"/>
    <w:rsid w:val="00246DC5"/>
    <w:rsid w:val="00247A81"/>
    <w:rsid w:val="00247C8E"/>
    <w:rsid w:val="00255801"/>
    <w:rsid w:val="00261E0F"/>
    <w:rsid w:val="00272025"/>
    <w:rsid w:val="002723A6"/>
    <w:rsid w:val="0027252F"/>
    <w:rsid w:val="0028737F"/>
    <w:rsid w:val="00292439"/>
    <w:rsid w:val="0029631E"/>
    <w:rsid w:val="002A10BB"/>
    <w:rsid w:val="002A783F"/>
    <w:rsid w:val="002D207A"/>
    <w:rsid w:val="002D6DF2"/>
    <w:rsid w:val="002F019F"/>
    <w:rsid w:val="002F7560"/>
    <w:rsid w:val="00301206"/>
    <w:rsid w:val="00314E9E"/>
    <w:rsid w:val="00315411"/>
    <w:rsid w:val="00320800"/>
    <w:rsid w:val="00320CF9"/>
    <w:rsid w:val="00330832"/>
    <w:rsid w:val="00336190"/>
    <w:rsid w:val="00341AC5"/>
    <w:rsid w:val="00342CB3"/>
    <w:rsid w:val="003500D6"/>
    <w:rsid w:val="0035363E"/>
    <w:rsid w:val="003545CB"/>
    <w:rsid w:val="0037044C"/>
    <w:rsid w:val="00371F8D"/>
    <w:rsid w:val="003749B3"/>
    <w:rsid w:val="00376F7E"/>
    <w:rsid w:val="003825CE"/>
    <w:rsid w:val="003868E7"/>
    <w:rsid w:val="00391138"/>
    <w:rsid w:val="003B7988"/>
    <w:rsid w:val="003B7A75"/>
    <w:rsid w:val="003D1A24"/>
    <w:rsid w:val="003D4DA6"/>
    <w:rsid w:val="003F0F2B"/>
    <w:rsid w:val="003F3575"/>
    <w:rsid w:val="003F50EA"/>
    <w:rsid w:val="003F79D6"/>
    <w:rsid w:val="00402D46"/>
    <w:rsid w:val="004125FB"/>
    <w:rsid w:val="00422BF4"/>
    <w:rsid w:val="0042511C"/>
    <w:rsid w:val="0042760C"/>
    <w:rsid w:val="004306E7"/>
    <w:rsid w:val="004359B0"/>
    <w:rsid w:val="004401D2"/>
    <w:rsid w:val="0045074C"/>
    <w:rsid w:val="00461CCE"/>
    <w:rsid w:val="00474F12"/>
    <w:rsid w:val="00477D49"/>
    <w:rsid w:val="004862FA"/>
    <w:rsid w:val="00486A61"/>
    <w:rsid w:val="00492337"/>
    <w:rsid w:val="004B216D"/>
    <w:rsid w:val="004C784F"/>
    <w:rsid w:val="004D1184"/>
    <w:rsid w:val="004E47F3"/>
    <w:rsid w:val="00504BB3"/>
    <w:rsid w:val="005055F7"/>
    <w:rsid w:val="005127E3"/>
    <w:rsid w:val="00513177"/>
    <w:rsid w:val="00526330"/>
    <w:rsid w:val="00545B8D"/>
    <w:rsid w:val="00546347"/>
    <w:rsid w:val="00546DDD"/>
    <w:rsid w:val="005509BF"/>
    <w:rsid w:val="005546FD"/>
    <w:rsid w:val="00554EC5"/>
    <w:rsid w:val="0056265B"/>
    <w:rsid w:val="00567412"/>
    <w:rsid w:val="00576160"/>
    <w:rsid w:val="00590B38"/>
    <w:rsid w:val="005A00F7"/>
    <w:rsid w:val="005A36B4"/>
    <w:rsid w:val="005A3F41"/>
    <w:rsid w:val="005B2455"/>
    <w:rsid w:val="005B4DDD"/>
    <w:rsid w:val="005B5D57"/>
    <w:rsid w:val="005C1925"/>
    <w:rsid w:val="005D0348"/>
    <w:rsid w:val="005D23F9"/>
    <w:rsid w:val="005D274D"/>
    <w:rsid w:val="005D6A93"/>
    <w:rsid w:val="005D7346"/>
    <w:rsid w:val="005E4EE6"/>
    <w:rsid w:val="005F527B"/>
    <w:rsid w:val="00605117"/>
    <w:rsid w:val="00606A29"/>
    <w:rsid w:val="00617850"/>
    <w:rsid w:val="006222B0"/>
    <w:rsid w:val="00624F49"/>
    <w:rsid w:val="00630D03"/>
    <w:rsid w:val="006326BC"/>
    <w:rsid w:val="00644DEC"/>
    <w:rsid w:val="00651DB6"/>
    <w:rsid w:val="00652FAF"/>
    <w:rsid w:val="00656BFF"/>
    <w:rsid w:val="00662EB7"/>
    <w:rsid w:val="00690C33"/>
    <w:rsid w:val="00691657"/>
    <w:rsid w:val="006923B3"/>
    <w:rsid w:val="00693003"/>
    <w:rsid w:val="006961D3"/>
    <w:rsid w:val="006A2763"/>
    <w:rsid w:val="006B4432"/>
    <w:rsid w:val="006B4FEF"/>
    <w:rsid w:val="006B596D"/>
    <w:rsid w:val="006D0A9E"/>
    <w:rsid w:val="006D43A1"/>
    <w:rsid w:val="006D4E42"/>
    <w:rsid w:val="006F5BEC"/>
    <w:rsid w:val="0071052C"/>
    <w:rsid w:val="007366CA"/>
    <w:rsid w:val="0075797D"/>
    <w:rsid w:val="00757BE9"/>
    <w:rsid w:val="007768C6"/>
    <w:rsid w:val="007777F5"/>
    <w:rsid w:val="00793EF8"/>
    <w:rsid w:val="0079647B"/>
    <w:rsid w:val="00797678"/>
    <w:rsid w:val="007A7217"/>
    <w:rsid w:val="007A75A3"/>
    <w:rsid w:val="007B7A0B"/>
    <w:rsid w:val="007C672E"/>
    <w:rsid w:val="007D1272"/>
    <w:rsid w:val="007D582F"/>
    <w:rsid w:val="007D5C57"/>
    <w:rsid w:val="00801AE7"/>
    <w:rsid w:val="008169E5"/>
    <w:rsid w:val="008171B8"/>
    <w:rsid w:val="008205C6"/>
    <w:rsid w:val="0083087E"/>
    <w:rsid w:val="00853E7E"/>
    <w:rsid w:val="008679D9"/>
    <w:rsid w:val="008731B5"/>
    <w:rsid w:val="00874025"/>
    <w:rsid w:val="00880908"/>
    <w:rsid w:val="008934EC"/>
    <w:rsid w:val="00895BF0"/>
    <w:rsid w:val="008A0113"/>
    <w:rsid w:val="008A5A1C"/>
    <w:rsid w:val="008F4647"/>
    <w:rsid w:val="00905793"/>
    <w:rsid w:val="009219E7"/>
    <w:rsid w:val="00932E79"/>
    <w:rsid w:val="00963BCF"/>
    <w:rsid w:val="009719D9"/>
    <w:rsid w:val="0098007A"/>
    <w:rsid w:val="00984B09"/>
    <w:rsid w:val="00987807"/>
    <w:rsid w:val="00987CB7"/>
    <w:rsid w:val="009A169F"/>
    <w:rsid w:val="009A34BD"/>
    <w:rsid w:val="009A3631"/>
    <w:rsid w:val="009C0657"/>
    <w:rsid w:val="009C5112"/>
    <w:rsid w:val="009C5371"/>
    <w:rsid w:val="009D773D"/>
    <w:rsid w:val="009E02C0"/>
    <w:rsid w:val="009E1590"/>
    <w:rsid w:val="009E4397"/>
    <w:rsid w:val="009F13C2"/>
    <w:rsid w:val="00A01A0A"/>
    <w:rsid w:val="00A05F95"/>
    <w:rsid w:val="00A1690B"/>
    <w:rsid w:val="00A33C05"/>
    <w:rsid w:val="00A441D9"/>
    <w:rsid w:val="00A45B92"/>
    <w:rsid w:val="00A46DC5"/>
    <w:rsid w:val="00A65F80"/>
    <w:rsid w:val="00A7632A"/>
    <w:rsid w:val="00A84CF7"/>
    <w:rsid w:val="00A85B99"/>
    <w:rsid w:val="00A90122"/>
    <w:rsid w:val="00A938F2"/>
    <w:rsid w:val="00A9424F"/>
    <w:rsid w:val="00A96867"/>
    <w:rsid w:val="00A97F5D"/>
    <w:rsid w:val="00AA258A"/>
    <w:rsid w:val="00AA2AB0"/>
    <w:rsid w:val="00AA3F13"/>
    <w:rsid w:val="00AA4978"/>
    <w:rsid w:val="00AA7E16"/>
    <w:rsid w:val="00AB1F5C"/>
    <w:rsid w:val="00AB6BA8"/>
    <w:rsid w:val="00AB70B7"/>
    <w:rsid w:val="00AC5DEA"/>
    <w:rsid w:val="00AE1EE3"/>
    <w:rsid w:val="00AE47AE"/>
    <w:rsid w:val="00AE7292"/>
    <w:rsid w:val="00B047F6"/>
    <w:rsid w:val="00B05FEE"/>
    <w:rsid w:val="00B10C96"/>
    <w:rsid w:val="00B20C34"/>
    <w:rsid w:val="00B27EB7"/>
    <w:rsid w:val="00B36F5D"/>
    <w:rsid w:val="00B40C89"/>
    <w:rsid w:val="00B423DB"/>
    <w:rsid w:val="00B5594C"/>
    <w:rsid w:val="00B615E9"/>
    <w:rsid w:val="00B62724"/>
    <w:rsid w:val="00B64CDE"/>
    <w:rsid w:val="00B6634E"/>
    <w:rsid w:val="00B67F45"/>
    <w:rsid w:val="00B84848"/>
    <w:rsid w:val="00B92801"/>
    <w:rsid w:val="00BB0301"/>
    <w:rsid w:val="00BC4002"/>
    <w:rsid w:val="00BC6996"/>
    <w:rsid w:val="00BC71F0"/>
    <w:rsid w:val="00BC79B9"/>
    <w:rsid w:val="00BD2C97"/>
    <w:rsid w:val="00BD4A56"/>
    <w:rsid w:val="00BD717D"/>
    <w:rsid w:val="00BD7C3C"/>
    <w:rsid w:val="00BE2BD5"/>
    <w:rsid w:val="00BE529A"/>
    <w:rsid w:val="00BE7468"/>
    <w:rsid w:val="00BF0616"/>
    <w:rsid w:val="00BF5953"/>
    <w:rsid w:val="00C0489A"/>
    <w:rsid w:val="00C21DC6"/>
    <w:rsid w:val="00C31F55"/>
    <w:rsid w:val="00C354C7"/>
    <w:rsid w:val="00C43061"/>
    <w:rsid w:val="00C456A9"/>
    <w:rsid w:val="00C45734"/>
    <w:rsid w:val="00C529E7"/>
    <w:rsid w:val="00C53D0C"/>
    <w:rsid w:val="00C6594D"/>
    <w:rsid w:val="00C76E96"/>
    <w:rsid w:val="00C81F23"/>
    <w:rsid w:val="00C9087B"/>
    <w:rsid w:val="00C95908"/>
    <w:rsid w:val="00CA3E86"/>
    <w:rsid w:val="00CA5DA8"/>
    <w:rsid w:val="00CB1C81"/>
    <w:rsid w:val="00CB1F53"/>
    <w:rsid w:val="00CC39F5"/>
    <w:rsid w:val="00CE5F82"/>
    <w:rsid w:val="00CF089B"/>
    <w:rsid w:val="00CF3621"/>
    <w:rsid w:val="00CF71AC"/>
    <w:rsid w:val="00CF789F"/>
    <w:rsid w:val="00D06664"/>
    <w:rsid w:val="00D11AFF"/>
    <w:rsid w:val="00D1769E"/>
    <w:rsid w:val="00D24940"/>
    <w:rsid w:val="00D24B7F"/>
    <w:rsid w:val="00D378E4"/>
    <w:rsid w:val="00D407B8"/>
    <w:rsid w:val="00D5255E"/>
    <w:rsid w:val="00D70258"/>
    <w:rsid w:val="00D83B01"/>
    <w:rsid w:val="00D87957"/>
    <w:rsid w:val="00D9000F"/>
    <w:rsid w:val="00D9513A"/>
    <w:rsid w:val="00DA0444"/>
    <w:rsid w:val="00DA5CB5"/>
    <w:rsid w:val="00DA7C4E"/>
    <w:rsid w:val="00DB012E"/>
    <w:rsid w:val="00DD4E54"/>
    <w:rsid w:val="00DF3014"/>
    <w:rsid w:val="00DF3C45"/>
    <w:rsid w:val="00E018C3"/>
    <w:rsid w:val="00E02C18"/>
    <w:rsid w:val="00E146F9"/>
    <w:rsid w:val="00E1582E"/>
    <w:rsid w:val="00E17B8E"/>
    <w:rsid w:val="00E2512B"/>
    <w:rsid w:val="00E324A9"/>
    <w:rsid w:val="00E33035"/>
    <w:rsid w:val="00E33E8B"/>
    <w:rsid w:val="00E352C5"/>
    <w:rsid w:val="00E54C58"/>
    <w:rsid w:val="00E574EF"/>
    <w:rsid w:val="00E60EA0"/>
    <w:rsid w:val="00E916E9"/>
    <w:rsid w:val="00E9363C"/>
    <w:rsid w:val="00E962FC"/>
    <w:rsid w:val="00E96325"/>
    <w:rsid w:val="00EA0B0B"/>
    <w:rsid w:val="00EC0DD2"/>
    <w:rsid w:val="00EC59C5"/>
    <w:rsid w:val="00ED0BAA"/>
    <w:rsid w:val="00EE085E"/>
    <w:rsid w:val="00EE291A"/>
    <w:rsid w:val="00EE2D0B"/>
    <w:rsid w:val="00EE333C"/>
    <w:rsid w:val="00EE718E"/>
    <w:rsid w:val="00F04463"/>
    <w:rsid w:val="00F060B3"/>
    <w:rsid w:val="00F0649B"/>
    <w:rsid w:val="00F135E3"/>
    <w:rsid w:val="00F17037"/>
    <w:rsid w:val="00F267C3"/>
    <w:rsid w:val="00F26EBD"/>
    <w:rsid w:val="00F368FB"/>
    <w:rsid w:val="00F400A1"/>
    <w:rsid w:val="00F46EC3"/>
    <w:rsid w:val="00F51024"/>
    <w:rsid w:val="00F530FC"/>
    <w:rsid w:val="00F5518E"/>
    <w:rsid w:val="00F555AE"/>
    <w:rsid w:val="00F76182"/>
    <w:rsid w:val="00F76EEA"/>
    <w:rsid w:val="00F83087"/>
    <w:rsid w:val="00F86E38"/>
    <w:rsid w:val="00F90F7F"/>
    <w:rsid w:val="00F949DB"/>
    <w:rsid w:val="00F97BEB"/>
    <w:rsid w:val="00FB1C12"/>
    <w:rsid w:val="00FB20F9"/>
    <w:rsid w:val="00FB7658"/>
    <w:rsid w:val="00FC2F9C"/>
    <w:rsid w:val="00FD2514"/>
    <w:rsid w:val="00FD6A06"/>
    <w:rsid w:val="00FE3192"/>
    <w:rsid w:val="00FE47E3"/>
    <w:rsid w:val="00FF2F50"/>
    <w:rsid w:val="00FF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2BED59"/>
  <w15:chartTrackingRefBased/>
  <w15:docId w15:val="{755CDF65-5EE6-4794-A410-3BE5602EA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C81"/>
    <w:pPr>
      <w:spacing w:after="120" w:line="240" w:lineRule="auto"/>
      <w:jc w:val="both"/>
    </w:pPr>
    <w:rPr>
      <w:rFonts w:ascii="Arial" w:hAnsi="Arial"/>
      <w:sz w:val="20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CB1C81"/>
    <w:pPr>
      <w:spacing w:after="200"/>
    </w:pPr>
    <w:rPr>
      <w:i/>
      <w:iCs/>
      <w:color w:val="44546A" w:themeColor="text2"/>
      <w:sz w:val="18"/>
      <w:szCs w:val="18"/>
    </w:rPr>
  </w:style>
  <w:style w:type="character" w:styleId="Rfrenceintense">
    <w:name w:val="Intense Reference"/>
    <w:aliases w:val="Tableau"/>
    <w:uiPriority w:val="32"/>
    <w:qFormat/>
    <w:rsid w:val="00BC6996"/>
    <w:rPr>
      <w:rFonts w:asciiTheme="majorHAnsi" w:hAnsiTheme="majorHAnsi"/>
      <w:iCs/>
      <w:color w:val="404040" w:themeColor="text1" w:themeTint="BF"/>
      <w:lang w:val="en-US" w:eastAsia="fr-CH"/>
    </w:rPr>
  </w:style>
  <w:style w:type="paragraph" w:styleId="Citation">
    <w:name w:val="Quote"/>
    <w:aliases w:val="Table"/>
    <w:basedOn w:val="Normal"/>
    <w:next w:val="Normal"/>
    <w:link w:val="CitationCar"/>
    <w:uiPriority w:val="29"/>
    <w:qFormat/>
    <w:rsid w:val="00CB1C81"/>
    <w:pPr>
      <w:spacing w:after="0"/>
      <w:jc w:val="center"/>
    </w:pPr>
    <w:rPr>
      <w:rFonts w:asciiTheme="majorHAnsi" w:hAnsiTheme="majorHAnsi"/>
      <w:iCs/>
      <w:color w:val="404040" w:themeColor="text1" w:themeTint="BF"/>
      <w:lang w:val="en-US"/>
    </w:rPr>
  </w:style>
  <w:style w:type="character" w:customStyle="1" w:styleId="CitationCar">
    <w:name w:val="Citation Car"/>
    <w:aliases w:val="Table Car"/>
    <w:basedOn w:val="Policepardfaut"/>
    <w:link w:val="Citation"/>
    <w:uiPriority w:val="29"/>
    <w:rsid w:val="00CB1C81"/>
    <w:rPr>
      <w:rFonts w:asciiTheme="majorHAnsi" w:hAnsiTheme="majorHAnsi"/>
      <w:iCs/>
      <w:color w:val="404040" w:themeColor="text1" w:themeTint="BF"/>
      <w:sz w:val="20"/>
      <w:lang w:val="en-US"/>
    </w:rPr>
  </w:style>
  <w:style w:type="character" w:styleId="Rfrencelgre">
    <w:name w:val="Subtle Reference"/>
    <w:basedOn w:val="Rfrenceintense"/>
    <w:uiPriority w:val="31"/>
    <w:qFormat/>
    <w:rsid w:val="00CB1C81"/>
    <w:rPr>
      <w:rFonts w:asciiTheme="majorHAnsi" w:hAnsiTheme="majorHAnsi"/>
      <w:iCs/>
      <w:color w:val="auto"/>
      <w:lang w:val="en-US" w:eastAsia="fr-CH"/>
    </w:rPr>
  </w:style>
  <w:style w:type="character" w:styleId="Accentuation">
    <w:name w:val="Emphasis"/>
    <w:basedOn w:val="Policepardfaut"/>
    <w:uiPriority w:val="20"/>
    <w:qFormat/>
    <w:rsid w:val="00CB1C81"/>
    <w:rPr>
      <w:i/>
      <w:iCs/>
    </w:rPr>
  </w:style>
  <w:style w:type="character" w:styleId="Accentuationlgre">
    <w:name w:val="Subtle Emphasis"/>
    <w:basedOn w:val="Policepardfaut"/>
    <w:uiPriority w:val="19"/>
    <w:qFormat/>
    <w:rsid w:val="00CB1C81"/>
    <w:rPr>
      <w:i/>
      <w:iCs/>
      <w:color w:val="404040" w:themeColor="text1" w:themeTint="BF"/>
    </w:rPr>
  </w:style>
  <w:style w:type="character" w:styleId="Marquedecommentaire">
    <w:name w:val="annotation reference"/>
    <w:basedOn w:val="Policepardfaut"/>
    <w:uiPriority w:val="99"/>
    <w:semiHidden/>
    <w:unhideWhenUsed/>
    <w:rsid w:val="00F5518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5518E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5518E"/>
    <w:rPr>
      <w:rFonts w:ascii="Arial" w:hAnsi="Arial"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5518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5518E"/>
    <w:rPr>
      <w:rFonts w:ascii="Arial" w:hAnsi="Arial"/>
      <w:b/>
      <w:bCs/>
      <w:sz w:val="20"/>
      <w:szCs w:val="20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5518E"/>
    <w:pPr>
      <w:spacing w:after="0"/>
    </w:pPr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518E"/>
    <w:rPr>
      <w:rFonts w:ascii="Segoe UI" w:hAnsi="Segoe UI" w:cs="Segoe UI"/>
      <w:sz w:val="20"/>
      <w:szCs w:val="18"/>
      <w:lang w:val="en-GB"/>
    </w:rPr>
  </w:style>
  <w:style w:type="paragraph" w:styleId="Rvision">
    <w:name w:val="Revision"/>
    <w:hidden/>
    <w:uiPriority w:val="99"/>
    <w:semiHidden/>
    <w:rsid w:val="001A5070"/>
    <w:pPr>
      <w:spacing w:after="0" w:line="240" w:lineRule="auto"/>
    </w:pPr>
    <w:rPr>
      <w:rFonts w:ascii="Arial" w:hAnsi="Arial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3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therine.ollagnier@agroscope.admin.ch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Caroline AGROSCOPE</dc:creator>
  <cp:keywords/>
  <dc:description/>
  <cp:lastModifiedBy>Ollagnier Catherine AGROSCOPE</cp:lastModifiedBy>
  <cp:revision>3</cp:revision>
  <dcterms:created xsi:type="dcterms:W3CDTF">2024-09-23T06:08:00Z</dcterms:created>
  <dcterms:modified xsi:type="dcterms:W3CDTF">2024-11-27T13:41:00Z</dcterms:modified>
</cp:coreProperties>
</file>