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A279F8" w14:textId="18569E34" w:rsidR="005D13C7" w:rsidRPr="000B486F" w:rsidRDefault="005D13C7" w:rsidP="005D13C7">
      <w:pPr>
        <w:rPr>
          <w:rFonts w:ascii="Times New Roman" w:hAnsi="Times New Roman" w:cs="Times New Roman"/>
          <w:lang w:val="en-GB"/>
        </w:rPr>
      </w:pPr>
      <w:bookmarkStart w:id="0" w:name="_GoBack"/>
      <w:bookmarkEnd w:id="0"/>
      <w:r w:rsidRPr="000B486F">
        <w:rPr>
          <w:rFonts w:ascii="Times New Roman" w:hAnsi="Times New Roman" w:cs="Times New Roman"/>
          <w:lang w:val="en-GB"/>
        </w:rPr>
        <w:t xml:space="preserve">Ordinal logistic regression analysis to examine the effect of veterinarian-related factors on </w:t>
      </w:r>
      <w:r w:rsidRPr="000B486F">
        <w:rPr>
          <w:rFonts w:ascii="Times New Roman" w:hAnsi="Times New Roman" w:cs="Times New Roman"/>
          <w:b/>
          <w:bCs/>
          <w:lang w:val="en-GB"/>
        </w:rPr>
        <w:t>the frequency of recommending surgical intervention</w:t>
      </w:r>
      <w:r w:rsidRPr="000B486F">
        <w:rPr>
          <w:rFonts w:ascii="Times New Roman" w:hAnsi="Times New Roman" w:cs="Times New Roman"/>
          <w:lang w:val="en-GB"/>
        </w:rPr>
        <w:t xml:space="preserve"> to alleviate BOAS </w:t>
      </w:r>
      <w:r w:rsidR="003B69A0">
        <w:rPr>
          <w:rFonts w:ascii="Times New Roman" w:hAnsi="Times New Roman" w:cs="Times New Roman"/>
          <w:lang w:val="en-GB"/>
        </w:rPr>
        <w:t>signs</w:t>
      </w:r>
    </w:p>
    <w:p w14:paraId="7F3B87A3" w14:textId="77777777" w:rsidR="00E25066" w:rsidRPr="000B486F" w:rsidRDefault="00E25066">
      <w:pPr>
        <w:rPr>
          <w:rFonts w:ascii="Times New Roman" w:hAnsi="Times New Roman" w:cs="Times New Roman"/>
          <w:b/>
          <w:bCs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69"/>
        <w:gridCol w:w="2977"/>
        <w:gridCol w:w="2126"/>
        <w:gridCol w:w="2436"/>
        <w:gridCol w:w="946"/>
        <w:gridCol w:w="1261"/>
      </w:tblGrid>
      <w:tr w:rsidR="00AD1462" w:rsidRPr="000B486F" w14:paraId="427C53C4" w14:textId="77777777" w:rsidTr="00F22E1A">
        <w:tc>
          <w:tcPr>
            <w:tcW w:w="13715" w:type="dxa"/>
            <w:gridSpan w:val="6"/>
            <w:vAlign w:val="center"/>
          </w:tcPr>
          <w:p w14:paraId="72C115F9" w14:textId="3D5BAF92" w:rsidR="00AD1462" w:rsidRPr="000B486F" w:rsidRDefault="00AD1462" w:rsidP="007540BE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B486F">
              <w:rPr>
                <w:rFonts w:ascii="Times New Roman" w:hAnsi="Times New Roman" w:cs="Times New Roman"/>
                <w:lang w:val="en-GB"/>
              </w:rPr>
              <w:t>(</w:t>
            </w:r>
            <w:r w:rsidR="000B486F" w:rsidRPr="003A22F0">
              <w:rPr>
                <w:rFonts w:ascii="Symbol" w:eastAsia="Symbol" w:hAnsi="Symbol" w:cs="Symbol"/>
                <w:sz w:val="22"/>
                <w:szCs w:val="22"/>
                <w:lang w:val="en-GB"/>
              </w:rPr>
              <w:t></w:t>
            </w:r>
            <w:r w:rsidRPr="000B486F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0B486F">
              <w:rPr>
                <w:rFonts w:ascii="Times New Roman" w:hAnsi="Times New Roman" w:cs="Times New Roman"/>
                <w:lang w:val="en-US"/>
              </w:rPr>
              <w:t>(</w:t>
            </w:r>
            <w:r w:rsidR="009E197D" w:rsidRPr="000B486F">
              <w:rPr>
                <w:rFonts w:ascii="Times New Roman" w:hAnsi="Times New Roman" w:cs="Times New Roman"/>
                <w:lang w:val="en-US"/>
              </w:rPr>
              <w:t>8</w:t>
            </w:r>
            <w:r w:rsidRPr="000B486F">
              <w:rPr>
                <w:rFonts w:ascii="Times New Roman" w:hAnsi="Times New Roman" w:cs="Times New Roman"/>
                <w:lang w:val="en-US"/>
              </w:rPr>
              <w:t>)=</w:t>
            </w:r>
            <w:r w:rsidR="002B0364" w:rsidRPr="000B486F">
              <w:rPr>
                <w:rFonts w:ascii="Times New Roman" w:hAnsi="Times New Roman" w:cs="Times New Roman"/>
                <w:lang w:val="en-US"/>
              </w:rPr>
              <w:t>24.021</w:t>
            </w:r>
            <w:r w:rsidRPr="000B486F">
              <w:rPr>
                <w:rFonts w:ascii="Times New Roman" w:hAnsi="Times New Roman" w:cs="Times New Roman"/>
                <w:lang w:val="en-US"/>
              </w:rPr>
              <w:t>, P=0.0</w:t>
            </w:r>
            <w:r w:rsidR="002B0364" w:rsidRPr="000B486F">
              <w:rPr>
                <w:rFonts w:ascii="Times New Roman" w:hAnsi="Times New Roman" w:cs="Times New Roman"/>
                <w:lang w:val="en-US"/>
              </w:rPr>
              <w:t>02</w:t>
            </w:r>
            <w:r w:rsidRPr="000B486F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AD1462" w:rsidRPr="000B486F" w14:paraId="5FD3EB4D" w14:textId="77777777" w:rsidTr="00F22E1A">
        <w:tc>
          <w:tcPr>
            <w:tcW w:w="3969" w:type="dxa"/>
          </w:tcPr>
          <w:p w14:paraId="4D0E6CBF" w14:textId="3AE336A6" w:rsidR="00AD1462" w:rsidRPr="000B486F" w:rsidRDefault="00AD1462" w:rsidP="00C27D4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977" w:type="dxa"/>
            <w:vAlign w:val="center"/>
          </w:tcPr>
          <w:p w14:paraId="3D6EABEF" w14:textId="2A4A376C" w:rsidR="00AD1462" w:rsidRPr="000B486F" w:rsidRDefault="00AD1462" w:rsidP="00C27D4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0B486F">
              <w:rPr>
                <w:rFonts w:ascii="Times New Roman" w:hAnsi="Times New Roman" w:cs="Times New Roman"/>
                <w:b/>
                <w:bCs/>
                <w:lang w:val="en-GB"/>
              </w:rPr>
              <w:t>B</w:t>
            </w:r>
          </w:p>
        </w:tc>
        <w:tc>
          <w:tcPr>
            <w:tcW w:w="2126" w:type="dxa"/>
            <w:vAlign w:val="center"/>
          </w:tcPr>
          <w:p w14:paraId="59C6D3C7" w14:textId="3E982207" w:rsidR="00AD1462" w:rsidRPr="000B486F" w:rsidRDefault="00AD1462" w:rsidP="00C27D4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0B486F">
              <w:rPr>
                <w:rFonts w:ascii="Times New Roman" w:hAnsi="Times New Roman" w:cs="Times New Roman"/>
                <w:b/>
                <w:bCs/>
                <w:lang w:val="en-GB"/>
              </w:rPr>
              <w:t>Std. Error</w:t>
            </w:r>
          </w:p>
        </w:tc>
        <w:tc>
          <w:tcPr>
            <w:tcW w:w="2436" w:type="dxa"/>
            <w:vAlign w:val="center"/>
          </w:tcPr>
          <w:p w14:paraId="3BB75EF9" w14:textId="5500D3F4" w:rsidR="00AD1462" w:rsidRPr="000B486F" w:rsidRDefault="00AD1462" w:rsidP="00C27D4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0B486F">
              <w:rPr>
                <w:rFonts w:ascii="Times New Roman" w:hAnsi="Times New Roman" w:cs="Times New Roman"/>
                <w:b/>
                <w:bCs/>
                <w:lang w:val="en-GB"/>
              </w:rPr>
              <w:t>Wald Chi-Square</w:t>
            </w:r>
          </w:p>
        </w:tc>
        <w:tc>
          <w:tcPr>
            <w:tcW w:w="946" w:type="dxa"/>
            <w:vAlign w:val="center"/>
          </w:tcPr>
          <w:p w14:paraId="04C33C98" w14:textId="17CE3246" w:rsidR="00AD1462" w:rsidRPr="000B486F" w:rsidRDefault="00AD1462" w:rsidP="00C27D4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B486F">
              <w:rPr>
                <w:rFonts w:ascii="Times New Roman" w:hAnsi="Times New Roman" w:cs="Times New Roman"/>
                <w:b/>
                <w:bCs/>
                <w:lang w:val="en-GB"/>
              </w:rPr>
              <w:t>df</w:t>
            </w:r>
            <w:proofErr w:type="spellEnd"/>
          </w:p>
        </w:tc>
        <w:tc>
          <w:tcPr>
            <w:tcW w:w="1261" w:type="dxa"/>
            <w:vAlign w:val="center"/>
          </w:tcPr>
          <w:p w14:paraId="50F8474B" w14:textId="1DF2C34D" w:rsidR="00AD1462" w:rsidRPr="000B486F" w:rsidRDefault="00AD1462" w:rsidP="00C27D4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0B486F">
              <w:rPr>
                <w:rFonts w:ascii="Times New Roman" w:hAnsi="Times New Roman" w:cs="Times New Roman"/>
                <w:b/>
                <w:bCs/>
                <w:lang w:val="en-GB"/>
              </w:rPr>
              <w:t>Sig.</w:t>
            </w:r>
          </w:p>
        </w:tc>
      </w:tr>
      <w:tr w:rsidR="00F44CD7" w:rsidRPr="000B486F" w14:paraId="3D50965F" w14:textId="77777777" w:rsidTr="00F22E1A">
        <w:tc>
          <w:tcPr>
            <w:tcW w:w="3969" w:type="dxa"/>
          </w:tcPr>
          <w:p w14:paraId="024BF5DD" w14:textId="1364F7D6" w:rsidR="00F44CD7" w:rsidRPr="000B486F" w:rsidRDefault="00F44CD7" w:rsidP="00F44CD7">
            <w:pPr>
              <w:rPr>
                <w:rFonts w:ascii="Times New Roman" w:hAnsi="Times New Roman" w:cs="Times New Roman"/>
                <w:lang w:val="en-GB"/>
              </w:rPr>
            </w:pPr>
            <w:r w:rsidRPr="000B486F">
              <w:rPr>
                <w:rFonts w:ascii="Times New Roman" w:hAnsi="Times New Roman" w:cs="Times New Roman"/>
                <w:lang w:val="en-GB"/>
              </w:rPr>
              <w:t>Work experience</w:t>
            </w:r>
          </w:p>
        </w:tc>
        <w:tc>
          <w:tcPr>
            <w:tcW w:w="2977" w:type="dxa"/>
          </w:tcPr>
          <w:p w14:paraId="3723E305" w14:textId="74DCC02C" w:rsidR="00F44CD7" w:rsidRPr="000B486F" w:rsidRDefault="00F44CD7" w:rsidP="00F44CD7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-,023</w:t>
            </w:r>
          </w:p>
        </w:tc>
        <w:tc>
          <w:tcPr>
            <w:tcW w:w="2126" w:type="dxa"/>
          </w:tcPr>
          <w:p w14:paraId="76C91873" w14:textId="1EBB32F7" w:rsidR="00F44CD7" w:rsidRPr="000B486F" w:rsidRDefault="00F44CD7" w:rsidP="00F44CD7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,012</w:t>
            </w:r>
          </w:p>
        </w:tc>
        <w:tc>
          <w:tcPr>
            <w:tcW w:w="2436" w:type="dxa"/>
          </w:tcPr>
          <w:p w14:paraId="1BBBD842" w14:textId="0E9EE8DA" w:rsidR="00F44CD7" w:rsidRPr="000B486F" w:rsidRDefault="00F44CD7" w:rsidP="00F44CD7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3,701</w:t>
            </w:r>
          </w:p>
        </w:tc>
        <w:tc>
          <w:tcPr>
            <w:tcW w:w="946" w:type="dxa"/>
          </w:tcPr>
          <w:p w14:paraId="106425C9" w14:textId="0157B2BD" w:rsidR="00F44CD7" w:rsidRPr="000B486F" w:rsidRDefault="00F44CD7" w:rsidP="00F44CD7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1</w:t>
            </w:r>
          </w:p>
        </w:tc>
        <w:tc>
          <w:tcPr>
            <w:tcW w:w="1261" w:type="dxa"/>
          </w:tcPr>
          <w:p w14:paraId="6D0A4045" w14:textId="1C70B156" w:rsidR="00F44CD7" w:rsidRPr="000B486F" w:rsidRDefault="00F44CD7" w:rsidP="00F44CD7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,054</w:t>
            </w:r>
          </w:p>
        </w:tc>
      </w:tr>
      <w:tr w:rsidR="00F44CD7" w:rsidRPr="000B486F" w14:paraId="0397D1E9" w14:textId="77777777" w:rsidTr="00F22E1A">
        <w:tc>
          <w:tcPr>
            <w:tcW w:w="3969" w:type="dxa"/>
          </w:tcPr>
          <w:p w14:paraId="66138624" w14:textId="081A217C" w:rsidR="00F44CD7" w:rsidRPr="000B486F" w:rsidRDefault="00F44CD7" w:rsidP="00F44CD7">
            <w:pPr>
              <w:rPr>
                <w:rFonts w:ascii="Times New Roman" w:hAnsi="Times New Roman" w:cs="Times New Roman"/>
                <w:lang w:val="en-GB"/>
              </w:rPr>
            </w:pPr>
            <w:r w:rsidRPr="000B486F">
              <w:rPr>
                <w:rFonts w:ascii="Times New Roman" w:hAnsi="Times New Roman" w:cs="Times New Roman"/>
                <w:lang w:val="en-GB"/>
              </w:rPr>
              <w:t>gender</w:t>
            </w:r>
          </w:p>
        </w:tc>
        <w:tc>
          <w:tcPr>
            <w:tcW w:w="2977" w:type="dxa"/>
          </w:tcPr>
          <w:p w14:paraId="160E062C" w14:textId="75323787" w:rsidR="00F44CD7" w:rsidRPr="000B486F" w:rsidRDefault="00F44CD7" w:rsidP="00F44CD7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-,125</w:t>
            </w:r>
          </w:p>
        </w:tc>
        <w:tc>
          <w:tcPr>
            <w:tcW w:w="2126" w:type="dxa"/>
          </w:tcPr>
          <w:p w14:paraId="330F7976" w14:textId="0FBCA21C" w:rsidR="00F44CD7" w:rsidRPr="000B486F" w:rsidRDefault="00F44CD7" w:rsidP="00F44CD7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,361</w:t>
            </w:r>
          </w:p>
        </w:tc>
        <w:tc>
          <w:tcPr>
            <w:tcW w:w="2436" w:type="dxa"/>
          </w:tcPr>
          <w:p w14:paraId="73B37589" w14:textId="52A3B502" w:rsidR="00F44CD7" w:rsidRPr="000B486F" w:rsidRDefault="00F44CD7" w:rsidP="00F44CD7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,119</w:t>
            </w:r>
          </w:p>
        </w:tc>
        <w:tc>
          <w:tcPr>
            <w:tcW w:w="946" w:type="dxa"/>
          </w:tcPr>
          <w:p w14:paraId="46B10886" w14:textId="6D63E757" w:rsidR="00F44CD7" w:rsidRPr="000B486F" w:rsidRDefault="00F44CD7" w:rsidP="00F44CD7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1</w:t>
            </w:r>
          </w:p>
        </w:tc>
        <w:tc>
          <w:tcPr>
            <w:tcW w:w="1261" w:type="dxa"/>
          </w:tcPr>
          <w:p w14:paraId="10A0CAFC" w14:textId="2CAED7BD" w:rsidR="00F44CD7" w:rsidRPr="000B486F" w:rsidRDefault="00F44CD7" w:rsidP="00F44CD7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,730</w:t>
            </w:r>
          </w:p>
        </w:tc>
      </w:tr>
      <w:tr w:rsidR="00B43835" w:rsidRPr="000B486F" w14:paraId="447CF57D" w14:textId="77777777" w:rsidTr="00F22E1A">
        <w:tc>
          <w:tcPr>
            <w:tcW w:w="3969" w:type="dxa"/>
          </w:tcPr>
          <w:p w14:paraId="1F8CA935" w14:textId="244A6D60" w:rsidR="00B43835" w:rsidRPr="000B486F" w:rsidRDefault="00B43835" w:rsidP="00B43835">
            <w:pPr>
              <w:rPr>
                <w:rFonts w:ascii="Times New Roman" w:hAnsi="Times New Roman" w:cs="Times New Roman"/>
                <w:lang w:val="en-GB"/>
              </w:rPr>
            </w:pPr>
            <w:r w:rsidRPr="000B486F">
              <w:rPr>
                <w:rFonts w:ascii="Times New Roman" w:hAnsi="Times New Roman" w:cs="Times New Roman"/>
                <w:lang w:val="en-GB"/>
              </w:rPr>
              <w:t>Level of urbanization</w:t>
            </w:r>
          </w:p>
        </w:tc>
        <w:tc>
          <w:tcPr>
            <w:tcW w:w="2977" w:type="dxa"/>
          </w:tcPr>
          <w:p w14:paraId="72440A67" w14:textId="2B3DAA90" w:rsidR="00B43835" w:rsidRPr="000B486F" w:rsidRDefault="00B43835" w:rsidP="00B43835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,356</w:t>
            </w:r>
          </w:p>
        </w:tc>
        <w:tc>
          <w:tcPr>
            <w:tcW w:w="2126" w:type="dxa"/>
          </w:tcPr>
          <w:p w14:paraId="374FFB71" w14:textId="175FB402" w:rsidR="00B43835" w:rsidRPr="000B486F" w:rsidRDefault="00B43835" w:rsidP="00B43835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,264</w:t>
            </w:r>
          </w:p>
        </w:tc>
        <w:tc>
          <w:tcPr>
            <w:tcW w:w="2436" w:type="dxa"/>
          </w:tcPr>
          <w:p w14:paraId="126DF8CB" w14:textId="2C48BFE2" w:rsidR="00B43835" w:rsidRPr="000B486F" w:rsidRDefault="00B43835" w:rsidP="00B43835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1,824</w:t>
            </w:r>
          </w:p>
        </w:tc>
        <w:tc>
          <w:tcPr>
            <w:tcW w:w="946" w:type="dxa"/>
          </w:tcPr>
          <w:p w14:paraId="1FEE35F3" w14:textId="60753AC5" w:rsidR="00B43835" w:rsidRPr="000B486F" w:rsidRDefault="00B43835" w:rsidP="00B43835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1</w:t>
            </w:r>
          </w:p>
        </w:tc>
        <w:tc>
          <w:tcPr>
            <w:tcW w:w="1261" w:type="dxa"/>
          </w:tcPr>
          <w:p w14:paraId="10987995" w14:textId="56067FF2" w:rsidR="00B43835" w:rsidRPr="000B486F" w:rsidRDefault="00B43835" w:rsidP="00B43835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,177</w:t>
            </w:r>
          </w:p>
        </w:tc>
      </w:tr>
      <w:tr w:rsidR="00B43835" w:rsidRPr="000B486F" w14:paraId="3EA43D53" w14:textId="77777777" w:rsidTr="00F22E1A">
        <w:tc>
          <w:tcPr>
            <w:tcW w:w="3969" w:type="dxa"/>
          </w:tcPr>
          <w:p w14:paraId="531FDFA1" w14:textId="19B9EA0A" w:rsidR="00B43835" w:rsidRPr="000B486F" w:rsidRDefault="00B43835" w:rsidP="00B43835">
            <w:pPr>
              <w:rPr>
                <w:rFonts w:ascii="Times New Roman" w:hAnsi="Times New Roman" w:cs="Times New Roman"/>
                <w:lang w:val="en-GB"/>
              </w:rPr>
            </w:pPr>
            <w:r w:rsidRPr="000B486F">
              <w:rPr>
                <w:rFonts w:ascii="Times New Roman" w:hAnsi="Times New Roman" w:cs="Times New Roman"/>
                <w:lang w:val="en-GB"/>
              </w:rPr>
              <w:t>Performance of surgical intervention</w:t>
            </w:r>
          </w:p>
        </w:tc>
        <w:tc>
          <w:tcPr>
            <w:tcW w:w="2977" w:type="dxa"/>
          </w:tcPr>
          <w:p w14:paraId="08D2FA7C" w14:textId="5CD3F30D" w:rsidR="00B43835" w:rsidRPr="000B486F" w:rsidRDefault="00B43835" w:rsidP="00B43835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,966</w:t>
            </w:r>
          </w:p>
        </w:tc>
        <w:tc>
          <w:tcPr>
            <w:tcW w:w="2126" w:type="dxa"/>
          </w:tcPr>
          <w:p w14:paraId="20E0161B" w14:textId="1DE08944" w:rsidR="00B43835" w:rsidRPr="000B486F" w:rsidRDefault="00B43835" w:rsidP="00B43835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,271</w:t>
            </w:r>
          </w:p>
        </w:tc>
        <w:tc>
          <w:tcPr>
            <w:tcW w:w="2436" w:type="dxa"/>
          </w:tcPr>
          <w:p w14:paraId="4FBCBFFB" w14:textId="4AD24E31" w:rsidR="00B43835" w:rsidRPr="000B486F" w:rsidRDefault="00B43835" w:rsidP="00B43835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12,745</w:t>
            </w:r>
          </w:p>
        </w:tc>
        <w:tc>
          <w:tcPr>
            <w:tcW w:w="946" w:type="dxa"/>
          </w:tcPr>
          <w:p w14:paraId="171DE68A" w14:textId="25A46E2F" w:rsidR="00B43835" w:rsidRPr="000B486F" w:rsidRDefault="00B43835" w:rsidP="00B43835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1</w:t>
            </w:r>
          </w:p>
        </w:tc>
        <w:tc>
          <w:tcPr>
            <w:tcW w:w="1261" w:type="dxa"/>
          </w:tcPr>
          <w:p w14:paraId="7121F440" w14:textId="665F108C" w:rsidR="00B43835" w:rsidRPr="000B486F" w:rsidRDefault="00B43835" w:rsidP="00B43835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&lt;,001</w:t>
            </w:r>
          </w:p>
        </w:tc>
      </w:tr>
      <w:tr w:rsidR="00B43835" w:rsidRPr="000B486F" w14:paraId="57B21922" w14:textId="77777777" w:rsidTr="00F22E1A">
        <w:tc>
          <w:tcPr>
            <w:tcW w:w="3969" w:type="dxa"/>
          </w:tcPr>
          <w:p w14:paraId="4E49BD00" w14:textId="547693C5" w:rsidR="00B43835" w:rsidRPr="000B486F" w:rsidRDefault="00B43835" w:rsidP="00B43835">
            <w:pPr>
              <w:rPr>
                <w:rFonts w:ascii="Times New Roman" w:hAnsi="Times New Roman" w:cs="Times New Roman"/>
                <w:lang w:val="en-GB"/>
              </w:rPr>
            </w:pPr>
            <w:r w:rsidRPr="000B486F">
              <w:rPr>
                <w:rFonts w:ascii="Times New Roman" w:hAnsi="Times New Roman" w:cs="Times New Roman"/>
                <w:lang w:val="en-GB"/>
              </w:rPr>
              <w:t>level of agreement towards the statement “The treatment of a brachycephalic dog is interesting from a medical point of view” (</w:t>
            </w:r>
            <w:proofErr w:type="spellStart"/>
            <w:r w:rsidRPr="000B486F">
              <w:rPr>
                <w:rFonts w:ascii="Times New Roman" w:hAnsi="Times New Roman" w:cs="Times New Roman"/>
                <w:lang w:val="en-GB"/>
              </w:rPr>
              <w:t>Disgreement</w:t>
            </w:r>
            <w:proofErr w:type="spellEnd"/>
            <w:r w:rsidRPr="000B486F">
              <w:rPr>
                <w:rFonts w:ascii="Times New Roman" w:hAnsi="Times New Roman" w:cs="Times New Roman"/>
                <w:lang w:val="en-GB"/>
              </w:rPr>
              <w:t xml:space="preserve">) </w:t>
            </w:r>
            <w:r w:rsidRPr="000B486F">
              <w:rPr>
                <w:rFonts w:ascii="Times New Roman" w:hAnsi="Times New Roman" w:cs="Times New Roman"/>
                <w:i/>
                <w:iCs/>
                <w:lang w:val="en-GB"/>
              </w:rPr>
              <w:t>(ref. neutral/I don’t know)</w:t>
            </w:r>
          </w:p>
        </w:tc>
        <w:tc>
          <w:tcPr>
            <w:tcW w:w="2977" w:type="dxa"/>
          </w:tcPr>
          <w:p w14:paraId="7DE47952" w14:textId="5EDE5E3B" w:rsidR="00B43835" w:rsidRPr="000B486F" w:rsidRDefault="00B43835" w:rsidP="00B43835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-,065</w:t>
            </w:r>
          </w:p>
        </w:tc>
        <w:tc>
          <w:tcPr>
            <w:tcW w:w="2126" w:type="dxa"/>
          </w:tcPr>
          <w:p w14:paraId="410F3434" w14:textId="3C506E2F" w:rsidR="00B43835" w:rsidRPr="000B486F" w:rsidRDefault="00B43835" w:rsidP="00B43835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,280</w:t>
            </w:r>
          </w:p>
        </w:tc>
        <w:tc>
          <w:tcPr>
            <w:tcW w:w="2436" w:type="dxa"/>
          </w:tcPr>
          <w:p w14:paraId="7F527AA4" w14:textId="35364251" w:rsidR="00B43835" w:rsidRPr="000B486F" w:rsidRDefault="00B43835" w:rsidP="00B43835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,054</w:t>
            </w:r>
          </w:p>
        </w:tc>
        <w:tc>
          <w:tcPr>
            <w:tcW w:w="946" w:type="dxa"/>
          </w:tcPr>
          <w:p w14:paraId="1A37D7EC" w14:textId="3B85CEF7" w:rsidR="00B43835" w:rsidRPr="000B486F" w:rsidRDefault="00B43835" w:rsidP="00B43835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1</w:t>
            </w:r>
          </w:p>
        </w:tc>
        <w:tc>
          <w:tcPr>
            <w:tcW w:w="1261" w:type="dxa"/>
          </w:tcPr>
          <w:p w14:paraId="6B633340" w14:textId="17E2945B" w:rsidR="00B43835" w:rsidRPr="000B486F" w:rsidRDefault="00B43835" w:rsidP="00B43835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,817</w:t>
            </w:r>
          </w:p>
        </w:tc>
      </w:tr>
      <w:tr w:rsidR="00B43835" w:rsidRPr="000B486F" w14:paraId="645D3415" w14:textId="77777777" w:rsidTr="00F22E1A">
        <w:tc>
          <w:tcPr>
            <w:tcW w:w="3969" w:type="dxa"/>
          </w:tcPr>
          <w:p w14:paraId="674AA35D" w14:textId="7DF8BA43" w:rsidR="00B43835" w:rsidRPr="000B486F" w:rsidRDefault="00B43835" w:rsidP="00B43835">
            <w:pPr>
              <w:rPr>
                <w:rFonts w:ascii="Times New Roman" w:hAnsi="Times New Roman" w:cs="Times New Roman"/>
                <w:lang w:val="en-GB"/>
              </w:rPr>
            </w:pPr>
            <w:r w:rsidRPr="000B486F">
              <w:rPr>
                <w:rFonts w:ascii="Times New Roman" w:hAnsi="Times New Roman" w:cs="Times New Roman"/>
                <w:lang w:val="en-GB"/>
              </w:rPr>
              <w:t xml:space="preserve">level of agreement towards the statement “The treatment of a brachycephalic dog is interesting from a medical point of view” (Agreement </w:t>
            </w:r>
            <w:r w:rsidRPr="000B486F">
              <w:rPr>
                <w:rFonts w:ascii="Times New Roman" w:hAnsi="Times New Roman" w:cs="Times New Roman"/>
                <w:i/>
                <w:iCs/>
                <w:lang w:val="en-GB"/>
              </w:rPr>
              <w:t>(ref. neutral/I don’t know)</w:t>
            </w:r>
          </w:p>
        </w:tc>
        <w:tc>
          <w:tcPr>
            <w:tcW w:w="2977" w:type="dxa"/>
          </w:tcPr>
          <w:p w14:paraId="356A13E2" w14:textId="514D43AE" w:rsidR="00B43835" w:rsidRPr="000B486F" w:rsidRDefault="00B43835" w:rsidP="00B43835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,112</w:t>
            </w:r>
          </w:p>
        </w:tc>
        <w:tc>
          <w:tcPr>
            <w:tcW w:w="2126" w:type="dxa"/>
          </w:tcPr>
          <w:p w14:paraId="41898A8F" w14:textId="1FA09472" w:rsidR="00B43835" w:rsidRPr="000B486F" w:rsidRDefault="00B43835" w:rsidP="00B43835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,351</w:t>
            </w:r>
          </w:p>
        </w:tc>
        <w:tc>
          <w:tcPr>
            <w:tcW w:w="2436" w:type="dxa"/>
          </w:tcPr>
          <w:p w14:paraId="54957866" w14:textId="2FC0D039" w:rsidR="00B43835" w:rsidRPr="000B486F" w:rsidRDefault="00B43835" w:rsidP="00B43835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,102</w:t>
            </w:r>
          </w:p>
        </w:tc>
        <w:tc>
          <w:tcPr>
            <w:tcW w:w="946" w:type="dxa"/>
          </w:tcPr>
          <w:p w14:paraId="0538C2D7" w14:textId="27592908" w:rsidR="00B43835" w:rsidRPr="000B486F" w:rsidRDefault="00B43835" w:rsidP="00B43835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1</w:t>
            </w:r>
          </w:p>
        </w:tc>
        <w:tc>
          <w:tcPr>
            <w:tcW w:w="1261" w:type="dxa"/>
          </w:tcPr>
          <w:p w14:paraId="6D976727" w14:textId="52ED8E18" w:rsidR="00B43835" w:rsidRPr="000B486F" w:rsidRDefault="00B43835" w:rsidP="00B43835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,749</w:t>
            </w:r>
          </w:p>
        </w:tc>
      </w:tr>
      <w:tr w:rsidR="00B43835" w:rsidRPr="000B486F" w14:paraId="3F151E8F" w14:textId="77777777" w:rsidTr="00F22E1A">
        <w:tc>
          <w:tcPr>
            <w:tcW w:w="3969" w:type="dxa"/>
          </w:tcPr>
          <w:p w14:paraId="7F9C6353" w14:textId="7FEEC8FF" w:rsidR="00B43835" w:rsidRPr="000B486F" w:rsidRDefault="00B43835" w:rsidP="00B43835">
            <w:pPr>
              <w:rPr>
                <w:rFonts w:ascii="Times New Roman" w:hAnsi="Times New Roman" w:cs="Times New Roman"/>
                <w:lang w:val="en-GB"/>
              </w:rPr>
            </w:pPr>
            <w:r w:rsidRPr="000B486F">
              <w:rPr>
                <w:rFonts w:ascii="Times New Roman" w:hAnsi="Times New Roman" w:cs="Times New Roman"/>
                <w:lang w:val="en-GB"/>
              </w:rPr>
              <w:t xml:space="preserve">level of agreement towards the statement “The treatment of a brachycephalic dog does not differ from the treatment of other dogs” (Disagreement) </w:t>
            </w:r>
            <w:r w:rsidRPr="000B486F">
              <w:rPr>
                <w:rFonts w:ascii="Times New Roman" w:hAnsi="Times New Roman" w:cs="Times New Roman"/>
                <w:i/>
                <w:iCs/>
                <w:lang w:val="en-GB"/>
              </w:rPr>
              <w:t>(ref. neutral/I don’t know)</w:t>
            </w:r>
          </w:p>
        </w:tc>
        <w:tc>
          <w:tcPr>
            <w:tcW w:w="2977" w:type="dxa"/>
          </w:tcPr>
          <w:p w14:paraId="2D9B597F" w14:textId="360B3F58" w:rsidR="00B43835" w:rsidRPr="000B486F" w:rsidRDefault="00B43835" w:rsidP="00B43835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-,306</w:t>
            </w:r>
          </w:p>
        </w:tc>
        <w:tc>
          <w:tcPr>
            <w:tcW w:w="2126" w:type="dxa"/>
          </w:tcPr>
          <w:p w14:paraId="3BC517A8" w14:textId="4A0EA22D" w:rsidR="00B43835" w:rsidRPr="000B486F" w:rsidRDefault="00B43835" w:rsidP="00B43835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,326</w:t>
            </w:r>
          </w:p>
        </w:tc>
        <w:tc>
          <w:tcPr>
            <w:tcW w:w="2436" w:type="dxa"/>
          </w:tcPr>
          <w:p w14:paraId="13295C8E" w14:textId="2BCAE23F" w:rsidR="00B43835" w:rsidRPr="000B486F" w:rsidRDefault="00B43835" w:rsidP="00B43835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,878</w:t>
            </w:r>
          </w:p>
        </w:tc>
        <w:tc>
          <w:tcPr>
            <w:tcW w:w="946" w:type="dxa"/>
          </w:tcPr>
          <w:p w14:paraId="34D062DE" w14:textId="0A2F4793" w:rsidR="00B43835" w:rsidRPr="000B486F" w:rsidRDefault="00B43835" w:rsidP="00B43835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1</w:t>
            </w:r>
          </w:p>
        </w:tc>
        <w:tc>
          <w:tcPr>
            <w:tcW w:w="1261" w:type="dxa"/>
          </w:tcPr>
          <w:p w14:paraId="396DA9BA" w14:textId="7D7EDF94" w:rsidR="00B43835" w:rsidRPr="000B486F" w:rsidRDefault="00B43835" w:rsidP="00B43835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,349</w:t>
            </w:r>
          </w:p>
        </w:tc>
      </w:tr>
      <w:tr w:rsidR="00B43835" w:rsidRPr="000B486F" w14:paraId="6928F087" w14:textId="77777777" w:rsidTr="00F22E1A">
        <w:tc>
          <w:tcPr>
            <w:tcW w:w="3969" w:type="dxa"/>
          </w:tcPr>
          <w:p w14:paraId="2E58E7D7" w14:textId="580DD0E2" w:rsidR="00B43835" w:rsidRPr="000B486F" w:rsidRDefault="00B43835" w:rsidP="00B43835">
            <w:pPr>
              <w:rPr>
                <w:rFonts w:ascii="Times New Roman" w:hAnsi="Times New Roman" w:cs="Times New Roman"/>
                <w:lang w:val="en-GB"/>
              </w:rPr>
            </w:pPr>
            <w:r w:rsidRPr="000B486F">
              <w:rPr>
                <w:rFonts w:ascii="Times New Roman" w:hAnsi="Times New Roman" w:cs="Times New Roman"/>
                <w:lang w:val="en-GB"/>
              </w:rPr>
              <w:t xml:space="preserve">level of agreement towards the statement “The treatment of a brachycephalic dog does not differ from the treatment of other dogs” (Agreement </w:t>
            </w:r>
            <w:r w:rsidRPr="000B486F">
              <w:rPr>
                <w:rFonts w:ascii="Times New Roman" w:hAnsi="Times New Roman" w:cs="Times New Roman"/>
                <w:i/>
                <w:iCs/>
                <w:lang w:val="en-GB"/>
              </w:rPr>
              <w:t>(ref. neutral/I don’t know)</w:t>
            </w:r>
          </w:p>
        </w:tc>
        <w:tc>
          <w:tcPr>
            <w:tcW w:w="2977" w:type="dxa"/>
          </w:tcPr>
          <w:p w14:paraId="23C2F6F4" w14:textId="458B18F5" w:rsidR="00B43835" w:rsidRPr="000B486F" w:rsidRDefault="00B43835" w:rsidP="00B43835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-,508</w:t>
            </w:r>
          </w:p>
        </w:tc>
        <w:tc>
          <w:tcPr>
            <w:tcW w:w="2126" w:type="dxa"/>
          </w:tcPr>
          <w:p w14:paraId="0988ABF0" w14:textId="0D4817F1" w:rsidR="00B43835" w:rsidRPr="000B486F" w:rsidRDefault="00B43835" w:rsidP="00B43835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,355</w:t>
            </w:r>
          </w:p>
        </w:tc>
        <w:tc>
          <w:tcPr>
            <w:tcW w:w="2436" w:type="dxa"/>
          </w:tcPr>
          <w:p w14:paraId="5B38B9A1" w14:textId="0BC66A50" w:rsidR="00B43835" w:rsidRPr="000B486F" w:rsidRDefault="00B43835" w:rsidP="00B43835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2,052</w:t>
            </w:r>
          </w:p>
        </w:tc>
        <w:tc>
          <w:tcPr>
            <w:tcW w:w="946" w:type="dxa"/>
          </w:tcPr>
          <w:p w14:paraId="2A362C1B" w14:textId="6CFA18AD" w:rsidR="00B43835" w:rsidRPr="000B486F" w:rsidRDefault="00B43835" w:rsidP="00B43835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1</w:t>
            </w:r>
          </w:p>
        </w:tc>
        <w:tc>
          <w:tcPr>
            <w:tcW w:w="1261" w:type="dxa"/>
          </w:tcPr>
          <w:p w14:paraId="7B46E0BF" w14:textId="57AD00FA" w:rsidR="00B43835" w:rsidRPr="000B486F" w:rsidRDefault="00B43835" w:rsidP="00B43835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,152</w:t>
            </w:r>
          </w:p>
        </w:tc>
      </w:tr>
    </w:tbl>
    <w:p w14:paraId="23450A0E" w14:textId="77777777" w:rsidR="00997C66" w:rsidRPr="000B486F" w:rsidRDefault="00997C66">
      <w:pPr>
        <w:rPr>
          <w:rFonts w:ascii="Times New Roman" w:hAnsi="Times New Roman" w:cs="Times New Roman"/>
          <w:lang w:val="en-US"/>
        </w:rPr>
      </w:pPr>
    </w:p>
    <w:p w14:paraId="32D0F6AD" w14:textId="77777777" w:rsidR="00C312C3" w:rsidRPr="000B486F" w:rsidRDefault="00C312C3" w:rsidP="00C312C3">
      <w:pPr>
        <w:rPr>
          <w:rFonts w:ascii="Times New Roman" w:hAnsi="Times New Roman" w:cs="Times New Roman"/>
          <w:lang w:val="en-GB"/>
        </w:rPr>
      </w:pPr>
    </w:p>
    <w:p w14:paraId="603166B2" w14:textId="4DFFF78C" w:rsidR="002B0364" w:rsidRPr="000B486F" w:rsidRDefault="00C312C3" w:rsidP="00C312C3">
      <w:pPr>
        <w:rPr>
          <w:rFonts w:ascii="Times New Roman" w:hAnsi="Times New Roman" w:cs="Times New Roman"/>
          <w:lang w:val="en-GB"/>
        </w:rPr>
      </w:pPr>
      <w:r w:rsidRPr="000B486F">
        <w:rPr>
          <w:rFonts w:ascii="Times New Roman" w:hAnsi="Times New Roman" w:cs="Times New Roman"/>
          <w:lang w:val="en-GB"/>
        </w:rPr>
        <w:t>Ordinal logistic regression analysis to examine the effect of</w:t>
      </w:r>
      <w:r w:rsidR="005D13C7" w:rsidRPr="000B486F">
        <w:rPr>
          <w:rFonts w:ascii="Times New Roman" w:hAnsi="Times New Roman" w:cs="Times New Roman"/>
          <w:lang w:val="en-GB"/>
        </w:rPr>
        <w:t xml:space="preserve"> veterinarian-related</w:t>
      </w:r>
      <w:r w:rsidRPr="000B486F">
        <w:rPr>
          <w:rFonts w:ascii="Times New Roman" w:hAnsi="Times New Roman" w:cs="Times New Roman"/>
          <w:lang w:val="en-GB"/>
        </w:rPr>
        <w:t xml:space="preserve"> factors on </w:t>
      </w:r>
      <w:r w:rsidRPr="000B486F">
        <w:rPr>
          <w:rFonts w:ascii="Times New Roman" w:hAnsi="Times New Roman" w:cs="Times New Roman"/>
          <w:b/>
          <w:bCs/>
          <w:lang w:val="en-GB"/>
        </w:rPr>
        <w:t>the frequency of actual surgical intervention</w:t>
      </w:r>
      <w:r w:rsidRPr="000B486F">
        <w:rPr>
          <w:rFonts w:ascii="Times New Roman" w:hAnsi="Times New Roman" w:cs="Times New Roman"/>
          <w:lang w:val="en-GB"/>
        </w:rPr>
        <w:t xml:space="preserve"> based on the veterinarians’ recommendation to alleviate BOAS </w:t>
      </w:r>
      <w:r w:rsidR="003B69A0">
        <w:rPr>
          <w:rFonts w:ascii="Times New Roman" w:hAnsi="Times New Roman" w:cs="Times New Roman"/>
          <w:lang w:val="en-GB"/>
        </w:rPr>
        <w:t>signs</w:t>
      </w:r>
    </w:p>
    <w:p w14:paraId="29CF80D0" w14:textId="77777777" w:rsidR="00E25066" w:rsidRPr="000B486F" w:rsidRDefault="00E25066" w:rsidP="00C312C3">
      <w:pPr>
        <w:rPr>
          <w:rFonts w:ascii="Times New Roman" w:hAnsi="Times New Roman" w:cs="Times New Roman"/>
          <w:b/>
          <w:bCs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69"/>
        <w:gridCol w:w="2977"/>
        <w:gridCol w:w="2126"/>
        <w:gridCol w:w="2436"/>
        <w:gridCol w:w="946"/>
        <w:gridCol w:w="1261"/>
      </w:tblGrid>
      <w:tr w:rsidR="00C312C3" w:rsidRPr="000B486F" w14:paraId="0D6B1208" w14:textId="77777777" w:rsidTr="006B0995">
        <w:tc>
          <w:tcPr>
            <w:tcW w:w="13715" w:type="dxa"/>
            <w:gridSpan w:val="6"/>
            <w:vAlign w:val="center"/>
          </w:tcPr>
          <w:p w14:paraId="17E37E25" w14:textId="0D7D7811" w:rsidR="00C312C3" w:rsidRPr="000B486F" w:rsidRDefault="00C312C3" w:rsidP="006B0995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B486F">
              <w:rPr>
                <w:rFonts w:ascii="Times New Roman" w:hAnsi="Times New Roman" w:cs="Times New Roman"/>
                <w:lang w:val="en-GB"/>
              </w:rPr>
              <w:t>(</w:t>
            </w:r>
            <w:r w:rsidR="000B486F" w:rsidRPr="003A22F0">
              <w:rPr>
                <w:rFonts w:ascii="Symbol" w:eastAsia="Symbol" w:hAnsi="Symbol" w:cs="Symbol"/>
                <w:sz w:val="22"/>
                <w:szCs w:val="22"/>
                <w:lang w:val="en-GB"/>
              </w:rPr>
              <w:t></w:t>
            </w:r>
            <w:r w:rsidRPr="000B486F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0B486F">
              <w:rPr>
                <w:rFonts w:ascii="Times New Roman" w:hAnsi="Times New Roman" w:cs="Times New Roman"/>
                <w:lang w:val="en-US"/>
              </w:rPr>
              <w:t>(8)=24.021, P=0.002)</w:t>
            </w:r>
          </w:p>
        </w:tc>
      </w:tr>
      <w:tr w:rsidR="00C312C3" w:rsidRPr="000B486F" w14:paraId="62734F39" w14:textId="77777777" w:rsidTr="006B0995">
        <w:tc>
          <w:tcPr>
            <w:tcW w:w="3969" w:type="dxa"/>
          </w:tcPr>
          <w:p w14:paraId="5F9F8669" w14:textId="77777777" w:rsidR="00C312C3" w:rsidRPr="000B486F" w:rsidRDefault="00C312C3" w:rsidP="006B0995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977" w:type="dxa"/>
            <w:vAlign w:val="center"/>
          </w:tcPr>
          <w:p w14:paraId="05F44B41" w14:textId="77777777" w:rsidR="00C312C3" w:rsidRPr="000B486F" w:rsidRDefault="00C312C3" w:rsidP="006B09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0B486F">
              <w:rPr>
                <w:rFonts w:ascii="Times New Roman" w:hAnsi="Times New Roman" w:cs="Times New Roman"/>
                <w:b/>
                <w:bCs/>
                <w:lang w:val="en-GB"/>
              </w:rPr>
              <w:t>B</w:t>
            </w:r>
          </w:p>
        </w:tc>
        <w:tc>
          <w:tcPr>
            <w:tcW w:w="2126" w:type="dxa"/>
            <w:vAlign w:val="center"/>
          </w:tcPr>
          <w:p w14:paraId="07F7BFAE" w14:textId="77777777" w:rsidR="00C312C3" w:rsidRPr="000B486F" w:rsidRDefault="00C312C3" w:rsidP="006B09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0B486F">
              <w:rPr>
                <w:rFonts w:ascii="Times New Roman" w:hAnsi="Times New Roman" w:cs="Times New Roman"/>
                <w:b/>
                <w:bCs/>
                <w:lang w:val="en-GB"/>
              </w:rPr>
              <w:t>Std. Error</w:t>
            </w:r>
          </w:p>
        </w:tc>
        <w:tc>
          <w:tcPr>
            <w:tcW w:w="2436" w:type="dxa"/>
            <w:vAlign w:val="center"/>
          </w:tcPr>
          <w:p w14:paraId="46811921" w14:textId="77777777" w:rsidR="00C312C3" w:rsidRPr="000B486F" w:rsidRDefault="00C312C3" w:rsidP="006B09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0B486F">
              <w:rPr>
                <w:rFonts w:ascii="Times New Roman" w:hAnsi="Times New Roman" w:cs="Times New Roman"/>
                <w:b/>
                <w:bCs/>
                <w:lang w:val="en-GB"/>
              </w:rPr>
              <w:t>Wald Chi-Square</w:t>
            </w:r>
          </w:p>
        </w:tc>
        <w:tc>
          <w:tcPr>
            <w:tcW w:w="946" w:type="dxa"/>
            <w:vAlign w:val="center"/>
          </w:tcPr>
          <w:p w14:paraId="61ADD330" w14:textId="77777777" w:rsidR="00C312C3" w:rsidRPr="000B486F" w:rsidRDefault="00C312C3" w:rsidP="006B09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B486F">
              <w:rPr>
                <w:rFonts w:ascii="Times New Roman" w:hAnsi="Times New Roman" w:cs="Times New Roman"/>
                <w:b/>
                <w:bCs/>
                <w:lang w:val="en-GB"/>
              </w:rPr>
              <w:t>df</w:t>
            </w:r>
            <w:proofErr w:type="spellEnd"/>
          </w:p>
        </w:tc>
        <w:tc>
          <w:tcPr>
            <w:tcW w:w="1261" w:type="dxa"/>
            <w:vAlign w:val="center"/>
          </w:tcPr>
          <w:p w14:paraId="648BCE39" w14:textId="77777777" w:rsidR="00C312C3" w:rsidRPr="000B486F" w:rsidRDefault="00C312C3" w:rsidP="006B099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0B486F">
              <w:rPr>
                <w:rFonts w:ascii="Times New Roman" w:hAnsi="Times New Roman" w:cs="Times New Roman"/>
                <w:b/>
                <w:bCs/>
                <w:lang w:val="en-GB"/>
              </w:rPr>
              <w:t>Sig.</w:t>
            </w:r>
          </w:p>
        </w:tc>
      </w:tr>
      <w:tr w:rsidR="00CD4439" w:rsidRPr="000B486F" w14:paraId="606D718B" w14:textId="77777777" w:rsidTr="006B0995">
        <w:tc>
          <w:tcPr>
            <w:tcW w:w="3969" w:type="dxa"/>
          </w:tcPr>
          <w:p w14:paraId="7CB33AD5" w14:textId="77777777" w:rsidR="00CD4439" w:rsidRPr="000B486F" w:rsidRDefault="00CD4439" w:rsidP="00CD4439">
            <w:pPr>
              <w:rPr>
                <w:rFonts w:ascii="Times New Roman" w:hAnsi="Times New Roman" w:cs="Times New Roman"/>
                <w:lang w:val="en-GB"/>
              </w:rPr>
            </w:pPr>
            <w:r w:rsidRPr="000B486F">
              <w:rPr>
                <w:rFonts w:ascii="Times New Roman" w:hAnsi="Times New Roman" w:cs="Times New Roman"/>
                <w:lang w:val="en-GB"/>
              </w:rPr>
              <w:t>Work experience</w:t>
            </w:r>
          </w:p>
        </w:tc>
        <w:tc>
          <w:tcPr>
            <w:tcW w:w="2977" w:type="dxa"/>
          </w:tcPr>
          <w:p w14:paraId="02E50A9F" w14:textId="5D58927B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,045</w:t>
            </w:r>
          </w:p>
        </w:tc>
        <w:tc>
          <w:tcPr>
            <w:tcW w:w="2126" w:type="dxa"/>
          </w:tcPr>
          <w:p w14:paraId="27D53860" w14:textId="25BD7CAB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,015</w:t>
            </w:r>
          </w:p>
        </w:tc>
        <w:tc>
          <w:tcPr>
            <w:tcW w:w="2436" w:type="dxa"/>
          </w:tcPr>
          <w:p w14:paraId="39E080B6" w14:textId="35BC5F56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9,043</w:t>
            </w:r>
          </w:p>
        </w:tc>
        <w:tc>
          <w:tcPr>
            <w:tcW w:w="946" w:type="dxa"/>
          </w:tcPr>
          <w:p w14:paraId="74B69BAF" w14:textId="696A3855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1</w:t>
            </w:r>
          </w:p>
        </w:tc>
        <w:tc>
          <w:tcPr>
            <w:tcW w:w="1261" w:type="dxa"/>
          </w:tcPr>
          <w:p w14:paraId="1C7F730D" w14:textId="3C556264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,003</w:t>
            </w:r>
          </w:p>
        </w:tc>
      </w:tr>
      <w:tr w:rsidR="00CD4439" w:rsidRPr="000B486F" w14:paraId="4DAA0D21" w14:textId="77777777" w:rsidTr="006B0995">
        <w:tc>
          <w:tcPr>
            <w:tcW w:w="3969" w:type="dxa"/>
          </w:tcPr>
          <w:p w14:paraId="61A9C7B2" w14:textId="77777777" w:rsidR="00CD4439" w:rsidRPr="000B486F" w:rsidRDefault="00CD4439" w:rsidP="00CD4439">
            <w:pPr>
              <w:rPr>
                <w:rFonts w:ascii="Times New Roman" w:hAnsi="Times New Roman" w:cs="Times New Roman"/>
                <w:lang w:val="en-GB"/>
              </w:rPr>
            </w:pPr>
            <w:r w:rsidRPr="000B486F">
              <w:rPr>
                <w:rFonts w:ascii="Times New Roman" w:hAnsi="Times New Roman" w:cs="Times New Roman"/>
                <w:lang w:val="en-GB"/>
              </w:rPr>
              <w:t>gender</w:t>
            </w:r>
          </w:p>
        </w:tc>
        <w:tc>
          <w:tcPr>
            <w:tcW w:w="2977" w:type="dxa"/>
          </w:tcPr>
          <w:p w14:paraId="495EEE93" w14:textId="18B49D32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1,175</w:t>
            </w:r>
          </w:p>
        </w:tc>
        <w:tc>
          <w:tcPr>
            <w:tcW w:w="2126" w:type="dxa"/>
          </w:tcPr>
          <w:p w14:paraId="59F3615B" w14:textId="560882BE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,412</w:t>
            </w:r>
          </w:p>
        </w:tc>
        <w:tc>
          <w:tcPr>
            <w:tcW w:w="2436" w:type="dxa"/>
          </w:tcPr>
          <w:p w14:paraId="68EAC5BC" w14:textId="702CB320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8,113</w:t>
            </w:r>
          </w:p>
        </w:tc>
        <w:tc>
          <w:tcPr>
            <w:tcW w:w="946" w:type="dxa"/>
          </w:tcPr>
          <w:p w14:paraId="11B0A9CC" w14:textId="315BCAED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1</w:t>
            </w:r>
          </w:p>
        </w:tc>
        <w:tc>
          <w:tcPr>
            <w:tcW w:w="1261" w:type="dxa"/>
          </w:tcPr>
          <w:p w14:paraId="416EAB2F" w14:textId="601E2166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,004</w:t>
            </w:r>
          </w:p>
        </w:tc>
      </w:tr>
      <w:tr w:rsidR="00CD4439" w:rsidRPr="000B486F" w14:paraId="2F9FD6AF" w14:textId="77777777" w:rsidTr="006B0995">
        <w:tc>
          <w:tcPr>
            <w:tcW w:w="3969" w:type="dxa"/>
          </w:tcPr>
          <w:p w14:paraId="0FC689C7" w14:textId="77777777" w:rsidR="00CD4439" w:rsidRPr="000B486F" w:rsidRDefault="00CD4439" w:rsidP="00CD4439">
            <w:pPr>
              <w:rPr>
                <w:rFonts w:ascii="Times New Roman" w:hAnsi="Times New Roman" w:cs="Times New Roman"/>
                <w:lang w:val="en-GB"/>
              </w:rPr>
            </w:pPr>
            <w:r w:rsidRPr="000B486F">
              <w:rPr>
                <w:rFonts w:ascii="Times New Roman" w:hAnsi="Times New Roman" w:cs="Times New Roman"/>
                <w:lang w:val="en-GB"/>
              </w:rPr>
              <w:t>Level of urbanization</w:t>
            </w:r>
          </w:p>
        </w:tc>
        <w:tc>
          <w:tcPr>
            <w:tcW w:w="2977" w:type="dxa"/>
          </w:tcPr>
          <w:p w14:paraId="4EA04227" w14:textId="53483DA8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,169</w:t>
            </w:r>
          </w:p>
        </w:tc>
        <w:tc>
          <w:tcPr>
            <w:tcW w:w="2126" w:type="dxa"/>
          </w:tcPr>
          <w:p w14:paraId="7516A81C" w14:textId="6DD0F433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,321</w:t>
            </w:r>
          </w:p>
        </w:tc>
        <w:tc>
          <w:tcPr>
            <w:tcW w:w="2436" w:type="dxa"/>
          </w:tcPr>
          <w:p w14:paraId="013C2121" w14:textId="07150F12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,276</w:t>
            </w:r>
          </w:p>
        </w:tc>
        <w:tc>
          <w:tcPr>
            <w:tcW w:w="946" w:type="dxa"/>
          </w:tcPr>
          <w:p w14:paraId="7ACF9220" w14:textId="07C3C4D7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1</w:t>
            </w:r>
          </w:p>
        </w:tc>
        <w:tc>
          <w:tcPr>
            <w:tcW w:w="1261" w:type="dxa"/>
          </w:tcPr>
          <w:p w14:paraId="0825DD1A" w14:textId="0399B377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,599</w:t>
            </w:r>
          </w:p>
        </w:tc>
      </w:tr>
      <w:tr w:rsidR="00CD4439" w:rsidRPr="000B486F" w14:paraId="5F96375F" w14:textId="77777777" w:rsidTr="006B0995">
        <w:tc>
          <w:tcPr>
            <w:tcW w:w="3969" w:type="dxa"/>
          </w:tcPr>
          <w:p w14:paraId="21FBBFCF" w14:textId="77777777" w:rsidR="00CD4439" w:rsidRPr="000B486F" w:rsidRDefault="00CD4439" w:rsidP="00CD4439">
            <w:pPr>
              <w:rPr>
                <w:rFonts w:ascii="Times New Roman" w:hAnsi="Times New Roman" w:cs="Times New Roman"/>
                <w:lang w:val="en-GB"/>
              </w:rPr>
            </w:pPr>
            <w:r w:rsidRPr="000B486F">
              <w:rPr>
                <w:rFonts w:ascii="Times New Roman" w:hAnsi="Times New Roman" w:cs="Times New Roman"/>
                <w:lang w:val="en-GB"/>
              </w:rPr>
              <w:t>Performance of surgical intervention</w:t>
            </w:r>
          </w:p>
        </w:tc>
        <w:tc>
          <w:tcPr>
            <w:tcW w:w="2977" w:type="dxa"/>
          </w:tcPr>
          <w:p w14:paraId="51FA1F92" w14:textId="4C214EE1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1,304</w:t>
            </w:r>
          </w:p>
        </w:tc>
        <w:tc>
          <w:tcPr>
            <w:tcW w:w="2126" w:type="dxa"/>
          </w:tcPr>
          <w:p w14:paraId="039A06CC" w14:textId="269094C9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,315</w:t>
            </w:r>
          </w:p>
        </w:tc>
        <w:tc>
          <w:tcPr>
            <w:tcW w:w="2436" w:type="dxa"/>
          </w:tcPr>
          <w:p w14:paraId="47038305" w14:textId="45D6157B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17,181</w:t>
            </w:r>
          </w:p>
        </w:tc>
        <w:tc>
          <w:tcPr>
            <w:tcW w:w="946" w:type="dxa"/>
          </w:tcPr>
          <w:p w14:paraId="6CC63885" w14:textId="281607BB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1</w:t>
            </w:r>
          </w:p>
        </w:tc>
        <w:tc>
          <w:tcPr>
            <w:tcW w:w="1261" w:type="dxa"/>
          </w:tcPr>
          <w:p w14:paraId="0B734121" w14:textId="7F7740E4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&lt;,001</w:t>
            </w:r>
          </w:p>
        </w:tc>
      </w:tr>
      <w:tr w:rsidR="00CD4439" w:rsidRPr="000B486F" w14:paraId="7536618C" w14:textId="77777777" w:rsidTr="006B0995">
        <w:tc>
          <w:tcPr>
            <w:tcW w:w="3969" w:type="dxa"/>
          </w:tcPr>
          <w:p w14:paraId="20D7340B" w14:textId="77777777" w:rsidR="00CD4439" w:rsidRPr="000B486F" w:rsidRDefault="00CD4439" w:rsidP="00CD4439">
            <w:pPr>
              <w:rPr>
                <w:rFonts w:ascii="Times New Roman" w:hAnsi="Times New Roman" w:cs="Times New Roman"/>
                <w:lang w:val="en-GB"/>
              </w:rPr>
            </w:pPr>
            <w:r w:rsidRPr="000B486F">
              <w:rPr>
                <w:rFonts w:ascii="Times New Roman" w:hAnsi="Times New Roman" w:cs="Times New Roman"/>
                <w:lang w:val="en-GB"/>
              </w:rPr>
              <w:t>level of agreement towards the statement “The treatment of a brachycephalic dog is interesting from a medical point of view” (</w:t>
            </w:r>
            <w:proofErr w:type="spellStart"/>
            <w:r w:rsidRPr="000B486F">
              <w:rPr>
                <w:rFonts w:ascii="Times New Roman" w:hAnsi="Times New Roman" w:cs="Times New Roman"/>
                <w:lang w:val="en-GB"/>
              </w:rPr>
              <w:t>Disgreement</w:t>
            </w:r>
            <w:proofErr w:type="spellEnd"/>
            <w:r w:rsidRPr="000B486F">
              <w:rPr>
                <w:rFonts w:ascii="Times New Roman" w:hAnsi="Times New Roman" w:cs="Times New Roman"/>
                <w:lang w:val="en-GB"/>
              </w:rPr>
              <w:t xml:space="preserve">) </w:t>
            </w:r>
            <w:r w:rsidRPr="000B486F">
              <w:rPr>
                <w:rFonts w:ascii="Times New Roman" w:hAnsi="Times New Roman" w:cs="Times New Roman"/>
                <w:i/>
                <w:iCs/>
                <w:lang w:val="en-GB"/>
              </w:rPr>
              <w:t>(ref. neutral/I don’t know)</w:t>
            </w:r>
          </w:p>
        </w:tc>
        <w:tc>
          <w:tcPr>
            <w:tcW w:w="2977" w:type="dxa"/>
          </w:tcPr>
          <w:p w14:paraId="7AF45F7C" w14:textId="16E06154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-,060</w:t>
            </w:r>
          </w:p>
        </w:tc>
        <w:tc>
          <w:tcPr>
            <w:tcW w:w="2126" w:type="dxa"/>
          </w:tcPr>
          <w:p w14:paraId="0C0021EB" w14:textId="1089D63A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,336</w:t>
            </w:r>
          </w:p>
        </w:tc>
        <w:tc>
          <w:tcPr>
            <w:tcW w:w="2436" w:type="dxa"/>
          </w:tcPr>
          <w:p w14:paraId="7C21F03C" w14:textId="0A7FC94F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,032</w:t>
            </w:r>
          </w:p>
        </w:tc>
        <w:tc>
          <w:tcPr>
            <w:tcW w:w="946" w:type="dxa"/>
          </w:tcPr>
          <w:p w14:paraId="3D0A3305" w14:textId="228A1629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1</w:t>
            </w:r>
          </w:p>
        </w:tc>
        <w:tc>
          <w:tcPr>
            <w:tcW w:w="1261" w:type="dxa"/>
          </w:tcPr>
          <w:p w14:paraId="4B541F02" w14:textId="3CC5D178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,857</w:t>
            </w:r>
          </w:p>
        </w:tc>
      </w:tr>
      <w:tr w:rsidR="00CD4439" w:rsidRPr="000B486F" w14:paraId="2C539170" w14:textId="77777777" w:rsidTr="006B0995">
        <w:tc>
          <w:tcPr>
            <w:tcW w:w="3969" w:type="dxa"/>
          </w:tcPr>
          <w:p w14:paraId="42491F30" w14:textId="77777777" w:rsidR="00CD4439" w:rsidRPr="000B486F" w:rsidRDefault="00CD4439" w:rsidP="00CD4439">
            <w:pPr>
              <w:rPr>
                <w:rFonts w:ascii="Times New Roman" w:hAnsi="Times New Roman" w:cs="Times New Roman"/>
                <w:lang w:val="en-GB"/>
              </w:rPr>
            </w:pPr>
            <w:r w:rsidRPr="000B486F">
              <w:rPr>
                <w:rFonts w:ascii="Times New Roman" w:hAnsi="Times New Roman" w:cs="Times New Roman"/>
                <w:lang w:val="en-GB"/>
              </w:rPr>
              <w:t xml:space="preserve">level of agreement towards the statement “The treatment of a brachycephalic dog is interesting from a medical point of view” (Agreement </w:t>
            </w:r>
            <w:r w:rsidRPr="000B486F">
              <w:rPr>
                <w:rFonts w:ascii="Times New Roman" w:hAnsi="Times New Roman" w:cs="Times New Roman"/>
                <w:i/>
                <w:iCs/>
                <w:lang w:val="en-GB"/>
              </w:rPr>
              <w:t>(ref. neutral/I don’t know)</w:t>
            </w:r>
          </w:p>
        </w:tc>
        <w:tc>
          <w:tcPr>
            <w:tcW w:w="2977" w:type="dxa"/>
          </w:tcPr>
          <w:p w14:paraId="0A3E3A80" w14:textId="3BCEDF83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,231</w:t>
            </w:r>
          </w:p>
        </w:tc>
        <w:tc>
          <w:tcPr>
            <w:tcW w:w="2126" w:type="dxa"/>
          </w:tcPr>
          <w:p w14:paraId="1056ED9C" w14:textId="58FCD67A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,401</w:t>
            </w:r>
          </w:p>
        </w:tc>
        <w:tc>
          <w:tcPr>
            <w:tcW w:w="2436" w:type="dxa"/>
          </w:tcPr>
          <w:p w14:paraId="71E63A7B" w14:textId="48F5BF4A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,333</w:t>
            </w:r>
          </w:p>
        </w:tc>
        <w:tc>
          <w:tcPr>
            <w:tcW w:w="946" w:type="dxa"/>
          </w:tcPr>
          <w:p w14:paraId="285E8575" w14:textId="367108E6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1</w:t>
            </w:r>
          </w:p>
        </w:tc>
        <w:tc>
          <w:tcPr>
            <w:tcW w:w="1261" w:type="dxa"/>
          </w:tcPr>
          <w:p w14:paraId="4D32AE3F" w14:textId="2B9AA21F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,564</w:t>
            </w:r>
          </w:p>
        </w:tc>
      </w:tr>
      <w:tr w:rsidR="00CD4439" w:rsidRPr="000B486F" w14:paraId="4B2AC485" w14:textId="77777777" w:rsidTr="006B0995">
        <w:tc>
          <w:tcPr>
            <w:tcW w:w="3969" w:type="dxa"/>
          </w:tcPr>
          <w:p w14:paraId="1CFF3468" w14:textId="77777777" w:rsidR="00CD4439" w:rsidRPr="000B486F" w:rsidRDefault="00CD4439" w:rsidP="00CD4439">
            <w:pPr>
              <w:rPr>
                <w:rFonts w:ascii="Times New Roman" w:hAnsi="Times New Roman" w:cs="Times New Roman"/>
                <w:lang w:val="en-GB"/>
              </w:rPr>
            </w:pPr>
            <w:r w:rsidRPr="000B486F">
              <w:rPr>
                <w:rFonts w:ascii="Times New Roman" w:hAnsi="Times New Roman" w:cs="Times New Roman"/>
                <w:lang w:val="en-GB"/>
              </w:rPr>
              <w:t xml:space="preserve">level of agreement towards the statement “The treatment of a brachycephalic dog does not differ from the treatment of other dogs” (Disagreement) </w:t>
            </w:r>
            <w:r w:rsidRPr="000B486F">
              <w:rPr>
                <w:rFonts w:ascii="Times New Roman" w:hAnsi="Times New Roman" w:cs="Times New Roman"/>
                <w:i/>
                <w:iCs/>
                <w:lang w:val="en-GB"/>
              </w:rPr>
              <w:t>(ref. neutral/I don’t know)</w:t>
            </w:r>
          </w:p>
        </w:tc>
        <w:tc>
          <w:tcPr>
            <w:tcW w:w="2977" w:type="dxa"/>
          </w:tcPr>
          <w:p w14:paraId="058A2E89" w14:textId="14D1A6E0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-,036</w:t>
            </w:r>
          </w:p>
        </w:tc>
        <w:tc>
          <w:tcPr>
            <w:tcW w:w="2126" w:type="dxa"/>
          </w:tcPr>
          <w:p w14:paraId="2127EC74" w14:textId="483639C4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,381</w:t>
            </w:r>
          </w:p>
        </w:tc>
        <w:tc>
          <w:tcPr>
            <w:tcW w:w="2436" w:type="dxa"/>
          </w:tcPr>
          <w:p w14:paraId="13A6D7D7" w14:textId="7DF91F62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,009</w:t>
            </w:r>
          </w:p>
        </w:tc>
        <w:tc>
          <w:tcPr>
            <w:tcW w:w="946" w:type="dxa"/>
          </w:tcPr>
          <w:p w14:paraId="02B30157" w14:textId="03FE8E0A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1</w:t>
            </w:r>
          </w:p>
        </w:tc>
        <w:tc>
          <w:tcPr>
            <w:tcW w:w="1261" w:type="dxa"/>
          </w:tcPr>
          <w:p w14:paraId="28471CDB" w14:textId="0FB29B02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,924</w:t>
            </w:r>
          </w:p>
        </w:tc>
      </w:tr>
      <w:tr w:rsidR="00CD4439" w:rsidRPr="000B486F" w14:paraId="7C608991" w14:textId="77777777" w:rsidTr="006B0995">
        <w:tc>
          <w:tcPr>
            <w:tcW w:w="3969" w:type="dxa"/>
          </w:tcPr>
          <w:p w14:paraId="42C1ED52" w14:textId="77777777" w:rsidR="00CD4439" w:rsidRPr="000B486F" w:rsidRDefault="00CD4439" w:rsidP="00CD4439">
            <w:pPr>
              <w:rPr>
                <w:rFonts w:ascii="Times New Roman" w:hAnsi="Times New Roman" w:cs="Times New Roman"/>
                <w:lang w:val="en-GB"/>
              </w:rPr>
            </w:pPr>
            <w:r w:rsidRPr="000B486F">
              <w:rPr>
                <w:rFonts w:ascii="Times New Roman" w:hAnsi="Times New Roman" w:cs="Times New Roman"/>
                <w:lang w:val="en-GB"/>
              </w:rPr>
              <w:t xml:space="preserve">level of agreement towards the statement “The treatment of a brachycephalic dog does not differ from the treatment of other dogs” (Agreement </w:t>
            </w:r>
            <w:r w:rsidRPr="000B486F">
              <w:rPr>
                <w:rFonts w:ascii="Times New Roman" w:hAnsi="Times New Roman" w:cs="Times New Roman"/>
                <w:i/>
                <w:iCs/>
                <w:lang w:val="en-GB"/>
              </w:rPr>
              <w:t>(ref. neutral/I don’t know)</w:t>
            </w:r>
          </w:p>
        </w:tc>
        <w:tc>
          <w:tcPr>
            <w:tcW w:w="2977" w:type="dxa"/>
          </w:tcPr>
          <w:p w14:paraId="24BA35D0" w14:textId="344F8ED8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-,005</w:t>
            </w:r>
          </w:p>
        </w:tc>
        <w:tc>
          <w:tcPr>
            <w:tcW w:w="2126" w:type="dxa"/>
          </w:tcPr>
          <w:p w14:paraId="16AF29EE" w14:textId="700BAAEA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,423</w:t>
            </w:r>
          </w:p>
        </w:tc>
        <w:tc>
          <w:tcPr>
            <w:tcW w:w="2436" w:type="dxa"/>
          </w:tcPr>
          <w:p w14:paraId="58E8603C" w14:textId="0657776D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,000</w:t>
            </w:r>
          </w:p>
        </w:tc>
        <w:tc>
          <w:tcPr>
            <w:tcW w:w="946" w:type="dxa"/>
          </w:tcPr>
          <w:p w14:paraId="65C0B04A" w14:textId="183D5850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1</w:t>
            </w:r>
          </w:p>
        </w:tc>
        <w:tc>
          <w:tcPr>
            <w:tcW w:w="1261" w:type="dxa"/>
          </w:tcPr>
          <w:p w14:paraId="2C380690" w14:textId="19750FA0" w:rsidR="00CD4439" w:rsidRPr="000B486F" w:rsidRDefault="00CD4439" w:rsidP="00CD4439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B486F">
              <w:rPr>
                <w:rFonts w:ascii="Times New Roman" w:hAnsi="Times New Roman" w:cs="Times New Roman"/>
                <w:color w:val="010205"/>
                <w:lang w:val="de-DE"/>
              </w:rPr>
              <w:t>,990</w:t>
            </w:r>
          </w:p>
        </w:tc>
      </w:tr>
    </w:tbl>
    <w:p w14:paraId="7BC13434" w14:textId="77777777" w:rsidR="000B486F" w:rsidRPr="000B486F" w:rsidRDefault="000B486F" w:rsidP="000B486F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sectPr w:rsidR="000B486F" w:rsidRPr="000B486F" w:rsidSect="00997C66">
      <w:footerReference w:type="even" r:id="rId6"/>
      <w:footerReference w:type="default" r:id="rId7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5C9C87" w14:textId="77777777" w:rsidR="006F3828" w:rsidRDefault="006F3828" w:rsidP="001327F5">
      <w:r>
        <w:separator/>
      </w:r>
    </w:p>
  </w:endnote>
  <w:endnote w:type="continuationSeparator" w:id="0">
    <w:p w14:paraId="3AD67B36" w14:textId="77777777" w:rsidR="006F3828" w:rsidRDefault="006F3828" w:rsidP="00132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eitenzahl"/>
      </w:rPr>
      <w:id w:val="2025972881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52B8B248" w14:textId="12A53316" w:rsidR="001327F5" w:rsidRDefault="001327F5" w:rsidP="002816FA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1481CD96" w14:textId="77777777" w:rsidR="001327F5" w:rsidRDefault="001327F5" w:rsidP="001327F5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eitenzahl"/>
      </w:rPr>
      <w:id w:val="-2130376641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6D50E91F" w14:textId="0C4C7759" w:rsidR="001327F5" w:rsidRDefault="001327F5" w:rsidP="002816FA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CC1A8C">
          <w:rPr>
            <w:rStyle w:val="Seitenzahl"/>
            <w:noProof/>
          </w:rPr>
          <w:t>3</w:t>
        </w:r>
        <w:r>
          <w:rPr>
            <w:rStyle w:val="Seitenzahl"/>
          </w:rPr>
          <w:fldChar w:fldCharType="end"/>
        </w:r>
      </w:p>
    </w:sdtContent>
  </w:sdt>
  <w:p w14:paraId="3567E1DF" w14:textId="77777777" w:rsidR="001327F5" w:rsidRDefault="001327F5" w:rsidP="001327F5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613422" w14:textId="77777777" w:rsidR="006F3828" w:rsidRDefault="006F3828" w:rsidP="001327F5">
      <w:r>
        <w:separator/>
      </w:r>
    </w:p>
  </w:footnote>
  <w:footnote w:type="continuationSeparator" w:id="0">
    <w:p w14:paraId="48CEDCF5" w14:textId="77777777" w:rsidR="006F3828" w:rsidRDefault="006F3828" w:rsidP="001327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C66"/>
    <w:rsid w:val="00024AD6"/>
    <w:rsid w:val="00035C8E"/>
    <w:rsid w:val="00057377"/>
    <w:rsid w:val="0007539E"/>
    <w:rsid w:val="00076ACC"/>
    <w:rsid w:val="00082AF5"/>
    <w:rsid w:val="000A361B"/>
    <w:rsid w:val="000B486F"/>
    <w:rsid w:val="000D065A"/>
    <w:rsid w:val="000D1EAF"/>
    <w:rsid w:val="000D4AF7"/>
    <w:rsid w:val="000F3CE4"/>
    <w:rsid w:val="001133A9"/>
    <w:rsid w:val="001327F5"/>
    <w:rsid w:val="00137696"/>
    <w:rsid w:val="0015535D"/>
    <w:rsid w:val="00167DCC"/>
    <w:rsid w:val="001947A7"/>
    <w:rsid w:val="001E06D7"/>
    <w:rsid w:val="001F2B7B"/>
    <w:rsid w:val="002008EA"/>
    <w:rsid w:val="00210D73"/>
    <w:rsid w:val="00273D0A"/>
    <w:rsid w:val="00275687"/>
    <w:rsid w:val="00291EC0"/>
    <w:rsid w:val="0029467E"/>
    <w:rsid w:val="002A4C03"/>
    <w:rsid w:val="002B0364"/>
    <w:rsid w:val="002B379A"/>
    <w:rsid w:val="00320366"/>
    <w:rsid w:val="00321080"/>
    <w:rsid w:val="0032408D"/>
    <w:rsid w:val="0035258A"/>
    <w:rsid w:val="00374F34"/>
    <w:rsid w:val="003A1CA0"/>
    <w:rsid w:val="003B69A0"/>
    <w:rsid w:val="003F7C03"/>
    <w:rsid w:val="004019C7"/>
    <w:rsid w:val="004614FC"/>
    <w:rsid w:val="00471C1B"/>
    <w:rsid w:val="004C5701"/>
    <w:rsid w:val="004D2244"/>
    <w:rsid w:val="00522D98"/>
    <w:rsid w:val="00523D3C"/>
    <w:rsid w:val="00533B5A"/>
    <w:rsid w:val="00546333"/>
    <w:rsid w:val="005C1E3F"/>
    <w:rsid w:val="005D13C7"/>
    <w:rsid w:val="005F388A"/>
    <w:rsid w:val="00623D72"/>
    <w:rsid w:val="00663F61"/>
    <w:rsid w:val="00684BCA"/>
    <w:rsid w:val="006A5D0C"/>
    <w:rsid w:val="006E4438"/>
    <w:rsid w:val="006E68C0"/>
    <w:rsid w:val="006F3828"/>
    <w:rsid w:val="00722A64"/>
    <w:rsid w:val="0074553B"/>
    <w:rsid w:val="00745785"/>
    <w:rsid w:val="007540BE"/>
    <w:rsid w:val="007827B6"/>
    <w:rsid w:val="00782A15"/>
    <w:rsid w:val="00787D54"/>
    <w:rsid w:val="0079508B"/>
    <w:rsid w:val="007A175D"/>
    <w:rsid w:val="007A31FB"/>
    <w:rsid w:val="007E3BB9"/>
    <w:rsid w:val="007F139A"/>
    <w:rsid w:val="007F2A24"/>
    <w:rsid w:val="007F412B"/>
    <w:rsid w:val="007F564D"/>
    <w:rsid w:val="00811CE2"/>
    <w:rsid w:val="0081249B"/>
    <w:rsid w:val="00821838"/>
    <w:rsid w:val="008B4740"/>
    <w:rsid w:val="008F588D"/>
    <w:rsid w:val="00956039"/>
    <w:rsid w:val="00957535"/>
    <w:rsid w:val="00957BD6"/>
    <w:rsid w:val="0097248A"/>
    <w:rsid w:val="00997C66"/>
    <w:rsid w:val="009C7E68"/>
    <w:rsid w:val="009E0093"/>
    <w:rsid w:val="009E197D"/>
    <w:rsid w:val="009F0506"/>
    <w:rsid w:val="00A134FA"/>
    <w:rsid w:val="00A2111B"/>
    <w:rsid w:val="00A50B59"/>
    <w:rsid w:val="00A533B1"/>
    <w:rsid w:val="00A85D31"/>
    <w:rsid w:val="00AB4E0B"/>
    <w:rsid w:val="00AD1462"/>
    <w:rsid w:val="00B40AC7"/>
    <w:rsid w:val="00B40C74"/>
    <w:rsid w:val="00B43835"/>
    <w:rsid w:val="00B50BDA"/>
    <w:rsid w:val="00B6215E"/>
    <w:rsid w:val="00B6387D"/>
    <w:rsid w:val="00BD2087"/>
    <w:rsid w:val="00BF106D"/>
    <w:rsid w:val="00C06DF2"/>
    <w:rsid w:val="00C1203A"/>
    <w:rsid w:val="00C2001A"/>
    <w:rsid w:val="00C2250E"/>
    <w:rsid w:val="00C27051"/>
    <w:rsid w:val="00C27D4A"/>
    <w:rsid w:val="00C312C3"/>
    <w:rsid w:val="00C36BF1"/>
    <w:rsid w:val="00C44D72"/>
    <w:rsid w:val="00C524BA"/>
    <w:rsid w:val="00C5314D"/>
    <w:rsid w:val="00C54784"/>
    <w:rsid w:val="00C625AE"/>
    <w:rsid w:val="00CC1A8C"/>
    <w:rsid w:val="00CC708B"/>
    <w:rsid w:val="00CC7946"/>
    <w:rsid w:val="00CD4439"/>
    <w:rsid w:val="00CD5AF5"/>
    <w:rsid w:val="00D140E3"/>
    <w:rsid w:val="00D8011F"/>
    <w:rsid w:val="00DA1C45"/>
    <w:rsid w:val="00DD4943"/>
    <w:rsid w:val="00DF74BF"/>
    <w:rsid w:val="00E04FFE"/>
    <w:rsid w:val="00E13DD3"/>
    <w:rsid w:val="00E25066"/>
    <w:rsid w:val="00E406A9"/>
    <w:rsid w:val="00EB5C32"/>
    <w:rsid w:val="00EF63D9"/>
    <w:rsid w:val="00F16F0D"/>
    <w:rsid w:val="00F22E1A"/>
    <w:rsid w:val="00F44CD7"/>
    <w:rsid w:val="00FF2AA5"/>
    <w:rsid w:val="00FF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D2646"/>
  <w15:chartTrackingRefBased/>
  <w15:docId w15:val="{F8C799CE-E247-F740-B3DF-A5504C490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312C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97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1327F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327F5"/>
  </w:style>
  <w:style w:type="character" w:styleId="Seitenzahl">
    <w:name w:val="page number"/>
    <w:basedOn w:val="Absatz-Standardschriftart"/>
    <w:uiPriority w:val="99"/>
    <w:semiHidden/>
    <w:unhideWhenUsed/>
    <w:rsid w:val="00132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Microsoft-Konto</cp:lastModifiedBy>
  <cp:revision>39</cp:revision>
  <dcterms:created xsi:type="dcterms:W3CDTF">2021-06-08T07:20:00Z</dcterms:created>
  <dcterms:modified xsi:type="dcterms:W3CDTF">2026-03-30T13:14:00Z</dcterms:modified>
</cp:coreProperties>
</file>