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795E" w14:textId="33912D72" w:rsidR="00B80D40" w:rsidRDefault="00116F85" w:rsidP="005A0ACC">
      <w:pPr>
        <w:jc w:val="center"/>
      </w:pPr>
      <w:r>
        <w:rPr>
          <w:noProof/>
        </w:rPr>
        <w:drawing>
          <wp:inline distT="0" distB="0" distL="0" distR="0" wp14:anchorId="0458B0DF" wp14:editId="2D0F0074">
            <wp:extent cx="5265420" cy="3331845"/>
            <wp:effectExtent l="0" t="0" r="0" b="1905"/>
            <wp:docPr id="19383137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0BA86" w14:textId="5E85BEC1" w:rsidR="00C6378C" w:rsidRPr="0011730E" w:rsidRDefault="00166CEC" w:rsidP="00166CEC">
      <w:pPr>
        <w:widowControl w:val="0"/>
        <w:spacing w:beforeLines="50" w:before="156"/>
        <w:jc w:val="both"/>
        <w:rPr>
          <w:rStyle w:val="af2"/>
          <w:b w:val="0"/>
          <w:bCs/>
          <w:color w:val="000000" w:themeColor="text1"/>
          <w14:ligatures w14:val="none"/>
        </w:rPr>
      </w:pPr>
      <w:r w:rsidRPr="0011730E">
        <w:rPr>
          <w:rStyle w:val="af2"/>
          <w:color w:val="000000" w:themeColor="text1"/>
          <w14:ligatures w14:val="none"/>
        </w:rPr>
        <w:t xml:space="preserve">Figure S1. Response surface and contour plots for AHPPE preparation optimization. </w:t>
      </w:r>
      <w:r w:rsidRPr="0011730E">
        <w:rPr>
          <w:rStyle w:val="af2"/>
          <w:b w:val="0"/>
          <w:bCs/>
          <w:color w:val="000000" w:themeColor="text1"/>
          <w14:ligatures w14:val="none"/>
        </w:rPr>
        <w:t>Response surface (A, C, E) and corresponding contour (B, D, F) plots showing the effect of independent variables on antigen loading efficiency (Y). Variables include Alum concentration (A), oil-to-water ratio (B), and ultrasonic power (C). Each plot illustrates the interaction between two variables while the third is held at its central level.</w:t>
      </w:r>
    </w:p>
    <w:sectPr w:rsidR="00C6378C" w:rsidRPr="001173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9311" w14:textId="77777777" w:rsidR="004250B5" w:rsidRDefault="004250B5" w:rsidP="005A0ACC">
      <w:r>
        <w:separator/>
      </w:r>
    </w:p>
  </w:endnote>
  <w:endnote w:type="continuationSeparator" w:id="0">
    <w:p w14:paraId="02CAAC43" w14:textId="77777777" w:rsidR="004250B5" w:rsidRDefault="004250B5" w:rsidP="005A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5356" w14:textId="77777777" w:rsidR="004250B5" w:rsidRDefault="004250B5" w:rsidP="005A0ACC">
      <w:r>
        <w:separator/>
      </w:r>
    </w:p>
  </w:footnote>
  <w:footnote w:type="continuationSeparator" w:id="0">
    <w:p w14:paraId="29607746" w14:textId="77777777" w:rsidR="004250B5" w:rsidRDefault="004250B5" w:rsidP="005A0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3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BB"/>
    <w:rsid w:val="000050B9"/>
    <w:rsid w:val="000E1B11"/>
    <w:rsid w:val="00106FBB"/>
    <w:rsid w:val="00116F85"/>
    <w:rsid w:val="0011730E"/>
    <w:rsid w:val="00166CEC"/>
    <w:rsid w:val="004250B5"/>
    <w:rsid w:val="005115CD"/>
    <w:rsid w:val="005A0ACC"/>
    <w:rsid w:val="0069172A"/>
    <w:rsid w:val="006D6E4A"/>
    <w:rsid w:val="00846328"/>
    <w:rsid w:val="00932D7E"/>
    <w:rsid w:val="00A734CD"/>
    <w:rsid w:val="00AF138F"/>
    <w:rsid w:val="00B80D40"/>
    <w:rsid w:val="00BF1E29"/>
    <w:rsid w:val="00C6378C"/>
    <w:rsid w:val="00D27927"/>
    <w:rsid w:val="00DF62DC"/>
    <w:rsid w:val="00EB765C"/>
    <w:rsid w:val="00F4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B7DD5F"/>
  <w14:defaultImageDpi w14:val="32767"/>
  <w15:chartTrackingRefBased/>
  <w15:docId w15:val="{548EC4B2-E74D-4EC2-8D95-7DC7B8F1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4CD"/>
  </w:style>
  <w:style w:type="paragraph" w:styleId="1">
    <w:name w:val="heading 1"/>
    <w:basedOn w:val="a"/>
    <w:next w:val="a"/>
    <w:link w:val="10"/>
    <w:uiPriority w:val="9"/>
    <w:qFormat/>
    <w:rsid w:val="00106F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F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FB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FB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FB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FB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FB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FB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6F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6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6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6FBB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6FBB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06FBB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6FB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6FB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6FBB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6F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6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F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6F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6F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6F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6F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6F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6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6F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6FB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0A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A0AC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A0A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A0ACC"/>
    <w:rPr>
      <w:sz w:val="18"/>
      <w:szCs w:val="18"/>
    </w:rPr>
  </w:style>
  <w:style w:type="character" w:styleId="af2">
    <w:name w:val="Strong"/>
    <w:basedOn w:val="a0"/>
    <w:autoRedefine/>
    <w:qFormat/>
    <w:rsid w:val="00166CE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364</Characters>
  <Application>Microsoft Office Word</Application>
  <DocSecurity>0</DocSecurity>
  <Lines>12</Lines>
  <Paragraphs>7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dcterms:created xsi:type="dcterms:W3CDTF">2025-10-04T14:06:00Z</dcterms:created>
  <dcterms:modified xsi:type="dcterms:W3CDTF">2026-05-03T07:52:00Z</dcterms:modified>
</cp:coreProperties>
</file>