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857" w:rsidRPr="00896170" w:rsidRDefault="00DF5857" w:rsidP="00DF5857">
      <w:pPr>
        <w:spacing w:line="240" w:lineRule="auto"/>
        <w:rPr>
          <w:rFonts w:ascii="Times New Roman" w:hAnsi="Times New Roman" w:cs="Times New Roman"/>
          <w:b/>
          <w:lang w:eastAsia="zh-TW"/>
        </w:rPr>
      </w:pPr>
      <w:bookmarkStart w:id="0" w:name="_GoBack"/>
      <w:bookmarkEnd w:id="0"/>
      <w:r w:rsidRPr="00896170">
        <w:rPr>
          <w:rFonts w:ascii="Times New Roman" w:hAnsi="Times New Roman" w:cs="Times New Roman"/>
          <w:b/>
        </w:rPr>
        <w:t xml:space="preserve">Table </w:t>
      </w:r>
      <w:r w:rsidRPr="00896170">
        <w:rPr>
          <w:rFonts w:ascii="Times New Roman" w:hAnsi="Times New Roman" w:cs="Times New Roman"/>
          <w:b/>
          <w:lang w:eastAsia="zh-TW"/>
        </w:rPr>
        <w:t>S3</w:t>
      </w:r>
      <w:r w:rsidRPr="00896170">
        <w:rPr>
          <w:rFonts w:ascii="Times New Roman" w:hAnsi="Times New Roman" w:cs="Times New Roman"/>
          <w:b/>
        </w:rPr>
        <w:t xml:space="preserve">. Comparison of predictive performance </w:t>
      </w:r>
      <w:r w:rsidRPr="00896170">
        <w:rPr>
          <w:rFonts w:ascii="Times New Roman" w:hAnsi="Times New Roman" w:cs="Times New Roman"/>
          <w:b/>
          <w:lang w:eastAsia="zh-TW"/>
        </w:rPr>
        <w:t xml:space="preserve">between the presented models </w:t>
      </w:r>
      <w:r>
        <w:rPr>
          <w:rFonts w:ascii="Times New Roman" w:hAnsi="Times New Roman" w:cs="Times New Roman" w:hint="eastAsia"/>
          <w:b/>
          <w:lang w:eastAsia="zh-TW"/>
        </w:rPr>
        <w:t>and</w:t>
      </w:r>
      <w:r w:rsidRPr="00896170">
        <w:rPr>
          <w:rFonts w:ascii="Times New Roman" w:hAnsi="Times New Roman" w:cs="Times New Roman"/>
          <w:b/>
        </w:rPr>
        <w:t xml:space="preserve"> other prediction tools </w:t>
      </w:r>
      <w:r w:rsidRPr="00896170">
        <w:rPr>
          <w:rFonts w:ascii="Times New Roman" w:hAnsi="Times New Roman" w:cs="Times New Roman"/>
          <w:b/>
          <w:lang w:eastAsia="zh-TW"/>
        </w:rPr>
        <w:t>based on</w:t>
      </w:r>
      <w:r w:rsidRPr="00896170">
        <w:rPr>
          <w:rFonts w:ascii="Times New Roman" w:hAnsi="Times New Roman" w:cs="Times New Roman"/>
          <w:b/>
        </w:rPr>
        <w:t xml:space="preserve"> independent testing data</w:t>
      </w:r>
      <w:r w:rsidRPr="00896170">
        <w:rPr>
          <w:rFonts w:ascii="Times New Roman" w:hAnsi="Times New Roman" w:cs="Times New Roman"/>
          <w:b/>
          <w:lang w:eastAsia="zh-TW"/>
        </w:rPr>
        <w:t>set</w:t>
      </w:r>
      <w:r>
        <w:rPr>
          <w:rFonts w:ascii="Times New Roman" w:hAnsi="Times New Roman" w:cs="Times New Roman" w:hint="eastAsia"/>
          <w:b/>
          <w:lang w:eastAsia="zh-TW"/>
        </w:rPr>
        <w:t xml:space="preserve"> </w:t>
      </w:r>
      <w:r w:rsidRPr="003907BD">
        <w:rPr>
          <w:rFonts w:ascii="Times New Roman" w:hAnsi="Times New Roman" w:cs="Times New Roman" w:hint="eastAsia"/>
          <w:b/>
          <w:lang w:eastAsia="zh-TW"/>
        </w:rPr>
        <w:t>(3,732 ubiquitylation sites and 10,664 non-ubiquitylation sites).</w:t>
      </w:r>
    </w:p>
    <w:tbl>
      <w:tblPr>
        <w:tblW w:w="9230" w:type="dxa"/>
        <w:tblBorders>
          <w:top w:val="single" w:sz="12" w:space="0" w:color="auto"/>
          <w:bottom w:val="single" w:sz="12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189"/>
        <w:gridCol w:w="2540"/>
        <w:gridCol w:w="1194"/>
        <w:gridCol w:w="1194"/>
        <w:gridCol w:w="1108"/>
        <w:gridCol w:w="1005"/>
      </w:tblGrid>
      <w:tr w:rsidR="00DF5857" w:rsidRPr="004F1D50" w:rsidTr="00DF5857">
        <w:trPr>
          <w:trHeight w:hRule="exact" w:val="466"/>
        </w:trPr>
        <w:tc>
          <w:tcPr>
            <w:tcW w:w="218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5857" w:rsidRPr="004F1D50" w:rsidRDefault="00DF5857" w:rsidP="00B71F6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zh-TW"/>
              </w:rPr>
            </w:pPr>
            <w:r>
              <w:rPr>
                <w:rFonts w:ascii="Times New Roman" w:hAnsi="Times New Roman" w:cs="Times New Roman" w:hint="eastAsia"/>
                <w:b/>
                <w:bCs/>
                <w:lang w:eastAsia="zh-TW"/>
              </w:rPr>
              <w:t>Methods</w:t>
            </w:r>
          </w:p>
        </w:tc>
        <w:tc>
          <w:tcPr>
            <w:tcW w:w="254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5857" w:rsidRPr="004F1D50" w:rsidRDefault="00DF5857" w:rsidP="00B71F6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1D50">
              <w:rPr>
                <w:rFonts w:ascii="Times New Roman" w:hAnsi="Times New Roman" w:cs="Times New Roman"/>
                <w:b/>
                <w:bCs/>
              </w:rPr>
              <w:t>Training f</w:t>
            </w:r>
            <w:r w:rsidRPr="004F1D50">
              <w:rPr>
                <w:rFonts w:ascii="Times New Roman" w:eastAsia="Times New Roman" w:hAnsi="Times New Roman" w:cs="Times New Roman"/>
                <w:b/>
                <w:bCs/>
              </w:rPr>
              <w:t>eature</w:t>
            </w:r>
            <w:r w:rsidRPr="004F1D50">
              <w:rPr>
                <w:rFonts w:ascii="Times New Roman" w:hAnsi="Times New Roman" w:cs="Times New Roman"/>
                <w:b/>
                <w:bCs/>
              </w:rPr>
              <w:t>s</w:t>
            </w:r>
          </w:p>
        </w:tc>
        <w:tc>
          <w:tcPr>
            <w:tcW w:w="119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DF5857" w:rsidRPr="004F1D50" w:rsidRDefault="00DF5857" w:rsidP="00B71F6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1D50">
              <w:rPr>
                <w:rFonts w:ascii="Times New Roman" w:eastAsia="Times New Roman" w:hAnsi="Times New Roman" w:cs="Times New Roman"/>
                <w:b/>
                <w:bCs/>
              </w:rPr>
              <w:t>S</w:t>
            </w:r>
            <w:r w:rsidRPr="004F1D50">
              <w:rPr>
                <w:rFonts w:ascii="Times New Roman" w:hAnsi="Times New Roman" w:cs="Times New Roman"/>
                <w:b/>
                <w:bCs/>
              </w:rPr>
              <w:t>ensitivity</w:t>
            </w:r>
          </w:p>
        </w:tc>
        <w:tc>
          <w:tcPr>
            <w:tcW w:w="119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DF5857" w:rsidRPr="004F1D50" w:rsidRDefault="00DF5857" w:rsidP="00B71F6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1D50">
              <w:rPr>
                <w:rFonts w:ascii="Times New Roman" w:eastAsia="Times New Roman" w:hAnsi="Times New Roman" w:cs="Times New Roman"/>
                <w:b/>
                <w:bCs/>
              </w:rPr>
              <w:t>S</w:t>
            </w:r>
            <w:r w:rsidRPr="004F1D50">
              <w:rPr>
                <w:rFonts w:ascii="Times New Roman" w:hAnsi="Times New Roman" w:cs="Times New Roman"/>
                <w:b/>
                <w:bCs/>
              </w:rPr>
              <w:t>pecificity</w:t>
            </w:r>
          </w:p>
        </w:tc>
        <w:tc>
          <w:tcPr>
            <w:tcW w:w="11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DF5857" w:rsidRPr="004F1D50" w:rsidRDefault="00DF5857" w:rsidP="00B71F6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F1D50">
              <w:rPr>
                <w:rFonts w:ascii="Times New Roman" w:eastAsia="Times New Roman" w:hAnsi="Times New Roman" w:cs="Times New Roman"/>
                <w:b/>
                <w:bCs/>
              </w:rPr>
              <w:t>A</w:t>
            </w:r>
            <w:r w:rsidRPr="004F1D50">
              <w:rPr>
                <w:rFonts w:ascii="Times New Roman" w:hAnsi="Times New Roman" w:cs="Times New Roman"/>
                <w:b/>
                <w:bCs/>
              </w:rPr>
              <w:t>ccuracy</w:t>
            </w:r>
          </w:p>
        </w:tc>
        <w:tc>
          <w:tcPr>
            <w:tcW w:w="100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DF5857" w:rsidRPr="004F1D50" w:rsidRDefault="00DF5857" w:rsidP="00B71F6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F1D50">
              <w:rPr>
                <w:rFonts w:ascii="Times New Roman" w:eastAsia="Times New Roman" w:hAnsi="Times New Roman" w:cs="Times New Roman"/>
                <w:b/>
                <w:bCs/>
              </w:rPr>
              <w:t>MCC</w:t>
            </w:r>
          </w:p>
        </w:tc>
      </w:tr>
      <w:tr w:rsidR="00DF5857" w:rsidRPr="004F1D50" w:rsidTr="00DF5857">
        <w:trPr>
          <w:trHeight w:hRule="exact" w:val="547"/>
        </w:trPr>
        <w:tc>
          <w:tcPr>
            <w:tcW w:w="2189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:rsidR="00DF5857" w:rsidRPr="0061456F" w:rsidRDefault="00DF5857" w:rsidP="00B71F6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1456F">
              <w:rPr>
                <w:rFonts w:ascii="Times New Roman" w:eastAsia="Times New Roman" w:hAnsi="Times New Roman" w:cs="Times New Roman"/>
                <w:b/>
                <w:bCs/>
              </w:rPr>
              <w:t>UbiPred</w:t>
            </w:r>
          </w:p>
        </w:tc>
        <w:tc>
          <w:tcPr>
            <w:tcW w:w="2540" w:type="dxa"/>
            <w:tcBorders>
              <w:top w:val="single" w:sz="12" w:space="0" w:color="auto"/>
            </w:tcBorders>
            <w:vAlign w:val="center"/>
          </w:tcPr>
          <w:p w:rsidR="00DF5857" w:rsidRPr="004F1D50" w:rsidRDefault="00DF5857" w:rsidP="00B71F6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F1D50">
              <w:rPr>
                <w:rFonts w:ascii="Times New Roman" w:eastAsia="Times New Roman" w:hAnsi="Times New Roman" w:cs="Times New Roman"/>
              </w:rPr>
              <w:t>Physicochemical properties</w:t>
            </w:r>
          </w:p>
        </w:tc>
        <w:tc>
          <w:tcPr>
            <w:tcW w:w="1194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5857" w:rsidRPr="004F1D50" w:rsidRDefault="00DF5857" w:rsidP="00B71F6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  <w:r>
              <w:rPr>
                <w:rFonts w:ascii="Times New Roman" w:hAnsi="Times New Roman" w:cs="Times New Roman" w:hint="eastAsia"/>
                <w:bCs/>
                <w:lang w:eastAsia="zh-TW"/>
              </w:rPr>
              <w:t>7</w:t>
            </w:r>
            <w:r>
              <w:rPr>
                <w:rFonts w:ascii="Times New Roman" w:hAnsi="Times New Roman" w:cs="Times New Roman"/>
                <w:bCs/>
              </w:rPr>
              <w:t>.</w:t>
            </w:r>
            <w:r>
              <w:rPr>
                <w:rFonts w:ascii="Times New Roman" w:hAnsi="Times New Roman" w:cs="Times New Roman" w:hint="eastAsia"/>
                <w:bCs/>
                <w:lang w:eastAsia="zh-TW"/>
              </w:rPr>
              <w:t>32</w:t>
            </w:r>
            <w:r w:rsidRPr="004F1D50">
              <w:rPr>
                <w:rFonts w:ascii="Times New Roman" w:hAnsi="Times New Roman" w:cs="Times New Roman"/>
                <w:bCs/>
              </w:rPr>
              <w:t>%</w:t>
            </w:r>
          </w:p>
        </w:tc>
        <w:tc>
          <w:tcPr>
            <w:tcW w:w="1194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5857" w:rsidRPr="004F1D50" w:rsidRDefault="00DF5857" w:rsidP="00B71F6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  <w:lang w:eastAsia="zh-TW"/>
              </w:rPr>
              <w:t>4</w:t>
            </w:r>
            <w:r>
              <w:rPr>
                <w:rFonts w:ascii="Times New Roman" w:hAnsi="Times New Roman" w:cs="Times New Roman"/>
                <w:bCs/>
              </w:rPr>
              <w:t>7.</w:t>
            </w:r>
            <w:r>
              <w:rPr>
                <w:rFonts w:ascii="Times New Roman" w:hAnsi="Times New Roman" w:cs="Times New Roman" w:hint="eastAsia"/>
                <w:bCs/>
                <w:lang w:eastAsia="zh-TW"/>
              </w:rPr>
              <w:t>56</w:t>
            </w:r>
            <w:r w:rsidRPr="004F1D50">
              <w:rPr>
                <w:rFonts w:ascii="Times New Roman" w:hAnsi="Times New Roman" w:cs="Times New Roman"/>
                <w:bCs/>
              </w:rPr>
              <w:t>%</w:t>
            </w:r>
          </w:p>
        </w:tc>
        <w:tc>
          <w:tcPr>
            <w:tcW w:w="1108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5857" w:rsidRPr="004F1D50" w:rsidRDefault="00DF5857" w:rsidP="00B71F6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  <w:lang w:eastAsia="zh-TW"/>
              </w:rPr>
              <w:t>47</w:t>
            </w:r>
            <w:r>
              <w:rPr>
                <w:rFonts w:ascii="Times New Roman" w:hAnsi="Times New Roman" w:cs="Times New Roman"/>
                <w:bCs/>
              </w:rPr>
              <w:t>.</w:t>
            </w:r>
            <w:r>
              <w:rPr>
                <w:rFonts w:ascii="Times New Roman" w:hAnsi="Times New Roman" w:cs="Times New Roman" w:hint="eastAsia"/>
                <w:bCs/>
                <w:lang w:eastAsia="zh-TW"/>
              </w:rPr>
              <w:t>50</w:t>
            </w:r>
            <w:r w:rsidRPr="004F1D50">
              <w:rPr>
                <w:rFonts w:ascii="Times New Roman" w:hAnsi="Times New Roman" w:cs="Times New Roman"/>
                <w:bCs/>
              </w:rPr>
              <w:t>%</w:t>
            </w:r>
          </w:p>
        </w:tc>
        <w:tc>
          <w:tcPr>
            <w:tcW w:w="1005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5857" w:rsidRPr="004F1D50" w:rsidRDefault="00DF5857" w:rsidP="00B71F6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F1D50">
              <w:rPr>
                <w:rFonts w:ascii="Times New Roman" w:hAnsi="Times New Roman" w:cs="Times New Roman"/>
                <w:bCs/>
              </w:rPr>
              <w:t>-0.</w:t>
            </w:r>
            <w:r>
              <w:rPr>
                <w:rFonts w:ascii="Times New Roman" w:hAnsi="Times New Roman" w:cs="Times New Roman" w:hint="eastAsia"/>
                <w:bCs/>
                <w:lang w:eastAsia="zh-TW"/>
              </w:rPr>
              <w:t>045</w:t>
            </w:r>
          </w:p>
        </w:tc>
      </w:tr>
      <w:tr w:rsidR="00DF5857" w:rsidRPr="004F1D50" w:rsidTr="00DF5857">
        <w:trPr>
          <w:trHeight w:hRule="exact" w:val="548"/>
        </w:trPr>
        <w:tc>
          <w:tcPr>
            <w:tcW w:w="2189" w:type="dxa"/>
            <w:shd w:val="clear" w:color="auto" w:fill="auto"/>
            <w:vAlign w:val="center"/>
            <w:hideMark/>
          </w:tcPr>
          <w:p w:rsidR="00DF5857" w:rsidRPr="0061456F" w:rsidRDefault="00DF5857" w:rsidP="00B71F6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1456F">
              <w:rPr>
                <w:rFonts w:ascii="Times New Roman" w:eastAsia="Times New Roman" w:hAnsi="Times New Roman" w:cs="Times New Roman"/>
                <w:b/>
                <w:bCs/>
              </w:rPr>
              <w:t>UbiProber</w:t>
            </w:r>
          </w:p>
        </w:tc>
        <w:tc>
          <w:tcPr>
            <w:tcW w:w="2540" w:type="dxa"/>
            <w:vAlign w:val="center"/>
          </w:tcPr>
          <w:p w:rsidR="00DF5857" w:rsidRPr="004F1D50" w:rsidRDefault="00DF5857" w:rsidP="00B71F6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F1D50">
              <w:rPr>
                <w:rFonts w:ascii="Times New Roman" w:eastAsia="Times New Roman" w:hAnsi="Times New Roman" w:cs="Times New Roman"/>
              </w:rPr>
              <w:t>KNN, PCP, AAC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DF5857" w:rsidRPr="004F1D50" w:rsidRDefault="00DF5857" w:rsidP="00B71F6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71.</w:t>
            </w:r>
            <w:r>
              <w:rPr>
                <w:rFonts w:ascii="Times New Roman" w:hAnsi="Times New Roman" w:cs="Times New Roman" w:hint="eastAsia"/>
                <w:bCs/>
                <w:lang w:eastAsia="zh-TW"/>
              </w:rPr>
              <w:t>46</w:t>
            </w:r>
            <w:r w:rsidRPr="004F1D50">
              <w:rPr>
                <w:rFonts w:ascii="Times New Roman" w:hAnsi="Times New Roman" w:cs="Times New Roman"/>
                <w:bCs/>
              </w:rPr>
              <w:t>%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DF5857" w:rsidRPr="004F1D50" w:rsidRDefault="00DF5857" w:rsidP="00B71F6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  <w:r>
              <w:rPr>
                <w:rFonts w:ascii="Times New Roman" w:hAnsi="Times New Roman" w:cs="Times New Roman" w:hint="eastAsia"/>
                <w:bCs/>
                <w:lang w:eastAsia="zh-TW"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.</w:t>
            </w:r>
            <w:r>
              <w:rPr>
                <w:rFonts w:ascii="Times New Roman" w:hAnsi="Times New Roman" w:cs="Times New Roman" w:hint="eastAsia"/>
                <w:bCs/>
                <w:lang w:eastAsia="zh-TW"/>
              </w:rPr>
              <w:t>24</w:t>
            </w:r>
            <w:r w:rsidRPr="004F1D50">
              <w:rPr>
                <w:rFonts w:ascii="Times New Roman" w:hAnsi="Times New Roman" w:cs="Times New Roman"/>
                <w:bCs/>
              </w:rPr>
              <w:t>%</w:t>
            </w:r>
          </w:p>
        </w:tc>
        <w:tc>
          <w:tcPr>
            <w:tcW w:w="1108" w:type="dxa"/>
            <w:shd w:val="clear" w:color="auto" w:fill="auto"/>
            <w:noWrap/>
            <w:vAlign w:val="center"/>
            <w:hideMark/>
          </w:tcPr>
          <w:p w:rsidR="00DF5857" w:rsidRPr="004F1D50" w:rsidRDefault="00DF5857" w:rsidP="00B71F6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57.</w:t>
            </w:r>
            <w:r>
              <w:rPr>
                <w:rFonts w:ascii="Times New Roman" w:hAnsi="Times New Roman" w:cs="Times New Roman" w:hint="eastAsia"/>
                <w:bCs/>
                <w:lang w:eastAsia="zh-TW"/>
              </w:rPr>
              <w:t>22</w:t>
            </w:r>
            <w:r w:rsidRPr="004F1D50">
              <w:rPr>
                <w:rFonts w:ascii="Times New Roman" w:hAnsi="Times New Roman" w:cs="Times New Roman"/>
                <w:bCs/>
              </w:rPr>
              <w:t>%</w:t>
            </w:r>
          </w:p>
        </w:tc>
        <w:tc>
          <w:tcPr>
            <w:tcW w:w="1005" w:type="dxa"/>
            <w:shd w:val="clear" w:color="auto" w:fill="auto"/>
            <w:noWrap/>
            <w:vAlign w:val="center"/>
            <w:hideMark/>
          </w:tcPr>
          <w:p w:rsidR="00DF5857" w:rsidRPr="004F1D50" w:rsidRDefault="00DF5857" w:rsidP="00B71F6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zh-TW"/>
              </w:rPr>
            </w:pPr>
            <w:r>
              <w:rPr>
                <w:rFonts w:ascii="Times New Roman" w:hAnsi="Times New Roman" w:cs="Times New Roman"/>
                <w:bCs/>
              </w:rPr>
              <w:t>0.2</w:t>
            </w:r>
            <w:r>
              <w:rPr>
                <w:rFonts w:ascii="Times New Roman" w:hAnsi="Times New Roman" w:cs="Times New Roman" w:hint="eastAsia"/>
                <w:bCs/>
                <w:lang w:eastAsia="zh-TW"/>
              </w:rPr>
              <w:t>08</w:t>
            </w:r>
          </w:p>
        </w:tc>
      </w:tr>
      <w:tr w:rsidR="00DF5857" w:rsidRPr="004F1D50" w:rsidTr="00DF5857">
        <w:trPr>
          <w:trHeight w:hRule="exact" w:val="556"/>
        </w:trPr>
        <w:tc>
          <w:tcPr>
            <w:tcW w:w="2189" w:type="dxa"/>
            <w:shd w:val="clear" w:color="auto" w:fill="auto"/>
            <w:vAlign w:val="center"/>
            <w:hideMark/>
          </w:tcPr>
          <w:p w:rsidR="00DF5857" w:rsidRPr="0061456F" w:rsidRDefault="00DF234F" w:rsidP="00B71F6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  <w:lang w:eastAsia="zh-TW"/>
              </w:rPr>
              <w:t>h</w:t>
            </w:r>
            <w:r w:rsidR="00DF5857" w:rsidRPr="0061456F">
              <w:rPr>
                <w:rFonts w:ascii="Times New Roman" w:eastAsia="Times New Roman" w:hAnsi="Times New Roman" w:cs="Times New Roman"/>
                <w:b/>
                <w:bCs/>
              </w:rPr>
              <w:t>CKSAAP_UbSite</w:t>
            </w:r>
          </w:p>
        </w:tc>
        <w:tc>
          <w:tcPr>
            <w:tcW w:w="2540" w:type="dxa"/>
            <w:vAlign w:val="center"/>
          </w:tcPr>
          <w:p w:rsidR="00DF5857" w:rsidRPr="004F1D50" w:rsidRDefault="00DF5857" w:rsidP="00B71F6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F1D50">
              <w:rPr>
                <w:rFonts w:ascii="Times New Roman" w:eastAsia="Times New Roman" w:hAnsi="Times New Roman" w:cs="Times New Roman"/>
              </w:rPr>
              <w:t>CKSAAP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DF5857" w:rsidRPr="004F1D50" w:rsidRDefault="00DF5857" w:rsidP="00B71F6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  <w:lang w:eastAsia="zh-TW"/>
              </w:rPr>
              <w:t>23</w:t>
            </w:r>
            <w:r>
              <w:rPr>
                <w:rFonts w:ascii="Times New Roman" w:hAnsi="Times New Roman" w:cs="Times New Roman"/>
                <w:bCs/>
              </w:rPr>
              <w:t>.</w:t>
            </w:r>
            <w:r>
              <w:rPr>
                <w:rFonts w:ascii="Times New Roman" w:hAnsi="Times New Roman" w:cs="Times New Roman" w:hint="eastAsia"/>
                <w:bCs/>
                <w:lang w:eastAsia="zh-TW"/>
              </w:rPr>
              <w:t>47</w:t>
            </w:r>
            <w:r w:rsidRPr="004F1D50">
              <w:rPr>
                <w:rFonts w:ascii="Times New Roman" w:hAnsi="Times New Roman" w:cs="Times New Roman"/>
                <w:bCs/>
              </w:rPr>
              <w:t>%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DF5857" w:rsidRPr="004F1D50" w:rsidRDefault="00DF5857" w:rsidP="00B71F6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</w:t>
            </w:r>
            <w:r>
              <w:rPr>
                <w:rFonts w:ascii="Times New Roman" w:hAnsi="Times New Roman" w:cs="Times New Roman" w:hint="eastAsia"/>
                <w:bCs/>
                <w:lang w:eastAsia="zh-TW"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.</w:t>
            </w:r>
            <w:r>
              <w:rPr>
                <w:rFonts w:ascii="Times New Roman" w:hAnsi="Times New Roman" w:cs="Times New Roman" w:hint="eastAsia"/>
                <w:bCs/>
                <w:lang w:eastAsia="zh-TW"/>
              </w:rPr>
              <w:t>22</w:t>
            </w:r>
            <w:r w:rsidRPr="004F1D50">
              <w:rPr>
                <w:rFonts w:ascii="Times New Roman" w:hAnsi="Times New Roman" w:cs="Times New Roman"/>
                <w:bCs/>
              </w:rPr>
              <w:t>%</w:t>
            </w:r>
          </w:p>
        </w:tc>
        <w:tc>
          <w:tcPr>
            <w:tcW w:w="1108" w:type="dxa"/>
            <w:shd w:val="clear" w:color="auto" w:fill="auto"/>
            <w:noWrap/>
            <w:vAlign w:val="center"/>
            <w:hideMark/>
          </w:tcPr>
          <w:p w:rsidR="00DF5857" w:rsidRPr="004F1D50" w:rsidRDefault="00DF5857" w:rsidP="00B71F6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</w:t>
            </w:r>
            <w:r>
              <w:rPr>
                <w:rFonts w:ascii="Times New Roman" w:hAnsi="Times New Roman" w:cs="Times New Roman" w:hint="eastAsia"/>
                <w:bCs/>
                <w:lang w:eastAsia="zh-TW"/>
              </w:rPr>
              <w:t>6</w:t>
            </w:r>
            <w:r>
              <w:rPr>
                <w:rFonts w:ascii="Times New Roman" w:hAnsi="Times New Roman" w:cs="Times New Roman"/>
                <w:bCs/>
              </w:rPr>
              <w:t>.</w:t>
            </w:r>
            <w:r>
              <w:rPr>
                <w:rFonts w:ascii="Times New Roman" w:hAnsi="Times New Roman" w:cs="Times New Roman" w:hint="eastAsia"/>
                <w:bCs/>
                <w:lang w:eastAsia="zh-TW"/>
              </w:rPr>
              <w:t>25</w:t>
            </w:r>
            <w:r w:rsidRPr="004F1D50">
              <w:rPr>
                <w:rFonts w:ascii="Times New Roman" w:hAnsi="Times New Roman" w:cs="Times New Roman"/>
                <w:bCs/>
              </w:rPr>
              <w:t>%</w:t>
            </w:r>
          </w:p>
        </w:tc>
        <w:tc>
          <w:tcPr>
            <w:tcW w:w="1005" w:type="dxa"/>
            <w:shd w:val="clear" w:color="auto" w:fill="auto"/>
            <w:noWrap/>
            <w:vAlign w:val="center"/>
            <w:hideMark/>
          </w:tcPr>
          <w:p w:rsidR="00DF5857" w:rsidRPr="004F1D50" w:rsidRDefault="00DF5857" w:rsidP="00B71F6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zh-TW"/>
              </w:rPr>
            </w:pPr>
            <w:r>
              <w:rPr>
                <w:rFonts w:ascii="Times New Roman" w:hAnsi="Times New Roman" w:cs="Times New Roman"/>
                <w:bCs/>
              </w:rPr>
              <w:t>0.0</w:t>
            </w:r>
            <w:r>
              <w:rPr>
                <w:rFonts w:ascii="Times New Roman" w:hAnsi="Times New Roman" w:cs="Times New Roman" w:hint="eastAsia"/>
                <w:bCs/>
                <w:lang w:eastAsia="zh-TW"/>
              </w:rPr>
              <w:t>51</w:t>
            </w:r>
          </w:p>
        </w:tc>
      </w:tr>
      <w:tr w:rsidR="00DF5857" w:rsidRPr="004F1D50" w:rsidTr="00DF5857">
        <w:trPr>
          <w:trHeight w:hRule="exact" w:val="556"/>
        </w:trPr>
        <w:tc>
          <w:tcPr>
            <w:tcW w:w="2189" w:type="dxa"/>
            <w:shd w:val="clear" w:color="auto" w:fill="auto"/>
            <w:vAlign w:val="center"/>
          </w:tcPr>
          <w:p w:rsidR="00DF5857" w:rsidRPr="0061456F" w:rsidRDefault="00DF5857" w:rsidP="00B71F6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zh-TW"/>
              </w:rPr>
            </w:pPr>
            <w:r w:rsidRPr="0061456F">
              <w:rPr>
                <w:rFonts w:ascii="Times New Roman" w:hAnsi="Times New Roman" w:cs="Times New Roman" w:hint="eastAsia"/>
                <w:b/>
                <w:bCs/>
                <w:lang w:eastAsia="zh-TW"/>
              </w:rPr>
              <w:t>Single SVM model</w:t>
            </w:r>
          </w:p>
        </w:tc>
        <w:tc>
          <w:tcPr>
            <w:tcW w:w="2540" w:type="dxa"/>
            <w:vAlign w:val="center"/>
          </w:tcPr>
          <w:p w:rsidR="00DF5857" w:rsidRPr="00997971" w:rsidRDefault="00DF5857" w:rsidP="00B71F6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zh-TW"/>
              </w:rPr>
            </w:pPr>
            <w:r>
              <w:rPr>
                <w:rFonts w:ascii="Times New Roman" w:hAnsi="Times New Roman" w:cs="Times New Roman" w:hint="eastAsia"/>
                <w:lang w:eastAsia="zh-TW"/>
              </w:rPr>
              <w:t>PSSM</w:t>
            </w:r>
          </w:p>
        </w:tc>
        <w:tc>
          <w:tcPr>
            <w:tcW w:w="1194" w:type="dxa"/>
            <w:shd w:val="clear" w:color="auto" w:fill="auto"/>
            <w:noWrap/>
            <w:vAlign w:val="center"/>
          </w:tcPr>
          <w:p w:rsidR="00DF5857" w:rsidRPr="003907BD" w:rsidRDefault="00DF5857" w:rsidP="00B71F6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907BD">
              <w:rPr>
                <w:rFonts w:ascii="Times New Roman" w:hAnsi="Times New Roman" w:cs="Times New Roman" w:hint="eastAsia"/>
                <w:lang w:eastAsia="zh-TW"/>
              </w:rPr>
              <w:t>73</w:t>
            </w:r>
            <w:r w:rsidRPr="003907BD">
              <w:rPr>
                <w:rFonts w:ascii="Times New Roman" w:hAnsi="Times New Roman" w:cs="Times New Roman"/>
              </w:rPr>
              <w:t>.</w:t>
            </w:r>
            <w:r w:rsidRPr="003907BD">
              <w:rPr>
                <w:rFonts w:ascii="Times New Roman" w:hAnsi="Times New Roman" w:cs="Times New Roman" w:hint="eastAsia"/>
                <w:lang w:eastAsia="zh-TW"/>
              </w:rPr>
              <w:t>20</w:t>
            </w:r>
            <w:r w:rsidRPr="003907B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94" w:type="dxa"/>
            <w:shd w:val="clear" w:color="auto" w:fill="auto"/>
            <w:noWrap/>
            <w:vAlign w:val="center"/>
          </w:tcPr>
          <w:p w:rsidR="00DF5857" w:rsidRPr="003907BD" w:rsidRDefault="00DF5857" w:rsidP="00B71F6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907BD">
              <w:rPr>
                <w:rFonts w:ascii="Times New Roman" w:hAnsi="Times New Roman" w:cs="Times New Roman" w:hint="eastAsia"/>
                <w:lang w:eastAsia="zh-TW"/>
              </w:rPr>
              <w:t>68</w:t>
            </w:r>
            <w:r w:rsidRPr="003907BD">
              <w:rPr>
                <w:rFonts w:ascii="Times New Roman" w:hAnsi="Times New Roman" w:cs="Times New Roman"/>
              </w:rPr>
              <w:t>.</w:t>
            </w:r>
            <w:r w:rsidRPr="003907BD">
              <w:rPr>
                <w:rFonts w:ascii="Times New Roman" w:hAnsi="Times New Roman" w:cs="Times New Roman" w:hint="eastAsia"/>
                <w:lang w:eastAsia="zh-TW"/>
              </w:rPr>
              <w:t>45</w:t>
            </w:r>
            <w:r w:rsidRPr="003907B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:rsidR="00DF5857" w:rsidRPr="003907BD" w:rsidRDefault="00DF5857" w:rsidP="00B71F6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907BD">
              <w:rPr>
                <w:rFonts w:ascii="Times New Roman" w:hAnsi="Times New Roman" w:cs="Times New Roman" w:hint="eastAsia"/>
                <w:lang w:eastAsia="zh-TW"/>
              </w:rPr>
              <w:t>69</w:t>
            </w:r>
            <w:r w:rsidRPr="003907BD">
              <w:rPr>
                <w:rFonts w:ascii="Times New Roman" w:hAnsi="Times New Roman" w:cs="Times New Roman"/>
              </w:rPr>
              <w:t>.</w:t>
            </w:r>
            <w:r w:rsidRPr="003907BD">
              <w:rPr>
                <w:rFonts w:ascii="Times New Roman" w:hAnsi="Times New Roman" w:cs="Times New Roman" w:hint="eastAsia"/>
                <w:lang w:eastAsia="zh-TW"/>
              </w:rPr>
              <w:t>68</w:t>
            </w:r>
            <w:r w:rsidRPr="003907B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005" w:type="dxa"/>
            <w:shd w:val="clear" w:color="auto" w:fill="auto"/>
            <w:noWrap/>
            <w:vAlign w:val="center"/>
          </w:tcPr>
          <w:p w:rsidR="00DF5857" w:rsidRPr="003907BD" w:rsidRDefault="00DF5857" w:rsidP="00B71F6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907BD">
              <w:rPr>
                <w:rFonts w:ascii="Times New Roman" w:hAnsi="Times New Roman" w:cs="Times New Roman"/>
              </w:rPr>
              <w:t>0.</w:t>
            </w:r>
            <w:r w:rsidRPr="003907BD">
              <w:rPr>
                <w:rFonts w:ascii="Times New Roman" w:hAnsi="Times New Roman" w:cs="Times New Roman" w:hint="eastAsia"/>
                <w:lang w:eastAsia="zh-TW"/>
              </w:rPr>
              <w:t>369</w:t>
            </w:r>
          </w:p>
        </w:tc>
      </w:tr>
      <w:tr w:rsidR="00DF5857" w:rsidRPr="004F1D50" w:rsidTr="00DF5857">
        <w:trPr>
          <w:trHeight w:hRule="exact" w:val="738"/>
        </w:trPr>
        <w:tc>
          <w:tcPr>
            <w:tcW w:w="2189" w:type="dxa"/>
            <w:shd w:val="clear" w:color="auto" w:fill="auto"/>
            <w:vAlign w:val="center"/>
            <w:hideMark/>
          </w:tcPr>
          <w:p w:rsidR="00DF5857" w:rsidRPr="0061456F" w:rsidRDefault="00DF5857" w:rsidP="00B71F6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zh-TW"/>
              </w:rPr>
            </w:pPr>
            <w:r w:rsidRPr="0061456F">
              <w:rPr>
                <w:rFonts w:ascii="Times New Roman" w:hAnsi="Times New Roman" w:cs="Times New Roman" w:hint="eastAsia"/>
                <w:b/>
                <w:bCs/>
                <w:color w:val="000000" w:themeColor="text1"/>
                <w:lang w:eastAsia="zh-TW"/>
              </w:rPr>
              <w:t>Two-layered SVM model</w:t>
            </w:r>
          </w:p>
        </w:tc>
        <w:tc>
          <w:tcPr>
            <w:tcW w:w="2540" w:type="dxa"/>
            <w:vAlign w:val="center"/>
          </w:tcPr>
          <w:p w:rsidR="00DF5857" w:rsidRPr="00323F5A" w:rsidRDefault="00DF5857" w:rsidP="00B71F6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zh-TW"/>
              </w:rPr>
            </w:pPr>
            <w:r w:rsidRPr="004F1D5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PSSM</w:t>
            </w: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lang w:eastAsia="zh-TW"/>
              </w:rPr>
              <w:t xml:space="preserve"> + 12 MDDLogo-identified motifs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DF5857" w:rsidRPr="00E01406" w:rsidRDefault="00DF5857" w:rsidP="00B71F6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zh-TW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lang w:eastAsia="zh-TW"/>
              </w:rPr>
              <w:t>85</w:t>
            </w:r>
            <w:r w:rsidRPr="004F1D5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.1</w:t>
            </w: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lang w:eastAsia="zh-TW"/>
              </w:rPr>
              <w:t>0%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DF5857" w:rsidRPr="00E01406" w:rsidRDefault="00DF5857" w:rsidP="00B71F6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zh-T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6</w:t>
            </w: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lang w:eastAsia="zh-TW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.</w:t>
            </w: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lang w:eastAsia="zh-TW"/>
              </w:rPr>
              <w:t>69%</w:t>
            </w:r>
          </w:p>
        </w:tc>
        <w:tc>
          <w:tcPr>
            <w:tcW w:w="1108" w:type="dxa"/>
            <w:shd w:val="clear" w:color="auto" w:fill="auto"/>
            <w:noWrap/>
            <w:vAlign w:val="center"/>
            <w:hideMark/>
          </w:tcPr>
          <w:p w:rsidR="00DF5857" w:rsidRPr="00E01406" w:rsidRDefault="00DF5857" w:rsidP="00B71F6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zh-TW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lang w:eastAsia="zh-TW"/>
              </w:rPr>
              <w:t>73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.6</w:t>
            </w: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lang w:eastAsia="zh-TW"/>
              </w:rPr>
              <w:t>9%</w:t>
            </w:r>
          </w:p>
        </w:tc>
        <w:tc>
          <w:tcPr>
            <w:tcW w:w="1005" w:type="dxa"/>
            <w:shd w:val="clear" w:color="auto" w:fill="auto"/>
            <w:noWrap/>
            <w:vAlign w:val="center"/>
            <w:hideMark/>
          </w:tcPr>
          <w:p w:rsidR="00DF5857" w:rsidRPr="004F1D50" w:rsidRDefault="00DF5857" w:rsidP="00B71F6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0.</w:t>
            </w: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lang w:eastAsia="zh-TW"/>
              </w:rPr>
              <w:t>48</w:t>
            </w:r>
            <w:r w:rsidRPr="004F1D5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3</w:t>
            </w:r>
          </w:p>
        </w:tc>
      </w:tr>
    </w:tbl>
    <w:p w:rsidR="00DF5857" w:rsidRPr="00FC0CB2" w:rsidRDefault="00DF5857" w:rsidP="00DF5857">
      <w:pPr>
        <w:adjustRightInd w:val="0"/>
        <w:snapToGrid w:val="0"/>
        <w:spacing w:line="360" w:lineRule="auto"/>
        <w:rPr>
          <w:rFonts w:ascii="Arial" w:hAnsi="Arial" w:cs="Arial"/>
          <w:b/>
        </w:rPr>
      </w:pPr>
    </w:p>
    <w:p w:rsidR="00CD07FB" w:rsidRDefault="00CD07FB"/>
    <w:sectPr w:rsidR="00CD07F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49A5" w:rsidRDefault="00B449A5" w:rsidP="00DF234F">
      <w:pPr>
        <w:spacing w:after="0" w:line="240" w:lineRule="auto"/>
      </w:pPr>
      <w:r>
        <w:separator/>
      </w:r>
    </w:p>
  </w:endnote>
  <w:endnote w:type="continuationSeparator" w:id="0">
    <w:p w:rsidR="00B449A5" w:rsidRDefault="00B449A5" w:rsidP="00DF23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49A5" w:rsidRDefault="00B449A5" w:rsidP="00DF234F">
      <w:pPr>
        <w:spacing w:after="0" w:line="240" w:lineRule="auto"/>
      </w:pPr>
      <w:r>
        <w:separator/>
      </w:r>
    </w:p>
  </w:footnote>
  <w:footnote w:type="continuationSeparator" w:id="0">
    <w:p w:rsidR="00B449A5" w:rsidRDefault="00B449A5" w:rsidP="00DF23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857"/>
    <w:rsid w:val="003F3BCE"/>
    <w:rsid w:val="00483324"/>
    <w:rsid w:val="00B449A5"/>
    <w:rsid w:val="00CD07FB"/>
    <w:rsid w:val="00DF234F"/>
    <w:rsid w:val="00DF5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857"/>
    <w:pPr>
      <w:spacing w:after="200" w:line="276" w:lineRule="auto"/>
    </w:pPr>
    <w:rPr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23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F234F"/>
    <w:rPr>
      <w:kern w:val="0"/>
      <w:sz w:val="20"/>
      <w:szCs w:val="20"/>
      <w:lang w:eastAsia="en-US"/>
    </w:rPr>
  </w:style>
  <w:style w:type="paragraph" w:styleId="a5">
    <w:name w:val="footer"/>
    <w:basedOn w:val="a"/>
    <w:link w:val="a6"/>
    <w:uiPriority w:val="99"/>
    <w:unhideWhenUsed/>
    <w:rsid w:val="00DF23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F234F"/>
    <w:rPr>
      <w:kern w:val="0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857"/>
    <w:pPr>
      <w:spacing w:after="200" w:line="276" w:lineRule="auto"/>
    </w:pPr>
    <w:rPr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23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F234F"/>
    <w:rPr>
      <w:kern w:val="0"/>
      <w:sz w:val="20"/>
      <w:szCs w:val="20"/>
      <w:lang w:eastAsia="en-US"/>
    </w:rPr>
  </w:style>
  <w:style w:type="paragraph" w:styleId="a5">
    <w:name w:val="footer"/>
    <w:basedOn w:val="a"/>
    <w:link w:val="a6"/>
    <w:uiPriority w:val="99"/>
    <w:unhideWhenUsed/>
    <w:rsid w:val="00DF23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F234F"/>
    <w:rPr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</dc:creator>
  <cp:lastModifiedBy>francis</cp:lastModifiedBy>
  <cp:revision>2</cp:revision>
  <dcterms:created xsi:type="dcterms:W3CDTF">2015-10-16T08:49:00Z</dcterms:created>
  <dcterms:modified xsi:type="dcterms:W3CDTF">2015-10-16T08:49:00Z</dcterms:modified>
</cp:coreProperties>
</file>