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62221" w:rsidRPr="00DC74CD" w:rsidRDefault="00C62221" w:rsidP="00C62221">
      <w:pPr>
        <w:adjustRightInd w:val="0"/>
        <w:snapToGrid w:val="0"/>
        <w:spacing w:after="0" w:line="240" w:lineRule="auto"/>
        <w:rPr>
          <w:rFonts w:ascii="Times New Roman" w:hAnsi="Times New Roman" w:cs="Times New Roman"/>
          <w:b/>
        </w:rPr>
      </w:pPr>
      <w:r w:rsidRPr="00DC74CD">
        <w:rPr>
          <w:rFonts w:ascii="Times New Roman" w:hAnsi="Times New Roman" w:cs="Times New Roman"/>
          <w:b/>
          <w:noProof/>
        </w:rPr>
        <w:drawing>
          <wp:inline distT="0" distB="0" distL="0" distR="0" wp14:anchorId="73A9AB73" wp14:editId="4F235549">
            <wp:extent cx="8165990" cy="5458826"/>
            <wp:effectExtent l="0" t="0" r="0" b="0"/>
            <wp:docPr id="12" name="圖片 12" descr="G:\研究區\UbSite\APBC2016_UbiSite_Manuscript_20151013\Figures\Figure 4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G:\研究區\UbSite\APBC2016_UbiSite_Manuscript_20151013\Figures\Figure 4.tif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70153" cy="54616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D07FB" w:rsidRPr="00C62221" w:rsidRDefault="00C62221" w:rsidP="00C62221">
      <w:pPr>
        <w:adjustRightInd w:val="0"/>
        <w:snapToGrid w:val="0"/>
        <w:spacing w:beforeLines="50" w:before="120" w:line="360" w:lineRule="auto"/>
        <w:rPr>
          <w:rFonts w:ascii="Times New Roman" w:hAnsi="Times New Roman" w:cs="Times New Roman" w:hint="eastAsia"/>
          <w:b/>
          <w:lang w:eastAsia="zh-TW"/>
        </w:rPr>
      </w:pPr>
      <w:r w:rsidRPr="00DC74CD">
        <w:rPr>
          <w:rFonts w:ascii="Times New Roman" w:hAnsi="Times New Roman" w:cs="Times New Roman"/>
          <w:b/>
        </w:rPr>
        <w:t xml:space="preserve">Figure </w:t>
      </w:r>
      <w:r>
        <w:rPr>
          <w:rFonts w:ascii="Times New Roman" w:hAnsi="Times New Roman" w:cs="Times New Roman" w:hint="eastAsia"/>
          <w:b/>
          <w:lang w:eastAsia="zh-TW"/>
        </w:rPr>
        <w:t>S</w:t>
      </w:r>
      <w:r w:rsidRPr="00DC74CD">
        <w:rPr>
          <w:rFonts w:ascii="Times New Roman" w:hAnsi="Times New Roman" w:cs="Times New Roman"/>
          <w:b/>
        </w:rPr>
        <w:t xml:space="preserve">5. </w:t>
      </w:r>
      <w:proofErr w:type="gramStart"/>
      <w:r w:rsidRPr="00DC74CD">
        <w:rPr>
          <w:rFonts w:ascii="Times New Roman" w:hAnsi="Times New Roman" w:cs="Times New Roman"/>
          <w:b/>
          <w:color w:val="000000" w:themeColor="text1"/>
        </w:rPr>
        <w:t>Case study of identifying ubiquitylation sites on</w:t>
      </w:r>
      <w:r w:rsidRPr="00DC74CD">
        <w:rPr>
          <w:rFonts w:ascii="Times New Roman" w:hAnsi="Times New Roman" w:cs="Times New Roman"/>
          <w:b/>
        </w:rPr>
        <w:t xml:space="preserve"> </w:t>
      </w:r>
      <w:r w:rsidRPr="00DC74CD">
        <w:rPr>
          <w:rFonts w:ascii="Times New Roman" w:hAnsi="Times New Roman" w:cs="Times New Roman"/>
          <w:b/>
          <w:i/>
        </w:rPr>
        <w:t xml:space="preserve">tumor antigen p53 </w:t>
      </w:r>
      <w:r w:rsidRPr="00DC74CD">
        <w:rPr>
          <w:rFonts w:ascii="Times New Roman" w:hAnsi="Times New Roman" w:cs="Times New Roman"/>
          <w:b/>
        </w:rPr>
        <w:t xml:space="preserve">(TP53) in </w:t>
      </w:r>
      <w:r w:rsidRPr="00DC74CD">
        <w:rPr>
          <w:rFonts w:ascii="Times New Roman" w:hAnsi="Times New Roman" w:cs="Times New Roman"/>
          <w:b/>
          <w:i/>
        </w:rPr>
        <w:t>Homo sapiens</w:t>
      </w:r>
      <w:r w:rsidRPr="00DC74CD">
        <w:rPr>
          <w:rFonts w:ascii="Times New Roman" w:hAnsi="Times New Roman" w:cs="Times New Roman"/>
          <w:b/>
        </w:rPr>
        <w:t xml:space="preserve"> (Human).</w:t>
      </w:r>
      <w:bookmarkStart w:id="0" w:name="_GoBack"/>
      <w:bookmarkEnd w:id="0"/>
      <w:proofErr w:type="gramEnd"/>
    </w:p>
    <w:sectPr w:rsidR="00CD07FB" w:rsidRPr="00C62221" w:rsidSect="004F1D50">
      <w:pgSz w:w="15840" w:h="12240" w:orient="landscape"/>
      <w:pgMar w:top="1440" w:right="1440" w:bottom="1185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62221"/>
    <w:rsid w:val="00C62221"/>
    <w:rsid w:val="00CD07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2221"/>
    <w:pPr>
      <w:spacing w:after="200" w:line="276" w:lineRule="auto"/>
    </w:pPr>
    <w:rPr>
      <w:kern w:val="0"/>
      <w:sz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62221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註解方塊文字 字元"/>
    <w:basedOn w:val="a0"/>
    <w:link w:val="a3"/>
    <w:uiPriority w:val="99"/>
    <w:semiHidden/>
    <w:rsid w:val="00C62221"/>
    <w:rPr>
      <w:rFonts w:asciiTheme="majorHAnsi" w:eastAsiaTheme="majorEastAsia" w:hAnsiTheme="majorHAnsi" w:cstheme="majorBidi"/>
      <w:kern w:val="0"/>
      <w:sz w:val="18"/>
      <w:szCs w:val="18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2221"/>
    <w:pPr>
      <w:spacing w:after="200" w:line="276" w:lineRule="auto"/>
    </w:pPr>
    <w:rPr>
      <w:kern w:val="0"/>
      <w:sz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62221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註解方塊文字 字元"/>
    <w:basedOn w:val="a0"/>
    <w:link w:val="a3"/>
    <w:uiPriority w:val="99"/>
    <w:semiHidden/>
    <w:rsid w:val="00C62221"/>
    <w:rPr>
      <w:rFonts w:asciiTheme="majorHAnsi" w:eastAsiaTheme="majorEastAsia" w:hAnsiTheme="majorHAnsi" w:cstheme="majorBidi"/>
      <w:kern w:val="0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tif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</Words>
  <Characters>97</Characters>
  <Application>Microsoft Office Word</Application>
  <DocSecurity>0</DocSecurity>
  <Lines>1</Lines>
  <Paragraphs>1</Paragraphs>
  <ScaleCrop>false</ScaleCrop>
  <Company/>
  <LinksUpToDate>false</LinksUpToDate>
  <CharactersWithSpaces>112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francis</dc:creator>
  <cp:lastModifiedBy>francis</cp:lastModifiedBy>
  <cp:revision>1</cp:revision>
  <dcterms:created xsi:type="dcterms:W3CDTF">2015-10-15T13:35:00Z</dcterms:created>
  <dcterms:modified xsi:type="dcterms:W3CDTF">2015-10-15T13:36:00Z</dcterms:modified>
</cp:coreProperties>
</file>