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8BD6D" w14:textId="429E898B" w:rsidR="00694A35" w:rsidRPr="00694A35" w:rsidRDefault="00694A35" w:rsidP="00694A35">
      <w:pPr>
        <w:pStyle w:val="Heading2"/>
        <w:rPr>
          <w:lang w:val="en-DE"/>
        </w:rPr>
      </w:pPr>
      <w:r>
        <w:rPr>
          <w:lang w:val="en-DE"/>
        </w:rPr>
        <w:t xml:space="preserve">Additional File </w:t>
      </w:r>
      <w:r>
        <w:rPr>
          <w:lang w:val="en-DE"/>
        </w:rPr>
        <w:t>3</w:t>
      </w:r>
    </w:p>
    <w:p w14:paraId="24387663" w14:textId="16F46351" w:rsidR="00694A35" w:rsidRDefault="00694A35" w:rsidP="00694A35">
      <w:pPr>
        <w:pStyle w:val="Caption"/>
        <w:keepNext/>
      </w:pPr>
      <w:r>
        <w:t xml:space="preserve">Table A. </w:t>
      </w:r>
      <w:r>
        <w:rPr>
          <w:lang w:val="en-DE"/>
        </w:rPr>
        <w:t>3</w:t>
      </w:r>
      <w:r>
        <w:t xml:space="preserve">. Correlates of vaccine acceptance by country </w:t>
      </w:r>
    </w:p>
    <w:tbl>
      <w:tblPr>
        <w:tblW w:w="5074" w:type="pct"/>
        <w:tblLook w:val="04A0" w:firstRow="1" w:lastRow="0" w:firstColumn="1" w:lastColumn="0" w:noHBand="0" w:noVBand="1"/>
      </w:tblPr>
      <w:tblGrid>
        <w:gridCol w:w="3963"/>
        <w:gridCol w:w="1078"/>
        <w:gridCol w:w="1078"/>
        <w:gridCol w:w="1135"/>
        <w:gridCol w:w="1042"/>
        <w:gridCol w:w="1203"/>
      </w:tblGrid>
      <w:tr w:rsidR="00694A35" w:rsidRPr="00DA781F" w14:paraId="379EA0EB" w14:textId="77777777" w:rsidTr="00C54BB6">
        <w:trPr>
          <w:trHeight w:val="312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22803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Correlates of Vaccine Acceptance (By Country)</w:t>
            </w:r>
          </w:p>
        </w:tc>
      </w:tr>
      <w:tr w:rsidR="00694A35" w:rsidRPr="00DA781F" w14:paraId="755B4992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1B68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3BE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B01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(2)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36A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(3)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656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(4)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1E3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(5)</w:t>
            </w:r>
          </w:p>
        </w:tc>
      </w:tr>
      <w:tr w:rsidR="00694A35" w:rsidRPr="00DA781F" w14:paraId="510EB989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25036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VARIABLES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104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Ethiopia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DD9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Malawi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F91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Nigeria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B30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Uganda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256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Burkina Faso</w:t>
            </w:r>
          </w:p>
        </w:tc>
      </w:tr>
      <w:tr w:rsidR="00694A35" w:rsidRPr="00DA781F" w14:paraId="68758009" w14:textId="77777777" w:rsidTr="00C54BB6">
        <w:trPr>
          <w:trHeight w:val="276"/>
        </w:trPr>
        <w:tc>
          <w:tcPr>
            <w:tcW w:w="206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AF09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56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C62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56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D1B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59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2ED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54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2A3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6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90D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</w:tr>
      <w:tr w:rsidR="00694A35" w:rsidRPr="00DA781F" w14:paraId="3683FFD7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B880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Urban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018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-0.00886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A22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-0.0430**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E97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-0.00108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32E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-0.0461***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C79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-0.128***</w:t>
            </w:r>
          </w:p>
        </w:tc>
      </w:tr>
      <w:tr w:rsidR="00694A35" w:rsidRPr="00DA781F" w14:paraId="19890666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AAF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2AC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(0.00838)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456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(0.0181)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34D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(0.0111)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BE5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(0.0123)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ECB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(0.0168)</w:t>
            </w:r>
          </w:p>
        </w:tc>
      </w:tr>
      <w:tr w:rsidR="00694A35" w:rsidRPr="00DA781F" w14:paraId="6F594439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3492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Household Size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A3B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0.00527***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C70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0.00695*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4B6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0.00832***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B7B2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0.00433**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3A6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0.00442</w:t>
            </w:r>
          </w:p>
        </w:tc>
      </w:tr>
      <w:tr w:rsidR="00694A35" w:rsidRPr="00DA781F" w14:paraId="288E79E3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264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8D0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(0.00163)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A08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(0.00373)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3F3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(0.00235)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420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(0.00209)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E11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(0.00279)</w:t>
            </w:r>
          </w:p>
        </w:tc>
      </w:tr>
      <w:tr w:rsidR="00694A35" w:rsidRPr="00DA781F" w14:paraId="20262060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D254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Dependency Ratio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FCAB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0.000656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AA9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0.0126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195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0.0192***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AD7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-0.00573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C6A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0.00368</w:t>
            </w:r>
          </w:p>
        </w:tc>
      </w:tr>
      <w:tr w:rsidR="00694A35" w:rsidRPr="00DA781F" w14:paraId="262C4226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CF7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610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(0.00521)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BCF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(0.00866)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EF2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(0.00671)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A2A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(0.00591)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BC2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(0.0105)</w:t>
            </w:r>
          </w:p>
        </w:tc>
      </w:tr>
      <w:tr w:rsidR="00694A35" w:rsidRPr="00DA781F" w14:paraId="7DBDC2E9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74F0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Consumption quintile = 2, Consumption: 2nd quint.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D97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-0.00142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0EC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-0.0336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7E29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-0.0281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321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-0.0162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929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0.0263</w:t>
            </w:r>
          </w:p>
        </w:tc>
      </w:tr>
      <w:tr w:rsidR="00694A35" w:rsidRPr="00DA781F" w14:paraId="4496C3DF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6D1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DC5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(0.00845)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502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(0.0313)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7BE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(0.0184)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378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(0.0171)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A39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(0.0287)</w:t>
            </w:r>
          </w:p>
        </w:tc>
      </w:tr>
      <w:tr w:rsidR="00694A35" w:rsidRPr="00DA781F" w14:paraId="0776557D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525D0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Consumption quintile = 3, Consumption: 3rd quint.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9AA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-0.0231**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608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-0.107***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C1F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-0.0381**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657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-0.0621***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46C2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-0.0236</w:t>
            </w:r>
          </w:p>
        </w:tc>
      </w:tr>
      <w:tr w:rsidR="00694A35" w:rsidRPr="00DA781F" w14:paraId="199F2861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41C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217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(0.0109)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19A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(0.0289)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3CE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(0.0183)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B2A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(0.0179)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7BB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(0.0285)</w:t>
            </w:r>
          </w:p>
        </w:tc>
      </w:tr>
      <w:tr w:rsidR="00694A35" w:rsidRPr="00DA781F" w14:paraId="105B42AB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CA90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Consumption quintile = 4, Consumption: 4th quint.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81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-0.00634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5F0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-0.104***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7B1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-0.0447**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07C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-0.0555***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5A0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-0.0414</w:t>
            </w:r>
          </w:p>
        </w:tc>
      </w:tr>
      <w:tr w:rsidR="00694A35" w:rsidRPr="00DA781F" w14:paraId="6A6D2B6A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4D3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58E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(0.00790)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5D8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(0.0282)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B69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(0.0191)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02C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(0.0171)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D91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(0.0297)</w:t>
            </w:r>
          </w:p>
        </w:tc>
      </w:tr>
      <w:tr w:rsidR="00694A35" w:rsidRPr="00DA781F" w14:paraId="63300EF9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6157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Consumption quintile = 5, Consumption: 5th quint.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2CA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-0.0403**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122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-0.0623**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5C6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-0.0576***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B28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-0.0481***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D55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-0.0794**</w:t>
            </w:r>
          </w:p>
        </w:tc>
      </w:tr>
      <w:tr w:rsidR="00694A35" w:rsidRPr="00DA781F" w14:paraId="1872CBE9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5D8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82D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(0.0157)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75E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(0.0302)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0C2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(0.0205)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A7AA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(0.0185)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38E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(0.0339)</w:t>
            </w:r>
          </w:p>
        </w:tc>
      </w:tr>
      <w:tr w:rsidR="00694A35" w:rsidRPr="00DA781F" w14:paraId="217BCEC3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57A8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Female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695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-0.0280***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5B3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-0.0644***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666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-0.0753***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642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0.00398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BA7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0.0164</w:t>
            </w:r>
          </w:p>
        </w:tc>
      </w:tr>
      <w:tr w:rsidR="00694A35" w:rsidRPr="00DA781F" w14:paraId="01EB677A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CCA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1D4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(0.00862)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006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(0.0184)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8B2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(0.0125)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A2B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(0.0127)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671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(0.0225)</w:t>
            </w:r>
          </w:p>
        </w:tc>
      </w:tr>
      <w:tr w:rsidR="00694A35" w:rsidRPr="00DA781F" w14:paraId="548A329B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5470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Age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317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-7.20e-05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9ED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0.00254***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543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-0.000886**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2E4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-0.000457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160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0.000394</w:t>
            </w:r>
          </w:p>
        </w:tc>
      </w:tr>
      <w:tr w:rsidR="00694A35" w:rsidRPr="00DA781F" w14:paraId="43EDC50E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44E4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0DA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(0.000183)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553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(0.000642)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7DF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(0.000419)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362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(0.000380)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76F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(0.000641)</w:t>
            </w:r>
          </w:p>
        </w:tc>
      </w:tr>
      <w:tr w:rsidR="00694A35" w:rsidRPr="00DA781F" w14:paraId="1BF34960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8B32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Household Head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C03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0.0145*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3A5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0.00448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5AE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0.0336**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F8F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-0.00338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7D5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0.0229</w:t>
            </w:r>
          </w:p>
        </w:tc>
      </w:tr>
      <w:tr w:rsidR="00694A35" w:rsidRPr="00DA781F" w14:paraId="170F382F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A86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C6D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(0.00873)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F18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(0.0210)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17A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(0.0150)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C6D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(0.0145)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1254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(0.0261)</w:t>
            </w:r>
          </w:p>
        </w:tc>
      </w:tr>
      <w:tr w:rsidR="00694A35" w:rsidRPr="00DA781F" w14:paraId="15017128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B296F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Highest education completed = 1, Primary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504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0.00207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970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-0.00318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C77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-0.0321**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7F4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0.0137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7A1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-0.00809</w:t>
            </w:r>
          </w:p>
        </w:tc>
      </w:tr>
      <w:tr w:rsidR="00694A35" w:rsidRPr="00DA781F" w14:paraId="69E01DF3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D9C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B33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(0.00805)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AA7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(0.0173)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3EE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(0.0156)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CDF4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(0.0125)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DFA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(0.0229)</w:t>
            </w:r>
          </w:p>
        </w:tc>
      </w:tr>
      <w:tr w:rsidR="00694A35" w:rsidRPr="00DA781F" w14:paraId="558C3EFB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DF06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Highest education completed = 2, Secondary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CAA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-0.0217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9B4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-0.0264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8DA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-0.0555***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E77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0.0152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384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-0.0957***</w:t>
            </w:r>
          </w:p>
        </w:tc>
      </w:tr>
      <w:tr w:rsidR="00694A35" w:rsidRPr="00DA781F" w14:paraId="01A99283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03B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755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(0.0154)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74D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(0.0241)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CD26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(0.0149)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119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(0.0166)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493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(0.0284)</w:t>
            </w:r>
          </w:p>
        </w:tc>
      </w:tr>
      <w:tr w:rsidR="00694A35" w:rsidRPr="00DA781F" w14:paraId="625BC0B4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6DE6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Highest education completed = 3, Tertiary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073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-0.00301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B00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-0.0367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334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-0.0865***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9EF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0.0132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0231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-0.0973**</w:t>
            </w:r>
          </w:p>
        </w:tc>
      </w:tr>
      <w:tr w:rsidR="00694A35" w:rsidRPr="00DA781F" w14:paraId="5D1C10EB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AE5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A14B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(0.00986)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D719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(0.0405)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9D2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(0.0204)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CA7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(0.0259)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32C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(0.0493)</w:t>
            </w:r>
          </w:p>
        </w:tc>
      </w:tr>
      <w:tr w:rsidR="00694A35" w:rsidRPr="00DA781F" w14:paraId="2D385E97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FC6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1758" w14:textId="77777777" w:rsidR="00694A35" w:rsidRPr="00DA781F" w:rsidRDefault="00694A35" w:rsidP="00C54BB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6495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8B43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48B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FB0A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94A35" w:rsidRPr="00DA781F" w14:paraId="3B426E85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83EC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Observations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CFF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4,807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4C9E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7,399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214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11,065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F032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7,777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7F9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6,360</w:t>
            </w:r>
          </w:p>
        </w:tc>
      </w:tr>
      <w:tr w:rsidR="00694A35" w:rsidRPr="00DA781F" w14:paraId="6E3655F0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BEE7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Survey Wave FE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94E8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YES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852F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YES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547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YES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EEFD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YES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46DC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YES</w:t>
            </w:r>
          </w:p>
        </w:tc>
      </w:tr>
      <w:tr w:rsidR="00694A35" w:rsidRPr="00DA781F" w14:paraId="4C2B89B3" w14:textId="77777777" w:rsidTr="00C54BB6">
        <w:trPr>
          <w:trHeight w:val="276"/>
        </w:trPr>
        <w:tc>
          <w:tcPr>
            <w:tcW w:w="206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58BC74F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Pseudo R2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69E39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0.126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4BD830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0.0710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BB19137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0.0608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1CB46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0.0266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41FA49" w14:textId="77777777" w:rsidR="00694A35" w:rsidRPr="00DA781F" w:rsidRDefault="00694A35" w:rsidP="00C54B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0.0738</w:t>
            </w:r>
          </w:p>
        </w:tc>
      </w:tr>
      <w:tr w:rsidR="00694A35" w:rsidRPr="00DA781F" w14:paraId="08A93E56" w14:textId="77777777" w:rsidTr="00C54BB6">
        <w:trPr>
          <w:trHeight w:val="552"/>
        </w:trPr>
        <w:tc>
          <w:tcPr>
            <w:tcW w:w="5000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E874C" w14:textId="77777777" w:rsidR="00694A35" w:rsidRPr="00DA781F" w:rsidRDefault="00694A35" w:rsidP="00C54BB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A781F">
              <w:rPr>
                <w:rFonts w:ascii="Calibri" w:eastAsia="Times New Roman" w:hAnsi="Calibri" w:cs="Calibri"/>
                <w:sz w:val="18"/>
                <w:szCs w:val="18"/>
              </w:rPr>
              <w:t>Note: Marginal effects from multivariate logistic regression, by country. Malawi only has quintiles of a household wealth index instead of total household consumption. Standard errors in parentheses. *** p&lt;0.01, ** p&lt;0.05, * p&lt;0.1</w:t>
            </w:r>
          </w:p>
        </w:tc>
      </w:tr>
    </w:tbl>
    <w:p w14:paraId="5FC926E8" w14:textId="77777777" w:rsidR="00694A35" w:rsidRDefault="00694A35" w:rsidP="00694A35"/>
    <w:p w14:paraId="42E67EED" w14:textId="2EB8FD0E" w:rsidR="00694A35" w:rsidRDefault="00694A35" w:rsidP="00694A35">
      <w:pPr>
        <w:rPr>
          <w:i/>
          <w:iCs/>
          <w:color w:val="44546A" w:themeColor="text2"/>
          <w:sz w:val="18"/>
          <w:szCs w:val="18"/>
        </w:rPr>
      </w:pPr>
      <w:bookmarkStart w:id="0" w:name="_Ref118022964"/>
    </w:p>
    <w:bookmarkEnd w:id="0"/>
    <w:sectPr w:rsidR="00694A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0305F" w14:textId="77777777" w:rsidR="00694A35" w:rsidRDefault="00694A35" w:rsidP="00694A35">
      <w:pPr>
        <w:spacing w:after="0" w:line="240" w:lineRule="auto"/>
      </w:pPr>
      <w:r>
        <w:separator/>
      </w:r>
    </w:p>
  </w:endnote>
  <w:endnote w:type="continuationSeparator" w:id="0">
    <w:p w14:paraId="3AA46CCF" w14:textId="77777777" w:rsidR="00694A35" w:rsidRDefault="00694A35" w:rsidP="0069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7EC2A" w14:textId="77777777" w:rsidR="00694A35" w:rsidRDefault="00694A35" w:rsidP="00694A35">
      <w:pPr>
        <w:spacing w:after="0" w:line="240" w:lineRule="auto"/>
      </w:pPr>
      <w:r>
        <w:separator/>
      </w:r>
    </w:p>
  </w:footnote>
  <w:footnote w:type="continuationSeparator" w:id="0">
    <w:p w14:paraId="679A1735" w14:textId="77777777" w:rsidR="00694A35" w:rsidRDefault="00694A35" w:rsidP="00694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2B9D"/>
    <w:multiLevelType w:val="multilevel"/>
    <w:tmpl w:val="B4A00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223F1"/>
    <w:multiLevelType w:val="hybridMultilevel"/>
    <w:tmpl w:val="2A567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3363D"/>
    <w:multiLevelType w:val="multilevel"/>
    <w:tmpl w:val="2076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93F5E"/>
    <w:multiLevelType w:val="multilevel"/>
    <w:tmpl w:val="7548A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2433C"/>
    <w:multiLevelType w:val="hybridMultilevel"/>
    <w:tmpl w:val="842E5026"/>
    <w:lvl w:ilvl="0" w:tplc="E8C8CAA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F084B"/>
    <w:multiLevelType w:val="multilevel"/>
    <w:tmpl w:val="B748B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FC2138"/>
    <w:multiLevelType w:val="multilevel"/>
    <w:tmpl w:val="4A9C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63384"/>
    <w:multiLevelType w:val="hybridMultilevel"/>
    <w:tmpl w:val="31BA0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D64AF"/>
    <w:multiLevelType w:val="multilevel"/>
    <w:tmpl w:val="BF56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B51C4"/>
    <w:multiLevelType w:val="multilevel"/>
    <w:tmpl w:val="3BBC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E15769"/>
    <w:multiLevelType w:val="hybridMultilevel"/>
    <w:tmpl w:val="6B946650"/>
    <w:lvl w:ilvl="0" w:tplc="A198C05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36B65"/>
    <w:multiLevelType w:val="multilevel"/>
    <w:tmpl w:val="BD00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BE386E"/>
    <w:multiLevelType w:val="multilevel"/>
    <w:tmpl w:val="02E0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950E6E"/>
    <w:multiLevelType w:val="multilevel"/>
    <w:tmpl w:val="7DFA6C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4F3AED"/>
    <w:multiLevelType w:val="multilevel"/>
    <w:tmpl w:val="A776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C25AA4"/>
    <w:multiLevelType w:val="multilevel"/>
    <w:tmpl w:val="0C9888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BDB73B1"/>
    <w:multiLevelType w:val="multilevel"/>
    <w:tmpl w:val="1CEE2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624F22"/>
    <w:multiLevelType w:val="hybridMultilevel"/>
    <w:tmpl w:val="A4E6AB9A"/>
    <w:lvl w:ilvl="0" w:tplc="242C33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832499">
    <w:abstractNumId w:val="9"/>
  </w:num>
  <w:num w:numId="2" w16cid:durableId="1930234816">
    <w:abstractNumId w:val="14"/>
  </w:num>
  <w:num w:numId="3" w16cid:durableId="7996504">
    <w:abstractNumId w:val="5"/>
  </w:num>
  <w:num w:numId="4" w16cid:durableId="1493912909">
    <w:abstractNumId w:val="0"/>
  </w:num>
  <w:num w:numId="5" w16cid:durableId="307170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057295">
    <w:abstractNumId w:val="6"/>
  </w:num>
  <w:num w:numId="7" w16cid:durableId="969743888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39277094">
    <w:abstractNumId w:val="8"/>
  </w:num>
  <w:num w:numId="9" w16cid:durableId="563490026">
    <w:abstractNumId w:val="15"/>
  </w:num>
  <w:num w:numId="10" w16cid:durableId="1137454147">
    <w:abstractNumId w:val="2"/>
  </w:num>
  <w:num w:numId="11" w16cid:durableId="1346904374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2341086">
    <w:abstractNumId w:val="12"/>
  </w:num>
  <w:num w:numId="13" w16cid:durableId="182638650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2903412">
    <w:abstractNumId w:val="7"/>
  </w:num>
  <w:num w:numId="15" w16cid:durableId="1514371879">
    <w:abstractNumId w:val="1"/>
  </w:num>
  <w:num w:numId="16" w16cid:durableId="1327442969">
    <w:abstractNumId w:val="17"/>
  </w:num>
  <w:num w:numId="17" w16cid:durableId="96950335">
    <w:abstractNumId w:val="4"/>
  </w:num>
  <w:num w:numId="18" w16cid:durableId="778833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35"/>
    <w:rsid w:val="002C277B"/>
    <w:rsid w:val="004F1A29"/>
    <w:rsid w:val="00694A35"/>
    <w:rsid w:val="00D44A4F"/>
    <w:rsid w:val="00E8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BDD26"/>
  <w15:chartTrackingRefBased/>
  <w15:docId w15:val="{D86D273B-5D0A-4A45-9806-8820D9AD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A35"/>
  </w:style>
  <w:style w:type="paragraph" w:styleId="Heading1">
    <w:name w:val="heading 1"/>
    <w:basedOn w:val="Normal"/>
    <w:next w:val="Normal"/>
    <w:link w:val="Heading1Char"/>
    <w:uiPriority w:val="9"/>
    <w:qFormat/>
    <w:rsid w:val="00694A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94A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94A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4A3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94A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94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4A3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94A35"/>
    <w:rPr>
      <w:b/>
      <w:bCs/>
    </w:rPr>
  </w:style>
  <w:style w:type="paragraph" w:styleId="ListParagraph">
    <w:name w:val="List Paragraph"/>
    <w:basedOn w:val="Normal"/>
    <w:uiPriority w:val="34"/>
    <w:qFormat/>
    <w:rsid w:val="00694A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94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4A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4A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4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4A3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694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A35"/>
  </w:style>
  <w:style w:type="paragraph" w:styleId="Footer">
    <w:name w:val="footer"/>
    <w:basedOn w:val="Normal"/>
    <w:link w:val="FooterChar"/>
    <w:uiPriority w:val="99"/>
    <w:semiHidden/>
    <w:unhideWhenUsed/>
    <w:rsid w:val="00694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4A35"/>
  </w:style>
  <w:style w:type="paragraph" w:styleId="Caption">
    <w:name w:val="caption"/>
    <w:basedOn w:val="Normal"/>
    <w:next w:val="Normal"/>
    <w:uiPriority w:val="35"/>
    <w:unhideWhenUsed/>
    <w:qFormat/>
    <w:rsid w:val="00694A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694A35"/>
    <w:pPr>
      <w:spacing w:after="24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94A3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A3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4A3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694A35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4A3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4A35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 Markhof</dc:creator>
  <cp:keywords/>
  <dc:description/>
  <cp:lastModifiedBy>Yannick Markhof</cp:lastModifiedBy>
  <cp:revision>1</cp:revision>
  <dcterms:created xsi:type="dcterms:W3CDTF">2023-04-29T13:10:00Z</dcterms:created>
  <dcterms:modified xsi:type="dcterms:W3CDTF">2023-04-29T13:11:00Z</dcterms:modified>
</cp:coreProperties>
</file>