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122DD" w14:textId="7FBD7659" w:rsidR="006F5372" w:rsidRDefault="00F44DBF" w:rsidP="005867D3">
      <w:pPr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117FDBB" wp14:editId="6794866C">
            <wp:simplePos x="0" y="0"/>
            <wp:positionH relativeFrom="column">
              <wp:posOffset>2590800</wp:posOffset>
            </wp:positionH>
            <wp:positionV relativeFrom="paragraph">
              <wp:posOffset>-103505</wp:posOffset>
            </wp:positionV>
            <wp:extent cx="3779520" cy="2699385"/>
            <wp:effectExtent l="0" t="0" r="0" b="0"/>
            <wp:wrapNone/>
            <wp:docPr id="31" name="图表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58240" behindDoc="0" locked="0" layoutInCell="1" allowOverlap="1" wp14:anchorId="29B7C44D" wp14:editId="5CB139FA">
            <wp:simplePos x="0" y="0"/>
            <wp:positionH relativeFrom="column">
              <wp:posOffset>-1143000</wp:posOffset>
            </wp:positionH>
            <wp:positionV relativeFrom="paragraph">
              <wp:posOffset>0</wp:posOffset>
            </wp:positionV>
            <wp:extent cx="3779520" cy="2679700"/>
            <wp:effectExtent l="0" t="0" r="5080" b="0"/>
            <wp:wrapNone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6ADA6" w14:textId="25514455" w:rsidR="006F5372" w:rsidRDefault="00F44DBF" w:rsidP="005867D3">
      <w:pPr>
        <w:widowControl/>
        <w:jc w:val="center"/>
        <w:rPr>
          <w:sz w:val="18"/>
        </w:rPr>
      </w:pPr>
      <w:r w:rsidRPr="00F44DBF">
        <w:rPr>
          <w:noProof/>
          <w:sz w:val="18"/>
        </w:rPr>
        <w:drawing>
          <wp:anchor distT="0" distB="0" distL="114300" distR="114300" simplePos="0" relativeHeight="251662336" behindDoc="0" locked="0" layoutInCell="1" allowOverlap="1" wp14:anchorId="5171F206" wp14:editId="3C543958">
            <wp:simplePos x="0" y="0"/>
            <wp:positionH relativeFrom="column">
              <wp:posOffset>2590800</wp:posOffset>
            </wp:positionH>
            <wp:positionV relativeFrom="paragraph">
              <wp:posOffset>2691130</wp:posOffset>
            </wp:positionV>
            <wp:extent cx="3779520" cy="2699385"/>
            <wp:effectExtent l="0" t="0" r="5080" b="0"/>
            <wp:wrapNone/>
            <wp:docPr id="33" name="图表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60288" behindDoc="0" locked="0" layoutInCell="1" allowOverlap="1" wp14:anchorId="3D72A9E0" wp14:editId="47F5D0B3">
            <wp:simplePos x="0" y="0"/>
            <wp:positionH relativeFrom="column">
              <wp:posOffset>-1143000</wp:posOffset>
            </wp:positionH>
            <wp:positionV relativeFrom="paragraph">
              <wp:posOffset>2691130</wp:posOffset>
            </wp:positionV>
            <wp:extent cx="3779520" cy="2699385"/>
            <wp:effectExtent l="0" t="0" r="0" b="0"/>
            <wp:wrapNone/>
            <wp:docPr id="32" name="图表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61312" behindDoc="0" locked="0" layoutInCell="1" allowOverlap="1" wp14:anchorId="6FF28A8A" wp14:editId="0628C867">
            <wp:simplePos x="0" y="0"/>
            <wp:positionH relativeFrom="column">
              <wp:posOffset>-1143000</wp:posOffset>
            </wp:positionH>
            <wp:positionV relativeFrom="paragraph">
              <wp:posOffset>5589270</wp:posOffset>
            </wp:positionV>
            <wp:extent cx="3780000" cy="2700000"/>
            <wp:effectExtent l="0" t="0" r="5080" b="0"/>
            <wp:wrapNone/>
            <wp:docPr id="34" name="图表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372">
        <w:rPr>
          <w:rFonts w:hint="eastAsia"/>
          <w:sz w:val="18"/>
        </w:rPr>
        <w:br w:type="page"/>
      </w:r>
    </w:p>
    <w:p w14:paraId="16BE53F1" w14:textId="05058C9E" w:rsidR="00CB74AF" w:rsidRPr="00CA55C9" w:rsidRDefault="005B270D" w:rsidP="005867D3">
      <w:pPr>
        <w:jc w:val="center"/>
        <w:rPr>
          <w:rFonts w:asciiTheme="majorHAnsi" w:hAnsiTheme="majorHAnsi"/>
          <w:b/>
        </w:rPr>
      </w:pPr>
      <w:r w:rsidRPr="00CA55C9">
        <w:rPr>
          <w:rFonts w:asciiTheme="majorHAnsi" w:hAnsiTheme="majorHAnsi"/>
          <w:b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F166FDC" wp14:editId="4B572268">
            <wp:simplePos x="0" y="0"/>
            <wp:positionH relativeFrom="column">
              <wp:posOffset>2667000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36" name="图表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5C9">
        <w:rPr>
          <w:rFonts w:asciiTheme="majorHAnsi" w:hAnsiTheme="majorHAnsi"/>
          <w:b/>
          <w:noProof/>
        </w:rPr>
        <w:drawing>
          <wp:anchor distT="0" distB="0" distL="114300" distR="114300" simplePos="0" relativeHeight="251663360" behindDoc="0" locked="0" layoutInCell="1" allowOverlap="1" wp14:anchorId="7212F560" wp14:editId="659CCC51">
            <wp:simplePos x="0" y="0"/>
            <wp:positionH relativeFrom="column">
              <wp:posOffset>-1066800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35" name="图表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45592" w14:textId="10E4EA5A" w:rsidR="00CB74AF" w:rsidRDefault="005B270D" w:rsidP="005867D3">
      <w:pPr>
        <w:widowControl/>
        <w:jc w:val="center"/>
        <w:rPr>
          <w:sz w:val="18"/>
        </w:rPr>
      </w:pPr>
      <w:r w:rsidRPr="00CA55C9">
        <w:rPr>
          <w:rFonts w:asciiTheme="majorHAnsi" w:hAnsiTheme="majorHAnsi"/>
          <w:b/>
          <w:noProof/>
        </w:rPr>
        <w:drawing>
          <wp:anchor distT="0" distB="0" distL="114300" distR="114300" simplePos="0" relativeHeight="251666432" behindDoc="0" locked="0" layoutInCell="1" allowOverlap="1" wp14:anchorId="3A92BA81" wp14:editId="04802B9F">
            <wp:simplePos x="0" y="0"/>
            <wp:positionH relativeFrom="column">
              <wp:posOffset>2667000</wp:posOffset>
            </wp:positionH>
            <wp:positionV relativeFrom="paragraph">
              <wp:posOffset>2898140</wp:posOffset>
            </wp:positionV>
            <wp:extent cx="3779520" cy="2699385"/>
            <wp:effectExtent l="0" t="0" r="5080" b="0"/>
            <wp:wrapNone/>
            <wp:docPr id="38" name="图表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5C9">
        <w:rPr>
          <w:rFonts w:asciiTheme="majorHAnsi" w:hAnsiTheme="majorHAnsi"/>
          <w:b/>
          <w:noProof/>
        </w:rPr>
        <w:drawing>
          <wp:anchor distT="0" distB="0" distL="114300" distR="114300" simplePos="0" relativeHeight="251667456" behindDoc="0" locked="0" layoutInCell="1" allowOverlap="1" wp14:anchorId="5C191E00" wp14:editId="4416329A">
            <wp:simplePos x="0" y="0"/>
            <wp:positionH relativeFrom="column">
              <wp:posOffset>-1143000</wp:posOffset>
            </wp:positionH>
            <wp:positionV relativeFrom="paragraph">
              <wp:posOffset>5899785</wp:posOffset>
            </wp:positionV>
            <wp:extent cx="3779520" cy="2699385"/>
            <wp:effectExtent l="0" t="0" r="5080" b="0"/>
            <wp:wrapNone/>
            <wp:docPr id="39" name="图表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55C9">
        <w:rPr>
          <w:rFonts w:asciiTheme="majorHAnsi" w:hAnsiTheme="majorHAnsi"/>
          <w:b/>
          <w:noProof/>
        </w:rPr>
        <w:drawing>
          <wp:anchor distT="0" distB="0" distL="114300" distR="114300" simplePos="0" relativeHeight="251665408" behindDoc="0" locked="0" layoutInCell="1" allowOverlap="1" wp14:anchorId="74D56341" wp14:editId="00C0EE3C">
            <wp:simplePos x="0" y="0"/>
            <wp:positionH relativeFrom="column">
              <wp:posOffset>-1143000</wp:posOffset>
            </wp:positionH>
            <wp:positionV relativeFrom="paragraph">
              <wp:posOffset>2898140</wp:posOffset>
            </wp:positionV>
            <wp:extent cx="3779520" cy="2699385"/>
            <wp:effectExtent l="0" t="0" r="5080" b="0"/>
            <wp:wrapNone/>
            <wp:docPr id="37" name="图表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4AF">
        <w:rPr>
          <w:rFonts w:hint="eastAsia"/>
          <w:sz w:val="18"/>
        </w:rPr>
        <w:br w:type="page"/>
      </w:r>
    </w:p>
    <w:p w14:paraId="33781CC0" w14:textId="735749E6" w:rsidR="00CB74AF" w:rsidRDefault="00C55458" w:rsidP="005867D3">
      <w:pPr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68480" behindDoc="0" locked="0" layoutInCell="1" allowOverlap="1" wp14:anchorId="72CE0B73" wp14:editId="22A019FE">
            <wp:simplePos x="0" y="0"/>
            <wp:positionH relativeFrom="column">
              <wp:posOffset>-1143000</wp:posOffset>
            </wp:positionH>
            <wp:positionV relativeFrom="paragraph">
              <wp:posOffset>207010</wp:posOffset>
            </wp:positionV>
            <wp:extent cx="3780000" cy="2700000"/>
            <wp:effectExtent l="0" t="0" r="5080" b="0"/>
            <wp:wrapNone/>
            <wp:docPr id="40" name="图表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60605" w14:textId="76BB02D3" w:rsidR="00CB74AF" w:rsidRDefault="006F6425" w:rsidP="005867D3">
      <w:pPr>
        <w:widowControl/>
        <w:jc w:val="center"/>
        <w:rPr>
          <w:sz w:val="18"/>
        </w:rPr>
      </w:pPr>
      <w:r w:rsidRPr="006F6425">
        <w:rPr>
          <w:noProof/>
          <w:sz w:val="18"/>
        </w:rPr>
        <w:drawing>
          <wp:anchor distT="0" distB="0" distL="114300" distR="114300" simplePos="0" relativeHeight="251674624" behindDoc="0" locked="0" layoutInCell="1" allowOverlap="1" wp14:anchorId="19333469" wp14:editId="7311E9E8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3779520" cy="2699385"/>
            <wp:effectExtent l="0" t="0" r="5080" b="0"/>
            <wp:wrapNone/>
            <wp:docPr id="41" name="图表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72576" behindDoc="0" locked="0" layoutInCell="1" allowOverlap="1" wp14:anchorId="627ABA49" wp14:editId="206315A8">
            <wp:simplePos x="0" y="0"/>
            <wp:positionH relativeFrom="column">
              <wp:posOffset>-1143000</wp:posOffset>
            </wp:positionH>
            <wp:positionV relativeFrom="paragraph">
              <wp:posOffset>6003290</wp:posOffset>
            </wp:positionV>
            <wp:extent cx="3779520" cy="2699385"/>
            <wp:effectExtent l="0" t="0" r="5080" b="0"/>
            <wp:wrapNone/>
            <wp:docPr id="44" name="图表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70528" behindDoc="0" locked="0" layoutInCell="1" allowOverlap="1" wp14:anchorId="2BEA4C50" wp14:editId="114751CF">
            <wp:simplePos x="0" y="0"/>
            <wp:positionH relativeFrom="column">
              <wp:posOffset>-1143000</wp:posOffset>
            </wp:positionH>
            <wp:positionV relativeFrom="paragraph">
              <wp:posOffset>3208655</wp:posOffset>
            </wp:positionV>
            <wp:extent cx="3779520" cy="2699385"/>
            <wp:effectExtent l="0" t="0" r="5080" b="0"/>
            <wp:wrapNone/>
            <wp:docPr id="42" name="图表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71552" behindDoc="0" locked="0" layoutInCell="1" allowOverlap="1" wp14:anchorId="5D495FA5" wp14:editId="781A34A8">
            <wp:simplePos x="0" y="0"/>
            <wp:positionH relativeFrom="column">
              <wp:posOffset>2667000</wp:posOffset>
            </wp:positionH>
            <wp:positionV relativeFrom="paragraph">
              <wp:posOffset>3208655</wp:posOffset>
            </wp:positionV>
            <wp:extent cx="3779520" cy="2699385"/>
            <wp:effectExtent l="0" t="0" r="5080" b="0"/>
            <wp:wrapNone/>
            <wp:docPr id="43" name="图表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4AF">
        <w:rPr>
          <w:rFonts w:hint="eastAsia"/>
          <w:sz w:val="18"/>
        </w:rPr>
        <w:br w:type="page"/>
      </w:r>
    </w:p>
    <w:p w14:paraId="7DFB0F98" w14:textId="24E5857C" w:rsidR="00CB74AF" w:rsidRDefault="00C55458" w:rsidP="005867D3">
      <w:pPr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75648" behindDoc="0" locked="0" layoutInCell="1" allowOverlap="1" wp14:anchorId="105FC37C" wp14:editId="144294FE">
            <wp:simplePos x="0" y="0"/>
            <wp:positionH relativeFrom="column">
              <wp:posOffset>-1143000</wp:posOffset>
            </wp:positionH>
            <wp:positionV relativeFrom="paragraph">
              <wp:posOffset>103505</wp:posOffset>
            </wp:positionV>
            <wp:extent cx="3780000" cy="2700000"/>
            <wp:effectExtent l="0" t="0" r="5080" b="0"/>
            <wp:wrapNone/>
            <wp:docPr id="45" name="图表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19679" w14:textId="2C9CA06B" w:rsidR="00CB74AF" w:rsidRDefault="00913C45" w:rsidP="005867D3">
      <w:pPr>
        <w:widowControl/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78720" behindDoc="0" locked="0" layoutInCell="1" allowOverlap="1" wp14:anchorId="03364B7F" wp14:editId="604EC7DB">
            <wp:simplePos x="0" y="0"/>
            <wp:positionH relativeFrom="column">
              <wp:posOffset>2590800</wp:posOffset>
            </wp:positionH>
            <wp:positionV relativeFrom="paragraph">
              <wp:posOffset>3001645</wp:posOffset>
            </wp:positionV>
            <wp:extent cx="3779520" cy="2699385"/>
            <wp:effectExtent l="0" t="0" r="5080" b="0"/>
            <wp:wrapNone/>
            <wp:docPr id="48" name="图表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1BC1" w:rsidRPr="00C55458">
        <w:rPr>
          <w:noProof/>
          <w:sz w:val="18"/>
        </w:rPr>
        <w:drawing>
          <wp:anchor distT="0" distB="0" distL="114300" distR="114300" simplePos="0" relativeHeight="251679744" behindDoc="0" locked="0" layoutInCell="1" allowOverlap="1" wp14:anchorId="0D1E0926" wp14:editId="495613C5">
            <wp:simplePos x="0" y="0"/>
            <wp:positionH relativeFrom="column">
              <wp:posOffset>-1143000</wp:posOffset>
            </wp:positionH>
            <wp:positionV relativeFrom="paragraph">
              <wp:posOffset>5796280</wp:posOffset>
            </wp:positionV>
            <wp:extent cx="3779520" cy="2699385"/>
            <wp:effectExtent l="0" t="0" r="5080" b="0"/>
            <wp:wrapNone/>
            <wp:docPr id="49" name="图表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1BC1" w:rsidRPr="00C55458">
        <w:rPr>
          <w:noProof/>
          <w:sz w:val="18"/>
        </w:rPr>
        <w:drawing>
          <wp:anchor distT="0" distB="0" distL="114300" distR="114300" simplePos="0" relativeHeight="251677696" behindDoc="0" locked="0" layoutInCell="1" allowOverlap="1" wp14:anchorId="52C0C76E" wp14:editId="012AC185">
            <wp:simplePos x="0" y="0"/>
            <wp:positionH relativeFrom="column">
              <wp:posOffset>-1066800</wp:posOffset>
            </wp:positionH>
            <wp:positionV relativeFrom="paragraph">
              <wp:posOffset>3001645</wp:posOffset>
            </wp:positionV>
            <wp:extent cx="3779520" cy="2699385"/>
            <wp:effectExtent l="0" t="0" r="0" b="0"/>
            <wp:wrapNone/>
            <wp:docPr id="47" name="图表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1BC1" w:rsidRPr="00C55458">
        <w:rPr>
          <w:noProof/>
          <w:sz w:val="18"/>
        </w:rPr>
        <w:drawing>
          <wp:anchor distT="0" distB="0" distL="114300" distR="114300" simplePos="0" relativeHeight="251676672" behindDoc="0" locked="0" layoutInCell="1" allowOverlap="1" wp14:anchorId="33534E70" wp14:editId="595A8846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3779520" cy="2699385"/>
            <wp:effectExtent l="0" t="0" r="0" b="0"/>
            <wp:wrapNone/>
            <wp:docPr id="46" name="图表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4AF">
        <w:rPr>
          <w:rFonts w:hint="eastAsia"/>
          <w:sz w:val="18"/>
        </w:rPr>
        <w:br w:type="page"/>
      </w:r>
    </w:p>
    <w:p w14:paraId="4C842B94" w14:textId="033281CB" w:rsidR="00CB74AF" w:rsidRDefault="006F6538" w:rsidP="005867D3">
      <w:pPr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81792" behindDoc="0" locked="0" layoutInCell="1" allowOverlap="1" wp14:anchorId="44EE65AA" wp14:editId="12E04251">
            <wp:simplePos x="0" y="0"/>
            <wp:positionH relativeFrom="column">
              <wp:posOffset>2667000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51" name="图表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0768" behindDoc="0" locked="0" layoutInCell="1" allowOverlap="1" wp14:anchorId="6F9E64DC" wp14:editId="06415180">
            <wp:simplePos x="0" y="0"/>
            <wp:positionH relativeFrom="column">
              <wp:posOffset>-1143000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50" name="图表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415A3" w14:textId="3503C843" w:rsidR="00CB74AF" w:rsidRDefault="006F6538" w:rsidP="005867D3">
      <w:pPr>
        <w:widowControl/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84864" behindDoc="0" locked="0" layoutInCell="1" allowOverlap="1" wp14:anchorId="6D7C3D6B" wp14:editId="185CA5E9">
            <wp:simplePos x="0" y="0"/>
            <wp:positionH relativeFrom="column">
              <wp:posOffset>-1066800</wp:posOffset>
            </wp:positionH>
            <wp:positionV relativeFrom="paragraph">
              <wp:posOffset>5796280</wp:posOffset>
            </wp:positionV>
            <wp:extent cx="3779520" cy="2699385"/>
            <wp:effectExtent l="0" t="0" r="5080" b="0"/>
            <wp:wrapNone/>
            <wp:docPr id="54" name="图表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3840" behindDoc="0" locked="0" layoutInCell="1" allowOverlap="1" wp14:anchorId="24A38973" wp14:editId="444B39A4">
            <wp:simplePos x="0" y="0"/>
            <wp:positionH relativeFrom="column">
              <wp:posOffset>2590800</wp:posOffset>
            </wp:positionH>
            <wp:positionV relativeFrom="paragraph">
              <wp:posOffset>2898140</wp:posOffset>
            </wp:positionV>
            <wp:extent cx="3779520" cy="2699385"/>
            <wp:effectExtent l="0" t="0" r="5080" b="0"/>
            <wp:wrapNone/>
            <wp:docPr id="53" name="图表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2816" behindDoc="0" locked="0" layoutInCell="1" allowOverlap="1" wp14:anchorId="2BE8BEA9" wp14:editId="405CD459">
            <wp:simplePos x="0" y="0"/>
            <wp:positionH relativeFrom="column">
              <wp:posOffset>-1066800</wp:posOffset>
            </wp:positionH>
            <wp:positionV relativeFrom="paragraph">
              <wp:posOffset>2898140</wp:posOffset>
            </wp:positionV>
            <wp:extent cx="3779520" cy="2699385"/>
            <wp:effectExtent l="0" t="0" r="5080" b="0"/>
            <wp:wrapNone/>
            <wp:docPr id="52" name="图表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4AF">
        <w:rPr>
          <w:rFonts w:hint="eastAsia"/>
          <w:sz w:val="18"/>
        </w:rPr>
        <w:br w:type="page"/>
      </w:r>
    </w:p>
    <w:p w14:paraId="77302000" w14:textId="5FBE8CDE" w:rsidR="007E30F5" w:rsidRDefault="00773699" w:rsidP="005867D3">
      <w:pPr>
        <w:jc w:val="center"/>
        <w:rPr>
          <w:sz w:val="18"/>
        </w:rPr>
      </w:pPr>
      <w:r w:rsidRPr="00C55458">
        <w:rPr>
          <w:noProof/>
          <w:sz w:val="18"/>
        </w:rPr>
        <w:drawing>
          <wp:anchor distT="0" distB="0" distL="114300" distR="114300" simplePos="0" relativeHeight="251689984" behindDoc="0" locked="0" layoutInCell="1" allowOverlap="1" wp14:anchorId="612E65A1" wp14:editId="1919DC41">
            <wp:simplePos x="0" y="0"/>
            <wp:positionH relativeFrom="column">
              <wp:posOffset>-1066800</wp:posOffset>
            </wp:positionH>
            <wp:positionV relativeFrom="paragraph">
              <wp:posOffset>6106795</wp:posOffset>
            </wp:positionV>
            <wp:extent cx="3779520" cy="2699385"/>
            <wp:effectExtent l="0" t="0" r="5080" b="0"/>
            <wp:wrapNone/>
            <wp:docPr id="59" name="图表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8960" behindDoc="0" locked="0" layoutInCell="1" allowOverlap="1" wp14:anchorId="152A25C5" wp14:editId="12623CDE">
            <wp:simplePos x="0" y="0"/>
            <wp:positionH relativeFrom="column">
              <wp:posOffset>2667000</wp:posOffset>
            </wp:positionH>
            <wp:positionV relativeFrom="paragraph">
              <wp:posOffset>3208655</wp:posOffset>
            </wp:positionV>
            <wp:extent cx="3779520" cy="2699385"/>
            <wp:effectExtent l="0" t="0" r="5080" b="0"/>
            <wp:wrapNone/>
            <wp:docPr id="58" name="图表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7936" behindDoc="0" locked="0" layoutInCell="1" allowOverlap="1" wp14:anchorId="755D3A2D" wp14:editId="3F253B57">
            <wp:simplePos x="0" y="0"/>
            <wp:positionH relativeFrom="column">
              <wp:posOffset>-1143000</wp:posOffset>
            </wp:positionH>
            <wp:positionV relativeFrom="paragraph">
              <wp:posOffset>3208655</wp:posOffset>
            </wp:positionV>
            <wp:extent cx="3779520" cy="2699385"/>
            <wp:effectExtent l="0" t="0" r="5080" b="0"/>
            <wp:wrapNone/>
            <wp:docPr id="57" name="图表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6912" behindDoc="0" locked="0" layoutInCell="1" allowOverlap="1" wp14:anchorId="283C5FF6" wp14:editId="32AD5867">
            <wp:simplePos x="0" y="0"/>
            <wp:positionH relativeFrom="column">
              <wp:posOffset>2667000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56" name="图表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458">
        <w:rPr>
          <w:noProof/>
          <w:sz w:val="18"/>
        </w:rPr>
        <w:drawing>
          <wp:anchor distT="0" distB="0" distL="114300" distR="114300" simplePos="0" relativeHeight="251685888" behindDoc="0" locked="0" layoutInCell="1" allowOverlap="1" wp14:anchorId="7E326599" wp14:editId="3555ABD2">
            <wp:simplePos x="0" y="0"/>
            <wp:positionH relativeFrom="column">
              <wp:posOffset>-1143000</wp:posOffset>
            </wp:positionH>
            <wp:positionV relativeFrom="paragraph">
              <wp:posOffset>103505</wp:posOffset>
            </wp:positionV>
            <wp:extent cx="3779520" cy="2699385"/>
            <wp:effectExtent l="0" t="0" r="5080" b="0"/>
            <wp:wrapNone/>
            <wp:docPr id="55" name="图表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48315" w14:textId="77777777" w:rsidR="007E30F5" w:rsidRPr="007E30F5" w:rsidRDefault="007E30F5" w:rsidP="007E30F5">
      <w:pPr>
        <w:rPr>
          <w:sz w:val="18"/>
        </w:rPr>
      </w:pPr>
    </w:p>
    <w:p w14:paraId="03D0DE69" w14:textId="77777777" w:rsidR="007E30F5" w:rsidRPr="007E30F5" w:rsidRDefault="007E30F5" w:rsidP="007E30F5">
      <w:pPr>
        <w:rPr>
          <w:sz w:val="18"/>
        </w:rPr>
      </w:pPr>
    </w:p>
    <w:p w14:paraId="01308DF0" w14:textId="77777777" w:rsidR="007E30F5" w:rsidRPr="007E30F5" w:rsidRDefault="007E30F5" w:rsidP="007E30F5">
      <w:pPr>
        <w:rPr>
          <w:sz w:val="18"/>
        </w:rPr>
      </w:pPr>
    </w:p>
    <w:p w14:paraId="3089B3F3" w14:textId="77777777" w:rsidR="007E30F5" w:rsidRPr="007E30F5" w:rsidRDefault="007E30F5" w:rsidP="007E30F5">
      <w:pPr>
        <w:rPr>
          <w:sz w:val="18"/>
        </w:rPr>
      </w:pPr>
    </w:p>
    <w:p w14:paraId="1A0C60D9" w14:textId="77777777" w:rsidR="007E30F5" w:rsidRPr="007E30F5" w:rsidRDefault="007E30F5" w:rsidP="007E30F5">
      <w:pPr>
        <w:rPr>
          <w:sz w:val="18"/>
        </w:rPr>
      </w:pPr>
    </w:p>
    <w:p w14:paraId="66F1C5EE" w14:textId="77777777" w:rsidR="007E30F5" w:rsidRPr="007E30F5" w:rsidRDefault="007E30F5" w:rsidP="007E30F5">
      <w:pPr>
        <w:rPr>
          <w:sz w:val="18"/>
        </w:rPr>
      </w:pPr>
    </w:p>
    <w:p w14:paraId="0012F46E" w14:textId="77777777" w:rsidR="007E30F5" w:rsidRPr="007E30F5" w:rsidRDefault="007E30F5" w:rsidP="007E30F5">
      <w:pPr>
        <w:rPr>
          <w:sz w:val="18"/>
        </w:rPr>
      </w:pPr>
    </w:p>
    <w:p w14:paraId="604D3D2A" w14:textId="77777777" w:rsidR="007E30F5" w:rsidRPr="007E30F5" w:rsidRDefault="007E30F5" w:rsidP="007E30F5">
      <w:pPr>
        <w:rPr>
          <w:sz w:val="18"/>
        </w:rPr>
      </w:pPr>
    </w:p>
    <w:p w14:paraId="70BA8986" w14:textId="77777777" w:rsidR="007E30F5" w:rsidRPr="007E30F5" w:rsidRDefault="007E30F5" w:rsidP="007E30F5">
      <w:pPr>
        <w:rPr>
          <w:sz w:val="18"/>
        </w:rPr>
      </w:pPr>
    </w:p>
    <w:p w14:paraId="4E1C17FD" w14:textId="77777777" w:rsidR="007E30F5" w:rsidRPr="007E30F5" w:rsidRDefault="007E30F5" w:rsidP="007E30F5">
      <w:pPr>
        <w:rPr>
          <w:sz w:val="18"/>
        </w:rPr>
      </w:pPr>
    </w:p>
    <w:p w14:paraId="3FFA18E5" w14:textId="77777777" w:rsidR="007E30F5" w:rsidRPr="007E30F5" w:rsidRDefault="007E30F5" w:rsidP="007E30F5">
      <w:pPr>
        <w:rPr>
          <w:sz w:val="18"/>
        </w:rPr>
      </w:pPr>
    </w:p>
    <w:p w14:paraId="43F7CC72" w14:textId="77777777" w:rsidR="007E30F5" w:rsidRPr="007E30F5" w:rsidRDefault="007E30F5" w:rsidP="007E30F5">
      <w:pPr>
        <w:rPr>
          <w:sz w:val="18"/>
        </w:rPr>
      </w:pPr>
    </w:p>
    <w:p w14:paraId="6C087259" w14:textId="77777777" w:rsidR="007E30F5" w:rsidRPr="007E30F5" w:rsidRDefault="007E30F5" w:rsidP="007E30F5">
      <w:pPr>
        <w:rPr>
          <w:sz w:val="18"/>
        </w:rPr>
      </w:pPr>
    </w:p>
    <w:p w14:paraId="7805E7BD" w14:textId="77777777" w:rsidR="007E30F5" w:rsidRPr="007E30F5" w:rsidRDefault="007E30F5" w:rsidP="007E30F5">
      <w:pPr>
        <w:rPr>
          <w:sz w:val="18"/>
        </w:rPr>
      </w:pPr>
    </w:p>
    <w:p w14:paraId="0C75F9DE" w14:textId="77777777" w:rsidR="007E30F5" w:rsidRPr="007E30F5" w:rsidRDefault="007E30F5" w:rsidP="007E30F5">
      <w:pPr>
        <w:rPr>
          <w:sz w:val="18"/>
        </w:rPr>
      </w:pPr>
    </w:p>
    <w:p w14:paraId="748BE77F" w14:textId="77777777" w:rsidR="007E30F5" w:rsidRPr="007E30F5" w:rsidRDefault="007E30F5" w:rsidP="007E30F5">
      <w:pPr>
        <w:rPr>
          <w:sz w:val="18"/>
        </w:rPr>
      </w:pPr>
    </w:p>
    <w:p w14:paraId="5725B242" w14:textId="77777777" w:rsidR="007E30F5" w:rsidRPr="007E30F5" w:rsidRDefault="007E30F5" w:rsidP="007E30F5">
      <w:pPr>
        <w:rPr>
          <w:sz w:val="18"/>
        </w:rPr>
      </w:pPr>
    </w:p>
    <w:p w14:paraId="6096B912" w14:textId="77777777" w:rsidR="007E30F5" w:rsidRPr="007E30F5" w:rsidRDefault="007E30F5" w:rsidP="007E30F5">
      <w:pPr>
        <w:rPr>
          <w:sz w:val="18"/>
        </w:rPr>
      </w:pPr>
    </w:p>
    <w:p w14:paraId="666C2A42" w14:textId="77777777" w:rsidR="007E30F5" w:rsidRPr="007E30F5" w:rsidRDefault="007E30F5" w:rsidP="007E30F5">
      <w:pPr>
        <w:rPr>
          <w:sz w:val="18"/>
        </w:rPr>
      </w:pPr>
    </w:p>
    <w:p w14:paraId="6ED06212" w14:textId="77777777" w:rsidR="007E30F5" w:rsidRPr="007E30F5" w:rsidRDefault="007E30F5" w:rsidP="007E30F5">
      <w:pPr>
        <w:rPr>
          <w:sz w:val="18"/>
        </w:rPr>
      </w:pPr>
    </w:p>
    <w:p w14:paraId="37D079C8" w14:textId="77777777" w:rsidR="007E30F5" w:rsidRPr="007E30F5" w:rsidRDefault="007E30F5" w:rsidP="007E30F5">
      <w:pPr>
        <w:rPr>
          <w:sz w:val="18"/>
        </w:rPr>
      </w:pPr>
    </w:p>
    <w:p w14:paraId="54886B38" w14:textId="77777777" w:rsidR="007E30F5" w:rsidRPr="007E30F5" w:rsidRDefault="007E30F5" w:rsidP="007E30F5">
      <w:pPr>
        <w:rPr>
          <w:sz w:val="18"/>
        </w:rPr>
      </w:pPr>
    </w:p>
    <w:p w14:paraId="037C4CDD" w14:textId="77777777" w:rsidR="007E30F5" w:rsidRPr="007E30F5" w:rsidRDefault="007E30F5" w:rsidP="007E30F5">
      <w:pPr>
        <w:rPr>
          <w:sz w:val="18"/>
        </w:rPr>
      </w:pPr>
    </w:p>
    <w:p w14:paraId="7BF04A5D" w14:textId="77777777" w:rsidR="007E30F5" w:rsidRPr="007E30F5" w:rsidRDefault="007E30F5" w:rsidP="007E30F5">
      <w:pPr>
        <w:rPr>
          <w:sz w:val="18"/>
        </w:rPr>
      </w:pPr>
    </w:p>
    <w:p w14:paraId="5DED1DA9" w14:textId="77777777" w:rsidR="007E30F5" w:rsidRPr="007E30F5" w:rsidRDefault="007E30F5" w:rsidP="007E30F5">
      <w:pPr>
        <w:rPr>
          <w:sz w:val="18"/>
        </w:rPr>
      </w:pPr>
    </w:p>
    <w:p w14:paraId="1613EC7E" w14:textId="77777777" w:rsidR="007E30F5" w:rsidRPr="007E30F5" w:rsidRDefault="007E30F5" w:rsidP="007E30F5">
      <w:pPr>
        <w:rPr>
          <w:sz w:val="18"/>
        </w:rPr>
      </w:pPr>
    </w:p>
    <w:p w14:paraId="47FD6E59" w14:textId="77777777" w:rsidR="007E30F5" w:rsidRPr="007E30F5" w:rsidRDefault="007E30F5" w:rsidP="007E30F5">
      <w:pPr>
        <w:rPr>
          <w:sz w:val="18"/>
        </w:rPr>
      </w:pPr>
    </w:p>
    <w:p w14:paraId="0994AFE6" w14:textId="77777777" w:rsidR="007E30F5" w:rsidRPr="007E30F5" w:rsidRDefault="007E30F5" w:rsidP="007E30F5">
      <w:pPr>
        <w:rPr>
          <w:sz w:val="18"/>
        </w:rPr>
      </w:pPr>
    </w:p>
    <w:p w14:paraId="5AA226A0" w14:textId="77777777" w:rsidR="007E30F5" w:rsidRPr="007E30F5" w:rsidRDefault="007E30F5" w:rsidP="007E30F5">
      <w:pPr>
        <w:rPr>
          <w:sz w:val="18"/>
        </w:rPr>
      </w:pPr>
    </w:p>
    <w:p w14:paraId="28FA4A21" w14:textId="77777777" w:rsidR="007E30F5" w:rsidRPr="007E30F5" w:rsidRDefault="007E30F5" w:rsidP="007E30F5">
      <w:pPr>
        <w:rPr>
          <w:sz w:val="18"/>
        </w:rPr>
      </w:pPr>
    </w:p>
    <w:p w14:paraId="3AD26A67" w14:textId="77777777" w:rsidR="007E30F5" w:rsidRPr="007E30F5" w:rsidRDefault="007E30F5" w:rsidP="007E30F5">
      <w:pPr>
        <w:rPr>
          <w:sz w:val="18"/>
        </w:rPr>
      </w:pPr>
    </w:p>
    <w:p w14:paraId="434604AF" w14:textId="77777777" w:rsidR="007E30F5" w:rsidRPr="007E30F5" w:rsidRDefault="007E30F5" w:rsidP="007E30F5">
      <w:pPr>
        <w:rPr>
          <w:sz w:val="18"/>
        </w:rPr>
      </w:pPr>
    </w:p>
    <w:p w14:paraId="45D3EABF" w14:textId="77777777" w:rsidR="007E30F5" w:rsidRPr="007E30F5" w:rsidRDefault="007E30F5" w:rsidP="007E30F5">
      <w:pPr>
        <w:rPr>
          <w:sz w:val="18"/>
        </w:rPr>
      </w:pPr>
    </w:p>
    <w:p w14:paraId="7E5830B4" w14:textId="77777777" w:rsidR="007E30F5" w:rsidRPr="007E30F5" w:rsidRDefault="007E30F5" w:rsidP="007E30F5">
      <w:pPr>
        <w:rPr>
          <w:sz w:val="18"/>
        </w:rPr>
      </w:pPr>
    </w:p>
    <w:p w14:paraId="0710352D" w14:textId="77777777" w:rsidR="007E30F5" w:rsidRPr="007E30F5" w:rsidRDefault="007E30F5" w:rsidP="007E30F5">
      <w:pPr>
        <w:rPr>
          <w:sz w:val="18"/>
        </w:rPr>
      </w:pPr>
    </w:p>
    <w:p w14:paraId="6116C33F" w14:textId="77777777" w:rsidR="007E30F5" w:rsidRPr="007E30F5" w:rsidRDefault="007E30F5" w:rsidP="007E30F5">
      <w:pPr>
        <w:rPr>
          <w:sz w:val="18"/>
        </w:rPr>
      </w:pPr>
    </w:p>
    <w:p w14:paraId="4960F3BB" w14:textId="77777777" w:rsidR="007E30F5" w:rsidRPr="007E30F5" w:rsidRDefault="007E30F5" w:rsidP="007E30F5">
      <w:pPr>
        <w:rPr>
          <w:sz w:val="18"/>
        </w:rPr>
      </w:pPr>
    </w:p>
    <w:p w14:paraId="07726DCE" w14:textId="77777777" w:rsidR="007E30F5" w:rsidRPr="007E30F5" w:rsidRDefault="007E30F5" w:rsidP="007E30F5">
      <w:pPr>
        <w:rPr>
          <w:sz w:val="18"/>
        </w:rPr>
      </w:pPr>
    </w:p>
    <w:p w14:paraId="2C2F1949" w14:textId="4BEB2431" w:rsidR="007E30F5" w:rsidRDefault="007E30F5" w:rsidP="007E30F5">
      <w:pPr>
        <w:rPr>
          <w:sz w:val="18"/>
        </w:rPr>
      </w:pPr>
    </w:p>
    <w:p w14:paraId="16D85A06" w14:textId="71A92D19" w:rsidR="00AB1041" w:rsidRDefault="007E30F5" w:rsidP="007E30F5">
      <w:pPr>
        <w:tabs>
          <w:tab w:val="left" w:pos="6909"/>
        </w:tabs>
        <w:rPr>
          <w:sz w:val="18"/>
        </w:rPr>
      </w:pPr>
      <w:r>
        <w:rPr>
          <w:rFonts w:hint="eastAsia"/>
          <w:sz w:val="18"/>
        </w:rPr>
        <w:tab/>
      </w:r>
    </w:p>
    <w:p w14:paraId="69DA2ACF" w14:textId="4F78DD3E" w:rsidR="00BB4A2D" w:rsidRPr="007E30F5" w:rsidRDefault="00BB4A2D" w:rsidP="007C6787">
      <w:pPr>
        <w:widowControl/>
        <w:jc w:val="left"/>
        <w:rPr>
          <w:rFonts w:hint="eastAsia"/>
          <w:sz w:val="18"/>
        </w:rPr>
      </w:pPr>
      <w:bookmarkStart w:id="0" w:name="_GoBack"/>
      <w:bookmarkEnd w:id="0"/>
    </w:p>
    <w:sectPr w:rsidR="00BB4A2D" w:rsidRPr="007E30F5" w:rsidSect="00593AEA">
      <w:pgSz w:w="11900" w:h="16840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AC"/>
    <w:rsid w:val="00053FA7"/>
    <w:rsid w:val="00091C33"/>
    <w:rsid w:val="00105E81"/>
    <w:rsid w:val="00121F5E"/>
    <w:rsid w:val="001438F4"/>
    <w:rsid w:val="0040192A"/>
    <w:rsid w:val="005867D3"/>
    <w:rsid w:val="00593AEA"/>
    <w:rsid w:val="0059449D"/>
    <w:rsid w:val="005B270D"/>
    <w:rsid w:val="005F3E43"/>
    <w:rsid w:val="006626E0"/>
    <w:rsid w:val="00691BC1"/>
    <w:rsid w:val="006D4314"/>
    <w:rsid w:val="006F5372"/>
    <w:rsid w:val="006F6425"/>
    <w:rsid w:val="006F6538"/>
    <w:rsid w:val="00772579"/>
    <w:rsid w:val="00773699"/>
    <w:rsid w:val="007A09BC"/>
    <w:rsid w:val="007C6787"/>
    <w:rsid w:val="007E30F5"/>
    <w:rsid w:val="007F0FAC"/>
    <w:rsid w:val="00913C45"/>
    <w:rsid w:val="00994E50"/>
    <w:rsid w:val="00AB1041"/>
    <w:rsid w:val="00B14217"/>
    <w:rsid w:val="00B82558"/>
    <w:rsid w:val="00BB4A2D"/>
    <w:rsid w:val="00BC7953"/>
    <w:rsid w:val="00C55458"/>
    <w:rsid w:val="00C741D2"/>
    <w:rsid w:val="00CA55C9"/>
    <w:rsid w:val="00CB74AF"/>
    <w:rsid w:val="00D71561"/>
    <w:rsid w:val="00E34544"/>
    <w:rsid w:val="00EE67B4"/>
    <w:rsid w:val="00F44DBF"/>
    <w:rsid w:val="00FC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923D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AC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7F0FAC"/>
    <w:rPr>
      <w:rFonts w:ascii="Lucida Grande" w:hAnsi="Lucida Grande" w:cs="Lucida Grande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44DBF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F44DBF"/>
    <w:pPr>
      <w:jc w:val="left"/>
    </w:pPr>
  </w:style>
  <w:style w:type="character" w:customStyle="1" w:styleId="a7">
    <w:name w:val="注释文本字符"/>
    <w:basedOn w:val="a0"/>
    <w:link w:val="a6"/>
    <w:uiPriority w:val="99"/>
    <w:semiHidden/>
    <w:rsid w:val="00F44DBF"/>
  </w:style>
  <w:style w:type="paragraph" w:styleId="a8">
    <w:name w:val="annotation subject"/>
    <w:basedOn w:val="a6"/>
    <w:next w:val="a6"/>
    <w:link w:val="a9"/>
    <w:uiPriority w:val="99"/>
    <w:semiHidden/>
    <w:unhideWhenUsed/>
    <w:rsid w:val="00F44DBF"/>
    <w:rPr>
      <w:b/>
      <w:bCs/>
    </w:rPr>
  </w:style>
  <w:style w:type="character" w:customStyle="1" w:styleId="a9">
    <w:name w:val="批注主题字符"/>
    <w:basedOn w:val="a7"/>
    <w:link w:val="a8"/>
    <w:uiPriority w:val="99"/>
    <w:semiHidden/>
    <w:rsid w:val="00F44DB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AC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7F0FAC"/>
    <w:rPr>
      <w:rFonts w:ascii="Lucida Grande" w:hAnsi="Lucida Grande" w:cs="Lucida Grande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44DBF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F44DBF"/>
    <w:pPr>
      <w:jc w:val="left"/>
    </w:pPr>
  </w:style>
  <w:style w:type="character" w:customStyle="1" w:styleId="a7">
    <w:name w:val="注释文本字符"/>
    <w:basedOn w:val="a0"/>
    <w:link w:val="a6"/>
    <w:uiPriority w:val="99"/>
    <w:semiHidden/>
    <w:rsid w:val="00F44DBF"/>
  </w:style>
  <w:style w:type="paragraph" w:styleId="a8">
    <w:name w:val="annotation subject"/>
    <w:basedOn w:val="a6"/>
    <w:next w:val="a6"/>
    <w:link w:val="a9"/>
    <w:uiPriority w:val="99"/>
    <w:semiHidden/>
    <w:unhideWhenUsed/>
    <w:rsid w:val="00F44DBF"/>
    <w:rPr>
      <w:b/>
      <w:bCs/>
    </w:rPr>
  </w:style>
  <w:style w:type="character" w:customStyle="1" w:styleId="a9">
    <w:name w:val="批注主题字符"/>
    <w:basedOn w:val="a7"/>
    <w:link w:val="a8"/>
    <w:uiPriority w:val="99"/>
    <w:semiHidden/>
    <w:rsid w:val="00F44D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chart" Target="charts/chart16.xml"/><Relationship Id="rId21" Type="http://schemas.openxmlformats.org/officeDocument/2006/relationships/chart" Target="charts/chart17.xml"/><Relationship Id="rId22" Type="http://schemas.openxmlformats.org/officeDocument/2006/relationships/chart" Target="charts/chart18.xml"/><Relationship Id="rId23" Type="http://schemas.openxmlformats.org/officeDocument/2006/relationships/chart" Target="charts/chart19.xml"/><Relationship Id="rId24" Type="http://schemas.openxmlformats.org/officeDocument/2006/relationships/chart" Target="charts/chart20.xml"/><Relationship Id="rId25" Type="http://schemas.openxmlformats.org/officeDocument/2006/relationships/chart" Target="charts/chart21.xml"/><Relationship Id="rId26" Type="http://schemas.openxmlformats.org/officeDocument/2006/relationships/chart" Target="charts/chart22.xml"/><Relationship Id="rId27" Type="http://schemas.openxmlformats.org/officeDocument/2006/relationships/chart" Target="charts/chart23.xml"/><Relationship Id="rId28" Type="http://schemas.openxmlformats.org/officeDocument/2006/relationships/chart" Target="charts/chart24.xml"/><Relationship Id="rId29" Type="http://schemas.openxmlformats.org/officeDocument/2006/relationships/chart" Target="charts/chart25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30" Type="http://schemas.openxmlformats.org/officeDocument/2006/relationships/chart" Target="charts/chart26.xml"/><Relationship Id="rId31" Type="http://schemas.openxmlformats.org/officeDocument/2006/relationships/chart" Target="charts/chart27.xml"/><Relationship Id="rId32" Type="http://schemas.openxmlformats.org/officeDocument/2006/relationships/chart" Target="charts/chart28.xml"/><Relationship Id="rId9" Type="http://schemas.openxmlformats.org/officeDocument/2006/relationships/chart" Target="charts/chart5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chart" Target="charts/chart4.xml"/><Relationship Id="rId33" Type="http://schemas.openxmlformats.org/officeDocument/2006/relationships/chart" Target="charts/chart29.xml"/><Relationship Id="rId34" Type="http://schemas.openxmlformats.org/officeDocument/2006/relationships/chart" Target="charts/chart30.xml"/><Relationship Id="rId35" Type="http://schemas.openxmlformats.org/officeDocument/2006/relationships/fontTable" Target="fontTable.xml"/><Relationship Id="rId36" Type="http://schemas.openxmlformats.org/officeDocument/2006/relationships/theme" Target="theme/theme1.xml"/><Relationship Id="rId10" Type="http://schemas.openxmlformats.org/officeDocument/2006/relationships/chart" Target="charts/chart6.xml"/><Relationship Id="rId11" Type="http://schemas.openxmlformats.org/officeDocument/2006/relationships/chart" Target="charts/chart7.xml"/><Relationship Id="rId12" Type="http://schemas.openxmlformats.org/officeDocument/2006/relationships/chart" Target="charts/chart8.xml"/><Relationship Id="rId13" Type="http://schemas.openxmlformats.org/officeDocument/2006/relationships/chart" Target="charts/chart9.xml"/><Relationship Id="rId14" Type="http://schemas.openxmlformats.org/officeDocument/2006/relationships/chart" Target="charts/chart10.xml"/><Relationship Id="rId15" Type="http://schemas.openxmlformats.org/officeDocument/2006/relationships/chart" Target="charts/chart11.xml"/><Relationship Id="rId16" Type="http://schemas.openxmlformats.org/officeDocument/2006/relationships/chart" Target="charts/chart12.xml"/><Relationship Id="rId17" Type="http://schemas.openxmlformats.org/officeDocument/2006/relationships/chart" Target="charts/chart13.xml"/><Relationship Id="rId18" Type="http://schemas.openxmlformats.org/officeDocument/2006/relationships/chart" Target="charts/chart14.xml"/><Relationship Id="rId19" Type="http://schemas.openxmlformats.org/officeDocument/2006/relationships/chart" Target="charts/chart1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hutaobo:Desktop:Other%20version%20tables%20and%20figures:Table4S_GC1%20and%20GC2%20chang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Gastric 2</a:t>
            </a:r>
          </a:p>
        </c:rich>
      </c:tx>
      <c:layout>
        <c:manualLayout>
          <c:xMode val="edge"/>
          <c:yMode val="edge"/>
          <c:x val="0.473946158609088"/>
          <c:y val="0.133493628530896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3318463720261"/>
          <c:y val="0.157280639849447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2'!$B$2:$B$36</c:f>
              <c:numCache>
                <c:formatCode>General</c:formatCode>
                <c:ptCount val="35"/>
                <c:pt idx="0">
                  <c:v>2.0</c:v>
                </c:pt>
                <c:pt idx="1">
                  <c:v>1.0</c:v>
                </c:pt>
                <c:pt idx="3">
                  <c:v>1.0</c:v>
                </c:pt>
                <c:pt idx="4">
                  <c:v>0.0</c:v>
                </c:pt>
                <c:pt idx="6">
                  <c:v>0.0</c:v>
                </c:pt>
                <c:pt idx="7">
                  <c:v>1.0</c:v>
                </c:pt>
                <c:pt idx="9">
                  <c:v>6.0</c:v>
                </c:pt>
                <c:pt idx="10">
                  <c:v>0.0</c:v>
                </c:pt>
                <c:pt idx="12">
                  <c:v>0.0</c:v>
                </c:pt>
                <c:pt idx="13">
                  <c:v>1.0</c:v>
                </c:pt>
                <c:pt idx="15">
                  <c:v>0.0</c:v>
                </c:pt>
                <c:pt idx="16">
                  <c:v>0.0</c:v>
                </c:pt>
                <c:pt idx="18">
                  <c:v>0.0</c:v>
                </c:pt>
                <c:pt idx="19">
                  <c:v>1.0</c:v>
                </c:pt>
                <c:pt idx="21">
                  <c:v>0.0</c:v>
                </c:pt>
                <c:pt idx="22">
                  <c:v>0.0</c:v>
                </c:pt>
                <c:pt idx="24">
                  <c:v>3.0</c:v>
                </c:pt>
                <c:pt idx="25">
                  <c:v>2.0</c:v>
                </c:pt>
                <c:pt idx="27">
                  <c:v>1.0</c:v>
                </c:pt>
                <c:pt idx="28">
                  <c:v>1.0</c:v>
                </c:pt>
                <c:pt idx="30">
                  <c:v>0.0</c:v>
                </c:pt>
                <c:pt idx="31">
                  <c:v>0.0</c:v>
                </c:pt>
                <c:pt idx="33">
                  <c:v>6.0</c:v>
                </c:pt>
                <c:pt idx="34">
                  <c:v>2.0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859896"/>
        <c:axId val="-2008854168"/>
      </c:barChart>
      <c:catAx>
        <c:axId val="-20088598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5784491152316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854168"/>
        <c:crosses val="autoZero"/>
        <c:auto val="1"/>
        <c:lblAlgn val="ctr"/>
        <c:lblOffset val="100"/>
        <c:noMultiLvlLbl val="0"/>
      </c:catAx>
      <c:valAx>
        <c:axId val="-200885416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42824485648971"/>
              <c:y val="0.34071871926383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859896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Gastric 1</a:t>
            </a:r>
          </a:p>
        </c:rich>
      </c:tx>
      <c:layout>
        <c:manualLayout>
          <c:xMode val="edge"/>
          <c:yMode val="edge"/>
          <c:x val="0.487022531597826"/>
          <c:y val="0.0774958877977088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29326004060813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1'!$B$2:$B$36</c:f>
              <c:numCache>
                <c:formatCode>General</c:formatCode>
                <c:ptCount val="35"/>
                <c:pt idx="0">
                  <c:v>61.0</c:v>
                </c:pt>
                <c:pt idx="1">
                  <c:v>7.0</c:v>
                </c:pt>
                <c:pt idx="3">
                  <c:v>13.0</c:v>
                </c:pt>
                <c:pt idx="4">
                  <c:v>4.0</c:v>
                </c:pt>
                <c:pt idx="6">
                  <c:v>10.0</c:v>
                </c:pt>
                <c:pt idx="7">
                  <c:v>1.0</c:v>
                </c:pt>
                <c:pt idx="9">
                  <c:v>84.0</c:v>
                </c:pt>
                <c:pt idx="10">
                  <c:v>24.0</c:v>
                </c:pt>
                <c:pt idx="12">
                  <c:v>16.0</c:v>
                </c:pt>
                <c:pt idx="13">
                  <c:v>5.0</c:v>
                </c:pt>
                <c:pt idx="15">
                  <c:v>13.0</c:v>
                </c:pt>
                <c:pt idx="16">
                  <c:v>2.0</c:v>
                </c:pt>
                <c:pt idx="18">
                  <c:v>17.0</c:v>
                </c:pt>
                <c:pt idx="19">
                  <c:v>1.0</c:v>
                </c:pt>
                <c:pt idx="21">
                  <c:v>17.0</c:v>
                </c:pt>
                <c:pt idx="22">
                  <c:v>2.0</c:v>
                </c:pt>
                <c:pt idx="24">
                  <c:v>63.0</c:v>
                </c:pt>
                <c:pt idx="25">
                  <c:v>18.0</c:v>
                </c:pt>
                <c:pt idx="27">
                  <c:v>16.0</c:v>
                </c:pt>
                <c:pt idx="28">
                  <c:v>4.0</c:v>
                </c:pt>
                <c:pt idx="30">
                  <c:v>13.0</c:v>
                </c:pt>
                <c:pt idx="31">
                  <c:v>3.0</c:v>
                </c:pt>
                <c:pt idx="33">
                  <c:v>74.0</c:v>
                </c:pt>
                <c:pt idx="34">
                  <c:v>24.0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580920"/>
        <c:axId val="-2008575208"/>
      </c:barChart>
      <c:catAx>
        <c:axId val="-20085809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3961667090001"/>
              <c:y val="0.8843601895734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>
                <a:latin typeface="Calibri"/>
                <a:cs typeface="Calibri"/>
              </a:defRPr>
            </a:pPr>
            <a:endParaRPr lang="zh-CN"/>
          </a:p>
        </c:txPr>
        <c:crossAx val="-2008575208"/>
        <c:crosses val="autoZero"/>
        <c:auto val="1"/>
        <c:lblAlgn val="ctr"/>
        <c:lblOffset val="100"/>
        <c:noMultiLvlLbl val="0"/>
      </c:catAx>
      <c:valAx>
        <c:axId val="-200857520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35614575395817"/>
              <c:y val="0.30727768033735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58092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 algn="ctr">
        <a:defRPr sz="900"/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Gastric 4</a:t>
            </a:r>
          </a:p>
        </c:rich>
      </c:tx>
      <c:layout>
        <c:manualLayout>
          <c:xMode val="edge"/>
          <c:yMode val="edge"/>
          <c:x val="0.473032160136609"/>
          <c:y val="0.125106200495496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5680865193056"/>
          <c:y val="0.151338625136134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4'!$B$2:$B$37</c:f>
              <c:numCache>
                <c:formatCode>General</c:formatCode>
                <c:ptCount val="36"/>
                <c:pt idx="0">
                  <c:v>4.0</c:v>
                </c:pt>
                <c:pt idx="1">
                  <c:v>4.0</c:v>
                </c:pt>
                <c:pt idx="3">
                  <c:v>1.0</c:v>
                </c:pt>
                <c:pt idx="4">
                  <c:v>2.0</c:v>
                </c:pt>
                <c:pt idx="6">
                  <c:v>3.0</c:v>
                </c:pt>
                <c:pt idx="7">
                  <c:v>1.0</c:v>
                </c:pt>
                <c:pt idx="9">
                  <c:v>11.0</c:v>
                </c:pt>
                <c:pt idx="10">
                  <c:v>3.0</c:v>
                </c:pt>
                <c:pt idx="12">
                  <c:v>4.0</c:v>
                </c:pt>
                <c:pt idx="13">
                  <c:v>0.0</c:v>
                </c:pt>
                <c:pt idx="15">
                  <c:v>3.0</c:v>
                </c:pt>
                <c:pt idx="16">
                  <c:v>3.0</c:v>
                </c:pt>
                <c:pt idx="18">
                  <c:v>4.0</c:v>
                </c:pt>
                <c:pt idx="19">
                  <c:v>0.0</c:v>
                </c:pt>
                <c:pt idx="21">
                  <c:v>4.0</c:v>
                </c:pt>
                <c:pt idx="22">
                  <c:v>0.0</c:v>
                </c:pt>
                <c:pt idx="24">
                  <c:v>9.0</c:v>
                </c:pt>
                <c:pt idx="25">
                  <c:v>2.0</c:v>
                </c:pt>
                <c:pt idx="27">
                  <c:v>2.0</c:v>
                </c:pt>
                <c:pt idx="28">
                  <c:v>0.0</c:v>
                </c:pt>
                <c:pt idx="30">
                  <c:v>3.0</c:v>
                </c:pt>
                <c:pt idx="31">
                  <c:v>1.0</c:v>
                </c:pt>
                <c:pt idx="33">
                  <c:v>15.0</c:v>
                </c:pt>
                <c:pt idx="34">
                  <c:v>4.0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502568"/>
        <c:axId val="-2008496888"/>
      </c:barChart>
      <c:catAx>
        <c:axId val="-2008502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57736267906271"/>
              <c:y val="0.921384671887705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496888"/>
        <c:crosses val="autoZero"/>
        <c:auto val="1"/>
        <c:lblAlgn val="ctr"/>
        <c:lblOffset val="100"/>
        <c:noMultiLvlLbl val="0"/>
      </c:catAx>
      <c:valAx>
        <c:axId val="-20084968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436809436118872"/>
              <c:y val="0.271305871522588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50256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 algn="ctr">
        <a:defRPr sz="900"/>
      </a:pPr>
      <a:endParaRPr lang="zh-CN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Gastric 3</a:t>
            </a:r>
          </a:p>
        </c:rich>
      </c:tx>
      <c:layout>
        <c:manualLayout>
          <c:xMode val="edge"/>
          <c:yMode val="edge"/>
          <c:x val="0.490970552870357"/>
          <c:y val="0.096303276226597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8855029484951"/>
          <c:y val="0.145049274501065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3'!$B$2:$B$36</c:f>
              <c:numCache>
                <c:formatCode>General</c:formatCode>
                <c:ptCount val="35"/>
                <c:pt idx="0">
                  <c:v>11.0</c:v>
                </c:pt>
                <c:pt idx="1">
                  <c:v>4.0</c:v>
                </c:pt>
                <c:pt idx="3">
                  <c:v>3.0</c:v>
                </c:pt>
                <c:pt idx="4">
                  <c:v>1.0</c:v>
                </c:pt>
                <c:pt idx="6">
                  <c:v>2.0</c:v>
                </c:pt>
                <c:pt idx="7">
                  <c:v>1.0</c:v>
                </c:pt>
                <c:pt idx="9">
                  <c:v>12.0</c:v>
                </c:pt>
                <c:pt idx="10">
                  <c:v>7.0</c:v>
                </c:pt>
                <c:pt idx="12">
                  <c:v>4.0</c:v>
                </c:pt>
                <c:pt idx="13">
                  <c:v>2.0</c:v>
                </c:pt>
                <c:pt idx="15">
                  <c:v>2.0</c:v>
                </c:pt>
                <c:pt idx="16">
                  <c:v>1.0</c:v>
                </c:pt>
                <c:pt idx="18">
                  <c:v>3.0</c:v>
                </c:pt>
                <c:pt idx="19">
                  <c:v>2.0</c:v>
                </c:pt>
                <c:pt idx="21">
                  <c:v>6.0</c:v>
                </c:pt>
                <c:pt idx="22">
                  <c:v>1.0</c:v>
                </c:pt>
                <c:pt idx="24">
                  <c:v>7.0</c:v>
                </c:pt>
                <c:pt idx="25">
                  <c:v>5.0</c:v>
                </c:pt>
                <c:pt idx="27">
                  <c:v>2.0</c:v>
                </c:pt>
                <c:pt idx="28">
                  <c:v>4.0</c:v>
                </c:pt>
                <c:pt idx="30">
                  <c:v>2.0</c:v>
                </c:pt>
                <c:pt idx="31">
                  <c:v>5.0</c:v>
                </c:pt>
                <c:pt idx="33">
                  <c:v>18.0</c:v>
                </c:pt>
                <c:pt idx="34">
                  <c:v>8.0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408312"/>
        <c:axId val="-2008402632"/>
      </c:barChart>
      <c:catAx>
        <c:axId val="-20084083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50521249023696"/>
              <c:y val="0.923396093812881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402632"/>
        <c:crosses val="autoZero"/>
        <c:auto val="1"/>
        <c:lblAlgn val="ctr"/>
        <c:lblOffset val="100"/>
        <c:noMultiLvlLbl val="0"/>
      </c:catAx>
      <c:valAx>
        <c:axId val="-200840263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34532427398188"/>
              <c:y val="0.2666010961756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40831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Gastric 5</a:t>
            </a:r>
          </a:p>
        </c:rich>
      </c:tx>
      <c:layout>
        <c:manualLayout>
          <c:xMode val="edge"/>
          <c:yMode val="edge"/>
          <c:x val="0.491005407456598"/>
          <c:y val="0.108030583614499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9677540307462"/>
          <c:y val="0.135615312236914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5'!$B$2:$B$36</c:f>
              <c:numCache>
                <c:formatCode>General</c:formatCode>
                <c:ptCount val="35"/>
                <c:pt idx="0">
                  <c:v>14.0</c:v>
                </c:pt>
                <c:pt idx="1">
                  <c:v>1.0</c:v>
                </c:pt>
                <c:pt idx="3">
                  <c:v>1.0</c:v>
                </c:pt>
                <c:pt idx="4">
                  <c:v>1.0</c:v>
                </c:pt>
                <c:pt idx="6">
                  <c:v>2.0</c:v>
                </c:pt>
                <c:pt idx="7">
                  <c:v>1.0</c:v>
                </c:pt>
                <c:pt idx="9">
                  <c:v>17.0</c:v>
                </c:pt>
                <c:pt idx="10">
                  <c:v>4.0</c:v>
                </c:pt>
                <c:pt idx="12">
                  <c:v>3.0</c:v>
                </c:pt>
                <c:pt idx="13">
                  <c:v>0.0</c:v>
                </c:pt>
                <c:pt idx="15">
                  <c:v>6.0</c:v>
                </c:pt>
                <c:pt idx="16">
                  <c:v>0.0</c:v>
                </c:pt>
                <c:pt idx="18">
                  <c:v>4.0</c:v>
                </c:pt>
                <c:pt idx="19">
                  <c:v>1.0</c:v>
                </c:pt>
                <c:pt idx="21">
                  <c:v>4.0</c:v>
                </c:pt>
                <c:pt idx="22">
                  <c:v>0.0</c:v>
                </c:pt>
                <c:pt idx="24">
                  <c:v>16.0</c:v>
                </c:pt>
                <c:pt idx="25">
                  <c:v>4.0</c:v>
                </c:pt>
                <c:pt idx="27">
                  <c:v>1.0</c:v>
                </c:pt>
                <c:pt idx="28">
                  <c:v>0.0</c:v>
                </c:pt>
                <c:pt idx="30">
                  <c:v>1.0</c:v>
                </c:pt>
                <c:pt idx="31">
                  <c:v>0.0</c:v>
                </c:pt>
                <c:pt idx="33">
                  <c:v>13.0</c:v>
                </c:pt>
                <c:pt idx="34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329992"/>
        <c:axId val="-2008324312"/>
      </c:barChart>
      <c:catAx>
        <c:axId val="-20083299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8139455459634"/>
              <c:y val="0.927002876286501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324312"/>
        <c:crosses val="autoZero"/>
        <c:auto val="1"/>
        <c:lblAlgn val="ctr"/>
        <c:lblOffset val="100"/>
        <c:noMultiLvlLbl val="0"/>
      </c:catAx>
      <c:valAx>
        <c:axId val="-20083243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87809033951401"/>
              <c:y val="0.26672668033644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32999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Glioma 2</a:t>
            </a:r>
          </a:p>
        </c:rich>
      </c:tx>
      <c:layout>
        <c:manualLayout>
          <c:xMode val="edge"/>
          <c:yMode val="edge"/>
          <c:x val="0.473767574233944"/>
          <c:y val="0.13543731676301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'Glioma 2'!$B$2:$B$37</c:f>
              <c:numCache>
                <c:formatCode>General</c:formatCode>
                <c:ptCount val="36"/>
                <c:pt idx="0">
                  <c:v>25.0</c:v>
                </c:pt>
                <c:pt idx="1">
                  <c:v>4.0</c:v>
                </c:pt>
                <c:pt idx="3">
                  <c:v>5.0</c:v>
                </c:pt>
                <c:pt idx="4">
                  <c:v>0.0</c:v>
                </c:pt>
                <c:pt idx="6">
                  <c:v>7.0</c:v>
                </c:pt>
                <c:pt idx="7">
                  <c:v>5.0</c:v>
                </c:pt>
                <c:pt idx="9">
                  <c:v>26.0</c:v>
                </c:pt>
                <c:pt idx="10">
                  <c:v>15.0</c:v>
                </c:pt>
                <c:pt idx="12">
                  <c:v>7.0</c:v>
                </c:pt>
                <c:pt idx="13">
                  <c:v>6.0</c:v>
                </c:pt>
                <c:pt idx="15">
                  <c:v>9.0</c:v>
                </c:pt>
                <c:pt idx="16">
                  <c:v>1.0</c:v>
                </c:pt>
                <c:pt idx="18">
                  <c:v>7.0</c:v>
                </c:pt>
                <c:pt idx="19">
                  <c:v>2.0</c:v>
                </c:pt>
                <c:pt idx="21">
                  <c:v>3.0</c:v>
                </c:pt>
                <c:pt idx="22">
                  <c:v>2.0</c:v>
                </c:pt>
                <c:pt idx="24">
                  <c:v>18.0</c:v>
                </c:pt>
                <c:pt idx="25">
                  <c:v>2.0</c:v>
                </c:pt>
                <c:pt idx="27">
                  <c:v>5.0</c:v>
                </c:pt>
                <c:pt idx="28">
                  <c:v>1.0</c:v>
                </c:pt>
                <c:pt idx="30">
                  <c:v>10.0</c:v>
                </c:pt>
                <c:pt idx="31">
                  <c:v>5.0</c:v>
                </c:pt>
                <c:pt idx="33">
                  <c:v>34.0</c:v>
                </c:pt>
                <c:pt idx="34">
                  <c:v>11.0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251656"/>
        <c:axId val="-2008245976"/>
      </c:barChart>
      <c:catAx>
        <c:axId val="-2008251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9182051038801"/>
              <c:y val="0.92228140530694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245976"/>
        <c:crosses val="autoZero"/>
        <c:auto val="1"/>
        <c:lblAlgn val="ctr"/>
        <c:lblOffset val="100"/>
        <c:noMultiLvlLbl val="0"/>
      </c:catAx>
      <c:valAx>
        <c:axId val="-20082459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30241935483871"/>
              <c:y val="0.30365990771972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251656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Glioma 1</a:t>
            </a:r>
          </a:p>
        </c:rich>
      </c:tx>
      <c:layout>
        <c:manualLayout>
          <c:xMode val="edge"/>
          <c:yMode val="edge"/>
          <c:x val="0.468816051608007"/>
          <c:y val="0.142700308366116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'Glioma 1'!$B$2:$B$37</c:f>
              <c:numCache>
                <c:formatCode>General</c:formatCode>
                <c:ptCount val="36"/>
                <c:pt idx="0">
                  <c:v>7.0</c:v>
                </c:pt>
                <c:pt idx="1">
                  <c:v>2.0</c:v>
                </c:pt>
                <c:pt idx="3">
                  <c:v>0.0</c:v>
                </c:pt>
                <c:pt idx="4">
                  <c:v>1.0</c:v>
                </c:pt>
                <c:pt idx="6">
                  <c:v>4.0</c:v>
                </c:pt>
                <c:pt idx="7">
                  <c:v>1.0</c:v>
                </c:pt>
                <c:pt idx="9">
                  <c:v>9.0</c:v>
                </c:pt>
                <c:pt idx="10">
                  <c:v>4.0</c:v>
                </c:pt>
                <c:pt idx="12">
                  <c:v>2.0</c:v>
                </c:pt>
                <c:pt idx="13">
                  <c:v>1.0</c:v>
                </c:pt>
                <c:pt idx="15">
                  <c:v>1.0</c:v>
                </c:pt>
                <c:pt idx="16">
                  <c:v>2.0</c:v>
                </c:pt>
                <c:pt idx="18">
                  <c:v>0.0</c:v>
                </c:pt>
                <c:pt idx="19">
                  <c:v>0.0</c:v>
                </c:pt>
                <c:pt idx="21">
                  <c:v>2.0</c:v>
                </c:pt>
                <c:pt idx="22">
                  <c:v>0.0</c:v>
                </c:pt>
                <c:pt idx="24">
                  <c:v>7.0</c:v>
                </c:pt>
                <c:pt idx="25">
                  <c:v>3.0</c:v>
                </c:pt>
                <c:pt idx="27">
                  <c:v>3.0</c:v>
                </c:pt>
                <c:pt idx="28">
                  <c:v>0.0</c:v>
                </c:pt>
                <c:pt idx="30">
                  <c:v>1.0</c:v>
                </c:pt>
                <c:pt idx="31">
                  <c:v>0.0</c:v>
                </c:pt>
                <c:pt idx="33">
                  <c:v>11.0</c:v>
                </c:pt>
                <c:pt idx="34">
                  <c:v>3.0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173256"/>
        <c:axId val="-2008167576"/>
      </c:barChart>
      <c:catAx>
        <c:axId val="-2008173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0626746253492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167576"/>
        <c:crosses val="autoZero"/>
        <c:auto val="1"/>
        <c:lblAlgn val="ctr"/>
        <c:lblOffset val="100"/>
        <c:noMultiLvlLbl val="0"/>
      </c:catAx>
      <c:valAx>
        <c:axId val="-20081675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330917682668699"/>
              <c:y val="0.30717737558740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173256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Glioma 4</a:t>
            </a:r>
          </a:p>
        </c:rich>
      </c:tx>
      <c:layout>
        <c:manualLayout>
          <c:xMode val="edge"/>
          <c:yMode val="edge"/>
          <c:x val="0.462945071625083"/>
          <c:y val="0.149820292414918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0873338413343"/>
          <c:y val="0.156067770992282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'Glioma 4'!$B$2:$B$37</c:f>
              <c:numCache>
                <c:formatCode>General</c:formatCode>
                <c:ptCount val="36"/>
                <c:pt idx="0">
                  <c:v>12.0</c:v>
                </c:pt>
                <c:pt idx="1">
                  <c:v>5.0</c:v>
                </c:pt>
                <c:pt idx="3">
                  <c:v>0.0</c:v>
                </c:pt>
                <c:pt idx="4">
                  <c:v>0.0</c:v>
                </c:pt>
                <c:pt idx="6">
                  <c:v>3.0</c:v>
                </c:pt>
                <c:pt idx="7">
                  <c:v>0.0</c:v>
                </c:pt>
                <c:pt idx="9">
                  <c:v>9.0</c:v>
                </c:pt>
                <c:pt idx="10">
                  <c:v>9.0</c:v>
                </c:pt>
                <c:pt idx="12">
                  <c:v>2.0</c:v>
                </c:pt>
                <c:pt idx="13">
                  <c:v>0.0</c:v>
                </c:pt>
                <c:pt idx="15">
                  <c:v>3.0</c:v>
                </c:pt>
                <c:pt idx="16">
                  <c:v>0.0</c:v>
                </c:pt>
                <c:pt idx="18">
                  <c:v>1.0</c:v>
                </c:pt>
                <c:pt idx="19">
                  <c:v>1.0</c:v>
                </c:pt>
                <c:pt idx="21">
                  <c:v>2.0</c:v>
                </c:pt>
                <c:pt idx="22">
                  <c:v>1.0</c:v>
                </c:pt>
                <c:pt idx="24">
                  <c:v>12.0</c:v>
                </c:pt>
                <c:pt idx="25">
                  <c:v>2.0</c:v>
                </c:pt>
                <c:pt idx="27">
                  <c:v>2.0</c:v>
                </c:pt>
                <c:pt idx="28">
                  <c:v>0.0</c:v>
                </c:pt>
                <c:pt idx="30">
                  <c:v>3.0</c:v>
                </c:pt>
                <c:pt idx="31">
                  <c:v>3.0</c:v>
                </c:pt>
                <c:pt idx="33">
                  <c:v>10.0</c:v>
                </c:pt>
                <c:pt idx="34">
                  <c:v>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094856"/>
        <c:axId val="-2008089176"/>
      </c:barChart>
      <c:catAx>
        <c:axId val="-2008094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4940138506783"/>
              <c:y val="0.92317856331587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089176"/>
        <c:crosses val="autoZero"/>
        <c:auto val="1"/>
        <c:lblAlgn val="ctr"/>
        <c:lblOffset val="100"/>
        <c:noMultiLvlLbl val="0"/>
      </c:catAx>
      <c:valAx>
        <c:axId val="-20080891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450734484802303"/>
              <c:y val="0.302284779681298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094856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Glioma 5</a:t>
            </a:r>
          </a:p>
        </c:rich>
      </c:tx>
      <c:layout>
        <c:manualLayout>
          <c:xMode val="edge"/>
          <c:yMode val="edge"/>
          <c:x val="0.450449527982389"/>
          <c:y val="0.117860920172558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'Glioma 5'!$B$2:$B$37</c:f>
              <c:numCache>
                <c:formatCode>General</c:formatCode>
                <c:ptCount val="36"/>
                <c:pt idx="0">
                  <c:v>42.0</c:v>
                </c:pt>
                <c:pt idx="1">
                  <c:v>7.0</c:v>
                </c:pt>
                <c:pt idx="3">
                  <c:v>15.0</c:v>
                </c:pt>
                <c:pt idx="4">
                  <c:v>5.0</c:v>
                </c:pt>
                <c:pt idx="6">
                  <c:v>14.0</c:v>
                </c:pt>
                <c:pt idx="7">
                  <c:v>4.0</c:v>
                </c:pt>
                <c:pt idx="9">
                  <c:v>91.0</c:v>
                </c:pt>
                <c:pt idx="10">
                  <c:v>20.0</c:v>
                </c:pt>
                <c:pt idx="12">
                  <c:v>20.0</c:v>
                </c:pt>
                <c:pt idx="13">
                  <c:v>4.0</c:v>
                </c:pt>
                <c:pt idx="15">
                  <c:v>19.0</c:v>
                </c:pt>
                <c:pt idx="16">
                  <c:v>3.0</c:v>
                </c:pt>
                <c:pt idx="18">
                  <c:v>12.0</c:v>
                </c:pt>
                <c:pt idx="19">
                  <c:v>1.0</c:v>
                </c:pt>
                <c:pt idx="21">
                  <c:v>14.0</c:v>
                </c:pt>
                <c:pt idx="22">
                  <c:v>6.0</c:v>
                </c:pt>
                <c:pt idx="24">
                  <c:v>64.0</c:v>
                </c:pt>
                <c:pt idx="25">
                  <c:v>11.0</c:v>
                </c:pt>
                <c:pt idx="27">
                  <c:v>19.0</c:v>
                </c:pt>
                <c:pt idx="28">
                  <c:v>2.0</c:v>
                </c:pt>
                <c:pt idx="30">
                  <c:v>25.0</c:v>
                </c:pt>
                <c:pt idx="31">
                  <c:v>6.0</c:v>
                </c:pt>
                <c:pt idx="33">
                  <c:v>87.0</c:v>
                </c:pt>
                <c:pt idx="34">
                  <c:v>21.0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884744"/>
        <c:axId val="-2008879064"/>
      </c:barChart>
      <c:catAx>
        <c:axId val="-20088847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195313537615"/>
              <c:y val="0.92228140530694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879064"/>
        <c:crosses val="autoZero"/>
        <c:auto val="1"/>
        <c:lblAlgn val="ctr"/>
        <c:lblOffset val="100"/>
        <c:noMultiLvlLbl val="0"/>
      </c:catAx>
      <c:valAx>
        <c:axId val="-200887906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316325882651765"/>
              <c:y val="0.29953452360445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884744"/>
        <c:crosses val="autoZero"/>
        <c:crossBetween val="between"/>
        <c:majorUnit val="2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Glioma 3</a:t>
            </a:r>
          </a:p>
        </c:rich>
      </c:tx>
      <c:layout>
        <c:manualLayout>
          <c:xMode val="edge"/>
          <c:yMode val="edge"/>
          <c:x val="0.488960819656579"/>
          <c:y val="0.13853373674616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6272701295403"/>
          <c:y val="0.156067770992282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'Glioma 3'!$B$2:$B$37</c:f>
              <c:numCache>
                <c:formatCode>General</c:formatCode>
                <c:ptCount val="36"/>
                <c:pt idx="0">
                  <c:v>103.0</c:v>
                </c:pt>
                <c:pt idx="1">
                  <c:v>38.0</c:v>
                </c:pt>
                <c:pt idx="3">
                  <c:v>28.0</c:v>
                </c:pt>
                <c:pt idx="4">
                  <c:v>8.0</c:v>
                </c:pt>
                <c:pt idx="6">
                  <c:v>21.0</c:v>
                </c:pt>
                <c:pt idx="7">
                  <c:v>15.0</c:v>
                </c:pt>
                <c:pt idx="9">
                  <c:v>152.0</c:v>
                </c:pt>
                <c:pt idx="10">
                  <c:v>63.0</c:v>
                </c:pt>
                <c:pt idx="12">
                  <c:v>34.0</c:v>
                </c:pt>
                <c:pt idx="13">
                  <c:v>7.0</c:v>
                </c:pt>
                <c:pt idx="15">
                  <c:v>17.0</c:v>
                </c:pt>
                <c:pt idx="16">
                  <c:v>11.0</c:v>
                </c:pt>
                <c:pt idx="18">
                  <c:v>18.0</c:v>
                </c:pt>
                <c:pt idx="19">
                  <c:v>0.0</c:v>
                </c:pt>
                <c:pt idx="21">
                  <c:v>24.0</c:v>
                </c:pt>
                <c:pt idx="22">
                  <c:v>8.0</c:v>
                </c:pt>
                <c:pt idx="24">
                  <c:v>92.0</c:v>
                </c:pt>
                <c:pt idx="25">
                  <c:v>38.0</c:v>
                </c:pt>
                <c:pt idx="27">
                  <c:v>34.0</c:v>
                </c:pt>
                <c:pt idx="28">
                  <c:v>10.0</c:v>
                </c:pt>
                <c:pt idx="30">
                  <c:v>25.0</c:v>
                </c:pt>
                <c:pt idx="31">
                  <c:v>8.0</c:v>
                </c:pt>
                <c:pt idx="33">
                  <c:v>188.0</c:v>
                </c:pt>
                <c:pt idx="34">
                  <c:v>54.0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976840"/>
        <c:axId val="-2008982568"/>
      </c:barChart>
      <c:catAx>
        <c:axId val="-2008976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38459159472536"/>
              <c:y val="0.926924073916623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982568"/>
        <c:crosses val="autoZero"/>
        <c:auto val="1"/>
        <c:lblAlgn val="ctr"/>
        <c:lblOffset val="100"/>
        <c:noMultiLvlLbl val="0"/>
      </c:catAx>
      <c:valAx>
        <c:axId val="-200898256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171749322665312"/>
              <c:y val="0.321496192651289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976840"/>
        <c:crosses val="autoZero"/>
        <c:crossBetween val="between"/>
        <c:majorUnit val="4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Leukemia 1</a:t>
            </a:r>
          </a:p>
        </c:rich>
      </c:tx>
      <c:layout>
        <c:manualLayout>
          <c:xMode val="edge"/>
          <c:yMode val="edge"/>
          <c:x val="0.443464566929134"/>
          <c:y val="0.16540021080042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'Leukemia 1'!$B$2:$B$37</c:f>
              <c:numCache>
                <c:formatCode>General</c:formatCode>
                <c:ptCount val="36"/>
                <c:pt idx="0">
                  <c:v>2.0</c:v>
                </c:pt>
                <c:pt idx="1">
                  <c:v>0.0</c:v>
                </c:pt>
                <c:pt idx="3">
                  <c:v>1.0</c:v>
                </c:pt>
                <c:pt idx="4">
                  <c:v>0.0</c:v>
                </c:pt>
                <c:pt idx="6">
                  <c:v>0.0</c:v>
                </c:pt>
                <c:pt idx="7">
                  <c:v>0.0</c:v>
                </c:pt>
                <c:pt idx="9">
                  <c:v>3.0</c:v>
                </c:pt>
                <c:pt idx="10">
                  <c:v>0.0</c:v>
                </c:pt>
                <c:pt idx="12">
                  <c:v>1.0</c:v>
                </c:pt>
                <c:pt idx="13">
                  <c:v>0.0</c:v>
                </c:pt>
                <c:pt idx="15">
                  <c:v>0.0</c:v>
                </c:pt>
                <c:pt idx="16">
                  <c:v>0.0</c:v>
                </c:pt>
                <c:pt idx="18">
                  <c:v>0.0</c:v>
                </c:pt>
                <c:pt idx="19">
                  <c:v>0.0</c:v>
                </c:pt>
                <c:pt idx="21">
                  <c:v>0.0</c:v>
                </c:pt>
                <c:pt idx="22">
                  <c:v>0.0</c:v>
                </c:pt>
                <c:pt idx="24">
                  <c:v>2.0</c:v>
                </c:pt>
                <c:pt idx="25">
                  <c:v>0.0</c:v>
                </c:pt>
                <c:pt idx="27">
                  <c:v>0.0</c:v>
                </c:pt>
                <c:pt idx="28">
                  <c:v>1.0</c:v>
                </c:pt>
                <c:pt idx="30">
                  <c:v>0.0</c:v>
                </c:pt>
                <c:pt idx="31">
                  <c:v>0.0</c:v>
                </c:pt>
                <c:pt idx="33">
                  <c:v>0.0</c:v>
                </c:pt>
                <c:pt idx="34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18742200"/>
        <c:axId val="-2018736584"/>
      </c:barChart>
      <c:catAx>
        <c:axId val="-20187422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1591689593018"/>
              <c:y val="0.92681629363258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18736584"/>
        <c:crosses val="autoZero"/>
        <c:auto val="1"/>
        <c:lblAlgn val="ctr"/>
        <c:lblOffset val="100"/>
        <c:noMultiLvlLbl val="0"/>
      </c:catAx>
      <c:valAx>
        <c:axId val="-201873658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0570151765303531"/>
              <c:y val="0.30220290918116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1874220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Leukemia 2</a:t>
            </a:r>
          </a:p>
        </c:rich>
      </c:tx>
      <c:layout>
        <c:manualLayout>
          <c:xMode val="edge"/>
          <c:yMode val="edge"/>
          <c:x val="0.425646642959952"/>
          <c:y val="0.15029682686982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'Leukemia 2'!$B$2:$B$37</c:f>
              <c:numCache>
                <c:formatCode>General</c:formatCode>
                <c:ptCount val="36"/>
                <c:pt idx="0">
                  <c:v>0.0</c:v>
                </c:pt>
                <c:pt idx="1">
                  <c:v>0.0</c:v>
                </c:pt>
                <c:pt idx="3">
                  <c:v>0.0</c:v>
                </c:pt>
                <c:pt idx="4">
                  <c:v>0.0</c:v>
                </c:pt>
                <c:pt idx="6">
                  <c:v>0.0</c:v>
                </c:pt>
                <c:pt idx="7">
                  <c:v>1.0</c:v>
                </c:pt>
                <c:pt idx="9">
                  <c:v>1.0</c:v>
                </c:pt>
                <c:pt idx="10">
                  <c:v>0.0</c:v>
                </c:pt>
                <c:pt idx="12">
                  <c:v>0.0</c:v>
                </c:pt>
                <c:pt idx="13">
                  <c:v>1.0</c:v>
                </c:pt>
                <c:pt idx="15">
                  <c:v>2.0</c:v>
                </c:pt>
                <c:pt idx="16">
                  <c:v>0.0</c:v>
                </c:pt>
                <c:pt idx="18">
                  <c:v>0.0</c:v>
                </c:pt>
                <c:pt idx="19">
                  <c:v>0.0</c:v>
                </c:pt>
                <c:pt idx="21">
                  <c:v>0.0</c:v>
                </c:pt>
                <c:pt idx="22">
                  <c:v>0.0</c:v>
                </c:pt>
                <c:pt idx="24">
                  <c:v>1.0</c:v>
                </c:pt>
                <c:pt idx="25">
                  <c:v>0.0</c:v>
                </c:pt>
                <c:pt idx="27">
                  <c:v>0.0</c:v>
                </c:pt>
                <c:pt idx="28">
                  <c:v>0.0</c:v>
                </c:pt>
                <c:pt idx="30">
                  <c:v>1.0</c:v>
                </c:pt>
                <c:pt idx="31">
                  <c:v>0.0</c:v>
                </c:pt>
                <c:pt idx="33">
                  <c:v>2.0</c:v>
                </c:pt>
                <c:pt idx="34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8008568"/>
        <c:axId val="-2008002888"/>
      </c:barChart>
      <c:catAx>
        <c:axId val="-2008008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195313537615"/>
              <c:y val="0.9231134532307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8002888"/>
        <c:crosses val="autoZero"/>
        <c:auto val="1"/>
        <c:lblAlgn val="ctr"/>
        <c:lblOffset val="100"/>
        <c:noMultiLvlLbl val="0"/>
      </c:catAx>
      <c:valAx>
        <c:axId val="-20080028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8628079756159"/>
              <c:y val="0.33336371062297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800856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Leukemia 5</a:t>
            </a:r>
          </a:p>
        </c:rich>
      </c:tx>
      <c:layout>
        <c:manualLayout>
          <c:xMode val="edge"/>
          <c:yMode val="edge"/>
          <c:x val="0.419368181386965"/>
          <c:y val="0.14212065532956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'Leukemia 5'!$B$2:$B$37</c:f>
              <c:numCache>
                <c:formatCode>General</c:formatCode>
                <c:ptCount val="36"/>
                <c:pt idx="0">
                  <c:v>6.0</c:v>
                </c:pt>
                <c:pt idx="1">
                  <c:v>1.0</c:v>
                </c:pt>
                <c:pt idx="3">
                  <c:v>3.0</c:v>
                </c:pt>
                <c:pt idx="4">
                  <c:v>0.0</c:v>
                </c:pt>
                <c:pt idx="6">
                  <c:v>1.0</c:v>
                </c:pt>
                <c:pt idx="7">
                  <c:v>0.0</c:v>
                </c:pt>
                <c:pt idx="9">
                  <c:v>11.0</c:v>
                </c:pt>
                <c:pt idx="10">
                  <c:v>2.0</c:v>
                </c:pt>
                <c:pt idx="12">
                  <c:v>2.0</c:v>
                </c:pt>
                <c:pt idx="13">
                  <c:v>0.0</c:v>
                </c:pt>
                <c:pt idx="15">
                  <c:v>3.0</c:v>
                </c:pt>
                <c:pt idx="16">
                  <c:v>1.0</c:v>
                </c:pt>
                <c:pt idx="18">
                  <c:v>0.0</c:v>
                </c:pt>
                <c:pt idx="19">
                  <c:v>0.0</c:v>
                </c:pt>
                <c:pt idx="21">
                  <c:v>2.0</c:v>
                </c:pt>
                <c:pt idx="22">
                  <c:v>1.0</c:v>
                </c:pt>
                <c:pt idx="24">
                  <c:v>1.0</c:v>
                </c:pt>
                <c:pt idx="25">
                  <c:v>0.0</c:v>
                </c:pt>
                <c:pt idx="27">
                  <c:v>1.0</c:v>
                </c:pt>
                <c:pt idx="28">
                  <c:v>0.0</c:v>
                </c:pt>
                <c:pt idx="30">
                  <c:v>1.0</c:v>
                </c:pt>
                <c:pt idx="31">
                  <c:v>0.0</c:v>
                </c:pt>
                <c:pt idx="33">
                  <c:v>5.0</c:v>
                </c:pt>
                <c:pt idx="34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147272728"/>
        <c:axId val="2146554840"/>
      </c:barChart>
      <c:catAx>
        <c:axId val="-21472727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2033750317501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2146554840"/>
        <c:crosses val="autoZero"/>
        <c:auto val="1"/>
        <c:lblAlgn val="ctr"/>
        <c:lblOffset val="100"/>
        <c:noMultiLvlLbl val="0"/>
      </c:catAx>
      <c:valAx>
        <c:axId val="214655484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6371338159343"/>
              <c:y val="0.260653074681826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14727272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+mj-lt"/>
              </a:defRPr>
            </a:pPr>
            <a:r>
              <a:rPr lang="en-US" sz="1200">
                <a:latin typeface="+mj-lt"/>
              </a:rPr>
              <a:t>Leukemia 3</a:t>
            </a:r>
          </a:p>
        </c:rich>
      </c:tx>
      <c:layout>
        <c:manualLayout>
          <c:xMode val="edge"/>
          <c:yMode val="edge"/>
          <c:x val="0.407319937280568"/>
          <c:y val="0.044665478135987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'Leukemeia 3'!$B$2:$B$37</c:f>
              <c:numCache>
                <c:formatCode>General</c:formatCode>
                <c:ptCount val="36"/>
                <c:pt idx="0">
                  <c:v>0.0</c:v>
                </c:pt>
                <c:pt idx="1">
                  <c:v>0.0</c:v>
                </c:pt>
                <c:pt idx="3">
                  <c:v>0.0</c:v>
                </c:pt>
                <c:pt idx="4">
                  <c:v>0.0</c:v>
                </c:pt>
                <c:pt idx="6">
                  <c:v>3.0</c:v>
                </c:pt>
                <c:pt idx="7">
                  <c:v>0.0</c:v>
                </c:pt>
                <c:pt idx="9">
                  <c:v>4.0</c:v>
                </c:pt>
                <c:pt idx="10">
                  <c:v>1.0</c:v>
                </c:pt>
                <c:pt idx="12">
                  <c:v>1.0</c:v>
                </c:pt>
                <c:pt idx="13">
                  <c:v>0.0</c:v>
                </c:pt>
                <c:pt idx="15">
                  <c:v>0.0</c:v>
                </c:pt>
                <c:pt idx="16">
                  <c:v>0.0</c:v>
                </c:pt>
                <c:pt idx="18">
                  <c:v>1.0</c:v>
                </c:pt>
                <c:pt idx="19">
                  <c:v>0.0</c:v>
                </c:pt>
                <c:pt idx="21">
                  <c:v>0.0</c:v>
                </c:pt>
                <c:pt idx="22">
                  <c:v>0.0</c:v>
                </c:pt>
                <c:pt idx="24">
                  <c:v>4.0</c:v>
                </c:pt>
                <c:pt idx="25">
                  <c:v>0.0</c:v>
                </c:pt>
                <c:pt idx="27">
                  <c:v>1.0</c:v>
                </c:pt>
                <c:pt idx="28">
                  <c:v>0.0</c:v>
                </c:pt>
                <c:pt idx="30">
                  <c:v>1.0</c:v>
                </c:pt>
                <c:pt idx="31">
                  <c:v>1.0</c:v>
                </c:pt>
                <c:pt idx="33">
                  <c:v>2.0</c:v>
                </c:pt>
                <c:pt idx="34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2146553080"/>
        <c:axId val="-2147360376"/>
      </c:barChart>
      <c:catAx>
        <c:axId val="21465530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2195040640081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147360376"/>
        <c:crosses val="autoZero"/>
        <c:auto val="1"/>
        <c:lblAlgn val="ctr"/>
        <c:lblOffset val="100"/>
        <c:noMultiLvlLbl val="0"/>
      </c:catAx>
      <c:valAx>
        <c:axId val="-21473603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82723732114131"/>
              <c:y val="0.263694508193533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214655308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Leukemia 4</a:t>
            </a:r>
          </a:p>
        </c:rich>
      </c:tx>
      <c:layout>
        <c:manualLayout>
          <c:xMode val="edge"/>
          <c:yMode val="edge"/>
          <c:x val="0.422728282956566"/>
          <c:y val="0.0809584405336771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'Leukemia 4'!$B$2:$B$37</c:f>
              <c:numCache>
                <c:formatCode>General</c:formatCode>
                <c:ptCount val="36"/>
                <c:pt idx="0">
                  <c:v>1.0</c:v>
                </c:pt>
                <c:pt idx="1">
                  <c:v>0.0</c:v>
                </c:pt>
                <c:pt idx="3">
                  <c:v>1.0</c:v>
                </c:pt>
                <c:pt idx="4">
                  <c:v>0.0</c:v>
                </c:pt>
                <c:pt idx="6">
                  <c:v>1.0</c:v>
                </c:pt>
                <c:pt idx="7">
                  <c:v>0.0</c:v>
                </c:pt>
                <c:pt idx="9">
                  <c:v>5.0</c:v>
                </c:pt>
                <c:pt idx="10">
                  <c:v>0.0</c:v>
                </c:pt>
                <c:pt idx="12">
                  <c:v>2.0</c:v>
                </c:pt>
                <c:pt idx="13">
                  <c:v>0.0</c:v>
                </c:pt>
                <c:pt idx="15">
                  <c:v>0.0</c:v>
                </c:pt>
                <c:pt idx="16">
                  <c:v>0.0</c:v>
                </c:pt>
                <c:pt idx="18">
                  <c:v>2.0</c:v>
                </c:pt>
                <c:pt idx="19">
                  <c:v>0.0</c:v>
                </c:pt>
                <c:pt idx="21">
                  <c:v>0.0</c:v>
                </c:pt>
                <c:pt idx="22">
                  <c:v>0.0</c:v>
                </c:pt>
                <c:pt idx="24">
                  <c:v>5.0</c:v>
                </c:pt>
                <c:pt idx="25">
                  <c:v>3.0</c:v>
                </c:pt>
                <c:pt idx="27">
                  <c:v>4.0</c:v>
                </c:pt>
                <c:pt idx="28">
                  <c:v>0.0</c:v>
                </c:pt>
                <c:pt idx="30">
                  <c:v>2.0</c:v>
                </c:pt>
                <c:pt idx="31">
                  <c:v>0.0</c:v>
                </c:pt>
                <c:pt idx="33">
                  <c:v>5.0</c:v>
                </c:pt>
                <c:pt idx="34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7586168"/>
        <c:axId val="-2007580488"/>
      </c:barChart>
      <c:catAx>
        <c:axId val="-20075861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4362773930367"/>
              <c:y val="0.9223912793250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580488"/>
        <c:crosses val="autoZero"/>
        <c:auto val="1"/>
        <c:lblAlgn val="ctr"/>
        <c:lblOffset val="100"/>
        <c:noMultiLvlLbl val="0"/>
      </c:catAx>
      <c:valAx>
        <c:axId val="-20075804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485000740834815"/>
              <c:y val="0.29784265675329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758616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Liver 1</a:t>
            </a:r>
          </a:p>
        </c:rich>
      </c:tx>
      <c:layout>
        <c:manualLayout>
          <c:xMode val="edge"/>
          <c:yMode val="edge"/>
          <c:x val="0.470784176074376"/>
          <c:y val="0.118363291674009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9677540307462"/>
          <c:y val="0.1544832367652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'Liver 1'!$B$2:$B$36</c:f>
              <c:numCache>
                <c:formatCode>General</c:formatCode>
                <c:ptCount val="35"/>
                <c:pt idx="0">
                  <c:v>45.0</c:v>
                </c:pt>
                <c:pt idx="1">
                  <c:v>7.0</c:v>
                </c:pt>
                <c:pt idx="3">
                  <c:v>9.0</c:v>
                </c:pt>
                <c:pt idx="4">
                  <c:v>1.0</c:v>
                </c:pt>
                <c:pt idx="6">
                  <c:v>3.0</c:v>
                </c:pt>
                <c:pt idx="7">
                  <c:v>2.0</c:v>
                </c:pt>
                <c:pt idx="9">
                  <c:v>75.0</c:v>
                </c:pt>
                <c:pt idx="10">
                  <c:v>8.0</c:v>
                </c:pt>
                <c:pt idx="12">
                  <c:v>11.0</c:v>
                </c:pt>
                <c:pt idx="13">
                  <c:v>0.0</c:v>
                </c:pt>
                <c:pt idx="15">
                  <c:v>10.0</c:v>
                </c:pt>
                <c:pt idx="16">
                  <c:v>4.0</c:v>
                </c:pt>
                <c:pt idx="18">
                  <c:v>3.0</c:v>
                </c:pt>
                <c:pt idx="19">
                  <c:v>1.0</c:v>
                </c:pt>
                <c:pt idx="21">
                  <c:v>6.0</c:v>
                </c:pt>
                <c:pt idx="22">
                  <c:v>2.0</c:v>
                </c:pt>
                <c:pt idx="24">
                  <c:v>46.0</c:v>
                </c:pt>
                <c:pt idx="25">
                  <c:v>8.0</c:v>
                </c:pt>
                <c:pt idx="27">
                  <c:v>17.0</c:v>
                </c:pt>
                <c:pt idx="28">
                  <c:v>4.0</c:v>
                </c:pt>
                <c:pt idx="30">
                  <c:v>16.0</c:v>
                </c:pt>
                <c:pt idx="31">
                  <c:v>2.0</c:v>
                </c:pt>
                <c:pt idx="33">
                  <c:v>69.0</c:v>
                </c:pt>
                <c:pt idx="34">
                  <c:v>10.0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20823944"/>
        <c:axId val="-2020818264"/>
      </c:barChart>
      <c:catAx>
        <c:axId val="-20208239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07642240284481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20818264"/>
        <c:crosses val="autoZero"/>
        <c:auto val="1"/>
        <c:lblAlgn val="ctr"/>
        <c:lblOffset val="100"/>
        <c:noMultiLvlLbl val="0"/>
      </c:catAx>
      <c:valAx>
        <c:axId val="-202081826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330917682668699"/>
              <c:y val="0.29953452360445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2082394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Liver 4</a:t>
            </a:r>
          </a:p>
        </c:rich>
      </c:tx>
      <c:layout>
        <c:manualLayout>
          <c:xMode val="edge"/>
          <c:yMode val="edge"/>
          <c:x val="0.483321427059521"/>
          <c:y val="0.15600145959172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63037634408602"/>
          <c:y val="0.156018870965053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'Liver 4'!$B$2:$B$36</c:f>
              <c:numCache>
                <c:formatCode>General</c:formatCode>
                <c:ptCount val="35"/>
                <c:pt idx="0">
                  <c:v>28.0</c:v>
                </c:pt>
                <c:pt idx="1">
                  <c:v>6.0</c:v>
                </c:pt>
                <c:pt idx="3">
                  <c:v>6.0</c:v>
                </c:pt>
                <c:pt idx="4">
                  <c:v>1.0</c:v>
                </c:pt>
                <c:pt idx="6">
                  <c:v>5.0</c:v>
                </c:pt>
                <c:pt idx="7">
                  <c:v>4.0</c:v>
                </c:pt>
                <c:pt idx="9">
                  <c:v>48.0</c:v>
                </c:pt>
                <c:pt idx="10">
                  <c:v>5.0</c:v>
                </c:pt>
                <c:pt idx="12">
                  <c:v>6.0</c:v>
                </c:pt>
                <c:pt idx="13">
                  <c:v>1.0</c:v>
                </c:pt>
                <c:pt idx="15">
                  <c:v>8.0</c:v>
                </c:pt>
                <c:pt idx="16">
                  <c:v>1.0</c:v>
                </c:pt>
                <c:pt idx="18">
                  <c:v>13.0</c:v>
                </c:pt>
                <c:pt idx="19">
                  <c:v>2.0</c:v>
                </c:pt>
                <c:pt idx="21">
                  <c:v>8.0</c:v>
                </c:pt>
                <c:pt idx="22">
                  <c:v>4.0</c:v>
                </c:pt>
                <c:pt idx="24">
                  <c:v>25.0</c:v>
                </c:pt>
                <c:pt idx="25">
                  <c:v>7.0</c:v>
                </c:pt>
                <c:pt idx="27">
                  <c:v>11.0</c:v>
                </c:pt>
                <c:pt idx="28">
                  <c:v>4.0</c:v>
                </c:pt>
                <c:pt idx="30">
                  <c:v>10.0</c:v>
                </c:pt>
                <c:pt idx="31">
                  <c:v>4.0</c:v>
                </c:pt>
                <c:pt idx="33">
                  <c:v>52.0</c:v>
                </c:pt>
                <c:pt idx="34">
                  <c:v>11.0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20745864"/>
        <c:axId val="-2020740184"/>
      </c:barChart>
      <c:catAx>
        <c:axId val="-2020745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6410966701451"/>
              <c:y val="0.921384671887705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20740184"/>
        <c:crosses val="autoZero"/>
        <c:auto val="1"/>
        <c:lblAlgn val="ctr"/>
        <c:lblOffset val="100"/>
        <c:noMultiLvlLbl val="0"/>
      </c:catAx>
      <c:valAx>
        <c:axId val="-202074018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87809033951401"/>
              <c:y val="0.3029723437005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2074586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Liver 5</a:t>
            </a:r>
          </a:p>
        </c:rich>
      </c:tx>
      <c:layout>
        <c:manualLayout>
          <c:xMode val="edge"/>
          <c:yMode val="edge"/>
          <c:x val="0.460248553268191"/>
          <c:y val="0.123755580700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41904620413014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'Gastric 2'!$B$2:$B$36</c:f>
              <c:numCache>
                <c:formatCode>General</c:formatCode>
                <c:ptCount val="35"/>
                <c:pt idx="0">
                  <c:v>2.0</c:v>
                </c:pt>
                <c:pt idx="1">
                  <c:v>1.0</c:v>
                </c:pt>
                <c:pt idx="3">
                  <c:v>1.0</c:v>
                </c:pt>
                <c:pt idx="4">
                  <c:v>0.0</c:v>
                </c:pt>
                <c:pt idx="6">
                  <c:v>0.0</c:v>
                </c:pt>
                <c:pt idx="7">
                  <c:v>1.0</c:v>
                </c:pt>
                <c:pt idx="9">
                  <c:v>6.0</c:v>
                </c:pt>
                <c:pt idx="10">
                  <c:v>0.0</c:v>
                </c:pt>
                <c:pt idx="12">
                  <c:v>0.0</c:v>
                </c:pt>
                <c:pt idx="13">
                  <c:v>1.0</c:v>
                </c:pt>
                <c:pt idx="15">
                  <c:v>0.0</c:v>
                </c:pt>
                <c:pt idx="16">
                  <c:v>0.0</c:v>
                </c:pt>
                <c:pt idx="18">
                  <c:v>0.0</c:v>
                </c:pt>
                <c:pt idx="19">
                  <c:v>1.0</c:v>
                </c:pt>
                <c:pt idx="21">
                  <c:v>0.0</c:v>
                </c:pt>
                <c:pt idx="22">
                  <c:v>0.0</c:v>
                </c:pt>
                <c:pt idx="24">
                  <c:v>3.0</c:v>
                </c:pt>
                <c:pt idx="25">
                  <c:v>2.0</c:v>
                </c:pt>
                <c:pt idx="27">
                  <c:v>1.0</c:v>
                </c:pt>
                <c:pt idx="28">
                  <c:v>1.0</c:v>
                </c:pt>
                <c:pt idx="30">
                  <c:v>0.0</c:v>
                </c:pt>
                <c:pt idx="31">
                  <c:v>0.0</c:v>
                </c:pt>
                <c:pt idx="33">
                  <c:v>6.0</c:v>
                </c:pt>
                <c:pt idx="34">
                  <c:v>2.0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20667432"/>
        <c:axId val="-2020661752"/>
      </c:barChart>
      <c:catAx>
        <c:axId val="-20206674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4117635897922"/>
              <c:y val="0.924982644896538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20661752"/>
        <c:crosses val="autoZero"/>
        <c:auto val="1"/>
        <c:lblAlgn val="ctr"/>
        <c:lblOffset val="100"/>
        <c:noMultiLvlLbl val="0"/>
      </c:catAx>
      <c:valAx>
        <c:axId val="-20206617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87809033951401"/>
              <c:y val="0.30434710128418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2066743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Liver 3</a:t>
            </a:r>
          </a:p>
        </c:rich>
      </c:tx>
      <c:layout>
        <c:manualLayout>
          <c:xMode val="edge"/>
          <c:yMode val="edge"/>
          <c:x val="0.440827935822538"/>
          <c:y val="0.11836325681590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0197020826942"/>
          <c:y val="0.1544832367652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'Liver 3'!$B$2:$B$37</c:f>
              <c:numCache>
                <c:formatCode>General</c:formatCode>
                <c:ptCount val="36"/>
                <c:pt idx="0">
                  <c:v>17.0</c:v>
                </c:pt>
                <c:pt idx="1">
                  <c:v>2.0</c:v>
                </c:pt>
                <c:pt idx="3">
                  <c:v>5.0</c:v>
                </c:pt>
                <c:pt idx="4">
                  <c:v>0.0</c:v>
                </c:pt>
                <c:pt idx="6">
                  <c:v>2.0</c:v>
                </c:pt>
                <c:pt idx="7">
                  <c:v>1.0</c:v>
                </c:pt>
                <c:pt idx="9">
                  <c:v>18.0</c:v>
                </c:pt>
                <c:pt idx="10">
                  <c:v>3.0</c:v>
                </c:pt>
                <c:pt idx="12">
                  <c:v>7.0</c:v>
                </c:pt>
                <c:pt idx="13">
                  <c:v>0.0</c:v>
                </c:pt>
                <c:pt idx="15">
                  <c:v>8.0</c:v>
                </c:pt>
                <c:pt idx="16">
                  <c:v>2.0</c:v>
                </c:pt>
                <c:pt idx="18">
                  <c:v>4.0</c:v>
                </c:pt>
                <c:pt idx="19">
                  <c:v>1.0</c:v>
                </c:pt>
                <c:pt idx="21">
                  <c:v>6.0</c:v>
                </c:pt>
                <c:pt idx="22">
                  <c:v>2.0</c:v>
                </c:pt>
                <c:pt idx="24">
                  <c:v>27.0</c:v>
                </c:pt>
                <c:pt idx="25">
                  <c:v>3.0</c:v>
                </c:pt>
                <c:pt idx="27">
                  <c:v>10.0</c:v>
                </c:pt>
                <c:pt idx="28">
                  <c:v>2.0</c:v>
                </c:pt>
                <c:pt idx="30">
                  <c:v>3.0</c:v>
                </c:pt>
                <c:pt idx="31">
                  <c:v>4.0</c:v>
                </c:pt>
                <c:pt idx="33">
                  <c:v>27.0</c:v>
                </c:pt>
                <c:pt idx="34">
                  <c:v>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19031112"/>
        <c:axId val="-2019025432"/>
      </c:barChart>
      <c:catAx>
        <c:axId val="-20190311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07175600037947"/>
              <c:y val="0.921384671887705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19025432"/>
        <c:crosses val="autoZero"/>
        <c:auto val="1"/>
        <c:lblAlgn val="ctr"/>
        <c:lblOffset val="100"/>
        <c:noMultiLvlLbl val="0"/>
      </c:catAx>
      <c:valAx>
        <c:axId val="-201902543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0855320252307171"/>
              <c:y val="0.26728866019482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1903111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Liver 2</a:t>
            </a:r>
          </a:p>
        </c:rich>
      </c:tx>
      <c:layout>
        <c:manualLayout>
          <c:xMode val="edge"/>
          <c:yMode val="edge"/>
          <c:x val="0.457552034911299"/>
          <c:y val="0.107010304004365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2876344086021"/>
          <c:y val="0.118331768162007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'Liver 2'!$B$2:$B$36</c:f>
              <c:numCache>
                <c:formatCode>General</c:formatCode>
                <c:ptCount val="35"/>
                <c:pt idx="0">
                  <c:v>72.0</c:v>
                </c:pt>
                <c:pt idx="1">
                  <c:v>8.0</c:v>
                </c:pt>
                <c:pt idx="3">
                  <c:v>15.0</c:v>
                </c:pt>
                <c:pt idx="4">
                  <c:v>0.0</c:v>
                </c:pt>
                <c:pt idx="6">
                  <c:v>13.0</c:v>
                </c:pt>
                <c:pt idx="7">
                  <c:v>1.0</c:v>
                </c:pt>
                <c:pt idx="9">
                  <c:v>109.0</c:v>
                </c:pt>
                <c:pt idx="10">
                  <c:v>9.0</c:v>
                </c:pt>
                <c:pt idx="12">
                  <c:v>29.0</c:v>
                </c:pt>
                <c:pt idx="13">
                  <c:v>2.0</c:v>
                </c:pt>
                <c:pt idx="15">
                  <c:v>19.0</c:v>
                </c:pt>
                <c:pt idx="16">
                  <c:v>0.0</c:v>
                </c:pt>
                <c:pt idx="18">
                  <c:v>30.0</c:v>
                </c:pt>
                <c:pt idx="19">
                  <c:v>1.0</c:v>
                </c:pt>
                <c:pt idx="21">
                  <c:v>16.0</c:v>
                </c:pt>
                <c:pt idx="22">
                  <c:v>1.0</c:v>
                </c:pt>
                <c:pt idx="24">
                  <c:v>74.0</c:v>
                </c:pt>
                <c:pt idx="25">
                  <c:v>3.0</c:v>
                </c:pt>
                <c:pt idx="27">
                  <c:v>29.0</c:v>
                </c:pt>
                <c:pt idx="28">
                  <c:v>1.0</c:v>
                </c:pt>
                <c:pt idx="30">
                  <c:v>13.0</c:v>
                </c:pt>
                <c:pt idx="31">
                  <c:v>0.0</c:v>
                </c:pt>
                <c:pt idx="33">
                  <c:v>112.0</c:v>
                </c:pt>
                <c:pt idx="34">
                  <c:v>6.0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18612168"/>
        <c:axId val="-2018526584"/>
      </c:barChart>
      <c:catAx>
        <c:axId val="-20186121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07397235627805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18526584"/>
        <c:crosses val="autoZero"/>
        <c:auto val="1"/>
        <c:lblAlgn val="ctr"/>
        <c:lblOffset val="100"/>
        <c:noMultiLvlLbl val="0"/>
      </c:catAx>
      <c:valAx>
        <c:axId val="-201852658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0861961307255948"/>
              <c:y val="0.263490758080081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18612168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 2</a:t>
            </a:r>
          </a:p>
        </c:rich>
      </c:tx>
      <c:layout>
        <c:manualLayout>
          <c:xMode val="edge"/>
          <c:yMode val="edge"/>
          <c:x val="0.461432501660184"/>
          <c:y val="0.145784822376358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 2'!$B$2:$B$37</c:f>
              <c:numCache>
                <c:formatCode>General</c:formatCode>
                <c:ptCount val="36"/>
                <c:pt idx="0">
                  <c:v>65.0</c:v>
                </c:pt>
                <c:pt idx="1">
                  <c:v>3.0</c:v>
                </c:pt>
                <c:pt idx="3">
                  <c:v>20.0</c:v>
                </c:pt>
                <c:pt idx="4">
                  <c:v>0.0</c:v>
                </c:pt>
                <c:pt idx="6">
                  <c:v>4.0</c:v>
                </c:pt>
                <c:pt idx="7">
                  <c:v>0.0</c:v>
                </c:pt>
                <c:pt idx="9">
                  <c:v>44.0</c:v>
                </c:pt>
                <c:pt idx="10">
                  <c:v>5.0</c:v>
                </c:pt>
                <c:pt idx="12">
                  <c:v>7.0</c:v>
                </c:pt>
                <c:pt idx="13">
                  <c:v>1.0</c:v>
                </c:pt>
                <c:pt idx="15">
                  <c:v>3.0</c:v>
                </c:pt>
                <c:pt idx="16">
                  <c:v>2.0</c:v>
                </c:pt>
                <c:pt idx="18">
                  <c:v>13.0</c:v>
                </c:pt>
                <c:pt idx="19">
                  <c:v>0.0</c:v>
                </c:pt>
                <c:pt idx="21">
                  <c:v>7.0</c:v>
                </c:pt>
                <c:pt idx="22">
                  <c:v>1.0</c:v>
                </c:pt>
                <c:pt idx="24">
                  <c:v>59.0</c:v>
                </c:pt>
                <c:pt idx="25">
                  <c:v>1.0</c:v>
                </c:pt>
                <c:pt idx="27">
                  <c:v>10.0</c:v>
                </c:pt>
                <c:pt idx="28">
                  <c:v>1.0</c:v>
                </c:pt>
                <c:pt idx="30">
                  <c:v>3.0</c:v>
                </c:pt>
                <c:pt idx="31">
                  <c:v>2.0</c:v>
                </c:pt>
                <c:pt idx="33">
                  <c:v>35.0</c:v>
                </c:pt>
                <c:pt idx="34">
                  <c:v>4.0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146655912"/>
        <c:axId val="2145532520"/>
      </c:barChart>
      <c:catAx>
        <c:axId val="-21466559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381711169672339"/>
              <c:y val="0.917686435984493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2145532520"/>
        <c:crosses val="autoZero"/>
        <c:auto val="1"/>
        <c:lblAlgn val="ctr"/>
        <c:lblOffset val="100"/>
        <c:noMultiLvlLbl val="0"/>
      </c:catAx>
      <c:valAx>
        <c:axId val="214553252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30111231055795"/>
              <c:y val="0.2931378814063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14665591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 1</a:t>
            </a:r>
          </a:p>
        </c:rich>
      </c:tx>
      <c:layout>
        <c:manualLayout>
          <c:xMode val="edge"/>
          <c:yMode val="edge"/>
          <c:x val="0.45763551845176"/>
          <c:y val="0.138611614959581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 1'!$B$2:$B$37</c:f>
              <c:numCache>
                <c:formatCode>General</c:formatCode>
                <c:ptCount val="36"/>
                <c:pt idx="0">
                  <c:v>36.0</c:v>
                </c:pt>
                <c:pt idx="1">
                  <c:v>7.0</c:v>
                </c:pt>
                <c:pt idx="3">
                  <c:v>12.0</c:v>
                </c:pt>
                <c:pt idx="4">
                  <c:v>2.0</c:v>
                </c:pt>
                <c:pt idx="6">
                  <c:v>6.0</c:v>
                </c:pt>
                <c:pt idx="7">
                  <c:v>2.0</c:v>
                </c:pt>
                <c:pt idx="9">
                  <c:v>43.0</c:v>
                </c:pt>
                <c:pt idx="10">
                  <c:v>8.0</c:v>
                </c:pt>
                <c:pt idx="12">
                  <c:v>4.0</c:v>
                </c:pt>
                <c:pt idx="13">
                  <c:v>2.0</c:v>
                </c:pt>
                <c:pt idx="15">
                  <c:v>5.0</c:v>
                </c:pt>
                <c:pt idx="16">
                  <c:v>5.0</c:v>
                </c:pt>
                <c:pt idx="18">
                  <c:v>5.0</c:v>
                </c:pt>
                <c:pt idx="19">
                  <c:v>1.0</c:v>
                </c:pt>
                <c:pt idx="21">
                  <c:v>2.0</c:v>
                </c:pt>
                <c:pt idx="22">
                  <c:v>3.0</c:v>
                </c:pt>
                <c:pt idx="24">
                  <c:v>35.0</c:v>
                </c:pt>
                <c:pt idx="25">
                  <c:v>5.0</c:v>
                </c:pt>
                <c:pt idx="27">
                  <c:v>8.0</c:v>
                </c:pt>
                <c:pt idx="28">
                  <c:v>1.0</c:v>
                </c:pt>
                <c:pt idx="30">
                  <c:v>6.0</c:v>
                </c:pt>
                <c:pt idx="31">
                  <c:v>3.0</c:v>
                </c:pt>
                <c:pt idx="33">
                  <c:v>22.0</c:v>
                </c:pt>
                <c:pt idx="34">
                  <c:v>8.0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147225208"/>
        <c:axId val="-2007844248"/>
      </c:barChart>
      <c:catAx>
        <c:axId val="-21472252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195313537615"/>
              <c:y val="0.921951413862881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844248"/>
        <c:crosses val="autoZero"/>
        <c:auto val="1"/>
        <c:lblAlgn val="ctr"/>
        <c:lblOffset val="100"/>
        <c:noMultiLvlLbl val="0"/>
      </c:catAx>
      <c:valAx>
        <c:axId val="-200784424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8628079756159"/>
              <c:y val="0.3027348822046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147225208"/>
        <c:crosses val="autoZero"/>
        <c:crossBetween val="between"/>
        <c:majorUnit val="1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 5</a:t>
            </a:r>
          </a:p>
        </c:rich>
      </c:tx>
      <c:layout>
        <c:manualLayout>
          <c:xMode val="edge"/>
          <c:yMode val="edge"/>
          <c:x val="0.445864554229108"/>
          <c:y val="0.110672245715228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 5'!$B$2:$B$37</c:f>
              <c:numCache>
                <c:formatCode>General</c:formatCode>
                <c:ptCount val="36"/>
                <c:pt idx="0">
                  <c:v>182.0</c:v>
                </c:pt>
                <c:pt idx="1">
                  <c:v>65.0</c:v>
                </c:pt>
                <c:pt idx="3">
                  <c:v>46.0</c:v>
                </c:pt>
                <c:pt idx="4">
                  <c:v>10.0</c:v>
                </c:pt>
                <c:pt idx="6">
                  <c:v>43.0</c:v>
                </c:pt>
                <c:pt idx="7">
                  <c:v>23.0</c:v>
                </c:pt>
                <c:pt idx="9">
                  <c:v>371.0</c:v>
                </c:pt>
                <c:pt idx="10">
                  <c:v>88.0</c:v>
                </c:pt>
                <c:pt idx="12">
                  <c:v>77.0</c:v>
                </c:pt>
                <c:pt idx="13">
                  <c:v>10.0</c:v>
                </c:pt>
                <c:pt idx="15">
                  <c:v>65.0</c:v>
                </c:pt>
                <c:pt idx="16">
                  <c:v>24.0</c:v>
                </c:pt>
                <c:pt idx="18">
                  <c:v>33.0</c:v>
                </c:pt>
                <c:pt idx="19">
                  <c:v>12.0</c:v>
                </c:pt>
                <c:pt idx="21">
                  <c:v>48.0</c:v>
                </c:pt>
                <c:pt idx="22">
                  <c:v>23.0</c:v>
                </c:pt>
                <c:pt idx="24">
                  <c:v>204.0</c:v>
                </c:pt>
                <c:pt idx="25">
                  <c:v>56.0</c:v>
                </c:pt>
                <c:pt idx="27">
                  <c:v>61.0</c:v>
                </c:pt>
                <c:pt idx="28">
                  <c:v>18.0</c:v>
                </c:pt>
                <c:pt idx="30">
                  <c:v>73.0</c:v>
                </c:pt>
                <c:pt idx="31">
                  <c:v>22.0</c:v>
                </c:pt>
                <c:pt idx="33">
                  <c:v>378.0</c:v>
                </c:pt>
                <c:pt idx="34">
                  <c:v>83.0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7770200"/>
        <c:axId val="-2007764520"/>
      </c:barChart>
      <c:catAx>
        <c:axId val="-20077702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06316145965625"/>
              <c:y val="0.918136908962597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764520"/>
        <c:crosses val="autoZero"/>
        <c:auto val="1"/>
        <c:lblAlgn val="ctr"/>
        <c:lblOffset val="100"/>
        <c:noMultiLvlLbl val="0"/>
      </c:catAx>
      <c:valAx>
        <c:axId val="-200776452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3542777918889"/>
              <c:y val="0.300591431011138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7770200"/>
        <c:crosses val="autoZero"/>
        <c:crossBetween val="between"/>
        <c:majorUnit val="10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 4</a:t>
            </a:r>
          </a:p>
        </c:rich>
      </c:tx>
      <c:layout>
        <c:manualLayout>
          <c:xMode val="edge"/>
          <c:yMode val="edge"/>
          <c:x val="0.486629352053885"/>
          <c:y val="0.12954226688096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 4'!$B$2:$B$37</c:f>
              <c:numCache>
                <c:formatCode>General</c:formatCode>
                <c:ptCount val="36"/>
                <c:pt idx="0">
                  <c:v>36.0</c:v>
                </c:pt>
                <c:pt idx="1">
                  <c:v>4.0</c:v>
                </c:pt>
                <c:pt idx="3">
                  <c:v>2.0</c:v>
                </c:pt>
                <c:pt idx="4">
                  <c:v>0.0</c:v>
                </c:pt>
                <c:pt idx="6">
                  <c:v>6.0</c:v>
                </c:pt>
                <c:pt idx="7">
                  <c:v>1.0</c:v>
                </c:pt>
                <c:pt idx="9">
                  <c:v>22.0</c:v>
                </c:pt>
                <c:pt idx="10">
                  <c:v>1.0</c:v>
                </c:pt>
                <c:pt idx="12">
                  <c:v>4.0</c:v>
                </c:pt>
                <c:pt idx="13">
                  <c:v>1.0</c:v>
                </c:pt>
                <c:pt idx="15">
                  <c:v>2.0</c:v>
                </c:pt>
                <c:pt idx="16">
                  <c:v>0.0</c:v>
                </c:pt>
                <c:pt idx="18">
                  <c:v>6.0</c:v>
                </c:pt>
                <c:pt idx="19">
                  <c:v>0.0</c:v>
                </c:pt>
                <c:pt idx="21">
                  <c:v>5.0</c:v>
                </c:pt>
                <c:pt idx="22">
                  <c:v>0.0</c:v>
                </c:pt>
                <c:pt idx="24">
                  <c:v>25.0</c:v>
                </c:pt>
                <c:pt idx="25">
                  <c:v>0.0</c:v>
                </c:pt>
                <c:pt idx="27">
                  <c:v>6.0</c:v>
                </c:pt>
                <c:pt idx="28">
                  <c:v>0.0</c:v>
                </c:pt>
                <c:pt idx="30">
                  <c:v>6.0</c:v>
                </c:pt>
                <c:pt idx="31">
                  <c:v>1.0</c:v>
                </c:pt>
                <c:pt idx="33">
                  <c:v>20.0</c:v>
                </c:pt>
                <c:pt idx="34">
                  <c:v>3.0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7691768"/>
        <c:axId val="-2007686088"/>
      </c:barChart>
      <c:catAx>
        <c:axId val="-20076917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62555545014704"/>
              <c:y val="0.9223912793250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686088"/>
        <c:crosses val="autoZero"/>
        <c:auto val="1"/>
        <c:lblAlgn val="ctr"/>
        <c:lblOffset val="100"/>
        <c:noMultiLvlLbl val="0"/>
      </c:catAx>
      <c:valAx>
        <c:axId val="-20076860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431724134281602"/>
              <c:y val="0.32935761293776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7691768"/>
        <c:crosses val="autoZero"/>
        <c:crossBetween val="between"/>
        <c:majorUnit val="1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 3</a:t>
            </a:r>
          </a:p>
        </c:rich>
      </c:tx>
      <c:layout>
        <c:manualLayout>
          <c:xMode val="edge"/>
          <c:yMode val="edge"/>
          <c:x val="0.440743268986538"/>
          <c:y val="0.153231939867785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 3'!$B$2:$B$37</c:f>
              <c:numCache>
                <c:formatCode>General</c:formatCode>
                <c:ptCount val="36"/>
                <c:pt idx="0">
                  <c:v>24.0</c:v>
                </c:pt>
                <c:pt idx="1">
                  <c:v>4.0</c:v>
                </c:pt>
                <c:pt idx="3">
                  <c:v>6.0</c:v>
                </c:pt>
                <c:pt idx="4">
                  <c:v>0.0</c:v>
                </c:pt>
                <c:pt idx="6">
                  <c:v>9.0</c:v>
                </c:pt>
                <c:pt idx="7">
                  <c:v>1.0</c:v>
                </c:pt>
                <c:pt idx="9">
                  <c:v>42.0</c:v>
                </c:pt>
                <c:pt idx="10">
                  <c:v>5.0</c:v>
                </c:pt>
                <c:pt idx="12">
                  <c:v>10.0</c:v>
                </c:pt>
                <c:pt idx="13">
                  <c:v>0.0</c:v>
                </c:pt>
                <c:pt idx="15">
                  <c:v>8.0</c:v>
                </c:pt>
                <c:pt idx="16">
                  <c:v>3.0</c:v>
                </c:pt>
                <c:pt idx="18">
                  <c:v>10.0</c:v>
                </c:pt>
                <c:pt idx="19">
                  <c:v>0.0</c:v>
                </c:pt>
                <c:pt idx="21">
                  <c:v>4.0</c:v>
                </c:pt>
                <c:pt idx="22">
                  <c:v>0.0</c:v>
                </c:pt>
                <c:pt idx="24">
                  <c:v>23.0</c:v>
                </c:pt>
                <c:pt idx="25">
                  <c:v>5.0</c:v>
                </c:pt>
                <c:pt idx="27">
                  <c:v>8.0</c:v>
                </c:pt>
                <c:pt idx="28">
                  <c:v>1.0</c:v>
                </c:pt>
                <c:pt idx="30">
                  <c:v>8.0</c:v>
                </c:pt>
                <c:pt idx="31">
                  <c:v>0.0</c:v>
                </c:pt>
                <c:pt idx="33">
                  <c:v>31.0</c:v>
                </c:pt>
                <c:pt idx="34">
                  <c:v>1.0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7613368"/>
        <c:axId val="-2007607688"/>
      </c:barChart>
      <c:catAx>
        <c:axId val="-20076133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1195313537615"/>
              <c:y val="0.92239127932506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607688"/>
        <c:crosses val="autoZero"/>
        <c:auto val="1"/>
        <c:lblAlgn val="ctr"/>
        <c:lblOffset val="100"/>
        <c:noMultiLvlLbl val="0"/>
      </c:catAx>
      <c:valAx>
        <c:axId val="-20076076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8628079756159"/>
              <c:y val="0.29784265675329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7613368"/>
        <c:crosses val="autoZero"/>
        <c:crossBetween val="between"/>
        <c:majorUnit val="10.0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Lung-Brain 5</a:t>
            </a:r>
          </a:p>
        </c:rich>
      </c:tx>
      <c:layout>
        <c:manualLayout>
          <c:xMode val="edge"/>
          <c:yMode val="edge"/>
          <c:x val="0.443331692913386"/>
          <c:y val="0.150419817847399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'Lung-Brain 5'!$B$2:$B$37</c:f>
              <c:numCache>
                <c:formatCode>General</c:formatCode>
                <c:ptCount val="36"/>
                <c:pt idx="0">
                  <c:v>4.0</c:v>
                </c:pt>
                <c:pt idx="1">
                  <c:v>2.0</c:v>
                </c:pt>
                <c:pt idx="3">
                  <c:v>2.0</c:v>
                </c:pt>
                <c:pt idx="4">
                  <c:v>3.0</c:v>
                </c:pt>
                <c:pt idx="6">
                  <c:v>3.0</c:v>
                </c:pt>
                <c:pt idx="7">
                  <c:v>1.0</c:v>
                </c:pt>
                <c:pt idx="9">
                  <c:v>9.0</c:v>
                </c:pt>
                <c:pt idx="10">
                  <c:v>2.0</c:v>
                </c:pt>
                <c:pt idx="12">
                  <c:v>1.0</c:v>
                </c:pt>
                <c:pt idx="13">
                  <c:v>0.0</c:v>
                </c:pt>
                <c:pt idx="15">
                  <c:v>1.0</c:v>
                </c:pt>
                <c:pt idx="16">
                  <c:v>0.0</c:v>
                </c:pt>
                <c:pt idx="18">
                  <c:v>2.0</c:v>
                </c:pt>
                <c:pt idx="19">
                  <c:v>1.0</c:v>
                </c:pt>
                <c:pt idx="21">
                  <c:v>0.0</c:v>
                </c:pt>
                <c:pt idx="22">
                  <c:v>1.0</c:v>
                </c:pt>
                <c:pt idx="24">
                  <c:v>11.0</c:v>
                </c:pt>
                <c:pt idx="25">
                  <c:v>2.0</c:v>
                </c:pt>
                <c:pt idx="27">
                  <c:v>4.0</c:v>
                </c:pt>
                <c:pt idx="28">
                  <c:v>1.0</c:v>
                </c:pt>
                <c:pt idx="30">
                  <c:v>1.0</c:v>
                </c:pt>
                <c:pt idx="31">
                  <c:v>2.0</c:v>
                </c:pt>
                <c:pt idx="33">
                  <c:v>15.0</c:v>
                </c:pt>
                <c:pt idx="34">
                  <c:v>3.0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5492936"/>
        <c:axId val="-2005487256"/>
      </c:barChart>
      <c:catAx>
        <c:axId val="-20054929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28820590974515"/>
              <c:y val="0.8991703665835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5487256"/>
        <c:crosses val="autoZero"/>
        <c:auto val="1"/>
        <c:lblAlgn val="ctr"/>
        <c:lblOffset val="100"/>
        <c:noMultiLvlLbl val="0"/>
      </c:catAx>
      <c:valAx>
        <c:axId val="-200548725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87809033951401"/>
              <c:y val="0.30077221292998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5492936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Lung-Brain 4</a:t>
            </a:r>
          </a:p>
        </c:rich>
      </c:tx>
      <c:layout>
        <c:manualLayout>
          <c:xMode val="edge"/>
          <c:yMode val="edge"/>
          <c:x val="0.436235651266483"/>
          <c:y val="0.150250397638889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'Lung-Brain 4'!$B$2:$B$37</c:f>
              <c:numCache>
                <c:formatCode>General</c:formatCode>
                <c:ptCount val="36"/>
                <c:pt idx="0">
                  <c:v>45.0</c:v>
                </c:pt>
                <c:pt idx="1">
                  <c:v>15.0</c:v>
                </c:pt>
                <c:pt idx="3">
                  <c:v>6.0</c:v>
                </c:pt>
                <c:pt idx="4">
                  <c:v>0.0</c:v>
                </c:pt>
                <c:pt idx="6">
                  <c:v>5.0</c:v>
                </c:pt>
                <c:pt idx="7">
                  <c:v>3.0</c:v>
                </c:pt>
                <c:pt idx="9">
                  <c:v>53.0</c:v>
                </c:pt>
                <c:pt idx="10">
                  <c:v>24.0</c:v>
                </c:pt>
                <c:pt idx="12">
                  <c:v>6.0</c:v>
                </c:pt>
                <c:pt idx="13">
                  <c:v>2.0</c:v>
                </c:pt>
                <c:pt idx="15">
                  <c:v>14.0</c:v>
                </c:pt>
                <c:pt idx="16">
                  <c:v>6.0</c:v>
                </c:pt>
                <c:pt idx="18">
                  <c:v>6.0</c:v>
                </c:pt>
                <c:pt idx="19">
                  <c:v>3.0</c:v>
                </c:pt>
                <c:pt idx="21">
                  <c:v>11.0</c:v>
                </c:pt>
                <c:pt idx="22">
                  <c:v>4.0</c:v>
                </c:pt>
                <c:pt idx="24">
                  <c:v>33.0</c:v>
                </c:pt>
                <c:pt idx="25">
                  <c:v>10.0</c:v>
                </c:pt>
                <c:pt idx="27">
                  <c:v>8.0</c:v>
                </c:pt>
                <c:pt idx="28">
                  <c:v>6.0</c:v>
                </c:pt>
                <c:pt idx="30">
                  <c:v>8.0</c:v>
                </c:pt>
                <c:pt idx="31">
                  <c:v>8.0</c:v>
                </c:pt>
                <c:pt idx="33">
                  <c:v>55.0</c:v>
                </c:pt>
                <c:pt idx="34">
                  <c:v>19.0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5414600"/>
        <c:axId val="-2005408920"/>
      </c:barChart>
      <c:catAx>
        <c:axId val="-20054146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0868798026753"/>
              <c:y val="0.923105499559151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5408920"/>
        <c:crosses val="autoZero"/>
        <c:auto val="1"/>
        <c:lblAlgn val="ctr"/>
        <c:lblOffset val="100"/>
        <c:noMultiLvlLbl val="0"/>
      </c:catAx>
      <c:valAx>
        <c:axId val="-200540892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78302535771738"/>
              <c:y val="0.33719569457487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541460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Lung-Brain 3</a:t>
            </a:r>
          </a:p>
        </c:rich>
      </c:tx>
      <c:layout>
        <c:manualLayout>
          <c:xMode val="edge"/>
          <c:yMode val="edge"/>
          <c:x val="0.4386452898207"/>
          <c:y val="0.12802200086200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'Lung-Brain 3'!$B$2:$B$37</c:f>
              <c:numCache>
                <c:formatCode>General</c:formatCode>
                <c:ptCount val="36"/>
                <c:pt idx="0">
                  <c:v>8.0</c:v>
                </c:pt>
                <c:pt idx="1">
                  <c:v>1.0</c:v>
                </c:pt>
                <c:pt idx="3">
                  <c:v>3.0</c:v>
                </c:pt>
                <c:pt idx="4">
                  <c:v>0.0</c:v>
                </c:pt>
                <c:pt idx="6">
                  <c:v>1.0</c:v>
                </c:pt>
                <c:pt idx="7">
                  <c:v>0.0</c:v>
                </c:pt>
                <c:pt idx="9">
                  <c:v>15.0</c:v>
                </c:pt>
                <c:pt idx="10">
                  <c:v>0.0</c:v>
                </c:pt>
                <c:pt idx="12">
                  <c:v>0.0</c:v>
                </c:pt>
                <c:pt idx="13">
                  <c:v>0.0</c:v>
                </c:pt>
                <c:pt idx="15">
                  <c:v>4.0</c:v>
                </c:pt>
                <c:pt idx="16">
                  <c:v>2.0</c:v>
                </c:pt>
                <c:pt idx="18">
                  <c:v>3.0</c:v>
                </c:pt>
                <c:pt idx="19">
                  <c:v>0.0</c:v>
                </c:pt>
                <c:pt idx="21">
                  <c:v>1.0</c:v>
                </c:pt>
                <c:pt idx="22">
                  <c:v>0.0</c:v>
                </c:pt>
                <c:pt idx="24">
                  <c:v>10.0</c:v>
                </c:pt>
                <c:pt idx="25">
                  <c:v>1.0</c:v>
                </c:pt>
                <c:pt idx="27">
                  <c:v>1.0</c:v>
                </c:pt>
                <c:pt idx="28">
                  <c:v>1.0</c:v>
                </c:pt>
                <c:pt idx="30">
                  <c:v>1.0</c:v>
                </c:pt>
                <c:pt idx="31">
                  <c:v>1.0</c:v>
                </c:pt>
                <c:pt idx="33">
                  <c:v>10.0</c:v>
                </c:pt>
                <c:pt idx="34">
                  <c:v>0.0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6998872"/>
        <c:axId val="-2006993192"/>
      </c:barChart>
      <c:catAx>
        <c:axId val="-20069988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0868798026753"/>
              <c:y val="0.923105499559151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6993192"/>
        <c:crosses val="autoZero"/>
        <c:auto val="1"/>
        <c:lblAlgn val="ctr"/>
        <c:lblOffset val="100"/>
        <c:noMultiLvlLbl val="0"/>
      </c:catAx>
      <c:valAx>
        <c:axId val="-200699319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4206883413767"/>
              <c:y val="0.297000613102614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699887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Lung-Brain 2</a:t>
            </a:r>
          </a:p>
        </c:rich>
      </c:tx>
      <c:layout>
        <c:manualLayout>
          <c:xMode val="edge"/>
          <c:yMode val="edge"/>
          <c:x val="0.433826012712266"/>
          <c:y val="0.14909102299557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1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'Lung-Brain 2'!$B$2:$B$37</c:f>
              <c:numCache>
                <c:formatCode>General</c:formatCode>
                <c:ptCount val="36"/>
                <c:pt idx="0">
                  <c:v>53.0</c:v>
                </c:pt>
                <c:pt idx="1">
                  <c:v>25.0</c:v>
                </c:pt>
                <c:pt idx="3">
                  <c:v>8.0</c:v>
                </c:pt>
                <c:pt idx="4">
                  <c:v>4.0</c:v>
                </c:pt>
                <c:pt idx="6">
                  <c:v>11.0</c:v>
                </c:pt>
                <c:pt idx="7">
                  <c:v>3.0</c:v>
                </c:pt>
                <c:pt idx="9">
                  <c:v>63.0</c:v>
                </c:pt>
                <c:pt idx="10">
                  <c:v>22.0</c:v>
                </c:pt>
                <c:pt idx="12">
                  <c:v>11.0</c:v>
                </c:pt>
                <c:pt idx="13">
                  <c:v>4.0</c:v>
                </c:pt>
                <c:pt idx="15">
                  <c:v>15.0</c:v>
                </c:pt>
                <c:pt idx="16">
                  <c:v>6.0</c:v>
                </c:pt>
                <c:pt idx="18">
                  <c:v>16.0</c:v>
                </c:pt>
                <c:pt idx="19">
                  <c:v>7.0</c:v>
                </c:pt>
                <c:pt idx="21">
                  <c:v>11.0</c:v>
                </c:pt>
                <c:pt idx="22">
                  <c:v>6.0</c:v>
                </c:pt>
                <c:pt idx="24">
                  <c:v>53.0</c:v>
                </c:pt>
                <c:pt idx="25">
                  <c:v>25.0</c:v>
                </c:pt>
                <c:pt idx="27">
                  <c:v>11.0</c:v>
                </c:pt>
                <c:pt idx="28">
                  <c:v>6.0</c:v>
                </c:pt>
                <c:pt idx="30">
                  <c:v>9.0</c:v>
                </c:pt>
                <c:pt idx="31">
                  <c:v>8.0</c:v>
                </c:pt>
                <c:pt idx="33">
                  <c:v>57.0</c:v>
                </c:pt>
                <c:pt idx="34">
                  <c:v>25.0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07123032"/>
        <c:axId val="-2007076712"/>
      </c:barChart>
      <c:catAx>
        <c:axId val="-2007123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40868798026753"/>
              <c:y val="0.930128779899529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07076712"/>
        <c:crosses val="autoZero"/>
        <c:auto val="1"/>
        <c:lblAlgn val="ctr"/>
        <c:lblOffset val="100"/>
        <c:noMultiLvlLbl val="0"/>
      </c:catAx>
      <c:valAx>
        <c:axId val="-200707671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58628079756159"/>
              <c:y val="0.29751665657177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0712303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>
                <a:latin typeface="+mj-lt"/>
              </a:defRPr>
            </a:pPr>
            <a:r>
              <a:rPr lang="en-US" sz="1200" b="1" i="0">
                <a:latin typeface="+mj-lt"/>
              </a:rPr>
              <a:t>Lung-Brain 1</a:t>
            </a:r>
          </a:p>
        </c:rich>
      </c:tx>
      <c:layout>
        <c:manualLayout>
          <c:xMode val="edge"/>
          <c:yMode val="edge"/>
          <c:x val="0.405993618237236"/>
          <c:y val="0.14949405142282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751303814296"/>
          <c:y val="0.160772544941316"/>
          <c:w val="0.818209428366909"/>
          <c:h val="0.59147922299186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  <a:softEdge rad="12700"/>
            </a:effectLst>
            <a:scene3d>
              <a:camera prst="orthographicFront"/>
              <a:lightRig rig="contrasting" dir="t">
                <a:rot lat="0" lon="0" rev="7800000"/>
              </a:lightRig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4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7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8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1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1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5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7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28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dPt>
            <c:idx val="3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  <a:softEdge rad="12700"/>
              </a:effectLst>
              <a:scene3d>
                <a:camera prst="orthographicFront"/>
                <a:lightRig rig="contrasting" dir="t">
                  <a:rot lat="0" lon="0" rev="7800000"/>
                </a:lightRig>
              </a:scene3d>
              <a:sp3d>
                <a:bevelT/>
              </a:sp3d>
            </c:spPr>
          </c:dPt>
          <c:cat>
            <c:strRef>
              <c:f>KoreanWGS!$A$2:$A$36</c:f>
              <c:strCache>
                <c:ptCount val="35"/>
                <c:pt idx="0">
                  <c:v>Ag-AA</c:v>
                </c:pt>
                <c:pt idx="1">
                  <c:v>Ag-gg</c:v>
                </c:pt>
                <c:pt idx="3">
                  <c:v>At-AA</c:v>
                </c:pt>
                <c:pt idx="4">
                  <c:v>At-tt</c:v>
                </c:pt>
                <c:pt idx="6">
                  <c:v>Ac-AA</c:v>
                </c:pt>
                <c:pt idx="7">
                  <c:v>Ac-cc</c:v>
                </c:pt>
                <c:pt idx="9">
                  <c:v>Ga-GG</c:v>
                </c:pt>
                <c:pt idx="10">
                  <c:v>Ga-aa</c:v>
                </c:pt>
                <c:pt idx="12">
                  <c:v>Gt-GG</c:v>
                </c:pt>
                <c:pt idx="13">
                  <c:v>Gt-tt</c:v>
                </c:pt>
                <c:pt idx="15">
                  <c:v>Gc-GG</c:v>
                </c:pt>
                <c:pt idx="16">
                  <c:v>Gc-cc</c:v>
                </c:pt>
                <c:pt idx="18">
                  <c:v>Ta-TT</c:v>
                </c:pt>
                <c:pt idx="19">
                  <c:v>Ta-aa</c:v>
                </c:pt>
                <c:pt idx="21">
                  <c:v>Tg-TT</c:v>
                </c:pt>
                <c:pt idx="22">
                  <c:v>Tg-gg</c:v>
                </c:pt>
                <c:pt idx="24">
                  <c:v>Tc-TT</c:v>
                </c:pt>
                <c:pt idx="25">
                  <c:v>Tc-cc</c:v>
                </c:pt>
                <c:pt idx="27">
                  <c:v>Ca-CC</c:v>
                </c:pt>
                <c:pt idx="28">
                  <c:v>Ca-aa</c:v>
                </c:pt>
                <c:pt idx="30">
                  <c:v>Cg-CC</c:v>
                </c:pt>
                <c:pt idx="31">
                  <c:v>Cg-gg</c:v>
                </c:pt>
                <c:pt idx="33">
                  <c:v>Ct-CC</c:v>
                </c:pt>
                <c:pt idx="34">
                  <c:v>Ct-tt</c:v>
                </c:pt>
              </c:strCache>
            </c:strRef>
          </c:cat>
          <c:val>
            <c:numRef>
              <c:f>'Lung-Brain 1'!$B$2:$B$37</c:f>
              <c:numCache>
                <c:formatCode>General</c:formatCode>
                <c:ptCount val="36"/>
                <c:pt idx="0">
                  <c:v>24.0</c:v>
                </c:pt>
                <c:pt idx="1">
                  <c:v>4.0</c:v>
                </c:pt>
                <c:pt idx="3">
                  <c:v>4.0</c:v>
                </c:pt>
                <c:pt idx="4">
                  <c:v>3.0</c:v>
                </c:pt>
                <c:pt idx="6">
                  <c:v>6.0</c:v>
                </c:pt>
                <c:pt idx="7">
                  <c:v>2.0</c:v>
                </c:pt>
                <c:pt idx="9">
                  <c:v>18.0</c:v>
                </c:pt>
                <c:pt idx="10">
                  <c:v>3.0</c:v>
                </c:pt>
                <c:pt idx="12">
                  <c:v>4.0</c:v>
                </c:pt>
                <c:pt idx="13">
                  <c:v>1.0</c:v>
                </c:pt>
                <c:pt idx="15">
                  <c:v>4.0</c:v>
                </c:pt>
                <c:pt idx="16">
                  <c:v>3.0</c:v>
                </c:pt>
                <c:pt idx="18">
                  <c:v>6.0</c:v>
                </c:pt>
                <c:pt idx="19">
                  <c:v>2.0</c:v>
                </c:pt>
                <c:pt idx="21">
                  <c:v>2.0</c:v>
                </c:pt>
                <c:pt idx="22">
                  <c:v>5.0</c:v>
                </c:pt>
                <c:pt idx="24">
                  <c:v>25.0</c:v>
                </c:pt>
                <c:pt idx="25">
                  <c:v>1.0</c:v>
                </c:pt>
                <c:pt idx="27">
                  <c:v>2.0</c:v>
                </c:pt>
                <c:pt idx="28">
                  <c:v>1.0</c:v>
                </c:pt>
                <c:pt idx="30">
                  <c:v>5.0</c:v>
                </c:pt>
                <c:pt idx="31">
                  <c:v>3.0</c:v>
                </c:pt>
                <c:pt idx="33">
                  <c:v>20.0</c:v>
                </c:pt>
                <c:pt idx="34">
                  <c:v>7.0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-2021555512"/>
        <c:axId val="-2021549832"/>
      </c:barChart>
      <c:catAx>
        <c:axId val="-20215555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Type of LOH</a:t>
                </a:r>
              </a:p>
            </c:rich>
          </c:tx>
          <c:layout>
            <c:manualLayout>
              <c:xMode val="edge"/>
              <c:yMode val="edge"/>
              <c:x val="0.45050735224362"/>
              <c:y val="0.918256068048833"/>
            </c:manualLayout>
          </c:layout>
          <c:overlay val="0"/>
        </c:title>
        <c:majorTickMark val="none"/>
        <c:minorTickMark val="none"/>
        <c:tickLblPos val="nextTo"/>
        <c:txPr>
          <a:bodyPr rot="-5400000" vert="horz"/>
          <a:lstStyle/>
          <a:p>
            <a:pPr>
              <a:defRPr sz="800"/>
            </a:pPr>
            <a:endParaRPr lang="zh-CN"/>
          </a:p>
        </c:txPr>
        <c:crossAx val="-2021549832"/>
        <c:crosses val="autoZero"/>
        <c:auto val="1"/>
        <c:lblAlgn val="ctr"/>
        <c:lblOffset val="100"/>
        <c:noMultiLvlLbl val="0"/>
      </c:catAx>
      <c:valAx>
        <c:axId val="-202154983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>
                    <a:latin typeface="+mj-lt"/>
                  </a:defRPr>
                </a:pPr>
                <a:r>
                  <a:rPr lang="en-US" sz="1200" b="1" i="0">
                    <a:latin typeface="+mj-lt"/>
                  </a:rPr>
                  <a:t>No. of LOH</a:t>
                </a:r>
              </a:p>
            </c:rich>
          </c:tx>
          <c:layout>
            <c:manualLayout>
              <c:xMode val="edge"/>
              <c:yMode val="edge"/>
              <c:x val="0.0273219879773093"/>
              <c:y val="0.300209492162104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-202155551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6</Pages>
  <Words>13</Words>
  <Characters>75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Manager/>
  <Company>香港科技大学</Company>
  <LinksUpToDate>false</LinksUpToDate>
  <CharactersWithSpaces>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胡涛波 胡</dc:creator>
  <cp:keywords/>
  <dc:description/>
  <cp:lastModifiedBy>涛波 胡</cp:lastModifiedBy>
  <cp:revision>26</cp:revision>
  <dcterms:created xsi:type="dcterms:W3CDTF">2014-10-29T11:08:00Z</dcterms:created>
  <dcterms:modified xsi:type="dcterms:W3CDTF">2015-02-27T14:04:00Z</dcterms:modified>
  <cp:category/>
</cp:coreProperties>
</file>