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237C2" w:rsidRPr="00A37191" w:rsidRDefault="00986002">
      <w:pPr>
        <w:rPr>
          <w:rFonts w:ascii="Times New Roman" w:hAnsi="Times New Roman" w:cs="Times New Roman"/>
          <w:b/>
          <w:bCs/>
          <w:sz w:val="24"/>
        </w:rPr>
      </w:pPr>
      <w:bookmarkStart w:id="0" w:name="_GoBack"/>
      <w:bookmarkEnd w:id="0"/>
      <w:r>
        <w:rPr>
          <w:rFonts w:ascii="Times New Roman" w:hAnsi="Times New Roman" w:cs="Times New Roman" w:hint="eastAsia"/>
          <w:b/>
          <w:bCs/>
          <w:sz w:val="24"/>
        </w:rPr>
        <w:t>T</w:t>
      </w:r>
      <w:r>
        <w:rPr>
          <w:rFonts w:ascii="Times New Roman" w:hAnsi="Times New Roman" w:cs="Times New Roman"/>
          <w:b/>
          <w:bCs/>
          <w:sz w:val="24"/>
        </w:rPr>
        <w:t>ABLE</w:t>
      </w:r>
      <w:r w:rsidRPr="00EC0FA7">
        <w:rPr>
          <w:rFonts w:ascii="Times New Roman" w:hAnsi="Times New Roman" w:cs="Times New Roman"/>
          <w:b/>
          <w:bCs/>
          <w:sz w:val="24"/>
        </w:rPr>
        <w:t xml:space="preserve"> </w:t>
      </w:r>
      <w:r w:rsidR="00DC41E2">
        <w:rPr>
          <w:rFonts w:ascii="Times New Roman" w:hAnsi="Times New Roman" w:cs="Times New Roman"/>
          <w:b/>
          <w:bCs/>
          <w:sz w:val="24"/>
        </w:rPr>
        <w:t>S</w:t>
      </w:r>
      <w:r w:rsidR="000541D2" w:rsidRPr="00A37191">
        <w:rPr>
          <w:rFonts w:ascii="Times New Roman" w:hAnsi="Times New Roman" w:cs="Times New Roman" w:hint="eastAsia"/>
          <w:b/>
          <w:bCs/>
          <w:sz w:val="24"/>
        </w:rPr>
        <w:t>1</w:t>
      </w:r>
      <w:r w:rsidR="0078351C" w:rsidRPr="00A37191">
        <w:rPr>
          <w:rFonts w:ascii="Times New Roman" w:hAnsi="Times New Roman" w:cs="Times New Roman"/>
          <w:b/>
          <w:bCs/>
          <w:sz w:val="24"/>
        </w:rPr>
        <w:t xml:space="preserve">. GO </w:t>
      </w:r>
      <w:r w:rsidR="000541D2" w:rsidRPr="00A37191">
        <w:rPr>
          <w:rFonts w:ascii="Times New Roman" w:hAnsi="Times New Roman" w:cs="Times New Roman"/>
          <w:b/>
          <w:bCs/>
          <w:sz w:val="24"/>
        </w:rPr>
        <w:t>b</w:t>
      </w:r>
      <w:r w:rsidR="0078351C" w:rsidRPr="00A37191">
        <w:rPr>
          <w:rFonts w:ascii="Times New Roman" w:hAnsi="Times New Roman" w:cs="Times New Roman"/>
          <w:b/>
          <w:bCs/>
          <w:sz w:val="24"/>
        </w:rPr>
        <w:t xml:space="preserve">iological processes in </w:t>
      </w:r>
      <w:r w:rsidR="000541D2" w:rsidRPr="00A37191">
        <w:rPr>
          <w:rFonts w:ascii="Times New Roman" w:hAnsi="Times New Roman" w:cs="Times New Roman"/>
          <w:b/>
          <w:bCs/>
          <w:sz w:val="24"/>
        </w:rPr>
        <w:t>c</w:t>
      </w:r>
      <w:r w:rsidR="0078351C" w:rsidRPr="00A37191">
        <w:rPr>
          <w:rFonts w:ascii="Times New Roman" w:hAnsi="Times New Roman" w:cs="Times New Roman"/>
          <w:b/>
          <w:bCs/>
          <w:sz w:val="24"/>
        </w:rPr>
        <w:t>o-</w:t>
      </w:r>
      <w:r w:rsidR="000541D2" w:rsidRPr="00A37191">
        <w:rPr>
          <w:rFonts w:ascii="Times New Roman" w:hAnsi="Times New Roman" w:cs="Times New Roman"/>
          <w:b/>
          <w:bCs/>
          <w:sz w:val="24"/>
        </w:rPr>
        <w:t>e</w:t>
      </w:r>
      <w:r w:rsidR="0078351C" w:rsidRPr="00A37191">
        <w:rPr>
          <w:rFonts w:ascii="Times New Roman" w:hAnsi="Times New Roman" w:cs="Times New Roman"/>
          <w:b/>
          <w:bCs/>
          <w:sz w:val="24"/>
        </w:rPr>
        <w:t xml:space="preserve">xpression </w:t>
      </w:r>
      <w:r w:rsidR="000541D2" w:rsidRPr="00A37191">
        <w:rPr>
          <w:rFonts w:ascii="Times New Roman" w:hAnsi="Times New Roman" w:cs="Times New Roman"/>
          <w:b/>
          <w:bCs/>
          <w:sz w:val="24"/>
        </w:rPr>
        <w:t>m</w:t>
      </w:r>
      <w:r w:rsidR="0078351C" w:rsidRPr="00A37191">
        <w:rPr>
          <w:rFonts w:ascii="Times New Roman" w:hAnsi="Times New Roman" w:cs="Times New Roman"/>
          <w:b/>
          <w:bCs/>
          <w:sz w:val="24"/>
        </w:rPr>
        <w:t>odules</w:t>
      </w:r>
    </w:p>
    <w:tbl>
      <w:tblPr>
        <w:tblStyle w:val="TableGrid"/>
        <w:tblW w:w="13859" w:type="dxa"/>
        <w:tblLayout w:type="fixed"/>
        <w:tblLook w:val="04A0" w:firstRow="1" w:lastRow="0" w:firstColumn="1" w:lastColumn="0" w:noHBand="0" w:noVBand="1"/>
      </w:tblPr>
      <w:tblGrid>
        <w:gridCol w:w="1740"/>
        <w:gridCol w:w="6147"/>
        <w:gridCol w:w="1689"/>
        <w:gridCol w:w="1200"/>
        <w:gridCol w:w="1378"/>
        <w:gridCol w:w="1705"/>
      </w:tblGrid>
      <w:tr w:rsidR="009237C2" w:rsidRPr="00A37191">
        <w:tc>
          <w:tcPr>
            <w:tcW w:w="1740" w:type="dxa"/>
            <w:tcBorders>
              <w:left w:val="nil"/>
              <w:right w:val="nil"/>
            </w:tcBorders>
          </w:tcPr>
          <w:p w:rsidR="009237C2" w:rsidRPr="00A37191" w:rsidRDefault="0078351C" w:rsidP="00540397">
            <w:pPr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37191">
              <w:rPr>
                <w:rFonts w:ascii="Times New Roman" w:hAnsi="Times New Roman" w:cs="Times New Roman"/>
                <w:b/>
                <w:bCs/>
                <w:sz w:val="24"/>
              </w:rPr>
              <w:t>Term</w:t>
            </w:r>
          </w:p>
        </w:tc>
        <w:tc>
          <w:tcPr>
            <w:tcW w:w="6147" w:type="dxa"/>
            <w:tcBorders>
              <w:left w:val="nil"/>
              <w:right w:val="nil"/>
            </w:tcBorders>
          </w:tcPr>
          <w:p w:rsidR="009237C2" w:rsidRPr="00A37191" w:rsidRDefault="007835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37191">
              <w:rPr>
                <w:rFonts w:ascii="Times New Roman" w:hAnsi="Times New Roman" w:cs="Times New Roman"/>
                <w:b/>
                <w:bCs/>
                <w:sz w:val="24"/>
              </w:rPr>
              <w:t>D</w:t>
            </w:r>
            <w:r w:rsidR="009163D7" w:rsidRPr="00A37191">
              <w:rPr>
                <w:rFonts w:ascii="Times New Roman" w:hAnsi="Times New Roman" w:cs="Times New Roman"/>
                <w:b/>
                <w:bCs/>
                <w:sz w:val="24"/>
              </w:rPr>
              <w:t>e</w:t>
            </w:r>
            <w:r w:rsidRPr="00A37191">
              <w:rPr>
                <w:rFonts w:ascii="Times New Roman" w:hAnsi="Times New Roman" w:cs="Times New Roman"/>
                <w:b/>
                <w:bCs/>
                <w:sz w:val="24"/>
              </w:rPr>
              <w:t>scription</w:t>
            </w:r>
          </w:p>
        </w:tc>
        <w:tc>
          <w:tcPr>
            <w:tcW w:w="1689" w:type="dxa"/>
            <w:tcBorders>
              <w:left w:val="nil"/>
              <w:right w:val="nil"/>
            </w:tcBorders>
          </w:tcPr>
          <w:p w:rsidR="009237C2" w:rsidRPr="00A37191" w:rsidRDefault="007835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37191">
              <w:rPr>
                <w:rFonts w:ascii="Times New Roman" w:hAnsi="Times New Roman" w:cs="Times New Roman"/>
                <w:b/>
                <w:bCs/>
                <w:sz w:val="24"/>
              </w:rPr>
              <w:t>Gene counts</w:t>
            </w:r>
          </w:p>
        </w:tc>
        <w:tc>
          <w:tcPr>
            <w:tcW w:w="1200" w:type="dxa"/>
            <w:tcBorders>
              <w:left w:val="nil"/>
              <w:right w:val="nil"/>
            </w:tcBorders>
          </w:tcPr>
          <w:p w:rsidR="009237C2" w:rsidRPr="00A37191" w:rsidRDefault="007835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37191">
              <w:rPr>
                <w:rFonts w:ascii="Times New Roman" w:hAnsi="Times New Roman" w:cs="Times New Roman"/>
                <w:b/>
                <w:bCs/>
                <w:sz w:val="24"/>
              </w:rPr>
              <w:t>Percent</w:t>
            </w:r>
          </w:p>
        </w:tc>
        <w:tc>
          <w:tcPr>
            <w:tcW w:w="1378" w:type="dxa"/>
            <w:tcBorders>
              <w:left w:val="nil"/>
              <w:right w:val="nil"/>
            </w:tcBorders>
            <w:vAlign w:val="bottom"/>
          </w:tcPr>
          <w:p w:rsidR="009237C2" w:rsidRPr="00A37191" w:rsidRDefault="007835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37191">
              <w:rPr>
                <w:rFonts w:ascii="Times New Roman" w:hAnsi="Times New Roman" w:cs="Times New Roman"/>
                <w:b/>
                <w:bCs/>
                <w:sz w:val="24"/>
              </w:rPr>
              <w:t xml:space="preserve">Log </w:t>
            </w:r>
            <w:r w:rsidR="009163D7" w:rsidRPr="00A37191">
              <w:rPr>
                <w:rFonts w:ascii="Times New Roman" w:hAnsi="Times New Roman" w:cs="Times New Roman"/>
                <w:b/>
                <w:bCs/>
                <w:sz w:val="24"/>
              </w:rPr>
              <w:t>p</w:t>
            </w:r>
          </w:p>
        </w:tc>
        <w:tc>
          <w:tcPr>
            <w:tcW w:w="1705" w:type="dxa"/>
            <w:tcBorders>
              <w:left w:val="nil"/>
              <w:right w:val="nil"/>
            </w:tcBorders>
            <w:vAlign w:val="bottom"/>
          </w:tcPr>
          <w:p w:rsidR="009237C2" w:rsidRPr="00A37191" w:rsidRDefault="0078351C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A37191">
              <w:rPr>
                <w:rFonts w:ascii="Times New Roman" w:hAnsi="Times New Roman" w:cs="Times New Roman"/>
                <w:b/>
                <w:bCs/>
                <w:sz w:val="24"/>
              </w:rPr>
              <w:t>Log(q-value)</w:t>
            </w:r>
          </w:p>
        </w:tc>
      </w:tr>
      <w:tr w:rsidR="009237C2" w:rsidRPr="00A37191">
        <w:tc>
          <w:tcPr>
            <w:tcW w:w="1740" w:type="dxa"/>
            <w:tcBorders>
              <w:left w:val="nil"/>
              <w:bottom w:val="nil"/>
              <w:right w:val="nil"/>
            </w:tcBorders>
          </w:tcPr>
          <w:p w:rsidR="009237C2" w:rsidRPr="00A37191" w:rsidRDefault="0078351C">
            <w:pPr>
              <w:rPr>
                <w:rFonts w:ascii="Times New Roman" w:hAnsi="Times New Roman" w:cs="Times New Roman"/>
                <w:sz w:val="24"/>
              </w:rPr>
            </w:pPr>
            <w:r w:rsidRPr="00A37191">
              <w:rPr>
                <w:rFonts w:ascii="Times New Roman" w:hAnsi="Times New Roman" w:cs="Times New Roman"/>
                <w:b/>
                <w:bCs/>
                <w:sz w:val="24"/>
              </w:rPr>
              <w:t>T</w:t>
            </w:r>
            <w:r w:rsidR="000541D2" w:rsidRPr="00A37191">
              <w:rPr>
                <w:rFonts w:ascii="Times New Roman" w:hAnsi="Times New Roman" w:cs="Times New Roman"/>
                <w:b/>
                <w:bCs/>
                <w:sz w:val="24"/>
              </w:rPr>
              <w:t>urquoise</w:t>
            </w:r>
          </w:p>
        </w:tc>
        <w:tc>
          <w:tcPr>
            <w:tcW w:w="6147" w:type="dxa"/>
            <w:tcBorders>
              <w:left w:val="nil"/>
              <w:bottom w:val="nil"/>
              <w:right w:val="nil"/>
            </w:tcBorders>
          </w:tcPr>
          <w:p w:rsidR="009237C2" w:rsidRPr="00A37191" w:rsidRDefault="009237C2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689" w:type="dxa"/>
            <w:tcBorders>
              <w:left w:val="nil"/>
              <w:bottom w:val="nil"/>
              <w:right w:val="nil"/>
            </w:tcBorders>
          </w:tcPr>
          <w:p w:rsidR="009237C2" w:rsidRPr="00A37191" w:rsidRDefault="009237C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200" w:type="dxa"/>
            <w:tcBorders>
              <w:left w:val="nil"/>
              <w:bottom w:val="nil"/>
              <w:right w:val="nil"/>
            </w:tcBorders>
          </w:tcPr>
          <w:p w:rsidR="009237C2" w:rsidRPr="00A37191" w:rsidRDefault="009237C2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378" w:type="dxa"/>
            <w:tcBorders>
              <w:left w:val="nil"/>
              <w:bottom w:val="nil"/>
              <w:right w:val="nil"/>
            </w:tcBorders>
            <w:vAlign w:val="bottom"/>
          </w:tcPr>
          <w:p w:rsidR="009237C2" w:rsidRPr="00A37191" w:rsidRDefault="009237C2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05" w:type="dxa"/>
            <w:tcBorders>
              <w:left w:val="nil"/>
              <w:bottom w:val="nil"/>
              <w:right w:val="nil"/>
            </w:tcBorders>
            <w:vAlign w:val="bottom"/>
          </w:tcPr>
          <w:p w:rsidR="009237C2" w:rsidRPr="00A37191" w:rsidRDefault="009237C2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/>
                <w:color w:val="000000"/>
                <w:kern w:val="0"/>
                <w:sz w:val="24"/>
                <w:lang w:bidi="ar"/>
              </w:rPr>
            </w:pP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GO:0002274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myeloid leukocyte activation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199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0.30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-41.49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-37.29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GO:0030155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regulation of cell adhesion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0.22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-17.88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-14.80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GO:0001817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regulation of cytokine production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157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0.21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-14.59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-11.54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GO:0030335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positive regulation of cell migration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125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0.22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-14.04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-11.04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GO:0042330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taxis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139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0.21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-13.91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-10.94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GO:0060627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regulation of vesicle-mediated transport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0.22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-13.87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-10.94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GO:0030036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actin cytoskeleton organization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144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0.21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-13.45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-10.57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GO:0002237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response to molecule of bacterial origin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89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0.25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-12.92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-10.15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GO:0009611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response to wounding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0.20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-12.49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-9.77</w:t>
            </w:r>
          </w:p>
        </w:tc>
      </w:tr>
      <w:tr w:rsidR="009237C2" w:rsidRPr="00A37191" w:rsidT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</w:tcPr>
          <w:p w:rsidR="009237C2" w:rsidRPr="00A37191" w:rsidRDefault="0078351C" w:rsidP="000541D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GO:0007169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37C2" w:rsidRPr="00A37191" w:rsidRDefault="0078351C" w:rsidP="009163D7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transmembrane receptor protein tyrosine kinase signaling pathway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</w:tcPr>
          <w:p w:rsidR="009237C2" w:rsidRPr="00A37191" w:rsidRDefault="0078351C" w:rsidP="00A37191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</w:tcPr>
          <w:p w:rsidR="009237C2" w:rsidRPr="00A37191" w:rsidRDefault="0078351C" w:rsidP="00A37191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0.20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</w:tcPr>
          <w:p w:rsidR="009237C2" w:rsidRPr="00A37191" w:rsidRDefault="0078351C" w:rsidP="00A37191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-12.19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</w:tcPr>
          <w:p w:rsidR="009237C2" w:rsidRPr="00A37191" w:rsidRDefault="0078351C" w:rsidP="00A37191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-9.49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GO:0007162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negative regulation of cell adhesion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0.26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-11.59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-8.97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GO:0007264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small GTPase mediated signal transduction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117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0.21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-11.36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-8.76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GO:0050727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regulation of inflammatory response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109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0.21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-11.17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-8.63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GO:0051345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positive regulation of hydrolase activity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0.19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-10.69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-8.20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GO:0001568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blood vessel development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148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0.19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-10.69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-8.20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GO:0010942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positive regulation of cell death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141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0.19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-10.26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-7.84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GO:0043410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positive regulation of MAPK cascade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113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0.20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-10.21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-7.80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GO:0002703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regulation of leukocyte mediated immunity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56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0.27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-9.96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-7.59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GO:0030099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myeloid cell differentiation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92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0.22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-9.86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-7.52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GO:0051129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negative regulation of cellular component organization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143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0.19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-9.79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-7.47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37C2" w:rsidRPr="00A37191" w:rsidRDefault="0078351C">
            <w:pPr>
              <w:widowControl/>
              <w:jc w:val="left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B</w:t>
            </w:r>
            <w:r w:rsidR="000541D2" w:rsidRPr="00A37191">
              <w:rPr>
                <w:rFonts w:ascii="Times New Roman" w:eastAsia="SimSun" w:hAnsi="Times New Roman" w:cs="Times New Roman"/>
                <w:b/>
                <w:bCs/>
                <w:color w:val="000000"/>
                <w:kern w:val="0"/>
                <w:sz w:val="24"/>
                <w:lang w:bidi="ar"/>
              </w:rPr>
              <w:t>lue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9237C2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 w:themeColor="text1"/>
                <w:kern w:val="0"/>
                <w:sz w:val="24"/>
                <w:lang w:bidi="ar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37C2" w:rsidRPr="00A37191" w:rsidRDefault="009237C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37C2" w:rsidRPr="00A37191" w:rsidRDefault="009237C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37C2" w:rsidRPr="00A37191" w:rsidRDefault="009237C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9237C2" w:rsidRPr="00A37191" w:rsidRDefault="009237C2">
            <w:pPr>
              <w:widowControl/>
              <w:jc w:val="center"/>
              <w:textAlignment w:val="center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GO:0019080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viral gene expression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47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0.24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-11.10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-6.94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lastRenderedPageBreak/>
              <w:t>GO:0006402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mRNA catabolic process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0.19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-10.18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-6.76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GO:0022613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ribonucleoprotein complex biogenesis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75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0.16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-8.16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-5.08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GO:0030098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lymphocyte differentiation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60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0.17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-7.30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-4.37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GO:0050851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antigen receptor-mediated signaling pathway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55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0.17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-6.99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-4.16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GO:0051052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regulation of DNA metabolic process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69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0.16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-6.77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-3.99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GO:0006281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DNA repair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82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0.15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-6.75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sz w:val="24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-3.98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GO:0050854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regulation of antigen receptor-mediated signaling pathway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19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0.29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-6.22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-3.51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GO:0006403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RNA localization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42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0.18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-5.90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-3.24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GO:0006399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lang w:bidi="ar"/>
              </w:rPr>
            </w:pPr>
            <w:proofErr w:type="spellStart"/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tRNA</w:t>
            </w:r>
            <w:proofErr w:type="spellEnd"/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 xml:space="preserve"> metabolic process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35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0.18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-5.38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-2.76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GO:0046632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alpha-beta T cell differentiation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23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0.23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-5.22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-2.63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GO:0033044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regulation of chromosome organization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0.15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-5.05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-2.50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GO:0032259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methylation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54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0.15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-4.77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-2.25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GO:0006471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protein ADP-ribosylation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0.32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-4.65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-2.17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GO:0051607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defense response to virus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40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0.16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-4.60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-2.13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GO:1902749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regulation of cell cycle G2/M phase transition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36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0.17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-4.51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-2.08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GO:0002708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positive regulation of lymphocyte mediated immunity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22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0.21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-4.42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-2.03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GO:0072332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intrinsic apoptotic signaling pathway by p53 class mediator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18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0.23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-4.36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-2.00</w:t>
            </w:r>
          </w:p>
        </w:tc>
      </w:tr>
      <w:tr w:rsidR="009237C2" w:rsidRPr="00A37191"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GO:2001251</w:t>
            </w:r>
          </w:p>
        </w:tc>
        <w:tc>
          <w:tcPr>
            <w:tcW w:w="614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negative regulation of chromosome organization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27</w:t>
            </w:r>
          </w:p>
        </w:tc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0.18</w:t>
            </w:r>
          </w:p>
        </w:tc>
        <w:tc>
          <w:tcPr>
            <w:tcW w:w="137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-4.28</w:t>
            </w:r>
          </w:p>
        </w:tc>
        <w:tc>
          <w:tcPr>
            <w:tcW w:w="17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7C2" w:rsidRPr="00A37191" w:rsidRDefault="0078351C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A37191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-1.96</w:t>
            </w:r>
          </w:p>
        </w:tc>
      </w:tr>
      <w:tr w:rsidR="009237C2" w:rsidRPr="006F3C43" w:rsidTr="009163D7">
        <w:trPr>
          <w:trHeight w:val="90"/>
        </w:trPr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37C2" w:rsidRPr="006F3C43" w:rsidRDefault="0078351C" w:rsidP="009163D7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6F3C4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GO:0001580</w:t>
            </w:r>
          </w:p>
        </w:tc>
        <w:tc>
          <w:tcPr>
            <w:tcW w:w="614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37C2" w:rsidRPr="006F3C43" w:rsidRDefault="0078351C" w:rsidP="009163D7">
            <w:pPr>
              <w:widowControl/>
              <w:jc w:val="left"/>
              <w:textAlignment w:val="bottom"/>
              <w:rPr>
                <w:rFonts w:ascii="Times New Roman" w:eastAsia="SimSun" w:hAnsi="Times New Roman" w:cs="Times New Roman"/>
                <w:bCs/>
                <w:color w:val="000000" w:themeColor="text1"/>
                <w:kern w:val="0"/>
                <w:sz w:val="24"/>
                <w:lang w:bidi="ar"/>
              </w:rPr>
            </w:pPr>
            <w:r w:rsidRPr="006F3C4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detection of chemical stimulus involved in sensory perception of bitter taste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37C2" w:rsidRPr="006F3C43" w:rsidRDefault="0078351C" w:rsidP="009163D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bCs/>
                <w:color w:val="000000"/>
                <w:kern w:val="0"/>
                <w:sz w:val="24"/>
                <w:lang w:bidi="ar"/>
              </w:rPr>
            </w:pPr>
            <w:r w:rsidRPr="006F3C4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12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37C2" w:rsidRPr="006F3C43" w:rsidRDefault="0078351C" w:rsidP="009163D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6F3C4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0.30</w:t>
            </w:r>
          </w:p>
        </w:tc>
        <w:tc>
          <w:tcPr>
            <w:tcW w:w="137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37C2" w:rsidRPr="006F3C43" w:rsidRDefault="0078351C" w:rsidP="009163D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6F3C4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-4.27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237C2" w:rsidRPr="006F3C43" w:rsidRDefault="0078351C" w:rsidP="009163D7">
            <w:pPr>
              <w:widowControl/>
              <w:jc w:val="center"/>
              <w:textAlignment w:val="bottom"/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</w:pPr>
            <w:r w:rsidRPr="006F3C43">
              <w:rPr>
                <w:rFonts w:ascii="Times New Roman" w:eastAsia="SimSun" w:hAnsi="Times New Roman" w:cs="Times New Roman"/>
                <w:color w:val="000000"/>
                <w:kern w:val="0"/>
                <w:sz w:val="24"/>
                <w:lang w:bidi="ar"/>
              </w:rPr>
              <w:t>-1.96</w:t>
            </w:r>
          </w:p>
        </w:tc>
      </w:tr>
    </w:tbl>
    <w:p w:rsidR="009237C2" w:rsidRPr="006F3C43" w:rsidRDefault="006F3C43" w:rsidP="006F3C43">
      <w:pPr>
        <w:widowControl/>
        <w:jc w:val="left"/>
        <w:textAlignment w:val="bottom"/>
        <w:rPr>
          <w:rFonts w:ascii="Times New Roman" w:hAnsi="Times New Roman" w:cs="Times New Roman"/>
          <w:sz w:val="24"/>
        </w:rPr>
      </w:pPr>
      <w:r w:rsidRPr="006F3C43">
        <w:rPr>
          <w:rFonts w:ascii="Times New Roman" w:hAnsi="Times New Roman" w:cs="Times New Roman"/>
          <w:bCs/>
          <w:sz w:val="24"/>
        </w:rPr>
        <w:t xml:space="preserve">GO: </w:t>
      </w:r>
      <w:r w:rsidRPr="006F3C43">
        <w:rPr>
          <w:rFonts w:ascii="Times New Roman" w:hAnsi="Times New Roman" w:cs="Times New Roman"/>
          <w:color w:val="000000" w:themeColor="text1"/>
          <w:sz w:val="24"/>
        </w:rPr>
        <w:t>Gene Ontology</w:t>
      </w:r>
      <w:r>
        <w:rPr>
          <w:rFonts w:ascii="Times New Roman" w:hAnsi="Times New Roman" w:cs="Times New Roman"/>
          <w:color w:val="000000" w:themeColor="text1"/>
          <w:sz w:val="24"/>
        </w:rPr>
        <w:t>.</w:t>
      </w:r>
    </w:p>
    <w:sectPr w:rsidR="009237C2" w:rsidRPr="006F3C43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doNotDisplayPageBoundaries/>
  <w:embedSystem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FB3D3423"/>
    <w:rsid w:val="B5D5E5BC"/>
    <w:rsid w:val="CF1D1435"/>
    <w:rsid w:val="FB3D3423"/>
    <w:rsid w:val="FEFD9A6F"/>
    <w:rsid w:val="FF856986"/>
    <w:rsid w:val="000541D2"/>
    <w:rsid w:val="00540397"/>
    <w:rsid w:val="00643987"/>
    <w:rsid w:val="006F3C43"/>
    <w:rsid w:val="0078351C"/>
    <w:rsid w:val="009163D7"/>
    <w:rsid w:val="009237C2"/>
    <w:rsid w:val="00986002"/>
    <w:rsid w:val="00A37191"/>
    <w:rsid w:val="00DC41E2"/>
    <w:rsid w:val="5EFF0764"/>
    <w:rsid w:val="5FE75022"/>
    <w:rsid w:val="7BF7B073"/>
    <w:rsid w:val="7ED896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  <w14:docId w14:val="38F3C8B8"/>
  <w15:docId w15:val="{56F89F55-CD57-B442-BEFE-D19E712FF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435</Words>
  <Characters>2480</Characters>
  <Application>Microsoft Office Word</Application>
  <DocSecurity>0</DocSecurity>
  <Lines>20</Lines>
  <Paragraphs>5</Paragraphs>
  <ScaleCrop>false</ScaleCrop>
  <Company/>
  <LinksUpToDate>false</LinksUpToDate>
  <CharactersWithSpaces>2910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kobechan</dc:creator>
  <cp:lastModifiedBy>Li, Sufang</cp:lastModifiedBy>
  <cp:revision>10</cp:revision>
  <dcterms:created xsi:type="dcterms:W3CDTF">2020-07-19T20:48:00Z</dcterms:created>
  <dcterms:modified xsi:type="dcterms:W3CDTF">2020-09-26T14:39:00Z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2052-2.4.0.3944</vt:lpwstr>
  </property>
</Properties>
</file>