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D5F9D" w14:textId="7A206D4D" w:rsidR="00155D06" w:rsidRDefault="00155D06" w:rsidP="00155D06">
      <w:pPr>
        <w:spacing w:line="480" w:lineRule="auto"/>
        <w:jc w:val="both"/>
        <w:rPr>
          <w:rFonts w:ascii="Arial" w:hAnsi="Arial" w:cs="Arial"/>
        </w:rPr>
      </w:pPr>
    </w:p>
    <w:p w14:paraId="7AB7E89D" w14:textId="77777777" w:rsidR="00155D06" w:rsidRPr="00BC46FC" w:rsidRDefault="00155D06" w:rsidP="00155D06">
      <w:pPr>
        <w:spacing w:line="480" w:lineRule="auto"/>
        <w:jc w:val="both"/>
        <w:rPr>
          <w:rStyle w:val="citation"/>
          <w:rFonts w:ascii="Arial" w:hAnsi="Arial" w:cs="Arial"/>
          <w:lang w:val="en-US"/>
        </w:rPr>
      </w:pPr>
      <w:r w:rsidRPr="000E2A7B">
        <w:rPr>
          <w:rStyle w:val="citation"/>
          <w:rFonts w:ascii="Arial" w:hAnsi="Arial" w:cs="Arial"/>
          <w:b/>
          <w:bCs/>
          <w:shd w:val="clear" w:color="auto" w:fill="FFFFFF"/>
          <w:lang w:val="en-US"/>
        </w:rPr>
        <w:t xml:space="preserve">Genetic Analysis </w:t>
      </w:r>
    </w:p>
    <w:p w14:paraId="7C63CAE3" w14:textId="77777777" w:rsidR="00155D06" w:rsidRPr="000E2A7B" w:rsidRDefault="00155D06" w:rsidP="00155D06">
      <w:pPr>
        <w:spacing w:line="480" w:lineRule="auto"/>
        <w:jc w:val="both"/>
        <w:rPr>
          <w:rStyle w:val="citation"/>
          <w:rFonts w:ascii="Arial" w:hAnsi="Arial" w:cs="Arial"/>
          <w:b/>
          <w:bCs/>
          <w:shd w:val="clear" w:color="auto" w:fill="FFFFFF"/>
          <w:lang w:val="en-US"/>
        </w:rPr>
      </w:pPr>
      <w:r w:rsidRPr="000E2A7B">
        <w:rPr>
          <w:rStyle w:val="citation"/>
          <w:rFonts w:ascii="Arial" w:hAnsi="Arial" w:cs="Arial"/>
          <w:b/>
          <w:bCs/>
          <w:shd w:val="clear" w:color="auto" w:fill="FFFFFF"/>
          <w:lang w:val="en-US"/>
        </w:rPr>
        <w:t>DNA samples and Exome sequencing</w:t>
      </w:r>
    </w:p>
    <w:p w14:paraId="03C42F0F" w14:textId="0E914A81" w:rsidR="00155D06" w:rsidRDefault="00155D06" w:rsidP="00155D06">
      <w:pPr>
        <w:spacing w:line="480" w:lineRule="auto"/>
        <w:jc w:val="both"/>
        <w:rPr>
          <w:rStyle w:val="citation"/>
          <w:rFonts w:ascii="Arial" w:hAnsi="Arial" w:cs="Arial"/>
          <w:bCs/>
          <w:shd w:val="clear" w:color="auto" w:fill="FFFFFF"/>
          <w:lang w:val="en-US"/>
        </w:rPr>
      </w:pPr>
      <w:r w:rsidRPr="00AE175F">
        <w:rPr>
          <w:rStyle w:val="citation"/>
          <w:rFonts w:ascii="Arial" w:hAnsi="Arial" w:cs="Arial"/>
          <w:bCs/>
          <w:shd w:val="clear" w:color="auto" w:fill="FFFFFF"/>
          <w:lang w:val="en-US"/>
        </w:rPr>
        <w:t xml:space="preserve">DNA was isolated from peripheral blood </w:t>
      </w:r>
      <w:r w:rsidRPr="004F79EE">
        <w:rPr>
          <w:rStyle w:val="citation"/>
          <w:rFonts w:ascii="Arial" w:hAnsi="Arial" w:cs="Arial"/>
          <w:bCs/>
          <w:shd w:val="clear" w:color="auto" w:fill="FFFFFF"/>
          <w:lang w:val="en-US"/>
        </w:rPr>
        <w:t>following standard extraction protocols (salting out) and stored at -20°C until the time of sequencing</w:t>
      </w:r>
      <w:r>
        <w:rPr>
          <w:rStyle w:val="citation"/>
          <w:rFonts w:ascii="Arial" w:hAnsi="Arial" w:cs="Arial"/>
          <w:bCs/>
          <w:shd w:val="clear" w:color="auto" w:fill="FFFFFF"/>
          <w:lang w:val="en-US"/>
        </w:rPr>
        <w:t xml:space="preserve">. </w:t>
      </w:r>
      <w:r w:rsidRPr="00EB18CA">
        <w:rPr>
          <w:rStyle w:val="citation"/>
          <w:rFonts w:ascii="Arial" w:hAnsi="Arial" w:cs="Arial"/>
          <w:bCs/>
          <w:shd w:val="clear" w:color="auto" w:fill="FFFFFF"/>
          <w:lang w:val="en-US"/>
        </w:rPr>
        <w:t xml:space="preserve">The coding regions of the genome were sequenced by Next Generation Sequencing (NGS) in Macrogen company. The samples were prepared according to an Agilent </w:t>
      </w:r>
      <w:proofErr w:type="spellStart"/>
      <w:r w:rsidRPr="00EB18CA">
        <w:rPr>
          <w:rStyle w:val="citation"/>
          <w:rFonts w:ascii="Arial" w:hAnsi="Arial" w:cs="Arial"/>
          <w:bCs/>
          <w:shd w:val="clear" w:color="auto" w:fill="FFFFFF"/>
          <w:lang w:val="en-US"/>
        </w:rPr>
        <w:t>SureSelect</w:t>
      </w:r>
      <w:proofErr w:type="spellEnd"/>
      <w:r w:rsidRPr="00EB18CA">
        <w:rPr>
          <w:rStyle w:val="citation"/>
          <w:rFonts w:ascii="Arial" w:hAnsi="Arial" w:cs="Arial"/>
          <w:bCs/>
          <w:shd w:val="clear" w:color="auto" w:fill="FFFFFF"/>
          <w:lang w:val="en-US"/>
        </w:rPr>
        <w:t xml:space="preserve"> Target Enrichment Kit preparation guide and the libraries were sequenced with Illumina platform sequencer (2 x 101 base pair paired end reads)</w:t>
      </w:r>
      <w:r>
        <w:rPr>
          <w:rStyle w:val="citation"/>
          <w:rFonts w:ascii="Arial" w:hAnsi="Arial" w:cs="Arial"/>
          <w:bCs/>
          <w:shd w:val="clear" w:color="auto" w:fill="FFFFFF"/>
          <w:lang w:val="en-US"/>
        </w:rPr>
        <w:t xml:space="preserve"> </w:t>
      </w:r>
      <w:r>
        <w:rPr>
          <w:rStyle w:val="citation"/>
          <w:rFonts w:ascii="Arial" w:hAnsi="Arial" w:cs="Arial"/>
          <w:bCs/>
          <w:shd w:val="clear" w:color="auto" w:fill="FFFFFF"/>
          <w:lang w:val="en-US"/>
        </w:rPr>
        <w:fldChar w:fldCharType="begin" w:fldLock="1"/>
      </w:r>
      <w:r w:rsidR="00CB2D72">
        <w:rPr>
          <w:rStyle w:val="citation"/>
          <w:rFonts w:ascii="Arial" w:hAnsi="Arial" w:cs="Arial"/>
          <w:bCs/>
          <w:shd w:val="clear" w:color="auto" w:fill="FFFFFF"/>
          <w:lang w:val="en-US"/>
        </w:rPr>
        <w:instrText xml:space="preserve">ADDIN CSL_CITATION {"citationItems":[{"id":"ITEM-1","itemData":{"DOI":"10.1101/pdb.prot083659","ISSN":"15596095","PMID":"25762417","abstract":"There are multiple platforms available for whole-exome enrichment and sequencing (WES). This protocol is based on the Agilent SureSelect Human All Exon platform, which targets </w:instrText>
      </w:r>
      <w:r w:rsidR="00CB2D72">
        <w:rPr>
          <w:rStyle w:val="citation"/>
          <w:rFonts w:ascii="Cambria Math" w:hAnsi="Cambria Math" w:cs="Cambria Math"/>
          <w:bCs/>
          <w:shd w:val="clear" w:color="auto" w:fill="FFFFFF"/>
          <w:lang w:val="en-US"/>
        </w:rPr>
        <w:instrText>≏</w:instrText>
      </w:r>
      <w:r w:rsidR="00CB2D72">
        <w:rPr>
          <w:rStyle w:val="citation"/>
          <w:rFonts w:ascii="Arial" w:hAnsi="Arial" w:cs="Arial"/>
          <w:bCs/>
          <w:shd w:val="clear" w:color="auto" w:fill="FFFFFF"/>
          <w:lang w:val="en-US"/>
        </w:rPr>
        <w:instrText xml:space="preserve">50 Mb of the human exonic regions. The SureSelect system uses </w:instrText>
      </w:r>
      <w:r w:rsidR="00CB2D72">
        <w:rPr>
          <w:rStyle w:val="citation"/>
          <w:rFonts w:ascii="Cambria Math" w:hAnsi="Cambria Math" w:cs="Cambria Math"/>
          <w:bCs/>
          <w:shd w:val="clear" w:color="auto" w:fill="FFFFFF"/>
          <w:lang w:val="en-US"/>
        </w:rPr>
        <w:instrText>≏</w:instrText>
      </w:r>
      <w:r w:rsidR="00CB2D72">
        <w:rPr>
          <w:rStyle w:val="citation"/>
          <w:rFonts w:ascii="Arial" w:hAnsi="Arial" w:cs="Arial"/>
          <w:bCs/>
          <w:shd w:val="clear" w:color="auto" w:fill="FFFFFF"/>
          <w:lang w:val="en-US"/>
        </w:rPr>
        <w:instrText>120-base RNA probes to capture known coding DNA sequences (CDS) from the NCBI Consensus CDS Database as well as other major RNA coding sequence databases, such as Sanger miRBase. The protocol can be performed at the benchside without the need for automation, and the resulting library can be used for targeted next-generation sequencing on an Illumina HiSeq 2000 sequencer.","author":[{"dropping-particle":"","family":"Chen","given":"Rui","non-dropping-particle":"","parse-names":false,"suffix":""},{"dropping-particle":"","family":"Im","given":"Hogune","non-dropping-particle":"","parse-names":false,"suffix":""},{"dropping-particle":"","family":"Snyder","given":"Michael","non-dropping-particle":"","parse-names":false,"suffix":""}],"container-title":"Cold Spring Harbor Protocols","id":"ITEM-1","issue":"7","issued":{"date-parts":[["2015","7","1"]]},"page":"626-633","publisher":"Cold Spring Harbor Laboratory Press","title":"Whole-exome enrichment with the agilent sureselect human all exon platform","type":"article-journal","volume":"2015"},"uris":["http://www.mendeley.com/documents/?uuid=43d47246-7a98-364a-9e9d-b551dde0adad"]}],"mendeley":{"formattedCitation":"(1)","plainTextFormattedCitation":"(1)","previouslyFormattedCitation":"&lt;sup&gt;1&lt;/sup&gt;"},"properties":{"noteIndex":0},"schema":"https://github.com/citation-style-language/schema/raw/master/csl-citation.json"}</w:instrText>
      </w:r>
      <w:r>
        <w:rPr>
          <w:rStyle w:val="citation"/>
          <w:rFonts w:ascii="Arial" w:hAnsi="Arial" w:cs="Arial"/>
          <w:bCs/>
          <w:shd w:val="clear" w:color="auto" w:fill="FFFFFF"/>
          <w:lang w:val="en-US"/>
        </w:rPr>
        <w:fldChar w:fldCharType="separate"/>
      </w:r>
      <w:r w:rsidR="00CB2D72" w:rsidRPr="00CB2D72">
        <w:rPr>
          <w:rStyle w:val="citation"/>
          <w:rFonts w:ascii="Arial" w:hAnsi="Arial" w:cs="Arial"/>
          <w:bCs/>
          <w:noProof/>
          <w:shd w:val="clear" w:color="auto" w:fill="FFFFFF"/>
          <w:lang w:val="en-US"/>
        </w:rPr>
        <w:t>(1)</w:t>
      </w:r>
      <w:r>
        <w:rPr>
          <w:rStyle w:val="citation"/>
          <w:rFonts w:ascii="Arial" w:hAnsi="Arial" w:cs="Arial"/>
          <w:bCs/>
          <w:shd w:val="clear" w:color="auto" w:fill="FFFFFF"/>
          <w:lang w:val="en-US"/>
        </w:rPr>
        <w:fldChar w:fldCharType="end"/>
      </w:r>
      <w:r w:rsidRPr="00EB18CA">
        <w:rPr>
          <w:rStyle w:val="citation"/>
          <w:rFonts w:ascii="Arial" w:hAnsi="Arial" w:cs="Arial"/>
          <w:bCs/>
          <w:shd w:val="clear" w:color="auto" w:fill="FFFFFF"/>
          <w:lang w:val="en-US"/>
        </w:rPr>
        <w:t xml:space="preserve">. </w:t>
      </w:r>
      <w:r w:rsidRPr="00A832D5">
        <w:rPr>
          <w:rStyle w:val="citation"/>
          <w:rFonts w:ascii="Arial" w:hAnsi="Arial" w:cs="Arial"/>
          <w:bCs/>
          <w:shd w:val="clear" w:color="auto" w:fill="FFFFFF"/>
          <w:lang w:val="en-US"/>
        </w:rPr>
        <w:t>Finally, the data was processed by the software HCS (</w:t>
      </w:r>
      <w:proofErr w:type="spellStart"/>
      <w:r w:rsidRPr="00A832D5">
        <w:rPr>
          <w:rStyle w:val="citation"/>
          <w:rFonts w:ascii="Arial" w:hAnsi="Arial" w:cs="Arial"/>
          <w:bCs/>
          <w:shd w:val="clear" w:color="auto" w:fill="FFFFFF"/>
          <w:lang w:val="en-US"/>
        </w:rPr>
        <w:t>HiSeq</w:t>
      </w:r>
      <w:proofErr w:type="spellEnd"/>
      <w:r w:rsidRPr="00A832D5">
        <w:rPr>
          <w:rStyle w:val="citation"/>
          <w:rFonts w:ascii="Arial" w:hAnsi="Arial" w:cs="Arial"/>
          <w:bCs/>
          <w:shd w:val="clear" w:color="auto" w:fill="FFFFFF"/>
          <w:lang w:val="en-US"/>
        </w:rPr>
        <w:t xml:space="preserve"> Control Software) to obtain the raw data. The data product of the sequencing was converted to the format FASTQ using the package Illumina bcl2fastq.</w:t>
      </w:r>
    </w:p>
    <w:p w14:paraId="184E0DCC" w14:textId="77777777" w:rsidR="00155D06" w:rsidRDefault="00155D06" w:rsidP="00155D06">
      <w:pPr>
        <w:spacing w:line="480" w:lineRule="auto"/>
        <w:jc w:val="both"/>
        <w:rPr>
          <w:rStyle w:val="citation"/>
          <w:rFonts w:ascii="Arial" w:hAnsi="Arial" w:cs="Arial"/>
          <w:b/>
          <w:bCs/>
          <w:shd w:val="clear" w:color="auto" w:fill="FFFFFF"/>
          <w:lang w:val="en-US"/>
        </w:rPr>
      </w:pPr>
    </w:p>
    <w:p w14:paraId="0573F932" w14:textId="77777777" w:rsidR="00155D06" w:rsidRPr="005B1920" w:rsidRDefault="00155D06" w:rsidP="00155D06">
      <w:pPr>
        <w:spacing w:line="480" w:lineRule="auto"/>
        <w:jc w:val="both"/>
        <w:rPr>
          <w:rStyle w:val="citation"/>
          <w:rFonts w:ascii="Arial" w:hAnsi="Arial" w:cs="Arial"/>
          <w:b/>
          <w:bCs/>
          <w:shd w:val="clear" w:color="auto" w:fill="FFFFFF"/>
          <w:lang w:val="en-US"/>
        </w:rPr>
      </w:pPr>
      <w:r w:rsidRPr="00C26C22">
        <w:rPr>
          <w:rStyle w:val="citation"/>
          <w:rFonts w:ascii="Arial" w:hAnsi="Arial" w:cs="Arial"/>
          <w:b/>
          <w:bCs/>
          <w:shd w:val="clear" w:color="auto" w:fill="FFFFFF"/>
          <w:lang w:val="en-US"/>
        </w:rPr>
        <w:t>Bioinformatic analysis</w:t>
      </w:r>
    </w:p>
    <w:p w14:paraId="4D2B9B7A" w14:textId="60160C16" w:rsidR="00155D06" w:rsidRDefault="00155D06" w:rsidP="00155D06">
      <w:pPr>
        <w:spacing w:line="480" w:lineRule="auto"/>
        <w:jc w:val="both"/>
        <w:rPr>
          <w:rStyle w:val="citation"/>
          <w:rFonts w:ascii="Arial" w:hAnsi="Arial" w:cs="Arial"/>
          <w:bCs/>
          <w:shd w:val="clear" w:color="auto" w:fill="FFFFFF"/>
          <w:lang w:val="en-US"/>
        </w:rPr>
      </w:pPr>
      <w:r w:rsidRPr="0052424F">
        <w:rPr>
          <w:rStyle w:val="citation"/>
          <w:rFonts w:ascii="Arial" w:hAnsi="Arial" w:cs="Arial"/>
          <w:bCs/>
          <w:shd w:val="clear" w:color="auto" w:fill="FFFFFF"/>
          <w:lang w:val="en-US"/>
        </w:rPr>
        <w:t xml:space="preserve">The quality of reads was evaluated with </w:t>
      </w:r>
      <w:proofErr w:type="spellStart"/>
      <w:r>
        <w:rPr>
          <w:rStyle w:val="citation"/>
          <w:rFonts w:ascii="Arial" w:hAnsi="Arial" w:cs="Arial"/>
          <w:bCs/>
          <w:shd w:val="clear" w:color="auto" w:fill="FFFFFF"/>
          <w:lang w:val="en-US"/>
        </w:rPr>
        <w:t>F</w:t>
      </w:r>
      <w:r w:rsidRPr="0052424F">
        <w:rPr>
          <w:rStyle w:val="citation"/>
          <w:rFonts w:ascii="Arial" w:hAnsi="Arial" w:cs="Arial"/>
          <w:bCs/>
          <w:shd w:val="clear" w:color="auto" w:fill="FFFFFF"/>
          <w:lang w:val="en-US"/>
        </w:rPr>
        <w:t>ast</w:t>
      </w:r>
      <w:r>
        <w:rPr>
          <w:rStyle w:val="citation"/>
          <w:rFonts w:ascii="Arial" w:hAnsi="Arial" w:cs="Arial"/>
          <w:bCs/>
          <w:shd w:val="clear" w:color="auto" w:fill="FFFFFF"/>
          <w:lang w:val="en-US"/>
        </w:rPr>
        <w:t>QC</w:t>
      </w:r>
      <w:proofErr w:type="spellEnd"/>
      <w:r>
        <w:rPr>
          <w:rStyle w:val="citation"/>
          <w:rFonts w:ascii="Arial" w:hAnsi="Arial" w:cs="Arial"/>
          <w:bCs/>
          <w:shd w:val="clear" w:color="auto" w:fill="FFFFFF"/>
          <w:lang w:val="en-US"/>
        </w:rPr>
        <w:t xml:space="preserve"> </w:t>
      </w:r>
      <w:r w:rsidRPr="0052424F">
        <w:rPr>
          <w:rStyle w:val="citation"/>
          <w:rFonts w:ascii="Arial" w:hAnsi="Arial" w:cs="Arial"/>
          <w:bCs/>
          <w:shd w:val="clear" w:color="auto" w:fill="FFFFFF"/>
          <w:lang w:val="en-US"/>
        </w:rPr>
        <w:t xml:space="preserve">v0.11.5 tool of the </w:t>
      </w:r>
      <w:proofErr w:type="spellStart"/>
      <w:r w:rsidRPr="0052424F">
        <w:rPr>
          <w:rStyle w:val="citation"/>
          <w:rFonts w:ascii="Arial" w:hAnsi="Arial" w:cs="Arial"/>
          <w:bCs/>
          <w:shd w:val="clear" w:color="auto" w:fill="FFFFFF"/>
          <w:lang w:val="en-US"/>
        </w:rPr>
        <w:t>Babraham</w:t>
      </w:r>
      <w:proofErr w:type="spellEnd"/>
      <w:r w:rsidRPr="0052424F">
        <w:rPr>
          <w:rStyle w:val="citation"/>
          <w:rFonts w:ascii="Arial" w:hAnsi="Arial" w:cs="Arial"/>
          <w:bCs/>
          <w:shd w:val="clear" w:color="auto" w:fill="FFFFFF"/>
          <w:lang w:val="en-US"/>
        </w:rPr>
        <w:t xml:space="preserve"> Institute</w:t>
      </w:r>
      <w:r>
        <w:rPr>
          <w:rStyle w:val="citation"/>
          <w:rFonts w:ascii="Arial" w:hAnsi="Arial" w:cs="Arial"/>
          <w:bCs/>
          <w:shd w:val="clear" w:color="auto" w:fill="FFFFFF"/>
          <w:lang w:val="en-US"/>
        </w:rPr>
        <w:t xml:space="preserve"> </w:t>
      </w:r>
      <w:r>
        <w:rPr>
          <w:rStyle w:val="citation"/>
          <w:rFonts w:ascii="Arial" w:hAnsi="Arial" w:cs="Arial"/>
          <w:bCs/>
          <w:shd w:val="clear" w:color="auto" w:fill="FFFFFF"/>
          <w:lang w:val="en-US"/>
        </w:rPr>
        <w:fldChar w:fldCharType="begin" w:fldLock="1"/>
      </w:r>
      <w:r w:rsidR="00CB2D72">
        <w:rPr>
          <w:rStyle w:val="citation"/>
          <w:rFonts w:ascii="Arial" w:hAnsi="Arial" w:cs="Arial"/>
          <w:bCs/>
          <w:shd w:val="clear" w:color="auto" w:fill="FFFFFF"/>
          <w:lang w:val="en-US"/>
        </w:rPr>
        <w:instrText>ADDIN CSL_CITATION {"citationItems":[{"id":"ITEM-1","itemData":{"URL":"https://www.bioinformatics.babraham.ac.uk/projects/fastqc/","accessed":{"date-parts":[["2019","12","14"]]},"id":"ITEM-1","issued":{"date-parts":[["0"]]},"title":"Babraham Bioinformatics - FastQC A Quality Control tool for High Throughput Sequence Data","type":"webpage"},"uris":["http://www.mendeley.com/documents/?uuid=9b92b18c-74d9-3190-a126-588f855a617a"]}],"mendeley":{"formattedCitation":"(2)","plainTextFormattedCitation":"(2)","previouslyFormattedCitation":"&lt;sup&gt;2&lt;/sup&gt;"},"properties":{"noteIndex":0},"schema":"https://github.com/citation-style-language/schema/raw/master/csl-citation.json"}</w:instrText>
      </w:r>
      <w:r>
        <w:rPr>
          <w:rStyle w:val="citation"/>
          <w:rFonts w:ascii="Arial" w:hAnsi="Arial" w:cs="Arial"/>
          <w:bCs/>
          <w:shd w:val="clear" w:color="auto" w:fill="FFFFFF"/>
          <w:lang w:val="en-US"/>
        </w:rPr>
        <w:fldChar w:fldCharType="separate"/>
      </w:r>
      <w:r w:rsidR="00CB2D72" w:rsidRPr="00CB2D72">
        <w:rPr>
          <w:rStyle w:val="citation"/>
          <w:rFonts w:ascii="Arial" w:hAnsi="Arial" w:cs="Arial"/>
          <w:bCs/>
          <w:noProof/>
          <w:shd w:val="clear" w:color="auto" w:fill="FFFFFF"/>
          <w:lang w:val="en-US"/>
        </w:rPr>
        <w:t>(2)</w:t>
      </w:r>
      <w:r>
        <w:rPr>
          <w:rStyle w:val="citation"/>
          <w:rFonts w:ascii="Arial" w:hAnsi="Arial" w:cs="Arial"/>
          <w:bCs/>
          <w:shd w:val="clear" w:color="auto" w:fill="FFFFFF"/>
          <w:lang w:val="en-US"/>
        </w:rPr>
        <w:fldChar w:fldCharType="end"/>
      </w:r>
      <w:r>
        <w:rPr>
          <w:rStyle w:val="citation"/>
          <w:rFonts w:ascii="Arial" w:hAnsi="Arial" w:cs="Arial"/>
          <w:bCs/>
          <w:shd w:val="clear" w:color="auto" w:fill="FFFFFF"/>
          <w:lang w:val="en-US"/>
        </w:rPr>
        <w:t xml:space="preserve">. </w:t>
      </w:r>
      <w:r w:rsidRPr="0052424F">
        <w:rPr>
          <w:rStyle w:val="citation"/>
          <w:rFonts w:ascii="Arial" w:hAnsi="Arial" w:cs="Arial"/>
          <w:bCs/>
          <w:shd w:val="clear" w:color="auto" w:fill="FFFFFF"/>
          <w:lang w:val="en-US"/>
        </w:rPr>
        <w:t>Then, reads were mapped against the reference human genome (UCSC hg19) using the Burrows-Wheeler Aligner tool, bwa-0.7.12</w:t>
      </w:r>
      <w:r w:rsidR="00CF5E41">
        <w:rPr>
          <w:rStyle w:val="citation"/>
          <w:rFonts w:ascii="Arial" w:hAnsi="Arial" w:cs="Arial"/>
          <w:bCs/>
          <w:shd w:val="clear" w:color="auto" w:fill="FFFFFF"/>
          <w:lang w:val="en-US"/>
        </w:rPr>
        <w:t xml:space="preserve"> </w:t>
      </w:r>
      <w:r>
        <w:rPr>
          <w:rStyle w:val="citation"/>
          <w:rFonts w:ascii="Arial" w:hAnsi="Arial" w:cs="Arial"/>
          <w:bCs/>
          <w:shd w:val="clear" w:color="auto" w:fill="FFFFFF"/>
          <w:lang w:val="en-US"/>
        </w:rPr>
        <w:fldChar w:fldCharType="begin" w:fldLock="1"/>
      </w:r>
      <w:r w:rsidR="00CB2D72">
        <w:rPr>
          <w:rStyle w:val="citation"/>
          <w:rFonts w:ascii="Arial" w:hAnsi="Arial" w:cs="Arial"/>
          <w:bCs/>
          <w:shd w:val="clear" w:color="auto" w:fill="FFFFFF"/>
          <w:lang w:val="en-US"/>
        </w:rPr>
        <w:instrText>ADDIN CSL_CITATION {"citationItems":[{"id":"ITEM-1","itemData":{"URL":"http://bio-bwa.sourceforge.net/bwa.shtml","accessed":{"date-parts":[["2019","12","14"]]},"id":"ITEM-1","issued":{"date-parts":[["0"]]},"title":"the Burrows-Wheeler Aligner tool, bwa-0.7.12","type":"webpage"},"uris":["http://www.mendeley.com/documents/?uuid=cb001de9-76ab-328d-b338-2a8ae16a7b0c"]}],"mendeley":{"formattedCitation":"(3)","plainTextFormattedCitation":"(3)","previouslyFormattedCitation":"&lt;sup&gt;3&lt;/sup&gt;"},"properties":{"noteIndex":0},"schema":"https://github.com/citation-style-language/schema/raw/master/csl-citation.json"}</w:instrText>
      </w:r>
      <w:r>
        <w:rPr>
          <w:rStyle w:val="citation"/>
          <w:rFonts w:ascii="Arial" w:hAnsi="Arial" w:cs="Arial"/>
          <w:bCs/>
          <w:shd w:val="clear" w:color="auto" w:fill="FFFFFF"/>
          <w:lang w:val="en-US"/>
        </w:rPr>
        <w:fldChar w:fldCharType="separate"/>
      </w:r>
      <w:r w:rsidR="00CB2D72" w:rsidRPr="00CB2D72">
        <w:rPr>
          <w:rStyle w:val="citation"/>
          <w:rFonts w:ascii="Arial" w:hAnsi="Arial" w:cs="Arial"/>
          <w:bCs/>
          <w:noProof/>
          <w:shd w:val="clear" w:color="auto" w:fill="FFFFFF"/>
          <w:lang w:val="en-US"/>
        </w:rPr>
        <w:t>(3)</w:t>
      </w:r>
      <w:r>
        <w:rPr>
          <w:rStyle w:val="citation"/>
          <w:rFonts w:ascii="Arial" w:hAnsi="Arial" w:cs="Arial"/>
          <w:bCs/>
          <w:shd w:val="clear" w:color="auto" w:fill="FFFFFF"/>
          <w:lang w:val="en-US"/>
        </w:rPr>
        <w:fldChar w:fldCharType="end"/>
      </w:r>
      <w:r>
        <w:rPr>
          <w:rStyle w:val="citation"/>
          <w:rFonts w:ascii="Arial" w:hAnsi="Arial" w:cs="Arial"/>
          <w:bCs/>
          <w:shd w:val="clear" w:color="auto" w:fill="FFFFFF"/>
          <w:lang w:val="en-US"/>
        </w:rPr>
        <w:t xml:space="preserve">. </w:t>
      </w:r>
      <w:r w:rsidRPr="0052424F">
        <w:rPr>
          <w:rStyle w:val="citation"/>
          <w:rFonts w:ascii="Arial" w:hAnsi="Arial" w:cs="Arial"/>
          <w:bCs/>
          <w:shd w:val="clear" w:color="auto" w:fill="FFFFFF"/>
          <w:lang w:val="en-US"/>
        </w:rPr>
        <w:t>Variant calling was performed following the Broad Institute’s Genome Analysis Tool Kit GATK tool (GATK) GATK v3.4.0 Best Practices for Germline SNP &amp; Indel Discovery in Whole Genome and Exome Sequence</w:t>
      </w:r>
      <w:r w:rsidR="00CF5E41">
        <w:rPr>
          <w:rStyle w:val="citation"/>
          <w:rFonts w:ascii="Arial" w:hAnsi="Arial" w:cs="Arial"/>
          <w:bCs/>
          <w:shd w:val="clear" w:color="auto" w:fill="FFFFFF"/>
          <w:lang w:val="en-US"/>
        </w:rPr>
        <w:t xml:space="preserve"> </w:t>
      </w:r>
      <w:r>
        <w:rPr>
          <w:rStyle w:val="citation"/>
          <w:rFonts w:ascii="Arial" w:hAnsi="Arial" w:cs="Arial"/>
          <w:bCs/>
          <w:shd w:val="clear" w:color="auto" w:fill="FFFFFF"/>
          <w:lang w:val="en-US"/>
        </w:rPr>
        <w:fldChar w:fldCharType="begin" w:fldLock="1"/>
      </w:r>
      <w:r w:rsidR="00CB2D72">
        <w:rPr>
          <w:rStyle w:val="citation"/>
          <w:rFonts w:ascii="Arial" w:hAnsi="Arial" w:cs="Arial"/>
          <w:bCs/>
          <w:shd w:val="clear" w:color="auto" w:fill="FFFFFF"/>
          <w:lang w:val="en-US"/>
        </w:rPr>
        <w:instrText>ADDIN CSL_CITATION {"citationItems":[{"id":"ITEM-1","itemData":{"author":[{"dropping-particle":"","family":"Marthey","given":"S","non-dropping-particle":"","parse-names":false,"suffix":""}],"id":"ITEM-1","issued":{"date-parts":[["2013"]]},"title":"Genome Analysis Toolkit","type":"article-journal"},"uris":["http://www.mendeley.com/documents/?uuid=b6067907-bee2-4d3e-ba20-75343c05c8a7","http://www.mendeley.com/documents/?uuid=0fa24875-fdc7-4cd2-bac8-8731d42a2766"]}],"mendeley":{"formattedCitation":"(4)","plainTextFormattedCitation":"(4)","previouslyFormattedCitation":"&lt;sup&gt;4&lt;/sup&gt;"},"properties":{"noteIndex":0},"schema":"https://github.com/citation-style-language/schema/raw/master/csl-citation.json"}</w:instrText>
      </w:r>
      <w:r>
        <w:rPr>
          <w:rStyle w:val="citation"/>
          <w:rFonts w:ascii="Arial" w:hAnsi="Arial" w:cs="Arial"/>
          <w:bCs/>
          <w:shd w:val="clear" w:color="auto" w:fill="FFFFFF"/>
          <w:lang w:val="en-US"/>
        </w:rPr>
        <w:fldChar w:fldCharType="separate"/>
      </w:r>
      <w:r w:rsidR="00CB2D72" w:rsidRPr="00CB2D72">
        <w:rPr>
          <w:rStyle w:val="citation"/>
          <w:rFonts w:ascii="Arial" w:hAnsi="Arial" w:cs="Arial"/>
          <w:bCs/>
          <w:noProof/>
          <w:shd w:val="clear" w:color="auto" w:fill="FFFFFF"/>
          <w:lang w:val="en-US"/>
        </w:rPr>
        <w:t>(4)</w:t>
      </w:r>
      <w:r>
        <w:rPr>
          <w:rStyle w:val="citation"/>
          <w:rFonts w:ascii="Arial" w:hAnsi="Arial" w:cs="Arial"/>
          <w:bCs/>
          <w:shd w:val="clear" w:color="auto" w:fill="FFFFFF"/>
          <w:lang w:val="en-US"/>
        </w:rPr>
        <w:fldChar w:fldCharType="end"/>
      </w:r>
      <w:r>
        <w:rPr>
          <w:rStyle w:val="citation"/>
          <w:rFonts w:ascii="Arial" w:hAnsi="Arial" w:cs="Arial"/>
          <w:bCs/>
          <w:shd w:val="clear" w:color="auto" w:fill="FFFFFF"/>
          <w:lang w:val="en-US"/>
        </w:rPr>
        <w:t xml:space="preserve">. </w:t>
      </w:r>
      <w:r w:rsidRPr="0052424F">
        <w:rPr>
          <w:rStyle w:val="citation"/>
          <w:rFonts w:ascii="Arial" w:hAnsi="Arial" w:cs="Arial"/>
          <w:bCs/>
          <w:shd w:val="clear" w:color="auto" w:fill="FFFFFF"/>
          <w:lang w:val="en-US"/>
        </w:rPr>
        <w:t xml:space="preserve">Duplicate read removal, local sequence realignment and base quality recalibration were performed by </w:t>
      </w:r>
      <w:r>
        <w:rPr>
          <w:rStyle w:val="citation"/>
          <w:rFonts w:ascii="Arial" w:hAnsi="Arial" w:cs="Arial"/>
          <w:bCs/>
          <w:shd w:val="clear" w:color="auto" w:fill="FFFFFF"/>
          <w:lang w:val="en-US"/>
        </w:rPr>
        <w:t>P</w:t>
      </w:r>
      <w:r w:rsidRPr="0052424F">
        <w:rPr>
          <w:rStyle w:val="citation"/>
          <w:rFonts w:ascii="Arial" w:hAnsi="Arial" w:cs="Arial"/>
          <w:bCs/>
          <w:shd w:val="clear" w:color="auto" w:fill="FFFFFF"/>
          <w:lang w:val="en-US"/>
        </w:rPr>
        <w:t xml:space="preserve">icard-tools-1.130 and GATK v3.4.0. Variants were called using GATK haplotype caller and filtered using the default criteria for variant filtration tool. Variants were annotated with </w:t>
      </w:r>
      <w:proofErr w:type="spellStart"/>
      <w:r w:rsidRPr="0052424F">
        <w:rPr>
          <w:rStyle w:val="citation"/>
          <w:rFonts w:ascii="Arial" w:hAnsi="Arial" w:cs="Arial"/>
          <w:bCs/>
          <w:shd w:val="clear" w:color="auto" w:fill="FFFFFF"/>
          <w:lang w:val="en-US"/>
        </w:rPr>
        <w:t>SnpEff</w:t>
      </w:r>
      <w:proofErr w:type="spellEnd"/>
      <w:r w:rsidRPr="0052424F">
        <w:rPr>
          <w:rStyle w:val="citation"/>
          <w:rFonts w:ascii="Arial" w:hAnsi="Arial" w:cs="Arial"/>
          <w:bCs/>
          <w:shd w:val="clear" w:color="auto" w:fill="FFFFFF"/>
          <w:lang w:val="en-US"/>
        </w:rPr>
        <w:t xml:space="preserve"> tool v4.1g</w:t>
      </w:r>
      <w:r w:rsidR="00CF5E41">
        <w:rPr>
          <w:rStyle w:val="citation"/>
          <w:rFonts w:ascii="Arial" w:hAnsi="Arial" w:cs="Arial"/>
          <w:bCs/>
          <w:shd w:val="clear" w:color="auto" w:fill="FFFFFF"/>
          <w:lang w:val="en-US"/>
        </w:rPr>
        <w:t xml:space="preserve"> </w:t>
      </w:r>
      <w:r>
        <w:rPr>
          <w:rStyle w:val="citation"/>
          <w:rFonts w:ascii="Arial" w:hAnsi="Arial" w:cs="Arial"/>
          <w:bCs/>
          <w:shd w:val="clear" w:color="auto" w:fill="FFFFFF"/>
          <w:lang w:val="en-US"/>
        </w:rPr>
        <w:fldChar w:fldCharType="begin" w:fldLock="1"/>
      </w:r>
      <w:r w:rsidR="00CB2D72">
        <w:rPr>
          <w:rStyle w:val="citation"/>
          <w:rFonts w:ascii="Arial" w:hAnsi="Arial" w:cs="Arial"/>
          <w:bCs/>
          <w:shd w:val="clear" w:color="auto" w:fill="FFFFFF"/>
          <w:lang w:val="en-US"/>
        </w:rPr>
        <w:instrText>ADDIN CSL_CITATION {"citationItems":[{"id":"ITEM-1","itemData":{"URL":"http://snpeff.sourceforge.net/SnpEff.html","accessed":{"date-parts":[["2019","12","14"]]},"author":[{"dropping-particle":"","family":"Pablo Cingolani","given":"","non-dropping-particle":"","parse-names":false,"suffix":""}],"id":"ITEM-1","issued":{"date-parts":[["0"]]},"title":"SnpEff tool","type":"webpage"},"uris":["http://www.mendeley.com/documents/?uuid=86ab0cd6-0ffb-30aa-a1f5-0f2315431c78"]}],"mendeley":{"formattedCitation":"(5)","plainTextFormattedCitation":"(5)","previouslyFormattedCitation":"&lt;sup&gt;5&lt;/sup&gt;"},"properties":{"noteIndex":0},"schema":"https://github.com/citation-style-language/schema/raw/master/csl-citation.json"}</w:instrText>
      </w:r>
      <w:r>
        <w:rPr>
          <w:rStyle w:val="citation"/>
          <w:rFonts w:ascii="Arial" w:hAnsi="Arial" w:cs="Arial"/>
          <w:bCs/>
          <w:shd w:val="clear" w:color="auto" w:fill="FFFFFF"/>
          <w:lang w:val="en-US"/>
        </w:rPr>
        <w:fldChar w:fldCharType="separate"/>
      </w:r>
      <w:r w:rsidR="00CB2D72" w:rsidRPr="00CB2D72">
        <w:rPr>
          <w:rStyle w:val="citation"/>
          <w:rFonts w:ascii="Arial" w:hAnsi="Arial" w:cs="Arial"/>
          <w:bCs/>
          <w:noProof/>
          <w:shd w:val="clear" w:color="auto" w:fill="FFFFFF"/>
          <w:lang w:val="en-US"/>
        </w:rPr>
        <w:t>(5)</w:t>
      </w:r>
      <w:r>
        <w:rPr>
          <w:rStyle w:val="citation"/>
          <w:rFonts w:ascii="Arial" w:hAnsi="Arial" w:cs="Arial"/>
          <w:bCs/>
          <w:shd w:val="clear" w:color="auto" w:fill="FFFFFF"/>
          <w:lang w:val="en-US"/>
        </w:rPr>
        <w:fldChar w:fldCharType="end"/>
      </w:r>
      <w:r w:rsidRPr="0052424F">
        <w:rPr>
          <w:rStyle w:val="citation"/>
          <w:rFonts w:ascii="Arial" w:hAnsi="Arial" w:cs="Arial"/>
          <w:bCs/>
          <w:shd w:val="clear" w:color="auto" w:fill="FFFFFF"/>
          <w:lang w:val="en-US"/>
        </w:rPr>
        <w:t xml:space="preserve">. </w:t>
      </w:r>
    </w:p>
    <w:p w14:paraId="1CF86686" w14:textId="77777777" w:rsidR="00155D06" w:rsidRDefault="00155D06" w:rsidP="00155D06">
      <w:pPr>
        <w:spacing w:line="480" w:lineRule="auto"/>
        <w:jc w:val="both"/>
        <w:rPr>
          <w:rFonts w:ascii="Arial" w:hAnsi="Arial" w:cs="Arial"/>
          <w:lang w:val="en-US"/>
        </w:rPr>
      </w:pPr>
    </w:p>
    <w:p w14:paraId="0081D5EF" w14:textId="4BABCC67" w:rsidR="00155D06" w:rsidRPr="005B1920" w:rsidRDefault="00155D06" w:rsidP="00155D06">
      <w:pPr>
        <w:spacing w:line="480" w:lineRule="auto"/>
        <w:jc w:val="both"/>
        <w:rPr>
          <w:rFonts w:ascii="Arial" w:hAnsi="Arial" w:cs="Arial"/>
          <w:lang w:val="en-US"/>
        </w:rPr>
      </w:pPr>
      <w:r w:rsidRPr="005B1920">
        <w:rPr>
          <w:rFonts w:ascii="Arial" w:hAnsi="Arial" w:cs="Arial"/>
          <w:lang w:val="en-US"/>
        </w:rPr>
        <w:t xml:space="preserve">Additionally, we use </w:t>
      </w:r>
      <w:proofErr w:type="spellStart"/>
      <w:r w:rsidRPr="005B1920">
        <w:rPr>
          <w:rFonts w:ascii="Arial" w:hAnsi="Arial" w:cs="Arial"/>
          <w:lang w:val="en-US"/>
        </w:rPr>
        <w:t>wANNOVAR</w:t>
      </w:r>
      <w:proofErr w:type="spellEnd"/>
      <w:r w:rsidRPr="005B1920">
        <w:rPr>
          <w:rFonts w:ascii="Arial" w:hAnsi="Arial" w:cs="Arial"/>
          <w:lang w:val="en-US"/>
        </w:rPr>
        <w:t xml:space="preserve"> tool of Wang Genomics Lab</w:t>
      </w:r>
      <w:r w:rsidR="00CF5E41">
        <w:rPr>
          <w:rFonts w:ascii="Arial" w:hAnsi="Arial" w:cs="Arial"/>
          <w:lang w:val="en-US"/>
        </w:rPr>
        <w:t xml:space="preserve"> </w:t>
      </w:r>
      <w:r>
        <w:rPr>
          <w:rFonts w:ascii="Arial" w:hAnsi="Arial" w:cs="Arial"/>
          <w:lang w:val="en-US"/>
        </w:rPr>
        <w:fldChar w:fldCharType="begin" w:fldLock="1"/>
      </w:r>
      <w:r w:rsidR="00CB2D72">
        <w:rPr>
          <w:rFonts w:ascii="Arial" w:hAnsi="Arial" w:cs="Arial"/>
          <w:lang w:val="en-US"/>
        </w:rPr>
        <w:instrText>ADDIN CSL_CITATION {"citationItems":[{"id":"ITEM-1","itemData":{"DOI":"10.1136/jmedgenet-2012-100918","ISSN":"00222593","PMID":"22717648","abstract":"Background High-throughput DNA sequencing platforms have become widely available. As a result, personal genomes are increasingly being sequenced in research and clinical settings. However, the resulting massive amounts of variants data pose significant challenges to the average biologists and clinicians without bioinformatics skills. Methods and results We developed a web server called wANNOVAR to address the critical needs for functional annotation of genetic variants from personal genomes. The server provides simple and intuitive interface to help users determine the functional significance of variants. These include annotating single nucleotide variants and insertions/deletions for their effects on genes, reporting their conservation levels (such as PhyloP and GERP++ scores), calculating their predicted functional importance scores (such as SIFT and PolyPhen scores), retrieving allele frequencies in public databases (such as the 1000 Genomes Project and NHLBI-ESP 5400 exomes), and implementing a 'variants reduction' protocol to identify a subset of potentially deleterious variants/genes. We illustrated how wANNOVAR can help draw biological insights from sequencing data, by analysing genetic variants generated on two Mendelian diseases. Conclusions We conclude that wANNOVAR will help biologists and clinicians take advantage of the personal genome information to expedite scientific discoveries. The wANNOVAR server is available at http://wannovar. usc.edu, and will be continuously updated to reflect the latest annotation information.","author":[{"dropping-particle":"","family":"Chang","given":"Xiao","non-dropping-particle":"","parse-names":false,"suffix":""},{"dropping-particle":"","family":"Wang","given":"Kai","non-dropping-particle":"","parse-names":false,"suffix":""}],"container-title":"Journal of Medical Genetics","id":"ITEM-1","issue":"7","issued":{"date-parts":[["2012","7"]]},"page":"433-436","publisher":"J Med Genet","title":"Wannovar: Annotating genetic variants for personal genomes via the web","type":"article-journal","volume":"49"},"uris":["http://www.mendeley.com/documents/?uuid=96e56152-2a9f-33cd-b51b-1a6c741d598e"]}],"mendeley":{"formattedCitation":"(6)","plainTextFormattedCitation":"(6)","previouslyFormattedCitation":"&lt;sup&gt;6&lt;/sup&gt;"},"properties":{"noteIndex":0},"schema":"https://github.com/citation-style-language/schema/raw/master/csl-citation.json"}</w:instrText>
      </w:r>
      <w:r>
        <w:rPr>
          <w:rFonts w:ascii="Arial" w:hAnsi="Arial" w:cs="Arial"/>
          <w:lang w:val="en-US"/>
        </w:rPr>
        <w:fldChar w:fldCharType="separate"/>
      </w:r>
      <w:r w:rsidR="00CB2D72" w:rsidRPr="00CB2D72">
        <w:rPr>
          <w:rFonts w:ascii="Arial" w:hAnsi="Arial" w:cs="Arial"/>
          <w:noProof/>
          <w:lang w:val="en-US"/>
        </w:rPr>
        <w:t>(6)</w:t>
      </w:r>
      <w:r>
        <w:rPr>
          <w:rFonts w:ascii="Arial" w:hAnsi="Arial" w:cs="Arial"/>
          <w:lang w:val="en-US"/>
        </w:rPr>
        <w:fldChar w:fldCharType="end"/>
      </w:r>
      <w:r w:rsidRPr="005B1920">
        <w:rPr>
          <w:rFonts w:ascii="Arial" w:hAnsi="Arial" w:cs="Arial"/>
          <w:lang w:val="en-US"/>
        </w:rPr>
        <w:t xml:space="preserve"> for the annotation of the variants and </w:t>
      </w:r>
      <w:proofErr w:type="spellStart"/>
      <w:r w:rsidRPr="005B1920">
        <w:rPr>
          <w:rFonts w:ascii="Arial" w:hAnsi="Arial" w:cs="Arial"/>
          <w:lang w:val="en-US"/>
        </w:rPr>
        <w:t>Geneyx</w:t>
      </w:r>
      <w:proofErr w:type="spellEnd"/>
      <w:r w:rsidRPr="005B1920">
        <w:rPr>
          <w:rFonts w:ascii="Arial" w:hAnsi="Arial" w:cs="Arial"/>
          <w:lang w:val="en-US"/>
        </w:rPr>
        <w:t xml:space="preserve"> analysis tool of Gene Cards of the Weizmann Institute of Science</w:t>
      </w:r>
      <w:r w:rsidR="00CF5E41">
        <w:rPr>
          <w:rFonts w:ascii="Arial" w:hAnsi="Arial" w:cs="Arial"/>
          <w:lang w:val="en-US"/>
        </w:rPr>
        <w:t xml:space="preserve"> </w:t>
      </w:r>
      <w:r>
        <w:rPr>
          <w:rFonts w:ascii="Arial" w:hAnsi="Arial" w:cs="Arial"/>
          <w:lang w:val="en-US"/>
        </w:rPr>
        <w:fldChar w:fldCharType="begin" w:fldLock="1"/>
      </w:r>
      <w:r w:rsidR="00CB2D72">
        <w:rPr>
          <w:rFonts w:ascii="Arial" w:hAnsi="Arial" w:cs="Arial"/>
          <w:lang w:val="en-US"/>
        </w:rPr>
        <w:instrText>ADDIN CSL_CITATION {"citationItems":[{"id":"ITEM-1","itemData":{"DOI":"10.1186/s12920-019-0647-8","ISSN":"17558794","PMID":"31888639","abstract":"Background: The clinical genetics revolution ushers in great opportunities, accompanied by significant challenges. The fundamental mission in clinical genetics is to analyze genomes, and to identify the most relevant genetic variations underlying a patient's phenotypes and symptoms. The adoption of Whole Genome Sequencing requires novel capacities for interpretation of non-coding variants. Results: We present TGex, the Translational Genomics expert, a novel genome variation analysis and interpretation platform, with remarkable exome analysis capacities and a pioneering approach of non-coding variants interpretation. TGex's main strength is combining state-of-the-art variant filtering with knowledge-driven analysis made possible by VarElect, our highly effective gene-phenotype interpretation tool. VarElect leverages the widely used GeneCards knowledgebase, which integrates information from &gt; 150 automatically-mined data sources. Access to such a comprehensive data compendium also facilitates TGex's broad variant annotation, supporting evidence exploration, and decision making. TGex has an interactive, user-friendly, and easy adaptive interface, ACMG compliance, and an automated reporting system. Beyond comprehensive whole exome sequence capabilities, TGex encompasses innovative non-coding variants interpretation, towards the goal of maximal exploitation of whole genome sequence analyses in the clinical genetics practice. This is enabled by GeneCards' recently developed GeneHancer, a novel integrative and fully annotated database of human enhancers and promoters. Examining use-cases from a variety of TGex users world-wide, we demonstrate its high diagnostic yields (42% for single exome and 50% for trios in 1500 rare genetic disease cases) and critical actionable genetic findings. The platform's support for integration with EHR and LIMS through dedicated APIs facilitates automated retrieval of patient data for TGex's customizable reporting engine, establishing a rapid and cost-effective workflow for an entire range of clinical genetic testing, including rare disorders, cancer predisposition, tumor biopsies and health screening. Conclusions: TGex is an innovative tool for the annotation, analysis and prioritization of coding and non-coding genomic variants. It provides access to an extensive knowledgebase of genomic annotations, with intuitive and flexible configuration options, allows quick adaptation, and addresses various workflow requirements. It thus s…","author":[{"dropping-particle":"","family":"Dahary","given":"Dvir","non-dropping-particle":"","parse-names":false,"suffix":""},{"dropping-particle":"","family":"Golan","given":"Yaron","non-dropping-particle":"","parse-names":false,"suffix":""},{"dropping-particle":"","family":"Mazor","given":"Yaron","non-dropping-particle":"","parse-names":false,"suffix":""},{"dropping-particle":"","family":"Zelig","given":"Ofer","non-dropping-particle":"","parse-names":false,"suffix":""},{"dropping-particle":"","family":"Barshir","given":"Ruth","non-dropping-particle":"","parse-names":false,"suffix":""},{"dropping-particle":"","family":"Twik","given":"Michal","non-dropping-particle":"","parse-names":false,"suffix":""},{"dropping-particle":"","family":"Iny Stein","given":"Tsippi","non-dropping-particle":"","parse-names":false,"suffix":""},{"dropping-particle":"","family":"Rosner","given":"Guy","non-dropping-particle":"","parse-names":false,"suffix":""},{"dropping-particle":"","family":"Kariv","given":"Revital","non-dropping-particle":"","parse-names":false,"suffix":""},{"dropping-particle":"","family":"Chen","given":"Fei","non-dropping-particle":"","parse-names":false,"suffix":""},{"dropping-particle":"","family":"Zhang","given":"Qiang","non-dropping-particle":"","parse-names":false,"suffix":""},{"dropping-particle":"","family":"Shen","given":"Yiping","non-dropping-particle":"","parse-names":false,"suffix":""},{"dropping-particle":"","family":"Safran","given":"Marilyn","non-dropping-particle":"","parse-names":false,"suffix":""},{"dropping-particle":"","family":"Lancet","given":"Doron","non-dropping-particle":"","parse-names":false,"suffix":""},{"dropping-particle":"","family":"Fishilevich","given":"Simon","non-dropping-particle":"","parse-names":false,"suffix":""}],"container-title":"BMC Medical Genomics","id":"ITEM-1","issue":"1","issued":{"date-parts":[["2019","12","30"]]},"publisher":"BioMed Central Ltd.","title":"Genome analysis and knowledge-driven variant interpretation with TGex","type":"article-journal","volume":"12"},"uris":["http://www.mendeley.com/documents/?uuid=8ddeaa51-5897-3f6e-931f-31d671d0f54e"]}],"mendeley":{"formattedCitation":"(7)","plainTextFormattedCitation":"(7)","previouslyFormattedCitation":"&lt;sup&gt;7&lt;/sup&gt;"},"properties":{"noteIndex":0},"schema":"https://github.com/citation-style-language/schema/raw/master/csl-citation.json"}</w:instrText>
      </w:r>
      <w:r>
        <w:rPr>
          <w:rFonts w:ascii="Arial" w:hAnsi="Arial" w:cs="Arial"/>
          <w:lang w:val="en-US"/>
        </w:rPr>
        <w:fldChar w:fldCharType="separate"/>
      </w:r>
      <w:r w:rsidR="00CB2D72" w:rsidRPr="00CB2D72">
        <w:rPr>
          <w:rFonts w:ascii="Arial" w:hAnsi="Arial" w:cs="Arial"/>
          <w:noProof/>
          <w:lang w:val="en-US"/>
        </w:rPr>
        <w:t>(7)</w:t>
      </w:r>
      <w:r>
        <w:rPr>
          <w:rFonts w:ascii="Arial" w:hAnsi="Arial" w:cs="Arial"/>
          <w:lang w:val="en-US"/>
        </w:rPr>
        <w:fldChar w:fldCharType="end"/>
      </w:r>
      <w:r w:rsidRPr="005B1920">
        <w:rPr>
          <w:rFonts w:ascii="Arial" w:hAnsi="Arial" w:cs="Arial"/>
          <w:lang w:val="en-US"/>
        </w:rPr>
        <w:t xml:space="preserve"> to prioritize candidate variants according to the patient's phenotype. Also, we seek the clinical interpretation of the variants using the Varsome</w:t>
      </w:r>
      <w:r w:rsidR="00CF5E41">
        <w:rPr>
          <w:rFonts w:ascii="Arial" w:hAnsi="Arial" w:cs="Arial"/>
          <w:lang w:val="en-US"/>
        </w:rPr>
        <w:t xml:space="preserve"> </w:t>
      </w:r>
      <w:r>
        <w:rPr>
          <w:rFonts w:ascii="Arial" w:hAnsi="Arial" w:cs="Arial"/>
          <w:lang w:val="en-US"/>
        </w:rPr>
        <w:fldChar w:fldCharType="begin" w:fldLock="1"/>
      </w:r>
      <w:r w:rsidR="00CB2D72">
        <w:rPr>
          <w:rFonts w:ascii="Arial" w:hAnsi="Arial" w:cs="Arial"/>
          <w:lang w:val="en-US"/>
        </w:rPr>
        <w:instrText>ADDIN CSL_CITATION {"citationItems":[{"id":"ITEM-1","itemData":{"DOI":"10.1093/bioinformatics/bty897","ISSN":"14602059","PMID":"30376034","abstract":"Summary: VarSome.com is a search engine, aggregator and impact analysis tool for human genetic variation and a community-driven project aiming at sharing global expertise on human variants. Availability and implementation: VarSome is freely available at http://varsome.com. Supplementary information: Supplementary data are available at Bioinformatics online.","author":[{"dropping-particle":"","family":"Kopanos","given":"Christos","non-dropping-particle":"","parse-names":false,"suffix":""},{"dropping-particle":"","family":"Tsiolkas","given":"Vasilis","non-dropping-particle":"","parse-names":false,"suffix":""},{"dropping-particle":"","family":"Kouris","given":"Alexandros","non-dropping-particle":"","parse-names":false,"suffix":""},{"dropping-particle":"","family":"Chapple","given":"Charles E.","non-dropping-particle":"","parse-names":false,"suffix":""},{"dropping-particle":"","family":"Albarca Aguilera","given":"Monica","non-dropping-particle":"","parse-names":false,"suffix":""},{"dropping-particle":"","family":"Meyer","given":"Richard","non-dropping-particle":"","parse-names":false,"suffix":""},{"dropping-particle":"","family":"Massouras","given":"Andreas","non-dropping-particle":"","parse-names":false,"suffix":""}],"container-title":"Bioinformatics","id":"ITEM-1","issue":"11","issued":{"date-parts":[["2019","6","1"]]},"page":"1978-1980","publisher":"Oxford University Press","title":"VarSome: the human genomic variant search engine","type":"article-journal","volume":"35"},"uris":["http://www.mendeley.com/documents/?uuid=77138380-eb54-3550-9828-8815a9e1b677"]}],"mendeley":{"formattedCitation":"(8)","plainTextFormattedCitation":"(8)","previouslyFormattedCitation":"&lt;sup&gt;8&lt;/sup&gt;"},"properties":{"noteIndex":0},"schema":"https://github.com/citation-style-language/schema/raw/master/csl-citation.json"}</w:instrText>
      </w:r>
      <w:r>
        <w:rPr>
          <w:rFonts w:ascii="Arial" w:hAnsi="Arial" w:cs="Arial"/>
          <w:lang w:val="en-US"/>
        </w:rPr>
        <w:fldChar w:fldCharType="separate"/>
      </w:r>
      <w:r w:rsidR="00CB2D72" w:rsidRPr="00CB2D72">
        <w:rPr>
          <w:rFonts w:ascii="Arial" w:hAnsi="Arial" w:cs="Arial"/>
          <w:noProof/>
          <w:lang w:val="en-US"/>
        </w:rPr>
        <w:t>(8)</w:t>
      </w:r>
      <w:r>
        <w:rPr>
          <w:rFonts w:ascii="Arial" w:hAnsi="Arial" w:cs="Arial"/>
          <w:lang w:val="en-US"/>
        </w:rPr>
        <w:fldChar w:fldCharType="end"/>
      </w:r>
      <w:r w:rsidRPr="005B1920">
        <w:rPr>
          <w:rFonts w:ascii="Arial" w:hAnsi="Arial" w:cs="Arial"/>
          <w:lang w:val="en-US"/>
        </w:rPr>
        <w:t xml:space="preserve"> of the global human genomic community and </w:t>
      </w:r>
      <w:proofErr w:type="spellStart"/>
      <w:r w:rsidRPr="005B1920">
        <w:rPr>
          <w:rFonts w:ascii="Arial" w:hAnsi="Arial" w:cs="Arial"/>
          <w:lang w:val="en-US"/>
        </w:rPr>
        <w:t>wIntervar</w:t>
      </w:r>
      <w:proofErr w:type="spellEnd"/>
      <w:r w:rsidR="00CF5E41">
        <w:rPr>
          <w:rFonts w:ascii="Arial" w:hAnsi="Arial" w:cs="Arial"/>
          <w:lang w:val="en-US"/>
        </w:rPr>
        <w:t xml:space="preserve"> </w:t>
      </w:r>
      <w:r>
        <w:rPr>
          <w:rFonts w:ascii="Arial" w:hAnsi="Arial" w:cs="Arial"/>
          <w:lang w:val="en-US"/>
        </w:rPr>
        <w:fldChar w:fldCharType="begin" w:fldLock="1"/>
      </w:r>
      <w:r w:rsidR="00CB2D72">
        <w:rPr>
          <w:rFonts w:ascii="Arial" w:hAnsi="Arial" w:cs="Arial"/>
          <w:lang w:val="en-US"/>
        </w:rPr>
        <w:instrText>ADDIN CSL_CITATION {"citationItems":[{"id":"ITEM-1","itemData":{"DOI":"10.1016/j.ajhg.2017.01.004","ISSN":"15376605","PMID":"28132688","abstract":"In 2015, the American College of Medical Genetics and Genomics (ACMG) and the Association for Molecular Pathology (AMP) published updated standards and guidelines for the clinical interpretation of sequence variants with respect to human diseases on the basis of 28 criteria. However, variability between individual interpreters can be extensive because of reasons such as the different understandings of these guidelines and the lack of standard algorithms for implementing them, yet computational tools for semi-automated variant interpretation are not available. To address these problems, we propose a suite of methods for implementing these criteria and have developed a tool called InterVar to help human reviewers interpret the clinical significance of variants. InterVar can take a pre-annotated or VCF file as input and generate automated interpretation on 18 criteria. Furthermore, we have developed a companion web server, wInterVar, to enable user-friendly variant interpretation with an automated interpretation step and a manual adjustment step. These tools are especially useful for addressing severe congenital or very early-onset developmental disorders with high penetrance. Using results from a few published sequencing studies, we demonstrate the utility of InterVar in significantly reducing the time to interpret the clinical significance of sequence variants.","author":[{"dropping-particle":"","family":"Li","given":"Quan","non-dropping-particle":"","parse-names":false,"suffix":""},{"dropping-particle":"","family":"Wang","given":"Kai","non-dropping-particle":"","parse-names":false,"suffix":""}],"container-title":"American Journal of Human Genetics","id":"ITEM-1","issue":"2","issued":{"date-parts":[["2017","2","2"]]},"page":"267-280","publisher":"Cell Press","title":"InterVar: Clinical Interpretation of Genetic Variants by the 2015 ACMG-AMP Guidelines","type":"article-journal","volume":"100"},"uris":["http://www.mendeley.com/documents/?uuid=9791797c-b50d-394f-a89c-86c87ac10cfe"]}],"mendeley":{"formattedCitation":"(9)","plainTextFormattedCitation":"(9)","previouslyFormattedCitation":"&lt;sup&gt;9&lt;/sup&gt;"},"properties":{"noteIndex":0},"schema":"https://github.com/citation-style-language/schema/raw/master/csl-citation.json"}</w:instrText>
      </w:r>
      <w:r>
        <w:rPr>
          <w:rFonts w:ascii="Arial" w:hAnsi="Arial" w:cs="Arial"/>
          <w:lang w:val="en-US"/>
        </w:rPr>
        <w:fldChar w:fldCharType="separate"/>
      </w:r>
      <w:r w:rsidR="00CB2D72" w:rsidRPr="00CB2D72">
        <w:rPr>
          <w:rFonts w:ascii="Arial" w:hAnsi="Arial" w:cs="Arial"/>
          <w:noProof/>
          <w:lang w:val="en-US"/>
        </w:rPr>
        <w:t>(9)</w:t>
      </w:r>
      <w:r>
        <w:rPr>
          <w:rFonts w:ascii="Arial" w:hAnsi="Arial" w:cs="Arial"/>
          <w:lang w:val="en-US"/>
        </w:rPr>
        <w:fldChar w:fldCharType="end"/>
      </w:r>
      <w:r w:rsidRPr="005B1920">
        <w:rPr>
          <w:rFonts w:ascii="Arial" w:hAnsi="Arial" w:cs="Arial"/>
          <w:lang w:val="en-US"/>
        </w:rPr>
        <w:t xml:space="preserve"> platforms of the American College of Medical Genetics and Genomics and the Association for Molecular Pathology</w:t>
      </w:r>
      <w:r w:rsidR="00CF5E41">
        <w:rPr>
          <w:rFonts w:ascii="Arial" w:hAnsi="Arial" w:cs="Arial"/>
          <w:lang w:val="en-US"/>
        </w:rPr>
        <w:t xml:space="preserve"> </w:t>
      </w:r>
      <w:r>
        <w:rPr>
          <w:rFonts w:ascii="Arial" w:hAnsi="Arial" w:cs="Arial"/>
          <w:lang w:val="en-US"/>
        </w:rPr>
        <w:fldChar w:fldCharType="begin" w:fldLock="1"/>
      </w:r>
      <w:r w:rsidR="00CB2D72">
        <w:rPr>
          <w:rFonts w:ascii="Arial" w:hAnsi="Arial" w:cs="Arial"/>
          <w:lang w:val="en-US"/>
        </w:rPr>
        <w:instrText>ADDIN CSL_CITATION {"citationItems":[{"id":"ITEM-1","itemData":{"DOI":"10.1038/gim.2015.30","ISSN":"15300366","PMID":"25741868","abstract":"The American College of Medical Genetics and Genomics (ACMG) previously developed guidance for the interpretation of sequence variants.1 In the past decade, sequencing technology has evolved rapidly with the advent of high-throughput next-generation sequencing. By adopting and leveraging next-generation sequencing, clinical laboratories are now performing an ever-increasing catalogue of genetic testing spanning genotyping, single genes, gene panels, exomes, genomes, transcriptomes, and epigenetic assays for genetic disorders. By virtue of increased complexity, this shift in genetic testing has been accompanied by new challenges in sequence interpretation. In this context the ACMG convened a workgroup in 2013 comprising representatives from the ACMG, the Association for Molecular Pathology (AMP), and the College of American Pathologists to revisit and revise the standards and guidelines for the interpretation of sequence variants. The group consisted of clinical laboratory directors and clinicians. This report represents expert opinion of the workgroup with input from ACMG, AMP, and College of American Pathologists stakeholders. These recommendations primarily apply to the breadth of genetic tests used in clinical laboratories, including genotyping, single genes, panels, exomes, and genomes. This report recommends the use of specific standard terminology-\"pathogenic,\" \"likely pathogenic,\" \"uncertain significance,\" \"likely benign,\" and \"benign\"-to describe variants identified in genes that cause Mendelian disorders. Moreover, this recommendation describes a process for classifying variants into these five categories based on criteria using typical types of variant evidence (e.g., population data, computational data, functional data, segregation data). Because of the increased complexity of analysis and interpretation of clinical genetic testing described in this report, the ACMG strongly recommends that clinical molecular genetic testing should be performed in a Clinical Laboratory Improvement Amendments-approved laboratory, with results interpreted by a board-certified clinical molecular geneticist or molecular genetic pathologist or the equivalent.","author":[{"dropping-particle":"","family":"Richards","given":"Sue","non-dropping-particle":"","parse-names":false,"suffix":""},{"dropping-particle":"","family":"Aziz","given":"Nazneen","non-dropping-particle":"","parse-names":false,"suffix":""},{"dropping-particle":"","family":"Bale","given":"Sherri","non-dropping-particle":"","parse-names":false,"suffix":""},{"dropping-particle":"","family":"Bick","given":"David","non-dropping-particle":"","parse-names":false,"suffix":""},{"dropping-particle":"","family":"Das","given":"Soma","non-dropping-particle":"","parse-names":false,"suffix":""},{"dropping-particle":"","family":"Gastier-Foster","given":"Julie","non-dropping-particle":"","parse-names":false,"suffix":""},{"dropping-particle":"","family":"Grody","given":"Wayne W.","non-dropping-particle":"","parse-names":false,"suffix":""},{"dropping-particle":"","family":"Hegde","given":"Madhuri","non-dropping-particle":"","parse-names":false,"suffix":""},{"dropping-particle":"","family":"Lyon","given":"Elaine","non-dropping-particle":"","parse-names":false,"suffix":""},{"dropping-particle":"","family":"Spector","given":"Elaine","non-dropping-particle":"","parse-names":false,"suffix":""},{"dropping-particle":"","family":"Voelkerding","given":"Karl","non-dropping-particle":"","parse-names":false,"suffix":""},{"dropping-particle":"","family":"Rehm","given":"Heidi L.","non-dropping-particle":"","parse-names":false,"suffix":""}],"container-title":"Genetics in Medicine","id":"ITEM-1","issue":"5","issued":{"date-parts":[["2015","5","8"]]},"page":"405-424","publisher":"Nature Publishing Group","title":"Standards and guidelines for the interpretation of sequence variants: A joint consensus recommendation of the American College of Medical Genetics and Genomics and the Association for Molecular Pathology","type":"article-journal","volume":"17"},"uris":["http://www.mendeley.com/documents/?uuid=8862c615-4561-3198-b695-c6c0c3ed7f0a"]}],"mendeley":{"formattedCitation":"(10)","plainTextFormattedCitation":"(10)","previouslyFormattedCitation":"&lt;sup&gt;10&lt;/sup&gt;"},"properties":{"noteIndex":0},"schema":"https://github.com/citation-style-language/schema/raw/master/csl-citation.json"}</w:instrText>
      </w:r>
      <w:r>
        <w:rPr>
          <w:rFonts w:ascii="Arial" w:hAnsi="Arial" w:cs="Arial"/>
          <w:lang w:val="en-US"/>
        </w:rPr>
        <w:fldChar w:fldCharType="separate"/>
      </w:r>
      <w:r w:rsidR="00CB2D72" w:rsidRPr="00CB2D72">
        <w:rPr>
          <w:rFonts w:ascii="Arial" w:hAnsi="Arial" w:cs="Arial"/>
          <w:noProof/>
          <w:lang w:val="en-US"/>
        </w:rPr>
        <w:t>(10)</w:t>
      </w:r>
      <w:r>
        <w:rPr>
          <w:rFonts w:ascii="Arial" w:hAnsi="Arial" w:cs="Arial"/>
          <w:lang w:val="en-US"/>
        </w:rPr>
        <w:fldChar w:fldCharType="end"/>
      </w:r>
      <w:r w:rsidRPr="005B1920">
        <w:rPr>
          <w:rFonts w:ascii="Arial" w:hAnsi="Arial" w:cs="Arial"/>
          <w:lang w:val="en-US"/>
        </w:rPr>
        <w:t>.</w:t>
      </w:r>
    </w:p>
    <w:p w14:paraId="5BE5FC9C" w14:textId="77777777" w:rsidR="00155D06" w:rsidRDefault="00155D06" w:rsidP="00155D06">
      <w:pPr>
        <w:spacing w:line="480" w:lineRule="auto"/>
        <w:jc w:val="both"/>
        <w:rPr>
          <w:rFonts w:ascii="Arial" w:hAnsi="Arial" w:cs="Arial"/>
          <w:b/>
          <w:bCs/>
          <w:lang w:val="en-US"/>
        </w:rPr>
      </w:pPr>
    </w:p>
    <w:p w14:paraId="2118C547" w14:textId="77777777" w:rsidR="00155D06" w:rsidRPr="00093243" w:rsidRDefault="00155D06" w:rsidP="00155D06">
      <w:pPr>
        <w:spacing w:line="480" w:lineRule="auto"/>
        <w:jc w:val="both"/>
        <w:rPr>
          <w:rFonts w:ascii="Arial" w:hAnsi="Arial" w:cs="Arial"/>
          <w:lang w:val="en-US"/>
        </w:rPr>
      </w:pPr>
      <w:r w:rsidRPr="00093243">
        <w:rPr>
          <w:rFonts w:ascii="Arial" w:hAnsi="Arial" w:cs="Arial"/>
          <w:lang w:val="en-US"/>
        </w:rPr>
        <w:t xml:space="preserve">The candidate variants were selected considering the following criteria: 1. Quality of the sequences: Depth across samples (DP&lt;30). 2. Gene panel: candidate genes from The Gene Cards Human Data Base 3. Type of variant: Only synonymous variants were considered. 4. Inheritance pattern: Autosomal recessive 5. Allelic frequency (MAF &lt;0.01) in a population database (1000 Genomes, </w:t>
      </w:r>
      <w:proofErr w:type="spellStart"/>
      <w:r w:rsidRPr="00093243">
        <w:rPr>
          <w:rFonts w:ascii="Arial" w:hAnsi="Arial" w:cs="Arial"/>
          <w:lang w:val="en-US"/>
        </w:rPr>
        <w:t>ExAC</w:t>
      </w:r>
      <w:proofErr w:type="spellEnd"/>
      <w:r w:rsidRPr="00093243">
        <w:rPr>
          <w:rFonts w:ascii="Arial" w:hAnsi="Arial" w:cs="Arial"/>
          <w:lang w:val="en-US"/>
        </w:rPr>
        <w:t xml:space="preserve">, ESP6500, </w:t>
      </w:r>
      <w:proofErr w:type="spellStart"/>
      <w:r w:rsidRPr="00093243">
        <w:rPr>
          <w:rFonts w:ascii="Arial" w:hAnsi="Arial" w:cs="Arial"/>
          <w:lang w:val="en-US"/>
        </w:rPr>
        <w:t>gnomAD</w:t>
      </w:r>
      <w:proofErr w:type="spellEnd"/>
      <w:r w:rsidRPr="00093243">
        <w:rPr>
          <w:rFonts w:ascii="Arial" w:hAnsi="Arial" w:cs="Arial"/>
          <w:lang w:val="en-US"/>
        </w:rPr>
        <w:t>) 6. Pathogenicity Predictors: variants cataloged as deleterious or possibly deleterious by more than three pathogenicity predictors including SIFT and Polyphem2 and CADD values higher than 14.</w:t>
      </w:r>
    </w:p>
    <w:p w14:paraId="4E54F36F" w14:textId="77777777" w:rsidR="00155D06" w:rsidRPr="00DF4FF8" w:rsidRDefault="00155D06" w:rsidP="00155D06">
      <w:pPr>
        <w:spacing w:line="480" w:lineRule="auto"/>
        <w:jc w:val="both"/>
        <w:rPr>
          <w:rFonts w:ascii="Arial" w:hAnsi="Arial" w:cs="Arial"/>
          <w:b/>
          <w:bCs/>
          <w:lang w:val="en-US"/>
        </w:rPr>
      </w:pPr>
    </w:p>
    <w:p w14:paraId="2C0BBD78" w14:textId="77777777" w:rsidR="00155D06" w:rsidRPr="00DF4FF8" w:rsidRDefault="00155D06" w:rsidP="00155D06">
      <w:pPr>
        <w:spacing w:line="480" w:lineRule="auto"/>
        <w:jc w:val="both"/>
        <w:rPr>
          <w:rFonts w:ascii="Arial" w:hAnsi="Arial" w:cs="Arial"/>
          <w:b/>
          <w:bCs/>
          <w:lang w:val="en-US"/>
        </w:rPr>
      </w:pPr>
      <w:r w:rsidRPr="00DF4FF8">
        <w:rPr>
          <w:rFonts w:ascii="Arial" w:hAnsi="Arial" w:cs="Arial"/>
          <w:b/>
          <w:bCs/>
          <w:lang w:val="en-US"/>
        </w:rPr>
        <w:t>Results</w:t>
      </w:r>
    </w:p>
    <w:p w14:paraId="59707DC2" w14:textId="77777777" w:rsidR="00155D06" w:rsidRPr="00DF4FF8" w:rsidRDefault="00155D06" w:rsidP="00155D06">
      <w:pPr>
        <w:spacing w:line="480" w:lineRule="auto"/>
        <w:jc w:val="both"/>
        <w:rPr>
          <w:rFonts w:ascii="Arial" w:hAnsi="Arial" w:cs="Arial"/>
          <w:b/>
          <w:bCs/>
          <w:sz w:val="20"/>
          <w:szCs w:val="20"/>
          <w:lang w:val="en-US"/>
        </w:rPr>
      </w:pPr>
      <w:r w:rsidRPr="00DF4FF8">
        <w:rPr>
          <w:rFonts w:ascii="Arial" w:hAnsi="Arial" w:cs="Arial"/>
          <w:b/>
          <w:bCs/>
          <w:lang w:val="en-US"/>
        </w:rPr>
        <w:t>Variant identification</w:t>
      </w:r>
    </w:p>
    <w:p w14:paraId="4B955B29" w14:textId="77777777" w:rsidR="00155D06" w:rsidRPr="00DF4FF8" w:rsidRDefault="00155D06" w:rsidP="00155D06">
      <w:pPr>
        <w:spacing w:line="480" w:lineRule="auto"/>
        <w:jc w:val="both"/>
        <w:rPr>
          <w:rFonts w:ascii="Arial" w:hAnsi="Arial" w:cs="Arial"/>
          <w:lang w:val="en-US"/>
        </w:rPr>
      </w:pPr>
      <w:r w:rsidRPr="00DF4FF8">
        <w:rPr>
          <w:rFonts w:ascii="Arial" w:hAnsi="Arial" w:cs="Arial"/>
          <w:lang w:val="en-US"/>
        </w:rPr>
        <w:t xml:space="preserve">In the exome analysis, a total of 83,058,764 reads were identified corresponding to a total of 12,368,063,578 base pairs. 108963 variants were found, 94,847 SNPs and 14,116 INDELs. Of them 11,404 (27%) correspond to synonymous variants, 10,973 (58%) to missense variants, 33 (2%) to Stop Lost variants, 91 (2%) to Stop Gained, </w:t>
      </w:r>
      <w:r w:rsidRPr="00DF4FF8">
        <w:rPr>
          <w:rFonts w:ascii="Arial" w:hAnsi="Arial" w:cs="Arial"/>
          <w:lang w:val="en-US"/>
        </w:rPr>
        <w:lastRenderedPageBreak/>
        <w:t xml:space="preserve">325 (9%) to frameshift variants, 157 (1%) to Inframe Insertion and 198 (1%) to Inframe Deletion variants. Figure 1. 96.1% are found in dbSNP142 database. The ratio of number of heterozygous variants to number of homozygous variants was 1.3 and the ratio of transition rate of SNVs that pass the quality filters divided by transversion rate of SNVs that pass the quality filters was 2.2. </w:t>
      </w:r>
    </w:p>
    <w:p w14:paraId="3BD70C03" w14:textId="77777777" w:rsidR="00155D06" w:rsidRPr="00DF4FF8" w:rsidRDefault="00155D06" w:rsidP="00155D06">
      <w:pPr>
        <w:spacing w:line="480" w:lineRule="auto"/>
        <w:jc w:val="both"/>
        <w:rPr>
          <w:rFonts w:ascii="Arial" w:hAnsi="Arial" w:cs="Arial"/>
          <w:lang w:val="en-US"/>
        </w:rPr>
      </w:pPr>
    </w:p>
    <w:p w14:paraId="43F499F1" w14:textId="77777777" w:rsidR="00155D06" w:rsidRDefault="00155D06" w:rsidP="00155D06">
      <w:pPr>
        <w:spacing w:line="480" w:lineRule="auto"/>
        <w:jc w:val="both"/>
        <w:rPr>
          <w:rFonts w:cstheme="minorHAnsi"/>
          <w:lang w:val="en-US"/>
        </w:rPr>
      </w:pPr>
      <w:r>
        <w:rPr>
          <w:noProof/>
        </w:rPr>
        <w:drawing>
          <wp:inline distT="0" distB="0" distL="0" distR="0" wp14:anchorId="1B110CD5" wp14:editId="7826118E">
            <wp:extent cx="5709111" cy="17441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42107" t="38472" r="9837" b="35426"/>
                    <a:stretch/>
                  </pic:blipFill>
                  <pic:spPr bwMode="auto">
                    <a:xfrm>
                      <a:off x="0" y="0"/>
                      <a:ext cx="5777599" cy="1765056"/>
                    </a:xfrm>
                    <a:prstGeom prst="rect">
                      <a:avLst/>
                    </a:prstGeom>
                    <a:ln>
                      <a:noFill/>
                    </a:ln>
                    <a:extLst>
                      <a:ext uri="{53640926-AAD7-44D8-BBD7-CCE9431645EC}">
                        <a14:shadowObscured xmlns:a14="http://schemas.microsoft.com/office/drawing/2010/main"/>
                      </a:ext>
                    </a:extLst>
                  </pic:spPr>
                </pic:pic>
              </a:graphicData>
            </a:graphic>
          </wp:inline>
        </w:drawing>
      </w:r>
    </w:p>
    <w:p w14:paraId="19C29E00" w14:textId="77777777" w:rsidR="00155D06" w:rsidRPr="00DF4FF8" w:rsidRDefault="00155D06" w:rsidP="00155D06">
      <w:pPr>
        <w:spacing w:line="480" w:lineRule="auto"/>
        <w:jc w:val="both"/>
        <w:rPr>
          <w:rFonts w:ascii="Arial" w:hAnsi="Arial" w:cs="Arial"/>
          <w:bCs/>
          <w:sz w:val="20"/>
          <w:szCs w:val="20"/>
          <w:lang w:val="en-US"/>
        </w:rPr>
      </w:pPr>
      <w:r w:rsidRPr="00DF4FF8">
        <w:rPr>
          <w:rFonts w:ascii="Arial" w:hAnsi="Arial" w:cs="Arial"/>
          <w:bCs/>
          <w:sz w:val="20"/>
          <w:szCs w:val="20"/>
          <w:lang w:val="en-US"/>
        </w:rPr>
        <w:t>Figure 1. Description of variants identified with the VEP tool in the index case with Ichthyosis.</w:t>
      </w:r>
    </w:p>
    <w:p w14:paraId="5A342B9B" w14:textId="77777777" w:rsidR="00155D06" w:rsidRPr="00DF4FF8" w:rsidRDefault="00155D06" w:rsidP="00155D06">
      <w:pPr>
        <w:spacing w:line="480" w:lineRule="auto"/>
        <w:jc w:val="both"/>
        <w:rPr>
          <w:rFonts w:ascii="Arial" w:hAnsi="Arial" w:cs="Arial"/>
          <w:lang w:val="en-US"/>
        </w:rPr>
      </w:pPr>
    </w:p>
    <w:p w14:paraId="1E79CFB3" w14:textId="3EDD021E" w:rsidR="00155D06" w:rsidRPr="00DF4FF8" w:rsidRDefault="00155D06" w:rsidP="00155D06">
      <w:pPr>
        <w:spacing w:line="480" w:lineRule="auto"/>
        <w:jc w:val="both"/>
        <w:rPr>
          <w:rFonts w:ascii="Arial" w:hAnsi="Arial" w:cs="Arial"/>
          <w:lang w:val="en-US"/>
        </w:rPr>
      </w:pPr>
      <w:r w:rsidRPr="00DF4FF8">
        <w:rPr>
          <w:rFonts w:ascii="Arial" w:hAnsi="Arial" w:cs="Arial"/>
          <w:lang w:val="en-US"/>
        </w:rPr>
        <w:t xml:space="preserve">Considering that the ABCA12 gene is the most consistently associated with the ichthyosis phenotype, we first check for variants in this gene. </w:t>
      </w:r>
      <w:bookmarkStart w:id="0" w:name="_Hlk65088950"/>
      <w:r w:rsidRPr="00DF4FF8">
        <w:rPr>
          <w:rFonts w:ascii="Arial" w:hAnsi="Arial" w:cs="Arial"/>
          <w:lang w:val="en-US"/>
        </w:rPr>
        <w:t>No pathogenetic mutations were identified in any of the 55 exons of the ABCA12 gene</w:t>
      </w:r>
      <w:bookmarkEnd w:id="0"/>
      <w:r w:rsidRPr="00DF4FF8">
        <w:rPr>
          <w:rFonts w:ascii="Arial" w:hAnsi="Arial" w:cs="Arial"/>
          <w:lang w:val="en-US"/>
        </w:rPr>
        <w:t xml:space="preserve">. We found one nonsynonymous variant </w:t>
      </w:r>
      <w:proofErr w:type="gramStart"/>
      <w:r w:rsidRPr="00DF4FF8">
        <w:rPr>
          <w:rFonts w:ascii="Arial" w:hAnsi="Arial" w:cs="Arial"/>
          <w:lang w:val="en-US"/>
        </w:rPr>
        <w:t>c.T2329A:p</w:t>
      </w:r>
      <w:proofErr w:type="gramEnd"/>
      <w:r w:rsidRPr="00DF4FF8">
        <w:rPr>
          <w:rFonts w:ascii="Arial" w:hAnsi="Arial" w:cs="Arial"/>
          <w:lang w:val="en-US"/>
        </w:rPr>
        <w:t xml:space="preserve">.S777T and two synonymous variants c.C6306T:p.Y2102Y and c.C3054T:p.G1018G, Table1. The nonsynonymous variant </w:t>
      </w:r>
      <w:proofErr w:type="gramStart"/>
      <w:r w:rsidRPr="00DF4FF8">
        <w:rPr>
          <w:rFonts w:ascii="Arial" w:hAnsi="Arial" w:cs="Arial"/>
          <w:lang w:val="en-US"/>
        </w:rPr>
        <w:t>c.T2329A:p</w:t>
      </w:r>
      <w:proofErr w:type="gramEnd"/>
      <w:r w:rsidRPr="00DF4FF8">
        <w:rPr>
          <w:rFonts w:ascii="Arial" w:hAnsi="Arial" w:cs="Arial"/>
          <w:lang w:val="en-US"/>
        </w:rPr>
        <w:t xml:space="preserve">.S777T is considering as tolerant or benign by the pathogenicity predictors SIFT and Polyphen2 and classified as benign according AMCG criteria. The first synonymous variant </w:t>
      </w:r>
      <w:proofErr w:type="gramStart"/>
      <w:r w:rsidRPr="00DF4FF8">
        <w:rPr>
          <w:rFonts w:ascii="Arial" w:hAnsi="Arial" w:cs="Arial"/>
          <w:lang w:val="en-US"/>
        </w:rPr>
        <w:t>c.C6306T:p</w:t>
      </w:r>
      <w:proofErr w:type="gramEnd"/>
      <w:r w:rsidRPr="00DF4FF8">
        <w:rPr>
          <w:rFonts w:ascii="Arial" w:hAnsi="Arial" w:cs="Arial"/>
          <w:lang w:val="en-US"/>
        </w:rPr>
        <w:t xml:space="preserve">.Y2102Y is classified as benign by </w:t>
      </w:r>
      <w:proofErr w:type="spellStart"/>
      <w:r w:rsidRPr="00DF4FF8">
        <w:rPr>
          <w:rFonts w:ascii="Arial" w:hAnsi="Arial" w:cs="Arial"/>
          <w:lang w:val="en-US"/>
        </w:rPr>
        <w:t>Varsome</w:t>
      </w:r>
      <w:proofErr w:type="spellEnd"/>
      <w:r w:rsidRPr="00DF4FF8">
        <w:rPr>
          <w:rFonts w:ascii="Arial" w:hAnsi="Arial" w:cs="Arial"/>
          <w:lang w:val="en-US"/>
        </w:rPr>
        <w:t xml:space="preserve"> and </w:t>
      </w:r>
      <w:proofErr w:type="spellStart"/>
      <w:r w:rsidRPr="00DF4FF8">
        <w:rPr>
          <w:rFonts w:ascii="Arial" w:hAnsi="Arial" w:cs="Arial"/>
          <w:lang w:val="en-US"/>
        </w:rPr>
        <w:t>wIntervar</w:t>
      </w:r>
      <w:proofErr w:type="spellEnd"/>
      <w:r w:rsidRPr="00DF4FF8">
        <w:rPr>
          <w:rFonts w:ascii="Arial" w:hAnsi="Arial" w:cs="Arial"/>
          <w:lang w:val="en-US"/>
        </w:rPr>
        <w:t xml:space="preserve"> platforms and the second synonymous variant </w:t>
      </w:r>
      <w:r w:rsidRPr="00DF4FF8">
        <w:rPr>
          <w:rFonts w:ascii="Arial" w:hAnsi="Arial" w:cs="Arial"/>
          <w:lang w:val="en-US"/>
        </w:rPr>
        <w:lastRenderedPageBreak/>
        <w:t xml:space="preserve">c.C3054T:p.G1018G is classified as VUS by Varsome platform and as likely benign by </w:t>
      </w:r>
      <w:proofErr w:type="spellStart"/>
      <w:r w:rsidRPr="00DF4FF8">
        <w:rPr>
          <w:rFonts w:ascii="Arial" w:hAnsi="Arial" w:cs="Arial"/>
          <w:lang w:val="en-US"/>
        </w:rPr>
        <w:t>wIntervar</w:t>
      </w:r>
      <w:proofErr w:type="spellEnd"/>
      <w:r w:rsidRPr="00DF4FF8">
        <w:rPr>
          <w:rFonts w:ascii="Arial" w:hAnsi="Arial" w:cs="Arial"/>
          <w:lang w:val="en-US"/>
        </w:rPr>
        <w:t xml:space="preserve"> platform, Table 2.</w:t>
      </w:r>
    </w:p>
    <w:p w14:paraId="4221B934" w14:textId="77777777" w:rsidR="00155D06" w:rsidRPr="00DF4FF8" w:rsidRDefault="00155D06" w:rsidP="00155D06">
      <w:pPr>
        <w:spacing w:line="480" w:lineRule="auto"/>
        <w:jc w:val="both"/>
        <w:rPr>
          <w:rFonts w:ascii="Arial" w:hAnsi="Arial" w:cs="Arial"/>
          <w:lang w:val="en-US"/>
        </w:rPr>
      </w:pPr>
    </w:p>
    <w:p w14:paraId="22CADC0E" w14:textId="77777777" w:rsidR="00155D06" w:rsidRPr="001950C3" w:rsidRDefault="00155D06" w:rsidP="00155D06">
      <w:pPr>
        <w:spacing w:line="480" w:lineRule="auto"/>
        <w:jc w:val="both"/>
        <w:rPr>
          <w:rFonts w:ascii="Arial" w:hAnsi="Arial" w:cs="Arial"/>
          <w:b/>
          <w:bCs/>
          <w:sz w:val="20"/>
          <w:szCs w:val="20"/>
          <w:lang w:val="en-US"/>
        </w:rPr>
      </w:pPr>
      <w:r w:rsidRPr="00DF4FF8">
        <w:rPr>
          <w:rFonts w:ascii="Arial" w:hAnsi="Arial" w:cs="Arial"/>
          <w:b/>
          <w:bCs/>
          <w:lang w:val="en-US"/>
        </w:rPr>
        <w:t>Candidate variant in ABCA12 gene</w:t>
      </w:r>
    </w:p>
    <w:tbl>
      <w:tblPr>
        <w:tblStyle w:val="Tablaconcuadrcula"/>
        <w:tblW w:w="11421" w:type="dxa"/>
        <w:tblInd w:w="-1565" w:type="dxa"/>
        <w:tblLayout w:type="fixed"/>
        <w:tblLook w:val="04A0" w:firstRow="1" w:lastRow="0" w:firstColumn="1" w:lastColumn="0" w:noHBand="0" w:noVBand="1"/>
      </w:tblPr>
      <w:tblGrid>
        <w:gridCol w:w="892"/>
        <w:gridCol w:w="515"/>
        <w:gridCol w:w="512"/>
        <w:gridCol w:w="492"/>
        <w:gridCol w:w="1559"/>
        <w:gridCol w:w="1134"/>
        <w:gridCol w:w="992"/>
        <w:gridCol w:w="709"/>
        <w:gridCol w:w="748"/>
        <w:gridCol w:w="910"/>
        <w:gridCol w:w="588"/>
        <w:gridCol w:w="1053"/>
        <w:gridCol w:w="659"/>
        <w:gridCol w:w="658"/>
      </w:tblGrid>
      <w:tr w:rsidR="00155D06" w:rsidRPr="009A29AC" w14:paraId="4788F53A" w14:textId="77777777" w:rsidTr="005A5895">
        <w:trPr>
          <w:trHeight w:val="183"/>
        </w:trPr>
        <w:tc>
          <w:tcPr>
            <w:tcW w:w="6096" w:type="dxa"/>
            <w:gridSpan w:val="7"/>
          </w:tcPr>
          <w:p w14:paraId="5B68C898" w14:textId="77777777" w:rsidR="00155D06" w:rsidRPr="009A29AC" w:rsidRDefault="00155D06" w:rsidP="005A5895">
            <w:pPr>
              <w:spacing w:line="360" w:lineRule="auto"/>
              <w:jc w:val="center"/>
              <w:rPr>
                <w:rFonts w:cstheme="minorHAnsi"/>
                <w:b/>
                <w:sz w:val="18"/>
                <w:szCs w:val="18"/>
                <w:lang w:val="en-US"/>
              </w:rPr>
            </w:pPr>
            <w:r w:rsidRPr="009A29AC">
              <w:rPr>
                <w:rFonts w:cstheme="minorHAnsi"/>
                <w:b/>
                <w:sz w:val="18"/>
                <w:szCs w:val="18"/>
                <w:lang w:val="en-US"/>
              </w:rPr>
              <w:t>Genetic variant Information</w:t>
            </w:r>
          </w:p>
        </w:tc>
        <w:tc>
          <w:tcPr>
            <w:tcW w:w="2367" w:type="dxa"/>
            <w:gridSpan w:val="3"/>
          </w:tcPr>
          <w:p w14:paraId="5DE4624F" w14:textId="77777777" w:rsidR="00155D06" w:rsidRPr="009A29AC" w:rsidRDefault="00155D06" w:rsidP="005A5895">
            <w:pPr>
              <w:spacing w:line="360" w:lineRule="auto"/>
              <w:jc w:val="center"/>
              <w:rPr>
                <w:rFonts w:cstheme="minorHAnsi"/>
                <w:b/>
                <w:sz w:val="18"/>
                <w:szCs w:val="18"/>
                <w:lang w:val="en-US"/>
              </w:rPr>
            </w:pPr>
            <w:r w:rsidRPr="009A29AC">
              <w:rPr>
                <w:rFonts w:cstheme="minorHAnsi"/>
                <w:b/>
                <w:sz w:val="18"/>
                <w:szCs w:val="18"/>
                <w:lang w:val="en-US"/>
              </w:rPr>
              <w:t>Allele Frequency</w:t>
            </w:r>
          </w:p>
        </w:tc>
        <w:tc>
          <w:tcPr>
            <w:tcW w:w="2300" w:type="dxa"/>
            <w:gridSpan w:val="3"/>
            <w:noWrap/>
          </w:tcPr>
          <w:p w14:paraId="1D9C4A8A" w14:textId="77777777" w:rsidR="00155D06" w:rsidRPr="009A29AC" w:rsidRDefault="00155D06" w:rsidP="005A5895">
            <w:pPr>
              <w:spacing w:line="360" w:lineRule="auto"/>
              <w:jc w:val="center"/>
              <w:rPr>
                <w:rFonts w:cstheme="minorHAnsi"/>
                <w:b/>
                <w:sz w:val="18"/>
                <w:szCs w:val="18"/>
                <w:lang w:val="en-US"/>
              </w:rPr>
            </w:pPr>
            <w:r w:rsidRPr="009A29AC">
              <w:rPr>
                <w:rFonts w:cstheme="minorHAnsi"/>
                <w:b/>
                <w:sz w:val="18"/>
                <w:szCs w:val="18"/>
                <w:lang w:val="en-US"/>
              </w:rPr>
              <w:t>Pathogenicity predictors</w:t>
            </w:r>
          </w:p>
        </w:tc>
        <w:tc>
          <w:tcPr>
            <w:tcW w:w="658" w:type="dxa"/>
          </w:tcPr>
          <w:p w14:paraId="0FE461CF" w14:textId="77777777" w:rsidR="00155D06" w:rsidRPr="009A29AC" w:rsidRDefault="00155D06" w:rsidP="005A5895">
            <w:pPr>
              <w:spacing w:line="360" w:lineRule="auto"/>
              <w:jc w:val="center"/>
              <w:rPr>
                <w:rFonts w:cstheme="minorHAnsi"/>
                <w:b/>
                <w:sz w:val="18"/>
                <w:szCs w:val="18"/>
                <w:lang w:val="en-US"/>
              </w:rPr>
            </w:pPr>
            <w:r w:rsidRPr="009A29AC">
              <w:rPr>
                <w:rFonts w:cstheme="minorHAnsi"/>
                <w:b/>
                <w:sz w:val="18"/>
                <w:szCs w:val="18"/>
                <w:lang w:val="en-US"/>
              </w:rPr>
              <w:t>GT</w:t>
            </w:r>
          </w:p>
        </w:tc>
      </w:tr>
      <w:tr w:rsidR="00155D06" w:rsidRPr="009A29AC" w14:paraId="52259A5D" w14:textId="77777777" w:rsidTr="005A5895">
        <w:trPr>
          <w:trHeight w:val="183"/>
        </w:trPr>
        <w:tc>
          <w:tcPr>
            <w:tcW w:w="892" w:type="dxa"/>
          </w:tcPr>
          <w:p w14:paraId="6C34804B"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Gene</w:t>
            </w:r>
          </w:p>
        </w:tc>
        <w:tc>
          <w:tcPr>
            <w:tcW w:w="515" w:type="dxa"/>
            <w:noWrap/>
            <w:hideMark/>
          </w:tcPr>
          <w:p w14:paraId="352AAF5D" w14:textId="77777777" w:rsidR="00155D06" w:rsidRPr="009A29AC" w:rsidRDefault="00155D06" w:rsidP="005A5895">
            <w:pPr>
              <w:spacing w:line="360" w:lineRule="auto"/>
              <w:jc w:val="both"/>
              <w:rPr>
                <w:rFonts w:cstheme="minorHAnsi"/>
                <w:b/>
                <w:sz w:val="18"/>
                <w:szCs w:val="18"/>
                <w:lang w:val="en-US"/>
              </w:rPr>
            </w:pPr>
            <w:proofErr w:type="spellStart"/>
            <w:r w:rsidRPr="009A29AC">
              <w:rPr>
                <w:rFonts w:cstheme="minorHAnsi"/>
                <w:b/>
                <w:sz w:val="18"/>
                <w:szCs w:val="18"/>
                <w:lang w:val="en-US"/>
              </w:rPr>
              <w:t>Chr</w:t>
            </w:r>
            <w:proofErr w:type="spellEnd"/>
          </w:p>
        </w:tc>
        <w:tc>
          <w:tcPr>
            <w:tcW w:w="512" w:type="dxa"/>
            <w:noWrap/>
            <w:hideMark/>
          </w:tcPr>
          <w:p w14:paraId="41964ED6"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Ref</w:t>
            </w:r>
          </w:p>
        </w:tc>
        <w:tc>
          <w:tcPr>
            <w:tcW w:w="492" w:type="dxa"/>
            <w:noWrap/>
            <w:hideMark/>
          </w:tcPr>
          <w:p w14:paraId="3E5B4F98"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Alt</w:t>
            </w:r>
          </w:p>
        </w:tc>
        <w:tc>
          <w:tcPr>
            <w:tcW w:w="1559" w:type="dxa"/>
          </w:tcPr>
          <w:p w14:paraId="50094A9E"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Type</w:t>
            </w:r>
          </w:p>
        </w:tc>
        <w:tc>
          <w:tcPr>
            <w:tcW w:w="1134" w:type="dxa"/>
            <w:noWrap/>
          </w:tcPr>
          <w:p w14:paraId="0F80656B" w14:textId="77777777" w:rsidR="00155D06" w:rsidRPr="009A29AC" w:rsidRDefault="00155D06" w:rsidP="005A5895">
            <w:pPr>
              <w:spacing w:line="360" w:lineRule="auto"/>
              <w:jc w:val="both"/>
              <w:rPr>
                <w:rFonts w:cstheme="minorHAnsi"/>
                <w:b/>
                <w:sz w:val="18"/>
                <w:szCs w:val="18"/>
                <w:lang w:val="en-US"/>
              </w:rPr>
            </w:pPr>
            <w:proofErr w:type="spellStart"/>
            <w:r w:rsidRPr="009A29AC">
              <w:rPr>
                <w:rFonts w:cstheme="minorHAnsi"/>
                <w:b/>
                <w:sz w:val="18"/>
                <w:szCs w:val="18"/>
                <w:lang w:val="en-US"/>
              </w:rPr>
              <w:t>dbSNP</w:t>
            </w:r>
            <w:proofErr w:type="spellEnd"/>
          </w:p>
        </w:tc>
        <w:tc>
          <w:tcPr>
            <w:tcW w:w="992" w:type="dxa"/>
            <w:noWrap/>
          </w:tcPr>
          <w:p w14:paraId="4BBF816D"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Change</w:t>
            </w:r>
          </w:p>
        </w:tc>
        <w:tc>
          <w:tcPr>
            <w:tcW w:w="709" w:type="dxa"/>
          </w:tcPr>
          <w:p w14:paraId="0CD51E59" w14:textId="77777777" w:rsidR="00155D06" w:rsidRPr="009A29AC" w:rsidRDefault="00155D06" w:rsidP="005A5895">
            <w:pPr>
              <w:spacing w:line="360" w:lineRule="auto"/>
              <w:jc w:val="both"/>
              <w:rPr>
                <w:rFonts w:cstheme="minorHAnsi"/>
                <w:b/>
                <w:bCs/>
                <w:sz w:val="18"/>
                <w:szCs w:val="18"/>
                <w:lang w:val="en-US"/>
              </w:rPr>
            </w:pPr>
            <w:r w:rsidRPr="009A29AC">
              <w:rPr>
                <w:rFonts w:cstheme="minorHAnsi"/>
                <w:b/>
                <w:bCs/>
                <w:sz w:val="18"/>
                <w:szCs w:val="18"/>
                <w:lang w:val="en-US"/>
              </w:rPr>
              <w:t>1000G</w:t>
            </w:r>
          </w:p>
          <w:p w14:paraId="66F9F773" w14:textId="77777777" w:rsidR="00155D06" w:rsidRPr="009A29AC" w:rsidRDefault="00155D06" w:rsidP="005A5895">
            <w:pPr>
              <w:spacing w:line="360" w:lineRule="auto"/>
              <w:jc w:val="both"/>
              <w:rPr>
                <w:rFonts w:cstheme="minorHAnsi"/>
                <w:b/>
                <w:bCs/>
                <w:sz w:val="18"/>
                <w:szCs w:val="18"/>
                <w:lang w:val="en-US"/>
              </w:rPr>
            </w:pPr>
          </w:p>
        </w:tc>
        <w:tc>
          <w:tcPr>
            <w:tcW w:w="748" w:type="dxa"/>
            <w:noWrap/>
          </w:tcPr>
          <w:p w14:paraId="1E96DCAF" w14:textId="77777777" w:rsidR="00155D06" w:rsidRPr="009A29AC" w:rsidRDefault="00155D06" w:rsidP="005A5895">
            <w:pPr>
              <w:spacing w:line="360" w:lineRule="auto"/>
              <w:jc w:val="both"/>
              <w:rPr>
                <w:rFonts w:cstheme="minorHAnsi"/>
                <w:b/>
                <w:sz w:val="18"/>
                <w:szCs w:val="18"/>
                <w:lang w:val="en-US"/>
              </w:rPr>
            </w:pPr>
            <w:proofErr w:type="spellStart"/>
            <w:r w:rsidRPr="009A29AC">
              <w:rPr>
                <w:rFonts w:cstheme="minorHAnsi"/>
                <w:b/>
                <w:sz w:val="18"/>
                <w:szCs w:val="18"/>
                <w:lang w:val="en-US"/>
              </w:rPr>
              <w:t>ExAC</w:t>
            </w:r>
            <w:proofErr w:type="spellEnd"/>
          </w:p>
          <w:p w14:paraId="1C9CDA40" w14:textId="77777777" w:rsidR="00155D06" w:rsidRPr="009A29AC" w:rsidRDefault="00155D06" w:rsidP="005A5895">
            <w:pPr>
              <w:spacing w:line="360" w:lineRule="auto"/>
              <w:jc w:val="both"/>
              <w:rPr>
                <w:rFonts w:cstheme="minorHAnsi"/>
                <w:b/>
                <w:sz w:val="18"/>
                <w:szCs w:val="18"/>
                <w:lang w:val="en-US"/>
              </w:rPr>
            </w:pPr>
          </w:p>
        </w:tc>
        <w:tc>
          <w:tcPr>
            <w:tcW w:w="910" w:type="dxa"/>
          </w:tcPr>
          <w:p w14:paraId="486D9753" w14:textId="77777777" w:rsidR="00155D06" w:rsidRPr="009A29AC" w:rsidRDefault="00155D06" w:rsidP="005A5895">
            <w:pPr>
              <w:spacing w:line="360" w:lineRule="auto"/>
              <w:jc w:val="both"/>
              <w:rPr>
                <w:rFonts w:cstheme="minorHAnsi"/>
                <w:b/>
                <w:sz w:val="18"/>
                <w:szCs w:val="18"/>
                <w:lang w:val="en-US"/>
              </w:rPr>
            </w:pPr>
            <w:proofErr w:type="spellStart"/>
            <w:r w:rsidRPr="009A29AC">
              <w:rPr>
                <w:rFonts w:cstheme="minorHAnsi"/>
                <w:b/>
                <w:sz w:val="18"/>
                <w:szCs w:val="18"/>
                <w:lang w:val="en-US"/>
              </w:rPr>
              <w:t>gnomAD</w:t>
            </w:r>
            <w:proofErr w:type="spellEnd"/>
          </w:p>
          <w:p w14:paraId="2F532F55" w14:textId="77777777" w:rsidR="00155D06" w:rsidRPr="009A29AC" w:rsidRDefault="00155D06" w:rsidP="005A5895">
            <w:pPr>
              <w:spacing w:line="360" w:lineRule="auto"/>
              <w:jc w:val="both"/>
              <w:rPr>
                <w:rFonts w:cstheme="minorHAnsi"/>
                <w:b/>
                <w:sz w:val="18"/>
                <w:szCs w:val="18"/>
                <w:lang w:val="en-US"/>
              </w:rPr>
            </w:pPr>
          </w:p>
        </w:tc>
        <w:tc>
          <w:tcPr>
            <w:tcW w:w="588" w:type="dxa"/>
            <w:noWrap/>
          </w:tcPr>
          <w:p w14:paraId="254BA41A"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SIFT</w:t>
            </w:r>
          </w:p>
        </w:tc>
        <w:tc>
          <w:tcPr>
            <w:tcW w:w="1053" w:type="dxa"/>
          </w:tcPr>
          <w:p w14:paraId="61E33337"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PolyPhen2</w:t>
            </w:r>
          </w:p>
        </w:tc>
        <w:tc>
          <w:tcPr>
            <w:tcW w:w="659" w:type="dxa"/>
          </w:tcPr>
          <w:p w14:paraId="6430A08A" w14:textId="77777777" w:rsidR="00155D06" w:rsidRPr="009A29AC" w:rsidRDefault="00155D06" w:rsidP="005A5895">
            <w:pPr>
              <w:spacing w:line="360" w:lineRule="auto"/>
              <w:jc w:val="both"/>
              <w:rPr>
                <w:rFonts w:cstheme="minorHAnsi"/>
                <w:b/>
                <w:sz w:val="18"/>
                <w:szCs w:val="18"/>
                <w:lang w:val="en-US"/>
              </w:rPr>
            </w:pPr>
            <w:r w:rsidRPr="009A29AC">
              <w:rPr>
                <w:rFonts w:cstheme="minorHAnsi"/>
                <w:b/>
                <w:sz w:val="18"/>
                <w:szCs w:val="18"/>
                <w:lang w:val="en-US"/>
              </w:rPr>
              <w:t>CADD</w:t>
            </w:r>
          </w:p>
          <w:p w14:paraId="388BCCFD" w14:textId="77777777" w:rsidR="00155D06" w:rsidRPr="009A29AC" w:rsidRDefault="00155D06" w:rsidP="005A5895">
            <w:pPr>
              <w:spacing w:line="360" w:lineRule="auto"/>
              <w:jc w:val="both"/>
              <w:rPr>
                <w:rFonts w:cstheme="minorHAnsi"/>
                <w:b/>
                <w:sz w:val="18"/>
                <w:szCs w:val="18"/>
                <w:lang w:val="en-US"/>
              </w:rPr>
            </w:pPr>
          </w:p>
        </w:tc>
        <w:tc>
          <w:tcPr>
            <w:tcW w:w="658" w:type="dxa"/>
          </w:tcPr>
          <w:p w14:paraId="6643CD3D" w14:textId="77777777" w:rsidR="00155D06" w:rsidRPr="009A29AC" w:rsidRDefault="00155D06" w:rsidP="005A5895">
            <w:pPr>
              <w:spacing w:line="360" w:lineRule="auto"/>
              <w:jc w:val="both"/>
              <w:rPr>
                <w:rFonts w:cstheme="minorHAnsi"/>
                <w:b/>
                <w:sz w:val="18"/>
                <w:szCs w:val="18"/>
                <w:lang w:val="en-US"/>
              </w:rPr>
            </w:pPr>
          </w:p>
        </w:tc>
      </w:tr>
      <w:tr w:rsidR="00155D06" w:rsidRPr="009A29AC" w14:paraId="625AA734" w14:textId="77777777" w:rsidTr="005A5895">
        <w:trPr>
          <w:trHeight w:val="176"/>
        </w:trPr>
        <w:tc>
          <w:tcPr>
            <w:tcW w:w="892" w:type="dxa"/>
          </w:tcPr>
          <w:p w14:paraId="079FCFA2" w14:textId="77777777" w:rsidR="00155D06" w:rsidRPr="009A29AC" w:rsidRDefault="00155D06" w:rsidP="005A5895">
            <w:pPr>
              <w:spacing w:line="360" w:lineRule="auto"/>
              <w:jc w:val="both"/>
              <w:rPr>
                <w:rFonts w:ascii="Calibri" w:hAnsi="Calibri" w:cs="Calibri"/>
                <w:color w:val="000000"/>
                <w:sz w:val="18"/>
                <w:szCs w:val="18"/>
                <w:lang w:val="en-US"/>
              </w:rPr>
            </w:pPr>
            <w:r w:rsidRPr="009A29AC">
              <w:rPr>
                <w:rFonts w:ascii="Calibri" w:hAnsi="Calibri" w:cs="Calibri"/>
                <w:color w:val="000000"/>
                <w:sz w:val="18"/>
                <w:szCs w:val="18"/>
                <w:lang w:val="en-US"/>
              </w:rPr>
              <w:t>ABCA12</w:t>
            </w:r>
          </w:p>
        </w:tc>
        <w:tc>
          <w:tcPr>
            <w:tcW w:w="515" w:type="dxa"/>
            <w:noWrap/>
          </w:tcPr>
          <w:p w14:paraId="18ED3845"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Chr</w:t>
            </w:r>
            <w:r>
              <w:rPr>
                <w:rFonts w:cstheme="minorHAnsi"/>
                <w:sz w:val="18"/>
                <w:szCs w:val="18"/>
                <w:lang w:val="en-US"/>
              </w:rPr>
              <w:t>2</w:t>
            </w:r>
          </w:p>
        </w:tc>
        <w:tc>
          <w:tcPr>
            <w:tcW w:w="512" w:type="dxa"/>
            <w:noWrap/>
          </w:tcPr>
          <w:p w14:paraId="5F946E4E" w14:textId="77777777" w:rsidR="00155D06" w:rsidRPr="009A29AC" w:rsidRDefault="00155D06" w:rsidP="005A5895">
            <w:pPr>
              <w:spacing w:line="360" w:lineRule="auto"/>
              <w:jc w:val="both"/>
              <w:rPr>
                <w:rFonts w:cstheme="minorHAnsi"/>
                <w:sz w:val="18"/>
                <w:szCs w:val="18"/>
                <w:lang w:val="en-US"/>
              </w:rPr>
            </w:pPr>
            <w:r>
              <w:rPr>
                <w:rFonts w:ascii="Calibri" w:hAnsi="Calibri" w:cs="Calibri"/>
                <w:color w:val="000000"/>
                <w:sz w:val="18"/>
                <w:szCs w:val="18"/>
                <w:lang w:val="en-US"/>
              </w:rPr>
              <w:t>G</w:t>
            </w:r>
          </w:p>
        </w:tc>
        <w:tc>
          <w:tcPr>
            <w:tcW w:w="492" w:type="dxa"/>
            <w:noWrap/>
          </w:tcPr>
          <w:p w14:paraId="5C588BDD" w14:textId="77777777" w:rsidR="00155D06" w:rsidRPr="009A29AC" w:rsidRDefault="00155D06" w:rsidP="005A5895">
            <w:pPr>
              <w:spacing w:line="360" w:lineRule="auto"/>
              <w:jc w:val="both"/>
              <w:rPr>
                <w:rFonts w:cstheme="minorHAnsi"/>
                <w:sz w:val="18"/>
                <w:szCs w:val="18"/>
                <w:lang w:val="en-US"/>
              </w:rPr>
            </w:pPr>
            <w:r>
              <w:rPr>
                <w:rFonts w:cstheme="minorHAnsi"/>
                <w:sz w:val="18"/>
                <w:szCs w:val="18"/>
                <w:lang w:val="en-US"/>
              </w:rPr>
              <w:t>A</w:t>
            </w:r>
          </w:p>
        </w:tc>
        <w:tc>
          <w:tcPr>
            <w:tcW w:w="1559" w:type="dxa"/>
          </w:tcPr>
          <w:p w14:paraId="4BFA7BD8"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synonymous SNV</w:t>
            </w:r>
          </w:p>
        </w:tc>
        <w:tc>
          <w:tcPr>
            <w:tcW w:w="1134" w:type="dxa"/>
            <w:noWrap/>
          </w:tcPr>
          <w:p w14:paraId="636DF026"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rs10498027</w:t>
            </w:r>
          </w:p>
        </w:tc>
        <w:tc>
          <w:tcPr>
            <w:tcW w:w="992" w:type="dxa"/>
            <w:noWrap/>
          </w:tcPr>
          <w:p w14:paraId="0BA2C41D"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exon43</w:t>
            </w:r>
          </w:p>
          <w:p w14:paraId="7E4A4BFF"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c.C6306T</w:t>
            </w:r>
          </w:p>
          <w:p w14:paraId="03527013"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p.Y2102Y</w:t>
            </w:r>
          </w:p>
        </w:tc>
        <w:tc>
          <w:tcPr>
            <w:tcW w:w="709" w:type="dxa"/>
          </w:tcPr>
          <w:p w14:paraId="0CA234E4"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0.35</w:t>
            </w:r>
          </w:p>
        </w:tc>
        <w:tc>
          <w:tcPr>
            <w:tcW w:w="748" w:type="dxa"/>
            <w:noWrap/>
          </w:tcPr>
          <w:p w14:paraId="45D3B3D8"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0.4051</w:t>
            </w:r>
          </w:p>
        </w:tc>
        <w:tc>
          <w:tcPr>
            <w:tcW w:w="910" w:type="dxa"/>
          </w:tcPr>
          <w:p w14:paraId="65A74BF6" w14:textId="77777777" w:rsidR="00155D06" w:rsidRPr="009A29AC" w:rsidRDefault="00155D06" w:rsidP="005A5895">
            <w:pPr>
              <w:spacing w:line="360" w:lineRule="auto"/>
              <w:jc w:val="both"/>
              <w:rPr>
                <w:rFonts w:cstheme="minorHAnsi"/>
                <w:sz w:val="18"/>
                <w:szCs w:val="18"/>
              </w:rPr>
            </w:pPr>
            <w:r w:rsidRPr="009A29AC">
              <w:rPr>
                <w:rFonts w:cstheme="minorHAnsi"/>
                <w:sz w:val="18"/>
                <w:szCs w:val="18"/>
              </w:rPr>
              <w:t>0.4065</w:t>
            </w:r>
          </w:p>
        </w:tc>
        <w:tc>
          <w:tcPr>
            <w:tcW w:w="588" w:type="dxa"/>
            <w:noWrap/>
          </w:tcPr>
          <w:p w14:paraId="5E19F980" w14:textId="77777777" w:rsidR="00155D06" w:rsidRPr="009A29AC" w:rsidRDefault="00155D06" w:rsidP="005A5895">
            <w:pPr>
              <w:spacing w:line="360" w:lineRule="auto"/>
              <w:jc w:val="center"/>
              <w:rPr>
                <w:rFonts w:cstheme="minorHAnsi"/>
                <w:sz w:val="18"/>
                <w:szCs w:val="18"/>
              </w:rPr>
            </w:pPr>
            <w:r>
              <w:rPr>
                <w:rFonts w:cstheme="minorHAnsi"/>
                <w:sz w:val="18"/>
                <w:szCs w:val="18"/>
              </w:rPr>
              <w:t>-</w:t>
            </w:r>
          </w:p>
        </w:tc>
        <w:tc>
          <w:tcPr>
            <w:tcW w:w="1053" w:type="dxa"/>
          </w:tcPr>
          <w:p w14:paraId="25859B3D" w14:textId="77777777" w:rsidR="00155D06" w:rsidRPr="009A29AC" w:rsidRDefault="00155D06" w:rsidP="005A5895">
            <w:pPr>
              <w:spacing w:line="360" w:lineRule="auto"/>
              <w:jc w:val="center"/>
              <w:rPr>
                <w:rFonts w:cstheme="minorHAnsi"/>
                <w:sz w:val="18"/>
                <w:szCs w:val="18"/>
              </w:rPr>
            </w:pPr>
            <w:r>
              <w:rPr>
                <w:rFonts w:cstheme="minorHAnsi"/>
                <w:sz w:val="18"/>
                <w:szCs w:val="18"/>
              </w:rPr>
              <w:t>-</w:t>
            </w:r>
          </w:p>
        </w:tc>
        <w:tc>
          <w:tcPr>
            <w:tcW w:w="659" w:type="dxa"/>
          </w:tcPr>
          <w:p w14:paraId="11A130AE" w14:textId="77777777" w:rsidR="00155D06" w:rsidRPr="009A29AC" w:rsidRDefault="00155D06" w:rsidP="005A5895">
            <w:pPr>
              <w:spacing w:line="360" w:lineRule="auto"/>
              <w:jc w:val="both"/>
              <w:rPr>
                <w:rFonts w:cstheme="minorHAnsi"/>
                <w:sz w:val="18"/>
                <w:szCs w:val="18"/>
              </w:rPr>
            </w:pPr>
            <w:r>
              <w:rPr>
                <w:rFonts w:cstheme="minorHAnsi"/>
                <w:sz w:val="18"/>
                <w:szCs w:val="18"/>
              </w:rPr>
              <w:t>-</w:t>
            </w:r>
          </w:p>
        </w:tc>
        <w:tc>
          <w:tcPr>
            <w:tcW w:w="658" w:type="dxa"/>
          </w:tcPr>
          <w:p w14:paraId="6FD53B8E" w14:textId="77777777" w:rsidR="00155D06" w:rsidRPr="000A4E1E" w:rsidRDefault="00155D06" w:rsidP="005A5895">
            <w:pPr>
              <w:spacing w:line="360" w:lineRule="auto"/>
              <w:jc w:val="both"/>
              <w:rPr>
                <w:rFonts w:cstheme="minorHAnsi"/>
                <w:bCs/>
                <w:sz w:val="18"/>
                <w:szCs w:val="18"/>
              </w:rPr>
            </w:pPr>
            <w:r w:rsidRPr="000A4E1E">
              <w:rPr>
                <w:rFonts w:cstheme="minorHAnsi"/>
                <w:bCs/>
                <w:sz w:val="18"/>
                <w:szCs w:val="18"/>
                <w:lang w:val="en-US"/>
              </w:rPr>
              <w:t>1/1</w:t>
            </w:r>
          </w:p>
        </w:tc>
      </w:tr>
      <w:tr w:rsidR="00155D06" w:rsidRPr="00EF4F86" w14:paraId="72669890" w14:textId="77777777" w:rsidTr="005A5895">
        <w:trPr>
          <w:trHeight w:val="176"/>
        </w:trPr>
        <w:tc>
          <w:tcPr>
            <w:tcW w:w="892" w:type="dxa"/>
          </w:tcPr>
          <w:p w14:paraId="4ACD5007" w14:textId="77777777" w:rsidR="00155D06" w:rsidRPr="009A29AC" w:rsidRDefault="00155D06" w:rsidP="005A5895">
            <w:pPr>
              <w:spacing w:line="360" w:lineRule="auto"/>
              <w:jc w:val="both"/>
              <w:rPr>
                <w:rFonts w:ascii="Calibri" w:hAnsi="Calibri" w:cs="Calibri"/>
                <w:color w:val="000000"/>
                <w:sz w:val="18"/>
                <w:szCs w:val="18"/>
                <w:lang w:val="en-US"/>
              </w:rPr>
            </w:pPr>
            <w:r w:rsidRPr="009A29AC">
              <w:rPr>
                <w:rFonts w:ascii="Calibri" w:hAnsi="Calibri" w:cs="Calibri"/>
                <w:color w:val="000000"/>
                <w:sz w:val="18"/>
                <w:szCs w:val="18"/>
                <w:lang w:val="en-US"/>
              </w:rPr>
              <w:t>ABCA12</w:t>
            </w:r>
          </w:p>
        </w:tc>
        <w:tc>
          <w:tcPr>
            <w:tcW w:w="515" w:type="dxa"/>
            <w:noWrap/>
          </w:tcPr>
          <w:p w14:paraId="41840A17"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Chr</w:t>
            </w:r>
            <w:r>
              <w:rPr>
                <w:rFonts w:cstheme="minorHAnsi"/>
                <w:sz w:val="18"/>
                <w:szCs w:val="18"/>
                <w:lang w:val="en-US"/>
              </w:rPr>
              <w:t>2</w:t>
            </w:r>
          </w:p>
        </w:tc>
        <w:tc>
          <w:tcPr>
            <w:tcW w:w="512" w:type="dxa"/>
            <w:noWrap/>
          </w:tcPr>
          <w:p w14:paraId="0183DD44" w14:textId="77777777" w:rsidR="00155D06" w:rsidRPr="009A29AC" w:rsidRDefault="00155D06" w:rsidP="005A5895">
            <w:pPr>
              <w:spacing w:line="360" w:lineRule="auto"/>
              <w:jc w:val="both"/>
              <w:rPr>
                <w:rFonts w:ascii="Calibri" w:hAnsi="Calibri" w:cs="Calibri"/>
                <w:color w:val="000000"/>
                <w:sz w:val="18"/>
                <w:szCs w:val="18"/>
                <w:lang w:val="en-US"/>
              </w:rPr>
            </w:pPr>
            <w:r>
              <w:rPr>
                <w:rFonts w:ascii="Calibri" w:hAnsi="Calibri" w:cs="Calibri"/>
                <w:color w:val="000000"/>
                <w:sz w:val="18"/>
                <w:szCs w:val="18"/>
                <w:lang w:val="en-US"/>
              </w:rPr>
              <w:t>G</w:t>
            </w:r>
          </w:p>
        </w:tc>
        <w:tc>
          <w:tcPr>
            <w:tcW w:w="492" w:type="dxa"/>
            <w:noWrap/>
          </w:tcPr>
          <w:p w14:paraId="3ACC2310" w14:textId="77777777" w:rsidR="00155D06" w:rsidRPr="009A29AC" w:rsidRDefault="00155D06" w:rsidP="005A5895">
            <w:pPr>
              <w:spacing w:line="360" w:lineRule="auto"/>
              <w:jc w:val="both"/>
              <w:rPr>
                <w:rFonts w:ascii="Calibri" w:hAnsi="Calibri" w:cs="Calibri"/>
                <w:color w:val="000000"/>
                <w:sz w:val="18"/>
                <w:szCs w:val="18"/>
                <w:lang w:val="en-US"/>
              </w:rPr>
            </w:pPr>
            <w:r>
              <w:rPr>
                <w:rFonts w:cstheme="minorHAnsi"/>
                <w:sz w:val="18"/>
                <w:szCs w:val="18"/>
                <w:lang w:val="en-US"/>
              </w:rPr>
              <w:t>A</w:t>
            </w:r>
          </w:p>
        </w:tc>
        <w:tc>
          <w:tcPr>
            <w:tcW w:w="1559" w:type="dxa"/>
          </w:tcPr>
          <w:p w14:paraId="446A00D8"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synonymous SNV</w:t>
            </w:r>
          </w:p>
        </w:tc>
        <w:tc>
          <w:tcPr>
            <w:tcW w:w="1134" w:type="dxa"/>
            <w:noWrap/>
          </w:tcPr>
          <w:p w14:paraId="31AF3037" w14:textId="77777777" w:rsidR="00155D06" w:rsidRPr="009A29AC" w:rsidRDefault="00155D06" w:rsidP="005A5895">
            <w:pPr>
              <w:spacing w:line="360" w:lineRule="auto"/>
              <w:jc w:val="both"/>
              <w:rPr>
                <w:rFonts w:cstheme="minorHAnsi"/>
                <w:sz w:val="18"/>
                <w:szCs w:val="18"/>
                <w:lang w:val="en-US"/>
              </w:rPr>
            </w:pPr>
            <w:r>
              <w:rPr>
                <w:rFonts w:cstheme="minorHAnsi"/>
                <w:sz w:val="18"/>
                <w:szCs w:val="18"/>
                <w:lang w:val="en-US"/>
              </w:rPr>
              <w:t>-</w:t>
            </w:r>
          </w:p>
        </w:tc>
        <w:tc>
          <w:tcPr>
            <w:tcW w:w="992" w:type="dxa"/>
            <w:noWrap/>
          </w:tcPr>
          <w:p w14:paraId="28D98E57" w14:textId="77777777" w:rsidR="00155D06" w:rsidRDefault="00155D06" w:rsidP="005A5895">
            <w:pPr>
              <w:spacing w:line="360" w:lineRule="auto"/>
              <w:jc w:val="both"/>
              <w:rPr>
                <w:rFonts w:cstheme="minorHAnsi"/>
                <w:sz w:val="18"/>
                <w:szCs w:val="18"/>
                <w:lang w:val="en-US"/>
              </w:rPr>
            </w:pPr>
            <w:r w:rsidRPr="00EF4F86">
              <w:rPr>
                <w:rFonts w:cstheme="minorHAnsi"/>
                <w:sz w:val="18"/>
                <w:szCs w:val="18"/>
                <w:lang w:val="en-US"/>
              </w:rPr>
              <w:t>exon22</w:t>
            </w:r>
          </w:p>
          <w:p w14:paraId="3D3669B6" w14:textId="77777777" w:rsidR="00155D06" w:rsidRDefault="00155D06" w:rsidP="005A5895">
            <w:pPr>
              <w:spacing w:line="360" w:lineRule="auto"/>
              <w:jc w:val="both"/>
              <w:rPr>
                <w:rFonts w:cstheme="minorHAnsi"/>
                <w:sz w:val="18"/>
                <w:szCs w:val="18"/>
                <w:lang w:val="en-US"/>
              </w:rPr>
            </w:pPr>
            <w:r w:rsidRPr="00EF4F86">
              <w:rPr>
                <w:rFonts w:cstheme="minorHAnsi"/>
                <w:sz w:val="18"/>
                <w:szCs w:val="18"/>
                <w:lang w:val="en-US"/>
              </w:rPr>
              <w:t>c.C3054T</w:t>
            </w:r>
          </w:p>
          <w:p w14:paraId="6B82373E" w14:textId="77777777" w:rsidR="00155D06" w:rsidRPr="00EF4F86" w:rsidRDefault="00155D06" w:rsidP="005A5895">
            <w:pPr>
              <w:spacing w:line="360" w:lineRule="auto"/>
              <w:jc w:val="both"/>
              <w:rPr>
                <w:rFonts w:cstheme="minorHAnsi"/>
                <w:sz w:val="18"/>
                <w:szCs w:val="18"/>
                <w:lang w:val="en-US"/>
              </w:rPr>
            </w:pPr>
            <w:proofErr w:type="gramStart"/>
            <w:r w:rsidRPr="00EF4F86">
              <w:rPr>
                <w:rFonts w:cstheme="minorHAnsi"/>
                <w:sz w:val="18"/>
                <w:szCs w:val="18"/>
                <w:lang w:val="en-US"/>
              </w:rPr>
              <w:t>p.G</w:t>
            </w:r>
            <w:proofErr w:type="gramEnd"/>
            <w:r w:rsidRPr="00EF4F86">
              <w:rPr>
                <w:rFonts w:cstheme="minorHAnsi"/>
                <w:sz w:val="18"/>
                <w:szCs w:val="18"/>
                <w:lang w:val="en-US"/>
              </w:rPr>
              <w:t>1018G</w:t>
            </w:r>
          </w:p>
        </w:tc>
        <w:tc>
          <w:tcPr>
            <w:tcW w:w="709" w:type="dxa"/>
          </w:tcPr>
          <w:p w14:paraId="7D8E3457" w14:textId="77777777" w:rsidR="00155D06" w:rsidRPr="00EF4F86" w:rsidRDefault="00155D06" w:rsidP="005A5895">
            <w:pPr>
              <w:spacing w:line="360" w:lineRule="auto"/>
              <w:jc w:val="both"/>
              <w:rPr>
                <w:rFonts w:cstheme="minorHAnsi"/>
                <w:sz w:val="18"/>
                <w:szCs w:val="18"/>
                <w:lang w:val="en-US"/>
              </w:rPr>
            </w:pPr>
            <w:r>
              <w:rPr>
                <w:rFonts w:cstheme="minorHAnsi"/>
                <w:sz w:val="18"/>
                <w:szCs w:val="18"/>
                <w:lang w:val="en-US"/>
              </w:rPr>
              <w:t>-</w:t>
            </w:r>
          </w:p>
        </w:tc>
        <w:tc>
          <w:tcPr>
            <w:tcW w:w="748" w:type="dxa"/>
            <w:noWrap/>
          </w:tcPr>
          <w:p w14:paraId="537AE052" w14:textId="77777777" w:rsidR="00155D06" w:rsidRPr="00EF4F86" w:rsidRDefault="00155D06" w:rsidP="005A5895">
            <w:pPr>
              <w:spacing w:line="360" w:lineRule="auto"/>
              <w:jc w:val="both"/>
              <w:rPr>
                <w:rFonts w:cstheme="minorHAnsi"/>
                <w:sz w:val="18"/>
                <w:szCs w:val="18"/>
                <w:lang w:val="en-US"/>
              </w:rPr>
            </w:pPr>
            <w:r>
              <w:rPr>
                <w:rFonts w:cstheme="minorHAnsi"/>
                <w:sz w:val="18"/>
                <w:szCs w:val="18"/>
                <w:lang w:val="en-US"/>
              </w:rPr>
              <w:t>-</w:t>
            </w:r>
          </w:p>
        </w:tc>
        <w:tc>
          <w:tcPr>
            <w:tcW w:w="910" w:type="dxa"/>
          </w:tcPr>
          <w:p w14:paraId="2BFC873A" w14:textId="77777777" w:rsidR="00155D06" w:rsidRPr="00EF4F86" w:rsidRDefault="00155D06" w:rsidP="005A5895">
            <w:pPr>
              <w:spacing w:line="360" w:lineRule="auto"/>
              <w:jc w:val="both"/>
              <w:rPr>
                <w:rFonts w:cstheme="minorHAnsi"/>
                <w:sz w:val="18"/>
                <w:szCs w:val="18"/>
                <w:lang w:val="en-US"/>
              </w:rPr>
            </w:pPr>
            <w:r>
              <w:rPr>
                <w:rFonts w:cstheme="minorHAnsi"/>
                <w:sz w:val="18"/>
                <w:szCs w:val="18"/>
                <w:lang w:val="en-US"/>
              </w:rPr>
              <w:t>-</w:t>
            </w:r>
          </w:p>
        </w:tc>
        <w:tc>
          <w:tcPr>
            <w:tcW w:w="588" w:type="dxa"/>
            <w:noWrap/>
          </w:tcPr>
          <w:p w14:paraId="11DC82F5" w14:textId="77777777" w:rsidR="00155D06" w:rsidRPr="00EF4F86" w:rsidRDefault="00155D06" w:rsidP="005A5895">
            <w:pPr>
              <w:spacing w:line="360" w:lineRule="auto"/>
              <w:jc w:val="center"/>
              <w:rPr>
                <w:rFonts w:cstheme="minorHAnsi"/>
                <w:sz w:val="18"/>
                <w:szCs w:val="18"/>
                <w:lang w:val="en-US"/>
              </w:rPr>
            </w:pPr>
            <w:r>
              <w:rPr>
                <w:rFonts w:cstheme="minorHAnsi"/>
                <w:sz w:val="18"/>
                <w:szCs w:val="18"/>
                <w:lang w:val="en-US"/>
              </w:rPr>
              <w:t>-</w:t>
            </w:r>
          </w:p>
        </w:tc>
        <w:tc>
          <w:tcPr>
            <w:tcW w:w="1053" w:type="dxa"/>
          </w:tcPr>
          <w:p w14:paraId="53989E09" w14:textId="77777777" w:rsidR="00155D06" w:rsidRPr="00EF4F86" w:rsidRDefault="00155D06" w:rsidP="005A5895">
            <w:pPr>
              <w:spacing w:line="360" w:lineRule="auto"/>
              <w:jc w:val="center"/>
              <w:rPr>
                <w:rFonts w:cstheme="minorHAnsi"/>
                <w:sz w:val="18"/>
                <w:szCs w:val="18"/>
                <w:lang w:val="en-US"/>
              </w:rPr>
            </w:pPr>
            <w:r>
              <w:rPr>
                <w:rFonts w:cstheme="minorHAnsi"/>
                <w:sz w:val="18"/>
                <w:szCs w:val="18"/>
                <w:lang w:val="en-US"/>
              </w:rPr>
              <w:t>-</w:t>
            </w:r>
          </w:p>
        </w:tc>
        <w:tc>
          <w:tcPr>
            <w:tcW w:w="659" w:type="dxa"/>
          </w:tcPr>
          <w:p w14:paraId="20F39F7B" w14:textId="77777777" w:rsidR="00155D06" w:rsidRPr="00EF4F86" w:rsidRDefault="00155D06" w:rsidP="005A5895">
            <w:pPr>
              <w:spacing w:line="360" w:lineRule="auto"/>
              <w:jc w:val="both"/>
              <w:rPr>
                <w:rFonts w:cstheme="minorHAnsi"/>
                <w:sz w:val="18"/>
                <w:szCs w:val="18"/>
                <w:lang w:val="en-US"/>
              </w:rPr>
            </w:pPr>
            <w:r>
              <w:rPr>
                <w:rFonts w:cstheme="minorHAnsi"/>
                <w:sz w:val="18"/>
                <w:szCs w:val="18"/>
                <w:lang w:val="en-US"/>
              </w:rPr>
              <w:t>-</w:t>
            </w:r>
          </w:p>
        </w:tc>
        <w:tc>
          <w:tcPr>
            <w:tcW w:w="658" w:type="dxa"/>
          </w:tcPr>
          <w:p w14:paraId="3D39EDDA" w14:textId="77777777" w:rsidR="00155D06" w:rsidRPr="000A4E1E" w:rsidRDefault="00155D06" w:rsidP="005A5895">
            <w:pPr>
              <w:spacing w:line="360" w:lineRule="auto"/>
              <w:jc w:val="both"/>
              <w:rPr>
                <w:rFonts w:cstheme="minorHAnsi"/>
                <w:bCs/>
                <w:sz w:val="18"/>
                <w:szCs w:val="18"/>
                <w:lang w:val="en-US"/>
              </w:rPr>
            </w:pPr>
            <w:r w:rsidRPr="000A4E1E">
              <w:rPr>
                <w:rFonts w:cstheme="minorHAnsi"/>
                <w:bCs/>
                <w:sz w:val="18"/>
                <w:szCs w:val="18"/>
                <w:lang w:val="en-US"/>
              </w:rPr>
              <w:t>1/1</w:t>
            </w:r>
          </w:p>
        </w:tc>
      </w:tr>
      <w:tr w:rsidR="00155D06" w:rsidRPr="00EF4F86" w14:paraId="019B0597" w14:textId="77777777" w:rsidTr="005A5895">
        <w:trPr>
          <w:trHeight w:val="176"/>
        </w:trPr>
        <w:tc>
          <w:tcPr>
            <w:tcW w:w="892" w:type="dxa"/>
          </w:tcPr>
          <w:p w14:paraId="64F7BA61" w14:textId="77777777" w:rsidR="00155D06" w:rsidRPr="009A29AC" w:rsidRDefault="00155D06" w:rsidP="005A5895">
            <w:pPr>
              <w:spacing w:line="360" w:lineRule="auto"/>
              <w:jc w:val="both"/>
              <w:rPr>
                <w:rFonts w:ascii="Calibri" w:hAnsi="Calibri" w:cs="Calibri"/>
                <w:color w:val="000000"/>
                <w:sz w:val="18"/>
                <w:szCs w:val="18"/>
                <w:lang w:val="en-US"/>
              </w:rPr>
            </w:pPr>
            <w:r w:rsidRPr="009A29AC">
              <w:rPr>
                <w:rFonts w:ascii="Calibri" w:hAnsi="Calibri" w:cs="Calibri"/>
                <w:color w:val="000000"/>
                <w:sz w:val="18"/>
                <w:szCs w:val="18"/>
                <w:lang w:val="en-US"/>
              </w:rPr>
              <w:t>ABCA12</w:t>
            </w:r>
          </w:p>
        </w:tc>
        <w:tc>
          <w:tcPr>
            <w:tcW w:w="515" w:type="dxa"/>
            <w:noWrap/>
          </w:tcPr>
          <w:p w14:paraId="0EB61500" w14:textId="77777777" w:rsidR="00155D06" w:rsidRPr="009A29AC" w:rsidRDefault="00155D06" w:rsidP="005A5895">
            <w:pPr>
              <w:spacing w:line="360" w:lineRule="auto"/>
              <w:jc w:val="both"/>
              <w:rPr>
                <w:rFonts w:cstheme="minorHAnsi"/>
                <w:sz w:val="18"/>
                <w:szCs w:val="18"/>
                <w:lang w:val="en-US"/>
              </w:rPr>
            </w:pPr>
            <w:r w:rsidRPr="009A29AC">
              <w:rPr>
                <w:rFonts w:cstheme="minorHAnsi"/>
                <w:sz w:val="18"/>
                <w:szCs w:val="18"/>
                <w:lang w:val="en-US"/>
              </w:rPr>
              <w:t>Chr</w:t>
            </w:r>
            <w:r>
              <w:rPr>
                <w:rFonts w:cstheme="minorHAnsi"/>
                <w:sz w:val="18"/>
                <w:szCs w:val="18"/>
                <w:lang w:val="en-US"/>
              </w:rPr>
              <w:t>2</w:t>
            </w:r>
          </w:p>
        </w:tc>
        <w:tc>
          <w:tcPr>
            <w:tcW w:w="512" w:type="dxa"/>
            <w:noWrap/>
          </w:tcPr>
          <w:p w14:paraId="7A505AD7" w14:textId="77777777" w:rsidR="00155D06" w:rsidRDefault="00155D06" w:rsidP="005A5895">
            <w:pPr>
              <w:spacing w:line="360" w:lineRule="auto"/>
              <w:jc w:val="both"/>
              <w:rPr>
                <w:rFonts w:ascii="Calibri" w:hAnsi="Calibri" w:cs="Calibri"/>
                <w:color w:val="000000"/>
                <w:sz w:val="18"/>
                <w:szCs w:val="18"/>
                <w:lang w:val="en-US"/>
              </w:rPr>
            </w:pPr>
            <w:r>
              <w:rPr>
                <w:rFonts w:ascii="Calibri" w:hAnsi="Calibri" w:cs="Calibri"/>
                <w:color w:val="000000"/>
                <w:sz w:val="18"/>
                <w:szCs w:val="18"/>
                <w:lang w:val="en-US"/>
              </w:rPr>
              <w:t>A</w:t>
            </w:r>
          </w:p>
        </w:tc>
        <w:tc>
          <w:tcPr>
            <w:tcW w:w="492" w:type="dxa"/>
            <w:noWrap/>
          </w:tcPr>
          <w:p w14:paraId="77B9F2FF" w14:textId="77777777" w:rsidR="00155D06" w:rsidRDefault="00155D06" w:rsidP="005A5895">
            <w:pPr>
              <w:spacing w:line="360" w:lineRule="auto"/>
              <w:jc w:val="both"/>
              <w:rPr>
                <w:rFonts w:cstheme="minorHAnsi"/>
                <w:sz w:val="18"/>
                <w:szCs w:val="18"/>
                <w:lang w:val="en-US"/>
              </w:rPr>
            </w:pPr>
            <w:r>
              <w:rPr>
                <w:rFonts w:cstheme="minorHAnsi"/>
                <w:sz w:val="18"/>
                <w:szCs w:val="18"/>
                <w:lang w:val="en-US"/>
              </w:rPr>
              <w:t>T</w:t>
            </w:r>
          </w:p>
        </w:tc>
        <w:tc>
          <w:tcPr>
            <w:tcW w:w="1559" w:type="dxa"/>
          </w:tcPr>
          <w:p w14:paraId="33AC1B72" w14:textId="77777777" w:rsidR="00155D06" w:rsidRPr="009A29AC" w:rsidRDefault="00155D06" w:rsidP="005A5895">
            <w:pPr>
              <w:spacing w:line="360" w:lineRule="auto"/>
              <w:jc w:val="both"/>
              <w:rPr>
                <w:rFonts w:cstheme="minorHAnsi"/>
                <w:sz w:val="18"/>
                <w:szCs w:val="18"/>
                <w:lang w:val="en-US"/>
              </w:rPr>
            </w:pPr>
            <w:r w:rsidRPr="00EA2293">
              <w:rPr>
                <w:rFonts w:cstheme="minorHAnsi"/>
                <w:sz w:val="18"/>
                <w:szCs w:val="18"/>
                <w:lang w:val="en-US"/>
              </w:rPr>
              <w:t>nonsynonymous SNV</w:t>
            </w:r>
          </w:p>
        </w:tc>
        <w:tc>
          <w:tcPr>
            <w:tcW w:w="1134" w:type="dxa"/>
            <w:noWrap/>
          </w:tcPr>
          <w:p w14:paraId="6CA5B329" w14:textId="77777777" w:rsidR="00155D06" w:rsidRDefault="00155D06" w:rsidP="005A5895">
            <w:pPr>
              <w:spacing w:line="360" w:lineRule="auto"/>
              <w:jc w:val="both"/>
              <w:rPr>
                <w:rFonts w:cstheme="minorHAnsi"/>
                <w:sz w:val="18"/>
                <w:szCs w:val="18"/>
                <w:lang w:val="en-US"/>
              </w:rPr>
            </w:pPr>
            <w:r w:rsidRPr="00EA2293">
              <w:rPr>
                <w:rFonts w:cstheme="minorHAnsi"/>
                <w:sz w:val="18"/>
                <w:szCs w:val="18"/>
                <w:lang w:val="en-US"/>
              </w:rPr>
              <w:t>rs7560008</w:t>
            </w:r>
          </w:p>
        </w:tc>
        <w:tc>
          <w:tcPr>
            <w:tcW w:w="992" w:type="dxa"/>
            <w:noWrap/>
          </w:tcPr>
          <w:p w14:paraId="2BD7286D" w14:textId="77777777" w:rsidR="00155D06" w:rsidRDefault="00155D06" w:rsidP="005A5895">
            <w:pPr>
              <w:spacing w:line="360" w:lineRule="auto"/>
              <w:jc w:val="both"/>
              <w:rPr>
                <w:rFonts w:cstheme="minorHAnsi"/>
                <w:sz w:val="18"/>
                <w:szCs w:val="18"/>
                <w:lang w:val="en-US"/>
              </w:rPr>
            </w:pPr>
            <w:r w:rsidRPr="00EA2293">
              <w:rPr>
                <w:rFonts w:cstheme="minorHAnsi"/>
                <w:sz w:val="18"/>
                <w:szCs w:val="18"/>
                <w:lang w:val="en-US"/>
              </w:rPr>
              <w:t>exon17</w:t>
            </w:r>
          </w:p>
          <w:p w14:paraId="7836B33D" w14:textId="77777777" w:rsidR="00155D06" w:rsidRDefault="00155D06" w:rsidP="005A5895">
            <w:pPr>
              <w:spacing w:line="360" w:lineRule="auto"/>
              <w:jc w:val="both"/>
              <w:rPr>
                <w:rFonts w:cstheme="minorHAnsi"/>
                <w:sz w:val="18"/>
                <w:szCs w:val="18"/>
                <w:lang w:val="en-US"/>
              </w:rPr>
            </w:pPr>
            <w:r w:rsidRPr="00EA2293">
              <w:rPr>
                <w:rFonts w:cstheme="minorHAnsi"/>
                <w:sz w:val="18"/>
                <w:szCs w:val="18"/>
                <w:lang w:val="en-US"/>
              </w:rPr>
              <w:t>c.T2329A</w:t>
            </w:r>
          </w:p>
          <w:p w14:paraId="65871C9A" w14:textId="77777777" w:rsidR="00155D06" w:rsidRPr="00EF4F86" w:rsidRDefault="00155D06" w:rsidP="005A5895">
            <w:pPr>
              <w:spacing w:line="360" w:lineRule="auto"/>
              <w:jc w:val="both"/>
              <w:rPr>
                <w:rFonts w:cstheme="minorHAnsi"/>
                <w:sz w:val="18"/>
                <w:szCs w:val="18"/>
                <w:lang w:val="en-US"/>
              </w:rPr>
            </w:pPr>
            <w:proofErr w:type="gramStart"/>
            <w:r w:rsidRPr="00EA2293">
              <w:rPr>
                <w:rFonts w:cstheme="minorHAnsi"/>
                <w:sz w:val="18"/>
                <w:szCs w:val="18"/>
                <w:lang w:val="en-US"/>
              </w:rPr>
              <w:t>p.S</w:t>
            </w:r>
            <w:proofErr w:type="gramEnd"/>
            <w:r w:rsidRPr="00EA2293">
              <w:rPr>
                <w:rFonts w:cstheme="minorHAnsi"/>
                <w:sz w:val="18"/>
                <w:szCs w:val="18"/>
                <w:lang w:val="en-US"/>
              </w:rPr>
              <w:t>777T</w:t>
            </w:r>
          </w:p>
        </w:tc>
        <w:tc>
          <w:tcPr>
            <w:tcW w:w="709" w:type="dxa"/>
          </w:tcPr>
          <w:p w14:paraId="0B611A16" w14:textId="77777777" w:rsidR="00155D06" w:rsidRDefault="00155D06" w:rsidP="005A5895">
            <w:pPr>
              <w:spacing w:line="360" w:lineRule="auto"/>
              <w:jc w:val="both"/>
              <w:rPr>
                <w:rFonts w:cstheme="minorHAnsi"/>
                <w:sz w:val="18"/>
                <w:szCs w:val="18"/>
                <w:lang w:val="en-US"/>
              </w:rPr>
            </w:pPr>
            <w:r w:rsidRPr="00EA2293">
              <w:rPr>
                <w:rFonts w:cstheme="minorHAnsi"/>
                <w:sz w:val="18"/>
                <w:szCs w:val="18"/>
                <w:lang w:val="en-US"/>
              </w:rPr>
              <w:t>1.</w:t>
            </w:r>
          </w:p>
        </w:tc>
        <w:tc>
          <w:tcPr>
            <w:tcW w:w="748" w:type="dxa"/>
            <w:noWrap/>
          </w:tcPr>
          <w:p w14:paraId="2732852D" w14:textId="77777777" w:rsidR="00155D06" w:rsidRDefault="00155D06" w:rsidP="005A5895">
            <w:pPr>
              <w:spacing w:line="360" w:lineRule="auto"/>
              <w:jc w:val="both"/>
              <w:rPr>
                <w:rFonts w:cstheme="minorHAnsi"/>
                <w:sz w:val="18"/>
                <w:szCs w:val="18"/>
                <w:lang w:val="en-US"/>
              </w:rPr>
            </w:pPr>
            <w:r w:rsidRPr="00EA2293">
              <w:rPr>
                <w:rFonts w:cstheme="minorHAnsi"/>
                <w:sz w:val="18"/>
                <w:szCs w:val="18"/>
                <w:lang w:val="en-US"/>
              </w:rPr>
              <w:t>0.9994</w:t>
            </w:r>
          </w:p>
        </w:tc>
        <w:tc>
          <w:tcPr>
            <w:tcW w:w="910" w:type="dxa"/>
          </w:tcPr>
          <w:p w14:paraId="582BD840" w14:textId="77777777" w:rsidR="00155D06" w:rsidRDefault="00155D06" w:rsidP="005A5895">
            <w:pPr>
              <w:spacing w:line="360" w:lineRule="auto"/>
              <w:jc w:val="both"/>
              <w:rPr>
                <w:rFonts w:cstheme="minorHAnsi"/>
                <w:sz w:val="18"/>
                <w:szCs w:val="18"/>
                <w:lang w:val="en-US"/>
              </w:rPr>
            </w:pPr>
            <w:r>
              <w:rPr>
                <w:rFonts w:cstheme="minorHAnsi"/>
                <w:sz w:val="18"/>
                <w:szCs w:val="18"/>
                <w:lang w:val="en-US"/>
              </w:rPr>
              <w:t>0.</w:t>
            </w:r>
            <w:r w:rsidRPr="00547864">
              <w:rPr>
                <w:rFonts w:cstheme="minorHAnsi"/>
                <w:sz w:val="18"/>
                <w:szCs w:val="18"/>
                <w:lang w:val="en-US"/>
              </w:rPr>
              <w:t>9995</w:t>
            </w:r>
          </w:p>
        </w:tc>
        <w:tc>
          <w:tcPr>
            <w:tcW w:w="588" w:type="dxa"/>
            <w:noWrap/>
          </w:tcPr>
          <w:p w14:paraId="25140557" w14:textId="77777777" w:rsidR="00155D06" w:rsidRDefault="00155D06" w:rsidP="005A5895">
            <w:pPr>
              <w:spacing w:line="360" w:lineRule="auto"/>
              <w:jc w:val="center"/>
              <w:rPr>
                <w:rFonts w:cstheme="minorHAnsi"/>
                <w:sz w:val="18"/>
                <w:szCs w:val="18"/>
                <w:lang w:val="en-US"/>
              </w:rPr>
            </w:pPr>
            <w:r>
              <w:rPr>
                <w:rFonts w:cstheme="minorHAnsi"/>
                <w:sz w:val="18"/>
                <w:szCs w:val="18"/>
                <w:lang w:val="en-US"/>
              </w:rPr>
              <w:t>T</w:t>
            </w:r>
          </w:p>
        </w:tc>
        <w:tc>
          <w:tcPr>
            <w:tcW w:w="1053" w:type="dxa"/>
          </w:tcPr>
          <w:p w14:paraId="0C1D9846" w14:textId="77777777" w:rsidR="00155D06" w:rsidRDefault="00155D06" w:rsidP="005A5895">
            <w:pPr>
              <w:spacing w:line="360" w:lineRule="auto"/>
              <w:jc w:val="center"/>
              <w:rPr>
                <w:rFonts w:cstheme="minorHAnsi"/>
                <w:sz w:val="18"/>
                <w:szCs w:val="18"/>
                <w:lang w:val="en-US"/>
              </w:rPr>
            </w:pPr>
            <w:r>
              <w:rPr>
                <w:rFonts w:cstheme="minorHAnsi"/>
                <w:sz w:val="18"/>
                <w:szCs w:val="18"/>
                <w:lang w:val="en-US"/>
              </w:rPr>
              <w:t>B</w:t>
            </w:r>
          </w:p>
        </w:tc>
        <w:tc>
          <w:tcPr>
            <w:tcW w:w="659" w:type="dxa"/>
          </w:tcPr>
          <w:p w14:paraId="66677BB6" w14:textId="77777777" w:rsidR="00155D06" w:rsidRDefault="00155D06" w:rsidP="005A5895">
            <w:pPr>
              <w:spacing w:line="360" w:lineRule="auto"/>
              <w:jc w:val="both"/>
              <w:rPr>
                <w:rFonts w:cstheme="minorHAnsi"/>
                <w:sz w:val="18"/>
                <w:szCs w:val="18"/>
                <w:lang w:val="en-US"/>
              </w:rPr>
            </w:pPr>
            <w:r w:rsidRPr="00547864">
              <w:rPr>
                <w:rFonts w:cstheme="minorHAnsi"/>
                <w:sz w:val="18"/>
                <w:szCs w:val="18"/>
                <w:lang w:val="en-US"/>
              </w:rPr>
              <w:t>0.082</w:t>
            </w:r>
          </w:p>
        </w:tc>
        <w:tc>
          <w:tcPr>
            <w:tcW w:w="658" w:type="dxa"/>
          </w:tcPr>
          <w:p w14:paraId="2B01DD7E" w14:textId="77777777" w:rsidR="00155D06" w:rsidRPr="000A4E1E" w:rsidRDefault="00155D06" w:rsidP="005A5895">
            <w:pPr>
              <w:spacing w:line="360" w:lineRule="auto"/>
              <w:jc w:val="both"/>
              <w:rPr>
                <w:rFonts w:cstheme="minorHAnsi"/>
                <w:bCs/>
                <w:sz w:val="18"/>
                <w:szCs w:val="18"/>
                <w:lang w:val="en-US"/>
              </w:rPr>
            </w:pPr>
            <w:r w:rsidRPr="000A4E1E">
              <w:rPr>
                <w:rFonts w:cstheme="minorHAnsi"/>
                <w:bCs/>
                <w:sz w:val="18"/>
                <w:szCs w:val="18"/>
                <w:lang w:val="en-US"/>
              </w:rPr>
              <w:t>1/1</w:t>
            </w:r>
          </w:p>
        </w:tc>
      </w:tr>
    </w:tbl>
    <w:p w14:paraId="33322B07" w14:textId="77777777" w:rsidR="00155D06" w:rsidRPr="00DF4FF8" w:rsidRDefault="00155D06" w:rsidP="00155D06">
      <w:pPr>
        <w:spacing w:line="480" w:lineRule="auto"/>
        <w:ind w:left="-1418" w:right="-1368"/>
        <w:jc w:val="both"/>
        <w:rPr>
          <w:rFonts w:ascii="Arial" w:hAnsi="Arial" w:cs="Arial"/>
          <w:bCs/>
          <w:sz w:val="20"/>
          <w:szCs w:val="20"/>
          <w:lang w:val="en-US"/>
        </w:rPr>
      </w:pPr>
      <w:r w:rsidRPr="00DF4FF8">
        <w:rPr>
          <w:rFonts w:ascii="Arial" w:hAnsi="Arial" w:cs="Arial"/>
          <w:bCs/>
          <w:sz w:val="20"/>
          <w:szCs w:val="20"/>
          <w:lang w:val="en-US"/>
        </w:rPr>
        <w:t xml:space="preserve">Table 1. Description of candidate variant identified in ABCA12 gene with the ANNOVAR tool in the index case with Ichthyosis. </w:t>
      </w:r>
      <w:proofErr w:type="spellStart"/>
      <w:r w:rsidRPr="00DF4FF8">
        <w:rPr>
          <w:rFonts w:ascii="Arial" w:hAnsi="Arial" w:cs="Arial"/>
          <w:b/>
          <w:sz w:val="20"/>
          <w:szCs w:val="20"/>
          <w:lang w:val="en-US"/>
        </w:rPr>
        <w:t>Chr</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Chromosome,</w:t>
      </w:r>
      <w:r w:rsidRPr="00DF4FF8">
        <w:rPr>
          <w:rFonts w:ascii="Arial" w:hAnsi="Arial" w:cs="Arial"/>
          <w:b/>
          <w:sz w:val="20"/>
          <w:szCs w:val="20"/>
          <w:lang w:val="en-US"/>
        </w:rPr>
        <w:t xml:space="preserve"> </w:t>
      </w:r>
      <w:r w:rsidRPr="00DF4FF8">
        <w:rPr>
          <w:rFonts w:ascii="Arial" w:hAnsi="Arial" w:cs="Arial"/>
          <w:bCs/>
          <w:sz w:val="20"/>
          <w:szCs w:val="20"/>
          <w:lang w:val="en-US"/>
        </w:rPr>
        <w:t xml:space="preserve">Ref: Reference allele, </w:t>
      </w:r>
      <w:r w:rsidRPr="00DF4FF8">
        <w:rPr>
          <w:rFonts w:ascii="Arial" w:hAnsi="Arial" w:cs="Arial"/>
          <w:b/>
          <w:sz w:val="20"/>
          <w:szCs w:val="20"/>
          <w:lang w:val="en-US"/>
        </w:rPr>
        <w:t>Alt:</w:t>
      </w:r>
      <w:r w:rsidRPr="00DF4FF8">
        <w:rPr>
          <w:rFonts w:ascii="Arial" w:hAnsi="Arial" w:cs="Arial"/>
          <w:bCs/>
          <w:sz w:val="20"/>
          <w:szCs w:val="20"/>
          <w:lang w:val="en-US"/>
        </w:rPr>
        <w:t xml:space="preserve"> Alternate allele, </w:t>
      </w:r>
      <w:proofErr w:type="spellStart"/>
      <w:r w:rsidRPr="00DF4FF8">
        <w:rPr>
          <w:rFonts w:ascii="Arial" w:hAnsi="Arial" w:cs="Arial"/>
          <w:b/>
          <w:sz w:val="20"/>
          <w:szCs w:val="20"/>
          <w:lang w:val="en-US"/>
        </w:rPr>
        <w:t>dbSNP</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NCBI SNP database, </w:t>
      </w:r>
      <w:r w:rsidRPr="00DF4FF8">
        <w:rPr>
          <w:rFonts w:ascii="Arial" w:hAnsi="Arial" w:cs="Arial"/>
          <w:b/>
          <w:sz w:val="20"/>
          <w:szCs w:val="20"/>
          <w:lang w:val="en-US"/>
        </w:rPr>
        <w:t>Change:</w:t>
      </w:r>
      <w:r w:rsidRPr="00DF4FF8">
        <w:rPr>
          <w:rFonts w:ascii="Arial" w:hAnsi="Arial" w:cs="Arial"/>
          <w:bCs/>
          <w:sz w:val="20"/>
          <w:szCs w:val="20"/>
          <w:lang w:val="en-US"/>
        </w:rPr>
        <w:t xml:space="preserve"> nucleic acid/amino acid change, </w:t>
      </w:r>
      <w:r w:rsidRPr="00DF4FF8">
        <w:rPr>
          <w:rFonts w:ascii="Arial" w:hAnsi="Arial" w:cs="Arial"/>
          <w:b/>
          <w:sz w:val="20"/>
          <w:szCs w:val="20"/>
          <w:lang w:val="en-US"/>
        </w:rPr>
        <w:t>1000G:</w:t>
      </w:r>
      <w:r w:rsidRPr="00DF4FF8">
        <w:rPr>
          <w:rFonts w:ascii="Arial" w:hAnsi="Arial" w:cs="Arial"/>
          <w:bCs/>
          <w:sz w:val="20"/>
          <w:szCs w:val="20"/>
          <w:lang w:val="en-US"/>
        </w:rPr>
        <w:t xml:space="preserve"> 1000 genomes database, </w:t>
      </w:r>
      <w:proofErr w:type="spellStart"/>
      <w:r w:rsidRPr="00DF4FF8">
        <w:rPr>
          <w:rFonts w:ascii="Arial" w:hAnsi="Arial" w:cs="Arial"/>
          <w:b/>
          <w:sz w:val="20"/>
          <w:szCs w:val="20"/>
          <w:lang w:val="en-US"/>
        </w:rPr>
        <w:t>ExAC</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Exome Aggregation Consortium, </w:t>
      </w:r>
      <w:proofErr w:type="spellStart"/>
      <w:r w:rsidRPr="00DF4FF8">
        <w:rPr>
          <w:rFonts w:ascii="Arial" w:hAnsi="Arial" w:cs="Arial"/>
          <w:b/>
          <w:sz w:val="20"/>
          <w:szCs w:val="20"/>
          <w:lang w:val="en-US"/>
        </w:rPr>
        <w:t>gnomAD</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genome aggregation database, </w:t>
      </w:r>
      <w:r w:rsidRPr="00DF4FF8">
        <w:rPr>
          <w:rFonts w:ascii="Arial" w:hAnsi="Arial" w:cs="Arial"/>
          <w:b/>
          <w:sz w:val="20"/>
          <w:szCs w:val="20"/>
          <w:lang w:val="en-US"/>
        </w:rPr>
        <w:t>SIFT:</w:t>
      </w:r>
      <w:r w:rsidRPr="00DF4FF8">
        <w:rPr>
          <w:rFonts w:ascii="Arial" w:hAnsi="Arial" w:cs="Arial"/>
          <w:bCs/>
          <w:sz w:val="20"/>
          <w:szCs w:val="20"/>
          <w:lang w:val="en-US"/>
        </w:rPr>
        <w:t xml:space="preserve"> Sorting Intolerant from Tolerant tool, </w:t>
      </w:r>
      <w:r w:rsidRPr="00DF4FF8">
        <w:rPr>
          <w:rFonts w:ascii="Arial" w:hAnsi="Arial" w:cs="Arial"/>
          <w:b/>
          <w:sz w:val="20"/>
          <w:szCs w:val="20"/>
          <w:lang w:val="en-US"/>
        </w:rPr>
        <w:t>PolyPhen2:</w:t>
      </w:r>
      <w:r w:rsidRPr="00DF4FF8">
        <w:rPr>
          <w:rFonts w:ascii="Arial" w:hAnsi="Arial" w:cs="Arial"/>
          <w:bCs/>
          <w:sz w:val="20"/>
          <w:szCs w:val="20"/>
          <w:lang w:val="en-US"/>
        </w:rPr>
        <w:t xml:space="preserve"> Polymorphism Phenotyping v2 tool, </w:t>
      </w:r>
      <w:r w:rsidRPr="00DF4FF8">
        <w:rPr>
          <w:rFonts w:ascii="Arial" w:hAnsi="Arial" w:cs="Arial"/>
          <w:b/>
          <w:sz w:val="20"/>
          <w:szCs w:val="20"/>
          <w:lang w:val="en-US"/>
        </w:rPr>
        <w:t>CADD:</w:t>
      </w:r>
      <w:r w:rsidRPr="00DF4FF8">
        <w:rPr>
          <w:rFonts w:ascii="Arial" w:hAnsi="Arial" w:cs="Arial"/>
          <w:bCs/>
          <w:sz w:val="20"/>
          <w:szCs w:val="20"/>
          <w:lang w:val="en-US"/>
        </w:rPr>
        <w:t xml:space="preserve"> Combined Annotation Dependent Depletion tool. </w:t>
      </w:r>
      <w:r w:rsidRPr="00DF4FF8">
        <w:rPr>
          <w:rFonts w:ascii="Arial" w:hAnsi="Arial" w:cs="Arial"/>
          <w:b/>
          <w:sz w:val="20"/>
          <w:szCs w:val="20"/>
          <w:lang w:val="en-US"/>
        </w:rPr>
        <w:t>GT:</w:t>
      </w:r>
      <w:r w:rsidRPr="00DF4FF8">
        <w:rPr>
          <w:rFonts w:ascii="Arial" w:hAnsi="Arial" w:cs="Arial"/>
          <w:bCs/>
          <w:sz w:val="20"/>
          <w:szCs w:val="20"/>
          <w:lang w:val="en-US"/>
        </w:rPr>
        <w:t xml:space="preserve"> Genotype. </w:t>
      </w:r>
      <w:r w:rsidRPr="00DF4FF8">
        <w:rPr>
          <w:rFonts w:ascii="Arial" w:hAnsi="Arial" w:cs="Arial"/>
          <w:b/>
          <w:sz w:val="20"/>
          <w:szCs w:val="20"/>
          <w:lang w:val="en-US"/>
        </w:rPr>
        <w:t>T:</w:t>
      </w:r>
      <w:r w:rsidRPr="00DF4FF8">
        <w:rPr>
          <w:rFonts w:ascii="Arial" w:hAnsi="Arial" w:cs="Arial"/>
          <w:bCs/>
          <w:sz w:val="20"/>
          <w:szCs w:val="20"/>
          <w:lang w:val="en-US"/>
        </w:rPr>
        <w:t xml:space="preserve"> Tolerant. D: Deleterious. </w:t>
      </w:r>
      <w:r w:rsidRPr="00DF4FF8">
        <w:rPr>
          <w:rFonts w:ascii="Arial" w:hAnsi="Arial" w:cs="Arial"/>
          <w:b/>
          <w:sz w:val="20"/>
          <w:szCs w:val="20"/>
          <w:lang w:val="en-US"/>
        </w:rPr>
        <w:t>B:</w:t>
      </w:r>
      <w:r w:rsidRPr="00DF4FF8">
        <w:rPr>
          <w:rFonts w:ascii="Arial" w:hAnsi="Arial" w:cs="Arial"/>
          <w:bCs/>
          <w:sz w:val="20"/>
          <w:szCs w:val="20"/>
          <w:lang w:val="en-US"/>
        </w:rPr>
        <w:t xml:space="preserve"> Benign. </w:t>
      </w:r>
      <w:r w:rsidRPr="00DF4FF8">
        <w:rPr>
          <w:rFonts w:ascii="Arial" w:hAnsi="Arial" w:cs="Arial"/>
          <w:b/>
          <w:sz w:val="20"/>
          <w:szCs w:val="20"/>
          <w:lang w:val="en-US"/>
        </w:rPr>
        <w:t>P:</w:t>
      </w:r>
      <w:r w:rsidRPr="00DF4FF8">
        <w:rPr>
          <w:rFonts w:ascii="Arial" w:hAnsi="Arial" w:cs="Arial"/>
          <w:bCs/>
          <w:sz w:val="20"/>
          <w:szCs w:val="20"/>
          <w:lang w:val="en-US"/>
        </w:rPr>
        <w:t xml:space="preserve"> Pathogenic.</w:t>
      </w:r>
    </w:p>
    <w:p w14:paraId="26A975BA" w14:textId="77777777" w:rsidR="00155D06" w:rsidRPr="00DF4FF8" w:rsidRDefault="00155D06" w:rsidP="00155D06">
      <w:pPr>
        <w:spacing w:line="480" w:lineRule="auto"/>
        <w:rPr>
          <w:rFonts w:ascii="Arial" w:hAnsi="Arial" w:cs="Arial"/>
          <w:b/>
          <w:lang w:val="en-US"/>
        </w:rPr>
      </w:pPr>
    </w:p>
    <w:p w14:paraId="4E1618CE" w14:textId="77777777" w:rsidR="00155D06" w:rsidRPr="001950C3" w:rsidRDefault="00155D06" w:rsidP="00155D06">
      <w:pPr>
        <w:spacing w:line="480" w:lineRule="auto"/>
        <w:rPr>
          <w:rFonts w:ascii="Arial" w:hAnsi="Arial" w:cs="Arial"/>
          <w:b/>
          <w:lang w:val="en-US"/>
        </w:rPr>
      </w:pPr>
      <w:r w:rsidRPr="00DF4FF8">
        <w:rPr>
          <w:rFonts w:ascii="Arial" w:hAnsi="Arial" w:cs="Arial"/>
          <w:b/>
          <w:lang w:val="en-US"/>
        </w:rPr>
        <w:t>Clinical interpretation of ABCA12 candidate variant</w:t>
      </w:r>
    </w:p>
    <w:tbl>
      <w:tblPr>
        <w:tblStyle w:val="Tablaconcuadrcula"/>
        <w:tblW w:w="11334" w:type="dxa"/>
        <w:tblInd w:w="-1466" w:type="dxa"/>
        <w:tblLayout w:type="fixed"/>
        <w:tblLook w:val="04A0" w:firstRow="1" w:lastRow="0" w:firstColumn="1" w:lastColumn="0" w:noHBand="0" w:noVBand="1"/>
      </w:tblPr>
      <w:tblGrid>
        <w:gridCol w:w="820"/>
        <w:gridCol w:w="618"/>
        <w:gridCol w:w="1083"/>
        <w:gridCol w:w="927"/>
        <w:gridCol w:w="773"/>
        <w:gridCol w:w="2010"/>
        <w:gridCol w:w="2474"/>
        <w:gridCol w:w="1082"/>
        <w:gridCol w:w="1547"/>
      </w:tblGrid>
      <w:tr w:rsidR="00155D06" w:rsidRPr="00243220" w14:paraId="7BFBC90D" w14:textId="77777777" w:rsidTr="005A5895">
        <w:trPr>
          <w:trHeight w:val="94"/>
        </w:trPr>
        <w:tc>
          <w:tcPr>
            <w:tcW w:w="820" w:type="dxa"/>
            <w:noWrap/>
            <w:hideMark/>
          </w:tcPr>
          <w:p w14:paraId="40C269D2" w14:textId="77777777" w:rsidR="00155D06" w:rsidRPr="00243220" w:rsidRDefault="00155D06" w:rsidP="005A5895">
            <w:pPr>
              <w:spacing w:line="360" w:lineRule="auto"/>
              <w:jc w:val="center"/>
              <w:rPr>
                <w:rFonts w:cstheme="minorHAnsi"/>
                <w:b/>
                <w:sz w:val="16"/>
                <w:szCs w:val="16"/>
              </w:rPr>
            </w:pPr>
            <w:r w:rsidRPr="00243220">
              <w:rPr>
                <w:rFonts w:cstheme="minorHAnsi"/>
                <w:b/>
                <w:sz w:val="16"/>
                <w:szCs w:val="16"/>
              </w:rPr>
              <w:t>Gene</w:t>
            </w:r>
          </w:p>
        </w:tc>
        <w:tc>
          <w:tcPr>
            <w:tcW w:w="618" w:type="dxa"/>
          </w:tcPr>
          <w:p w14:paraId="7D626A50" w14:textId="77777777" w:rsidR="00155D06" w:rsidRPr="00243220" w:rsidRDefault="00155D06" w:rsidP="005A5895">
            <w:pPr>
              <w:spacing w:line="360" w:lineRule="auto"/>
              <w:jc w:val="center"/>
              <w:rPr>
                <w:rFonts w:cstheme="minorHAnsi"/>
                <w:b/>
                <w:sz w:val="16"/>
                <w:szCs w:val="16"/>
              </w:rPr>
            </w:pPr>
            <w:proofErr w:type="spellStart"/>
            <w:r w:rsidRPr="00243220">
              <w:rPr>
                <w:rFonts w:cstheme="minorHAnsi"/>
                <w:b/>
                <w:sz w:val="16"/>
                <w:szCs w:val="16"/>
              </w:rPr>
              <w:t>Chr</w:t>
            </w:r>
            <w:proofErr w:type="spellEnd"/>
          </w:p>
        </w:tc>
        <w:tc>
          <w:tcPr>
            <w:tcW w:w="1083" w:type="dxa"/>
            <w:noWrap/>
            <w:hideMark/>
          </w:tcPr>
          <w:p w14:paraId="439574C6" w14:textId="77777777" w:rsidR="00155D06" w:rsidRPr="00243220" w:rsidRDefault="00155D06" w:rsidP="005A5895">
            <w:pPr>
              <w:spacing w:line="360" w:lineRule="auto"/>
              <w:jc w:val="center"/>
              <w:rPr>
                <w:rFonts w:cstheme="minorHAnsi"/>
                <w:b/>
                <w:sz w:val="16"/>
                <w:szCs w:val="16"/>
              </w:rPr>
            </w:pPr>
            <w:proofErr w:type="spellStart"/>
            <w:r w:rsidRPr="00243220">
              <w:rPr>
                <w:rFonts w:cstheme="minorHAnsi"/>
                <w:b/>
                <w:sz w:val="16"/>
                <w:szCs w:val="16"/>
              </w:rPr>
              <w:t>dbSNP</w:t>
            </w:r>
            <w:proofErr w:type="spellEnd"/>
          </w:p>
        </w:tc>
        <w:tc>
          <w:tcPr>
            <w:tcW w:w="927" w:type="dxa"/>
            <w:noWrap/>
            <w:hideMark/>
          </w:tcPr>
          <w:p w14:paraId="57ADB78E" w14:textId="77777777" w:rsidR="00155D06" w:rsidRPr="00243220" w:rsidRDefault="00155D06" w:rsidP="005A5895">
            <w:pPr>
              <w:spacing w:line="360" w:lineRule="auto"/>
              <w:jc w:val="center"/>
              <w:rPr>
                <w:rFonts w:cstheme="minorHAnsi"/>
                <w:b/>
                <w:sz w:val="16"/>
                <w:szCs w:val="16"/>
              </w:rPr>
            </w:pPr>
            <w:r w:rsidRPr="00243220">
              <w:rPr>
                <w:rFonts w:cstheme="minorHAnsi"/>
                <w:b/>
                <w:sz w:val="16"/>
                <w:szCs w:val="16"/>
              </w:rPr>
              <w:t>Change</w:t>
            </w:r>
          </w:p>
        </w:tc>
        <w:tc>
          <w:tcPr>
            <w:tcW w:w="773" w:type="dxa"/>
          </w:tcPr>
          <w:p w14:paraId="3E67A471" w14:textId="77777777" w:rsidR="00155D06" w:rsidRPr="00243220" w:rsidRDefault="00155D06" w:rsidP="005A5895">
            <w:pPr>
              <w:spacing w:line="360" w:lineRule="auto"/>
              <w:jc w:val="center"/>
              <w:rPr>
                <w:rFonts w:cstheme="minorHAnsi"/>
                <w:b/>
                <w:sz w:val="16"/>
                <w:szCs w:val="16"/>
              </w:rPr>
            </w:pPr>
            <w:proofErr w:type="spellStart"/>
            <w:r w:rsidRPr="00243220">
              <w:rPr>
                <w:rFonts w:cstheme="minorHAnsi"/>
                <w:b/>
                <w:sz w:val="16"/>
                <w:szCs w:val="16"/>
              </w:rPr>
              <w:t>Clinvar</w:t>
            </w:r>
            <w:proofErr w:type="spellEnd"/>
          </w:p>
        </w:tc>
        <w:tc>
          <w:tcPr>
            <w:tcW w:w="2010" w:type="dxa"/>
          </w:tcPr>
          <w:p w14:paraId="291C656F" w14:textId="77777777" w:rsidR="00155D06" w:rsidRPr="00243220" w:rsidRDefault="00155D06" w:rsidP="005A5895">
            <w:pPr>
              <w:spacing w:line="360" w:lineRule="auto"/>
              <w:jc w:val="center"/>
              <w:rPr>
                <w:rFonts w:cstheme="minorHAnsi"/>
                <w:b/>
                <w:sz w:val="16"/>
                <w:szCs w:val="16"/>
              </w:rPr>
            </w:pPr>
            <w:r w:rsidRPr="00243220">
              <w:rPr>
                <w:rFonts w:cstheme="minorHAnsi"/>
                <w:b/>
                <w:sz w:val="16"/>
                <w:szCs w:val="16"/>
              </w:rPr>
              <w:t>Varsome</w:t>
            </w:r>
          </w:p>
        </w:tc>
        <w:tc>
          <w:tcPr>
            <w:tcW w:w="2474" w:type="dxa"/>
          </w:tcPr>
          <w:p w14:paraId="416C19C2" w14:textId="77777777" w:rsidR="00155D06" w:rsidRPr="00243220" w:rsidRDefault="00155D06" w:rsidP="005A5895">
            <w:pPr>
              <w:spacing w:line="360" w:lineRule="auto"/>
              <w:jc w:val="center"/>
              <w:rPr>
                <w:rFonts w:cstheme="minorHAnsi"/>
                <w:b/>
                <w:sz w:val="16"/>
                <w:szCs w:val="16"/>
              </w:rPr>
            </w:pPr>
            <w:proofErr w:type="spellStart"/>
            <w:r w:rsidRPr="00243220">
              <w:rPr>
                <w:rFonts w:cstheme="minorHAnsi"/>
                <w:b/>
                <w:sz w:val="16"/>
                <w:szCs w:val="16"/>
              </w:rPr>
              <w:t>Intervar</w:t>
            </w:r>
            <w:proofErr w:type="spellEnd"/>
          </w:p>
        </w:tc>
        <w:tc>
          <w:tcPr>
            <w:tcW w:w="1082" w:type="dxa"/>
          </w:tcPr>
          <w:p w14:paraId="6B24F76C" w14:textId="77777777" w:rsidR="00155D06" w:rsidRPr="00243220" w:rsidRDefault="00155D06" w:rsidP="005A5895">
            <w:pPr>
              <w:spacing w:line="360" w:lineRule="auto"/>
              <w:jc w:val="center"/>
              <w:rPr>
                <w:rFonts w:cstheme="minorHAnsi"/>
                <w:b/>
                <w:bCs/>
                <w:sz w:val="16"/>
                <w:szCs w:val="16"/>
              </w:rPr>
            </w:pPr>
            <w:r w:rsidRPr="00243220">
              <w:rPr>
                <w:rFonts w:cstheme="minorHAnsi"/>
                <w:b/>
                <w:bCs/>
                <w:sz w:val="16"/>
                <w:szCs w:val="16"/>
              </w:rPr>
              <w:t>ACMG</w:t>
            </w:r>
          </w:p>
        </w:tc>
        <w:tc>
          <w:tcPr>
            <w:tcW w:w="1547" w:type="dxa"/>
          </w:tcPr>
          <w:p w14:paraId="0434E32C" w14:textId="77777777" w:rsidR="00155D06" w:rsidRPr="00243220" w:rsidRDefault="00155D06" w:rsidP="005A5895">
            <w:pPr>
              <w:spacing w:line="360" w:lineRule="auto"/>
              <w:jc w:val="center"/>
              <w:rPr>
                <w:rFonts w:cstheme="minorHAnsi"/>
                <w:b/>
                <w:bCs/>
                <w:sz w:val="16"/>
                <w:szCs w:val="16"/>
                <w:lang w:val="en-US"/>
              </w:rPr>
            </w:pPr>
            <w:r w:rsidRPr="00243220">
              <w:rPr>
                <w:rFonts w:cstheme="minorHAnsi"/>
                <w:b/>
                <w:bCs/>
                <w:sz w:val="16"/>
                <w:szCs w:val="16"/>
                <w:lang w:val="en-US"/>
              </w:rPr>
              <w:t>Effect</w:t>
            </w:r>
          </w:p>
        </w:tc>
      </w:tr>
      <w:tr w:rsidR="00155D06" w:rsidRPr="00243220" w14:paraId="2AEC735F" w14:textId="77777777" w:rsidTr="005A5895">
        <w:trPr>
          <w:trHeight w:val="94"/>
        </w:trPr>
        <w:tc>
          <w:tcPr>
            <w:tcW w:w="820" w:type="dxa"/>
            <w:noWrap/>
          </w:tcPr>
          <w:p w14:paraId="055CEF2A" w14:textId="77777777" w:rsidR="00155D06" w:rsidRPr="00243220" w:rsidRDefault="00155D06" w:rsidP="005A5895">
            <w:pPr>
              <w:spacing w:line="360" w:lineRule="auto"/>
              <w:rPr>
                <w:rFonts w:cstheme="minorHAnsi"/>
                <w:bCs/>
                <w:sz w:val="16"/>
                <w:szCs w:val="16"/>
              </w:rPr>
            </w:pPr>
            <w:r w:rsidRPr="00243220">
              <w:rPr>
                <w:rFonts w:ascii="Calibri" w:hAnsi="Calibri" w:cs="Calibri"/>
                <w:color w:val="000000"/>
                <w:sz w:val="16"/>
                <w:szCs w:val="16"/>
                <w:lang w:val="en-US"/>
              </w:rPr>
              <w:t>ABCA12</w:t>
            </w:r>
          </w:p>
        </w:tc>
        <w:tc>
          <w:tcPr>
            <w:tcW w:w="618" w:type="dxa"/>
          </w:tcPr>
          <w:p w14:paraId="594FC00D" w14:textId="77777777" w:rsidR="00155D06" w:rsidRPr="00243220" w:rsidRDefault="00155D06" w:rsidP="005A5895">
            <w:pPr>
              <w:spacing w:line="360" w:lineRule="auto"/>
              <w:rPr>
                <w:rFonts w:cstheme="minorHAnsi"/>
                <w:color w:val="000000"/>
                <w:sz w:val="16"/>
                <w:szCs w:val="16"/>
              </w:rPr>
            </w:pPr>
            <w:r w:rsidRPr="00243220">
              <w:rPr>
                <w:rFonts w:cstheme="minorHAnsi"/>
                <w:sz w:val="16"/>
                <w:szCs w:val="16"/>
                <w:lang w:val="en-US"/>
              </w:rPr>
              <w:t>Chr2</w:t>
            </w:r>
          </w:p>
        </w:tc>
        <w:tc>
          <w:tcPr>
            <w:tcW w:w="1083" w:type="dxa"/>
            <w:noWrap/>
          </w:tcPr>
          <w:p w14:paraId="6387897D" w14:textId="77777777" w:rsidR="00155D06" w:rsidRPr="00243220" w:rsidRDefault="00155D06" w:rsidP="005A5895">
            <w:pPr>
              <w:spacing w:line="360" w:lineRule="auto"/>
              <w:rPr>
                <w:rFonts w:cstheme="minorHAnsi"/>
                <w:bCs/>
                <w:sz w:val="16"/>
                <w:szCs w:val="16"/>
              </w:rPr>
            </w:pPr>
            <w:r w:rsidRPr="00243220">
              <w:rPr>
                <w:rFonts w:cstheme="minorHAnsi"/>
                <w:sz w:val="16"/>
                <w:szCs w:val="16"/>
                <w:lang w:val="en-US"/>
              </w:rPr>
              <w:t>rs10498027</w:t>
            </w:r>
          </w:p>
        </w:tc>
        <w:tc>
          <w:tcPr>
            <w:tcW w:w="927" w:type="dxa"/>
            <w:noWrap/>
          </w:tcPr>
          <w:p w14:paraId="61B26749" w14:textId="77777777" w:rsidR="00155D06" w:rsidRPr="00243220" w:rsidRDefault="00155D06" w:rsidP="005A5895">
            <w:pPr>
              <w:spacing w:line="360" w:lineRule="auto"/>
              <w:rPr>
                <w:rFonts w:cstheme="minorHAnsi"/>
                <w:bCs/>
                <w:sz w:val="16"/>
                <w:szCs w:val="16"/>
              </w:rPr>
            </w:pPr>
            <w:r w:rsidRPr="00243220">
              <w:rPr>
                <w:rFonts w:cstheme="minorHAnsi"/>
                <w:sz w:val="16"/>
                <w:szCs w:val="16"/>
              </w:rPr>
              <w:t>Y2102Y</w:t>
            </w:r>
          </w:p>
        </w:tc>
        <w:tc>
          <w:tcPr>
            <w:tcW w:w="773" w:type="dxa"/>
          </w:tcPr>
          <w:p w14:paraId="1431446C" w14:textId="77777777" w:rsidR="00155D06" w:rsidRPr="00243220" w:rsidRDefault="00155D06" w:rsidP="005A5895">
            <w:pPr>
              <w:spacing w:line="360" w:lineRule="auto"/>
              <w:jc w:val="center"/>
              <w:rPr>
                <w:rFonts w:cstheme="minorHAnsi"/>
                <w:bCs/>
                <w:sz w:val="16"/>
                <w:szCs w:val="16"/>
              </w:rPr>
            </w:pPr>
            <w:r w:rsidRPr="00243220">
              <w:rPr>
                <w:rFonts w:cstheme="minorHAnsi"/>
                <w:bCs/>
                <w:sz w:val="16"/>
                <w:szCs w:val="16"/>
              </w:rPr>
              <w:t>B</w:t>
            </w:r>
          </w:p>
        </w:tc>
        <w:tc>
          <w:tcPr>
            <w:tcW w:w="2010" w:type="dxa"/>
          </w:tcPr>
          <w:p w14:paraId="411AA219" w14:textId="77777777" w:rsidR="00155D06" w:rsidRPr="00243220" w:rsidRDefault="00155D06" w:rsidP="005A5895">
            <w:pPr>
              <w:spacing w:line="360" w:lineRule="auto"/>
              <w:rPr>
                <w:rFonts w:cstheme="minorHAnsi"/>
                <w:bCs/>
                <w:sz w:val="16"/>
                <w:szCs w:val="16"/>
              </w:rPr>
            </w:pPr>
            <w:r w:rsidRPr="00243220">
              <w:rPr>
                <w:rFonts w:cstheme="minorHAnsi"/>
                <w:bCs/>
                <w:sz w:val="16"/>
                <w:szCs w:val="16"/>
                <w:lang w:val="en-US"/>
              </w:rPr>
              <w:t>BA1, BP4, BP6, BP7</w:t>
            </w:r>
          </w:p>
        </w:tc>
        <w:tc>
          <w:tcPr>
            <w:tcW w:w="2474" w:type="dxa"/>
          </w:tcPr>
          <w:p w14:paraId="35C98222"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BA1, BS1, BS2, BP4, BP6, BP7</w:t>
            </w:r>
          </w:p>
        </w:tc>
        <w:tc>
          <w:tcPr>
            <w:tcW w:w="1082" w:type="dxa"/>
          </w:tcPr>
          <w:p w14:paraId="0E921F28"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B</w:t>
            </w:r>
          </w:p>
        </w:tc>
        <w:tc>
          <w:tcPr>
            <w:tcW w:w="1547" w:type="dxa"/>
          </w:tcPr>
          <w:p w14:paraId="16C1FBFA" w14:textId="77777777" w:rsidR="00155D06" w:rsidRPr="00243220" w:rsidRDefault="00155D06" w:rsidP="005A5895">
            <w:pPr>
              <w:spacing w:line="360" w:lineRule="auto"/>
              <w:rPr>
                <w:rFonts w:cstheme="minorHAnsi"/>
                <w:sz w:val="16"/>
                <w:szCs w:val="16"/>
                <w:lang w:val="en-US"/>
              </w:rPr>
            </w:pPr>
            <w:r w:rsidRPr="00243220">
              <w:rPr>
                <w:rFonts w:cstheme="minorHAnsi"/>
                <w:sz w:val="16"/>
                <w:szCs w:val="16"/>
                <w:lang w:val="en-US"/>
              </w:rPr>
              <w:t>synonymous SNV</w:t>
            </w:r>
          </w:p>
        </w:tc>
      </w:tr>
      <w:tr w:rsidR="00155D06" w:rsidRPr="00243220" w14:paraId="3BAA500E" w14:textId="77777777" w:rsidTr="005A5895">
        <w:trPr>
          <w:trHeight w:val="94"/>
        </w:trPr>
        <w:tc>
          <w:tcPr>
            <w:tcW w:w="820" w:type="dxa"/>
            <w:noWrap/>
          </w:tcPr>
          <w:p w14:paraId="4C12DD47" w14:textId="77777777" w:rsidR="00155D06" w:rsidRPr="00243220" w:rsidRDefault="00155D06" w:rsidP="005A5895">
            <w:pPr>
              <w:spacing w:line="360" w:lineRule="auto"/>
              <w:rPr>
                <w:rFonts w:cstheme="minorHAnsi"/>
                <w:bCs/>
                <w:sz w:val="16"/>
                <w:szCs w:val="16"/>
              </w:rPr>
            </w:pPr>
            <w:r w:rsidRPr="00243220">
              <w:rPr>
                <w:rFonts w:ascii="Calibri" w:hAnsi="Calibri" w:cs="Calibri"/>
                <w:color w:val="000000"/>
                <w:sz w:val="16"/>
                <w:szCs w:val="16"/>
                <w:lang w:val="en-US"/>
              </w:rPr>
              <w:t>ABCA12</w:t>
            </w:r>
          </w:p>
        </w:tc>
        <w:tc>
          <w:tcPr>
            <w:tcW w:w="618" w:type="dxa"/>
          </w:tcPr>
          <w:p w14:paraId="0ABFB780" w14:textId="77777777" w:rsidR="00155D06" w:rsidRPr="00243220" w:rsidRDefault="00155D06" w:rsidP="005A5895">
            <w:pPr>
              <w:spacing w:line="360" w:lineRule="auto"/>
              <w:rPr>
                <w:rFonts w:cstheme="minorHAnsi"/>
                <w:color w:val="000000"/>
                <w:sz w:val="16"/>
                <w:szCs w:val="16"/>
              </w:rPr>
            </w:pPr>
            <w:r w:rsidRPr="00243220">
              <w:rPr>
                <w:rFonts w:cstheme="minorHAnsi"/>
                <w:sz w:val="16"/>
                <w:szCs w:val="16"/>
                <w:lang w:val="en-US"/>
              </w:rPr>
              <w:t>Chr2</w:t>
            </w:r>
          </w:p>
        </w:tc>
        <w:tc>
          <w:tcPr>
            <w:tcW w:w="1083" w:type="dxa"/>
            <w:noWrap/>
          </w:tcPr>
          <w:p w14:paraId="77EF60A5" w14:textId="77777777" w:rsidR="00155D06" w:rsidRPr="00243220" w:rsidRDefault="00155D06" w:rsidP="005A5895">
            <w:pPr>
              <w:spacing w:line="360" w:lineRule="auto"/>
              <w:rPr>
                <w:rFonts w:cstheme="minorHAnsi"/>
                <w:bCs/>
                <w:sz w:val="16"/>
                <w:szCs w:val="16"/>
              </w:rPr>
            </w:pPr>
            <w:r w:rsidRPr="00243220">
              <w:rPr>
                <w:rFonts w:cstheme="minorHAnsi"/>
                <w:sz w:val="16"/>
                <w:szCs w:val="16"/>
                <w:lang w:val="en-US"/>
              </w:rPr>
              <w:t>-</w:t>
            </w:r>
          </w:p>
        </w:tc>
        <w:tc>
          <w:tcPr>
            <w:tcW w:w="927" w:type="dxa"/>
            <w:noWrap/>
          </w:tcPr>
          <w:p w14:paraId="355B8E28" w14:textId="77777777" w:rsidR="00155D06" w:rsidRPr="00243220" w:rsidRDefault="00155D06" w:rsidP="005A5895">
            <w:pPr>
              <w:spacing w:line="360" w:lineRule="auto"/>
              <w:rPr>
                <w:rFonts w:cstheme="minorHAnsi"/>
                <w:sz w:val="16"/>
                <w:szCs w:val="16"/>
              </w:rPr>
            </w:pPr>
            <w:r w:rsidRPr="00243220">
              <w:rPr>
                <w:rFonts w:cstheme="minorHAnsi"/>
                <w:sz w:val="16"/>
                <w:szCs w:val="16"/>
                <w:lang w:val="en-US"/>
              </w:rPr>
              <w:t>G1018G</w:t>
            </w:r>
          </w:p>
        </w:tc>
        <w:tc>
          <w:tcPr>
            <w:tcW w:w="773" w:type="dxa"/>
          </w:tcPr>
          <w:p w14:paraId="146963E2" w14:textId="77777777" w:rsidR="00155D06" w:rsidRPr="00243220" w:rsidRDefault="00155D06" w:rsidP="005A5895">
            <w:pPr>
              <w:spacing w:line="360" w:lineRule="auto"/>
              <w:jc w:val="center"/>
              <w:rPr>
                <w:rFonts w:cstheme="minorHAnsi"/>
                <w:sz w:val="16"/>
                <w:szCs w:val="16"/>
              </w:rPr>
            </w:pPr>
            <w:r w:rsidRPr="00243220">
              <w:rPr>
                <w:rFonts w:cstheme="minorHAnsi"/>
                <w:sz w:val="16"/>
                <w:szCs w:val="16"/>
              </w:rPr>
              <w:t>-</w:t>
            </w:r>
          </w:p>
        </w:tc>
        <w:tc>
          <w:tcPr>
            <w:tcW w:w="2010" w:type="dxa"/>
          </w:tcPr>
          <w:p w14:paraId="2A29964A" w14:textId="77777777" w:rsidR="00155D06" w:rsidRPr="00243220" w:rsidRDefault="00155D06" w:rsidP="005A5895">
            <w:pPr>
              <w:spacing w:line="360" w:lineRule="auto"/>
              <w:rPr>
                <w:rFonts w:cstheme="minorHAnsi"/>
                <w:bCs/>
                <w:sz w:val="16"/>
                <w:szCs w:val="16"/>
              </w:rPr>
            </w:pPr>
            <w:r w:rsidRPr="00243220">
              <w:rPr>
                <w:rFonts w:cstheme="minorHAnsi"/>
                <w:bCs/>
                <w:sz w:val="16"/>
                <w:szCs w:val="16"/>
              </w:rPr>
              <w:t>PM2</w:t>
            </w:r>
          </w:p>
        </w:tc>
        <w:tc>
          <w:tcPr>
            <w:tcW w:w="2474" w:type="dxa"/>
          </w:tcPr>
          <w:p w14:paraId="18776FC6"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PM2, BP4, BP7</w:t>
            </w:r>
          </w:p>
        </w:tc>
        <w:tc>
          <w:tcPr>
            <w:tcW w:w="1082" w:type="dxa"/>
          </w:tcPr>
          <w:p w14:paraId="3907BF12"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VUS, LB</w:t>
            </w:r>
          </w:p>
        </w:tc>
        <w:tc>
          <w:tcPr>
            <w:tcW w:w="1547" w:type="dxa"/>
          </w:tcPr>
          <w:p w14:paraId="7939DB98" w14:textId="77777777" w:rsidR="00155D06" w:rsidRPr="00243220" w:rsidRDefault="00155D06" w:rsidP="005A5895">
            <w:pPr>
              <w:spacing w:line="360" w:lineRule="auto"/>
              <w:rPr>
                <w:rFonts w:cstheme="minorHAnsi"/>
                <w:sz w:val="16"/>
                <w:szCs w:val="16"/>
                <w:lang w:val="en-US"/>
              </w:rPr>
            </w:pPr>
            <w:r w:rsidRPr="00243220">
              <w:rPr>
                <w:rFonts w:cstheme="minorHAnsi"/>
                <w:sz w:val="16"/>
                <w:szCs w:val="16"/>
                <w:lang w:val="en-US"/>
              </w:rPr>
              <w:t>synonymous SNV</w:t>
            </w:r>
          </w:p>
        </w:tc>
      </w:tr>
      <w:tr w:rsidR="00155D06" w:rsidRPr="00243220" w14:paraId="4D544C90" w14:textId="77777777" w:rsidTr="005A5895">
        <w:trPr>
          <w:trHeight w:val="94"/>
        </w:trPr>
        <w:tc>
          <w:tcPr>
            <w:tcW w:w="820" w:type="dxa"/>
            <w:noWrap/>
          </w:tcPr>
          <w:p w14:paraId="0FCDEA0D" w14:textId="77777777" w:rsidR="00155D06" w:rsidRPr="00243220" w:rsidRDefault="00155D06" w:rsidP="005A5895">
            <w:pPr>
              <w:spacing w:line="360" w:lineRule="auto"/>
              <w:rPr>
                <w:rFonts w:cstheme="minorHAnsi"/>
                <w:bCs/>
                <w:sz w:val="16"/>
                <w:szCs w:val="16"/>
              </w:rPr>
            </w:pPr>
            <w:r w:rsidRPr="00243220">
              <w:rPr>
                <w:rFonts w:ascii="Calibri" w:hAnsi="Calibri" w:cs="Calibri"/>
                <w:color w:val="000000"/>
                <w:sz w:val="16"/>
                <w:szCs w:val="16"/>
                <w:lang w:val="en-US"/>
              </w:rPr>
              <w:t>ABCA12</w:t>
            </w:r>
          </w:p>
        </w:tc>
        <w:tc>
          <w:tcPr>
            <w:tcW w:w="618" w:type="dxa"/>
          </w:tcPr>
          <w:p w14:paraId="6998BAB4" w14:textId="77777777" w:rsidR="00155D06" w:rsidRPr="00243220" w:rsidRDefault="00155D06" w:rsidP="005A5895">
            <w:pPr>
              <w:spacing w:line="360" w:lineRule="auto"/>
              <w:rPr>
                <w:rFonts w:cstheme="minorHAnsi"/>
                <w:color w:val="000000"/>
                <w:sz w:val="16"/>
                <w:szCs w:val="16"/>
              </w:rPr>
            </w:pPr>
            <w:r w:rsidRPr="00243220">
              <w:rPr>
                <w:rFonts w:cstheme="minorHAnsi"/>
                <w:sz w:val="16"/>
                <w:szCs w:val="16"/>
                <w:lang w:val="en-US"/>
              </w:rPr>
              <w:t>Chr2</w:t>
            </w:r>
          </w:p>
        </w:tc>
        <w:tc>
          <w:tcPr>
            <w:tcW w:w="1083" w:type="dxa"/>
            <w:noWrap/>
          </w:tcPr>
          <w:p w14:paraId="233F7E42" w14:textId="77777777" w:rsidR="00155D06" w:rsidRPr="00243220" w:rsidRDefault="00155D06" w:rsidP="005A5895">
            <w:pPr>
              <w:spacing w:line="360" w:lineRule="auto"/>
              <w:rPr>
                <w:rFonts w:cstheme="minorHAnsi"/>
                <w:bCs/>
                <w:sz w:val="16"/>
                <w:szCs w:val="16"/>
              </w:rPr>
            </w:pPr>
            <w:r w:rsidRPr="00243220">
              <w:rPr>
                <w:rFonts w:cstheme="minorHAnsi"/>
                <w:sz w:val="16"/>
                <w:szCs w:val="16"/>
                <w:lang w:val="en-US"/>
              </w:rPr>
              <w:t>rs7560008</w:t>
            </w:r>
          </w:p>
        </w:tc>
        <w:tc>
          <w:tcPr>
            <w:tcW w:w="927" w:type="dxa"/>
            <w:noWrap/>
          </w:tcPr>
          <w:p w14:paraId="55DB6EE9" w14:textId="77777777" w:rsidR="00155D06" w:rsidRPr="00243220" w:rsidRDefault="00155D06" w:rsidP="005A5895">
            <w:pPr>
              <w:spacing w:line="360" w:lineRule="auto"/>
              <w:rPr>
                <w:rFonts w:cstheme="minorHAnsi"/>
                <w:sz w:val="16"/>
                <w:szCs w:val="16"/>
              </w:rPr>
            </w:pPr>
            <w:r w:rsidRPr="00243220">
              <w:rPr>
                <w:rFonts w:cstheme="minorHAnsi"/>
                <w:sz w:val="16"/>
                <w:szCs w:val="16"/>
                <w:lang w:val="en-US"/>
              </w:rPr>
              <w:t>S777T</w:t>
            </w:r>
          </w:p>
        </w:tc>
        <w:tc>
          <w:tcPr>
            <w:tcW w:w="773" w:type="dxa"/>
          </w:tcPr>
          <w:p w14:paraId="5E3ABEAE" w14:textId="77777777" w:rsidR="00155D06" w:rsidRPr="00243220" w:rsidRDefault="00155D06" w:rsidP="005A5895">
            <w:pPr>
              <w:spacing w:line="360" w:lineRule="auto"/>
              <w:jc w:val="center"/>
              <w:rPr>
                <w:rFonts w:cstheme="minorHAnsi"/>
                <w:sz w:val="16"/>
                <w:szCs w:val="16"/>
              </w:rPr>
            </w:pPr>
            <w:r w:rsidRPr="00243220">
              <w:rPr>
                <w:rFonts w:cstheme="minorHAnsi"/>
                <w:sz w:val="16"/>
                <w:szCs w:val="16"/>
              </w:rPr>
              <w:t>B</w:t>
            </w:r>
          </w:p>
        </w:tc>
        <w:tc>
          <w:tcPr>
            <w:tcW w:w="2010" w:type="dxa"/>
          </w:tcPr>
          <w:p w14:paraId="0EB1F17B" w14:textId="77777777" w:rsidR="00155D06" w:rsidRPr="0016099F" w:rsidRDefault="00155D06" w:rsidP="005A5895">
            <w:pPr>
              <w:spacing w:line="360" w:lineRule="auto"/>
              <w:rPr>
                <w:rFonts w:cstheme="minorHAnsi"/>
                <w:bCs/>
                <w:sz w:val="16"/>
                <w:szCs w:val="16"/>
                <w:lang w:val="en-US"/>
              </w:rPr>
            </w:pPr>
            <w:r w:rsidRPr="0016099F">
              <w:rPr>
                <w:rFonts w:cstheme="minorHAnsi"/>
                <w:bCs/>
                <w:sz w:val="16"/>
                <w:szCs w:val="16"/>
                <w:lang w:val="en-US"/>
              </w:rPr>
              <w:t>BA1, BP4, BP6, PP2, PP5</w:t>
            </w:r>
          </w:p>
        </w:tc>
        <w:tc>
          <w:tcPr>
            <w:tcW w:w="2474" w:type="dxa"/>
          </w:tcPr>
          <w:p w14:paraId="5B89AE1C"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BA1, BS1, BS2, BP4, BP6</w:t>
            </w:r>
          </w:p>
        </w:tc>
        <w:tc>
          <w:tcPr>
            <w:tcW w:w="1082" w:type="dxa"/>
          </w:tcPr>
          <w:p w14:paraId="4BE94B60" w14:textId="77777777" w:rsidR="00155D06" w:rsidRPr="00243220" w:rsidRDefault="00155D06" w:rsidP="005A5895">
            <w:pPr>
              <w:spacing w:line="360" w:lineRule="auto"/>
              <w:rPr>
                <w:rFonts w:cstheme="minorHAnsi"/>
                <w:bCs/>
                <w:sz w:val="16"/>
                <w:szCs w:val="16"/>
                <w:lang w:val="en-US"/>
              </w:rPr>
            </w:pPr>
            <w:r w:rsidRPr="00243220">
              <w:rPr>
                <w:rFonts w:cstheme="minorHAnsi"/>
                <w:bCs/>
                <w:sz w:val="16"/>
                <w:szCs w:val="16"/>
                <w:lang w:val="en-US"/>
              </w:rPr>
              <w:t>B</w:t>
            </w:r>
          </w:p>
        </w:tc>
        <w:tc>
          <w:tcPr>
            <w:tcW w:w="1547" w:type="dxa"/>
          </w:tcPr>
          <w:p w14:paraId="4FFD8E98" w14:textId="77777777" w:rsidR="00155D06" w:rsidRPr="00243220" w:rsidRDefault="00155D06" w:rsidP="005A5895">
            <w:pPr>
              <w:spacing w:line="360" w:lineRule="auto"/>
              <w:rPr>
                <w:rFonts w:cstheme="minorHAnsi"/>
                <w:sz w:val="16"/>
                <w:szCs w:val="16"/>
                <w:lang w:val="en-US"/>
              </w:rPr>
            </w:pPr>
            <w:r w:rsidRPr="00243220">
              <w:rPr>
                <w:rFonts w:cstheme="minorHAnsi"/>
                <w:sz w:val="16"/>
                <w:szCs w:val="16"/>
                <w:lang w:val="en-US"/>
              </w:rPr>
              <w:t>Missense</w:t>
            </w:r>
          </w:p>
        </w:tc>
      </w:tr>
    </w:tbl>
    <w:p w14:paraId="360A0701" w14:textId="77777777" w:rsidR="00155D06" w:rsidRPr="00DF4FF8" w:rsidRDefault="00155D06" w:rsidP="00155D06">
      <w:pPr>
        <w:spacing w:line="480" w:lineRule="auto"/>
        <w:ind w:left="-1418" w:right="-1085"/>
        <w:jc w:val="both"/>
        <w:rPr>
          <w:rFonts w:ascii="Arial" w:hAnsi="Arial" w:cs="Arial"/>
          <w:color w:val="000000" w:themeColor="text1"/>
          <w:sz w:val="20"/>
          <w:szCs w:val="20"/>
          <w:lang w:val="en-US"/>
        </w:rPr>
      </w:pPr>
      <w:r w:rsidRPr="00DF4FF8">
        <w:rPr>
          <w:rFonts w:ascii="Arial" w:hAnsi="Arial" w:cs="Arial"/>
          <w:bCs/>
          <w:sz w:val="20"/>
          <w:szCs w:val="16"/>
          <w:lang w:val="en-US"/>
        </w:rPr>
        <w:t xml:space="preserve">Table 2. </w:t>
      </w:r>
      <w:r w:rsidRPr="00DF4FF8">
        <w:rPr>
          <w:rFonts w:ascii="Arial" w:hAnsi="Arial" w:cs="Arial"/>
          <w:b/>
          <w:sz w:val="20"/>
          <w:szCs w:val="16"/>
          <w:lang w:val="en-US"/>
        </w:rPr>
        <w:t xml:space="preserve">Clinical interpretation of the </w:t>
      </w:r>
      <w:r w:rsidRPr="00DF4FF8">
        <w:rPr>
          <w:rFonts w:ascii="Arial" w:hAnsi="Arial" w:cs="Arial"/>
          <w:b/>
          <w:sz w:val="20"/>
          <w:szCs w:val="20"/>
          <w:lang w:val="en-US"/>
        </w:rPr>
        <w:t xml:space="preserve">ABCA12 candidate variant </w:t>
      </w:r>
      <w:r w:rsidRPr="00DF4FF8">
        <w:rPr>
          <w:rFonts w:ascii="Arial" w:hAnsi="Arial" w:cs="Arial"/>
          <w:b/>
          <w:sz w:val="20"/>
          <w:szCs w:val="16"/>
          <w:lang w:val="en-US"/>
        </w:rPr>
        <w:t xml:space="preserve">identified in the exome analysis </w:t>
      </w:r>
      <w:r w:rsidRPr="00DF4FF8">
        <w:rPr>
          <w:rFonts w:ascii="Arial" w:hAnsi="Arial" w:cs="Arial"/>
          <w:b/>
          <w:sz w:val="20"/>
          <w:szCs w:val="20"/>
          <w:lang w:val="en-US"/>
        </w:rPr>
        <w:t>in the index case with ichthyosis</w:t>
      </w:r>
      <w:r w:rsidRPr="00DF4FF8">
        <w:rPr>
          <w:rFonts w:ascii="Arial" w:hAnsi="Arial" w:cs="Arial"/>
          <w:bCs/>
          <w:sz w:val="20"/>
          <w:szCs w:val="16"/>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 </w:t>
      </w:r>
      <w:proofErr w:type="spellStart"/>
      <w:r w:rsidRPr="00DF4FF8">
        <w:rPr>
          <w:rFonts w:ascii="Arial" w:hAnsi="Arial" w:cs="Arial"/>
          <w:b/>
          <w:sz w:val="20"/>
          <w:szCs w:val="20"/>
          <w:lang w:val="en-US"/>
        </w:rPr>
        <w:t>ClinVar</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Clinical significance in </w:t>
      </w:r>
      <w:proofErr w:type="spellStart"/>
      <w:r w:rsidRPr="00DF4FF8">
        <w:rPr>
          <w:rFonts w:ascii="Arial" w:hAnsi="Arial" w:cs="Arial"/>
          <w:bCs/>
          <w:sz w:val="20"/>
          <w:szCs w:val="20"/>
          <w:lang w:val="en-US"/>
        </w:rPr>
        <w:t>ClinVar</w:t>
      </w:r>
      <w:proofErr w:type="spellEnd"/>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Varsome:</w:t>
      </w:r>
      <w:r w:rsidRPr="00DF4FF8">
        <w:rPr>
          <w:rFonts w:ascii="Arial" w:hAnsi="Arial" w:cs="Arial"/>
          <w:color w:val="000000" w:themeColor="text1"/>
          <w:sz w:val="20"/>
          <w:szCs w:val="20"/>
          <w:lang w:val="en-US"/>
        </w:rPr>
        <w:t xml:space="preserve"> Classification of variants according to the Varsome platform. </w:t>
      </w:r>
      <w:proofErr w:type="spellStart"/>
      <w:r w:rsidRPr="00DF4FF8">
        <w:rPr>
          <w:rFonts w:ascii="Arial" w:hAnsi="Arial" w:cs="Arial"/>
          <w:b/>
          <w:bCs/>
          <w:color w:val="000000" w:themeColor="text1"/>
          <w:sz w:val="20"/>
          <w:szCs w:val="20"/>
          <w:lang w:val="en-US"/>
        </w:rPr>
        <w:t>Intervar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Classification of the variants according to the </w:t>
      </w:r>
      <w:proofErr w:type="spellStart"/>
      <w:r w:rsidRPr="00DF4FF8">
        <w:rPr>
          <w:rFonts w:ascii="Arial" w:hAnsi="Arial" w:cs="Arial"/>
          <w:color w:val="000000" w:themeColor="text1"/>
          <w:sz w:val="20"/>
          <w:szCs w:val="20"/>
          <w:lang w:val="en-US"/>
        </w:rPr>
        <w:t>Intervar</w:t>
      </w:r>
      <w:proofErr w:type="spellEnd"/>
      <w:r w:rsidRPr="00DF4FF8">
        <w:rPr>
          <w:rFonts w:ascii="Arial" w:hAnsi="Arial" w:cs="Arial"/>
          <w:color w:val="000000" w:themeColor="text1"/>
          <w:sz w:val="20"/>
          <w:szCs w:val="20"/>
          <w:lang w:val="en-US"/>
        </w:rPr>
        <w:t xml:space="preserve"> platform. </w:t>
      </w:r>
      <w:r w:rsidRPr="00DF4FF8">
        <w:rPr>
          <w:rFonts w:ascii="Arial" w:hAnsi="Arial" w:cs="Arial"/>
          <w:b/>
          <w:bCs/>
          <w:sz w:val="20"/>
          <w:szCs w:val="20"/>
          <w:lang w:val="en-US"/>
        </w:rPr>
        <w:t>ACMG:</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Classification of the variants according to</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the American College of Medical Genetics.</w:t>
      </w:r>
      <w:r w:rsidRPr="00DF4FF8">
        <w:rPr>
          <w:rFonts w:ascii="Arial" w:hAnsi="Arial" w:cs="Arial"/>
          <w:b/>
          <w:bCs/>
          <w:color w:val="000000" w:themeColor="text1"/>
          <w:sz w:val="20"/>
          <w:szCs w:val="20"/>
          <w:lang w:val="en-US"/>
        </w:rPr>
        <w:t xml:space="preserve"> B</w:t>
      </w:r>
      <w:r w:rsidRPr="00DF4FF8">
        <w:rPr>
          <w:rFonts w:ascii="Arial" w:hAnsi="Arial" w:cs="Arial"/>
          <w:b/>
          <w:sz w:val="20"/>
          <w:szCs w:val="20"/>
          <w:lang w:val="en-US"/>
        </w:rPr>
        <w:t>:</w:t>
      </w:r>
      <w:r w:rsidRPr="00DF4FF8">
        <w:rPr>
          <w:rFonts w:ascii="Arial" w:hAnsi="Arial" w:cs="Arial"/>
          <w:bCs/>
          <w:sz w:val="20"/>
          <w:szCs w:val="20"/>
          <w:lang w:val="en-US"/>
        </w:rPr>
        <w:t xml:space="preserve"> Benign, </w:t>
      </w:r>
      <w:r w:rsidRPr="00DF4FF8">
        <w:rPr>
          <w:rFonts w:ascii="Arial" w:hAnsi="Arial" w:cs="Arial"/>
          <w:b/>
          <w:sz w:val="20"/>
          <w:szCs w:val="20"/>
          <w:lang w:val="en-US"/>
        </w:rPr>
        <w:t>LB:</w:t>
      </w:r>
      <w:r w:rsidRPr="00DF4FF8">
        <w:rPr>
          <w:rFonts w:ascii="Arial" w:hAnsi="Arial" w:cs="Arial"/>
          <w:bCs/>
          <w:sz w:val="20"/>
          <w:szCs w:val="20"/>
          <w:lang w:val="en-US"/>
        </w:rPr>
        <w:t xml:space="preserve"> Likely benign, </w:t>
      </w:r>
      <w:r w:rsidRPr="00DF4FF8">
        <w:rPr>
          <w:rFonts w:ascii="Arial" w:hAnsi="Arial" w:cs="Arial"/>
          <w:b/>
          <w:sz w:val="20"/>
          <w:szCs w:val="20"/>
          <w:lang w:val="en-US"/>
        </w:rPr>
        <w:t>LP:</w:t>
      </w:r>
      <w:r w:rsidRPr="00DF4FF8">
        <w:rPr>
          <w:rFonts w:ascii="Arial" w:hAnsi="Arial" w:cs="Arial"/>
          <w:bCs/>
          <w:sz w:val="20"/>
          <w:szCs w:val="20"/>
          <w:lang w:val="en-US"/>
        </w:rPr>
        <w:t xml:space="preserve"> Likely pathogenic, </w:t>
      </w:r>
      <w:r w:rsidRPr="00DF4FF8">
        <w:rPr>
          <w:rFonts w:ascii="Arial" w:hAnsi="Arial" w:cs="Arial"/>
          <w:b/>
          <w:sz w:val="20"/>
          <w:szCs w:val="20"/>
          <w:lang w:val="en-US"/>
        </w:rPr>
        <w:t>P:</w:t>
      </w:r>
      <w:r w:rsidRPr="00DF4FF8">
        <w:rPr>
          <w:rFonts w:ascii="Arial" w:hAnsi="Arial" w:cs="Arial"/>
          <w:bCs/>
          <w:sz w:val="20"/>
          <w:szCs w:val="20"/>
          <w:lang w:val="en-US"/>
        </w:rPr>
        <w:t xml:space="preserve"> Pathogenic, </w:t>
      </w:r>
      <w:r w:rsidRPr="00DF4FF8">
        <w:rPr>
          <w:rFonts w:ascii="Arial" w:hAnsi="Arial" w:cs="Arial"/>
          <w:b/>
          <w:sz w:val="20"/>
          <w:szCs w:val="20"/>
          <w:lang w:val="en-US"/>
        </w:rPr>
        <w:t>VUS:</w:t>
      </w:r>
      <w:r w:rsidRPr="00DF4FF8">
        <w:rPr>
          <w:rFonts w:ascii="Arial" w:hAnsi="Arial" w:cs="Arial"/>
          <w:bCs/>
          <w:sz w:val="20"/>
          <w:szCs w:val="20"/>
          <w:lang w:val="en-US"/>
        </w:rPr>
        <w:t xml:space="preserve"> Variant with </w:t>
      </w:r>
      <w:r w:rsidRPr="00DF4FF8">
        <w:rPr>
          <w:rFonts w:ascii="Arial" w:hAnsi="Arial" w:cs="Arial"/>
          <w:bCs/>
          <w:sz w:val="20"/>
          <w:szCs w:val="20"/>
          <w:lang w:val="en-US"/>
        </w:rPr>
        <w:lastRenderedPageBreak/>
        <w:t xml:space="preserve">Uncertain Significance. </w:t>
      </w:r>
      <w:r w:rsidRPr="00DF4FF8">
        <w:rPr>
          <w:rFonts w:ascii="Arial" w:hAnsi="Arial" w:cs="Arial"/>
          <w:b/>
          <w:bCs/>
          <w:sz w:val="20"/>
          <w:szCs w:val="20"/>
          <w:lang w:val="en-US"/>
        </w:rPr>
        <w:t xml:space="preserve">Effect: </w:t>
      </w:r>
      <w:r w:rsidRPr="00DF4FF8">
        <w:rPr>
          <w:rFonts w:ascii="Arial" w:hAnsi="Arial" w:cs="Arial"/>
          <w:sz w:val="20"/>
          <w:szCs w:val="20"/>
          <w:lang w:val="en-US"/>
        </w:rPr>
        <w:t>The effect of the variant in the protein (including splicing effects).</w:t>
      </w:r>
      <w:r w:rsidRPr="00DF4FF8">
        <w:rPr>
          <w:rFonts w:ascii="Arial" w:hAnsi="Arial" w:cs="Arial"/>
          <w:b/>
          <w:bCs/>
          <w:sz w:val="20"/>
          <w:szCs w:val="20"/>
          <w:lang w:val="en-US"/>
        </w:rPr>
        <w:t xml:space="preserve"> </w:t>
      </w:r>
      <w:r w:rsidRPr="00DF4FF8">
        <w:rPr>
          <w:rFonts w:ascii="Arial" w:hAnsi="Arial" w:cs="Arial"/>
          <w:b/>
          <w:bCs/>
          <w:color w:val="000000" w:themeColor="text1"/>
          <w:sz w:val="20"/>
          <w:szCs w:val="20"/>
          <w:lang w:val="en-US"/>
        </w:rPr>
        <w:t>B</w:t>
      </w:r>
      <w:r w:rsidRPr="00DF4FF8">
        <w:rPr>
          <w:rFonts w:ascii="Arial" w:hAnsi="Arial" w:cs="Arial"/>
          <w:b/>
          <w:sz w:val="20"/>
          <w:szCs w:val="20"/>
          <w:lang w:val="en-US"/>
        </w:rPr>
        <w:t>:</w:t>
      </w:r>
      <w:r w:rsidRPr="00DF4FF8">
        <w:rPr>
          <w:rFonts w:ascii="Arial" w:hAnsi="Arial" w:cs="Arial"/>
          <w:bCs/>
          <w:sz w:val="20"/>
          <w:szCs w:val="20"/>
          <w:lang w:val="en-US"/>
        </w:rPr>
        <w:t xml:space="preserve"> Benign, </w:t>
      </w:r>
      <w:r w:rsidRPr="00DF4FF8">
        <w:rPr>
          <w:rFonts w:ascii="Arial" w:hAnsi="Arial" w:cs="Arial"/>
          <w:b/>
          <w:sz w:val="20"/>
          <w:szCs w:val="20"/>
          <w:lang w:val="en-US"/>
        </w:rPr>
        <w:t>LB:</w:t>
      </w:r>
      <w:r w:rsidRPr="00DF4FF8">
        <w:rPr>
          <w:rFonts w:ascii="Arial" w:hAnsi="Arial" w:cs="Arial"/>
          <w:bCs/>
          <w:sz w:val="20"/>
          <w:szCs w:val="20"/>
          <w:lang w:val="en-US"/>
        </w:rPr>
        <w:t xml:space="preserve"> Likely benign, </w:t>
      </w:r>
      <w:r w:rsidRPr="00DF4FF8">
        <w:rPr>
          <w:rFonts w:ascii="Arial" w:hAnsi="Arial" w:cs="Arial"/>
          <w:b/>
          <w:sz w:val="20"/>
          <w:szCs w:val="20"/>
          <w:lang w:val="en-US"/>
        </w:rPr>
        <w:t>LP:</w:t>
      </w:r>
      <w:r w:rsidRPr="00DF4FF8">
        <w:rPr>
          <w:rFonts w:ascii="Arial" w:hAnsi="Arial" w:cs="Arial"/>
          <w:bCs/>
          <w:sz w:val="20"/>
          <w:szCs w:val="20"/>
          <w:lang w:val="en-US"/>
        </w:rPr>
        <w:t xml:space="preserve"> Likely pathogenic, </w:t>
      </w:r>
      <w:r w:rsidRPr="00DF4FF8">
        <w:rPr>
          <w:rFonts w:ascii="Arial" w:hAnsi="Arial" w:cs="Arial"/>
          <w:b/>
          <w:sz w:val="20"/>
          <w:szCs w:val="20"/>
          <w:lang w:val="en-US"/>
        </w:rPr>
        <w:t>P:</w:t>
      </w:r>
      <w:r w:rsidRPr="00DF4FF8">
        <w:rPr>
          <w:rFonts w:ascii="Arial" w:hAnsi="Arial" w:cs="Arial"/>
          <w:bCs/>
          <w:sz w:val="20"/>
          <w:szCs w:val="20"/>
          <w:lang w:val="en-US"/>
        </w:rPr>
        <w:t xml:space="preserve"> Pathogenic, </w:t>
      </w:r>
      <w:r w:rsidRPr="00DF4FF8">
        <w:rPr>
          <w:rFonts w:ascii="Arial" w:hAnsi="Arial" w:cs="Arial"/>
          <w:b/>
          <w:sz w:val="20"/>
          <w:szCs w:val="20"/>
          <w:lang w:val="en-US"/>
        </w:rPr>
        <w:t>VUS:</w:t>
      </w:r>
      <w:r w:rsidRPr="00DF4FF8">
        <w:rPr>
          <w:rFonts w:ascii="Arial" w:hAnsi="Arial" w:cs="Arial"/>
          <w:bCs/>
          <w:sz w:val="20"/>
          <w:szCs w:val="20"/>
          <w:lang w:val="en-US"/>
        </w:rPr>
        <w:t xml:space="preserve"> Variant with Uncertain Significance, </w:t>
      </w:r>
      <w:r w:rsidRPr="00DF4FF8">
        <w:rPr>
          <w:rFonts w:ascii="Arial" w:hAnsi="Arial" w:cs="Arial"/>
          <w:b/>
          <w:sz w:val="20"/>
          <w:szCs w:val="20"/>
          <w:lang w:val="en-US"/>
        </w:rPr>
        <w:t>CIOP:</w:t>
      </w:r>
      <w:r w:rsidRPr="00DF4FF8">
        <w:rPr>
          <w:rFonts w:ascii="Arial" w:hAnsi="Arial" w:cs="Arial"/>
          <w:bCs/>
          <w:sz w:val="20"/>
          <w:szCs w:val="20"/>
          <w:lang w:val="en-US"/>
        </w:rPr>
        <w:t xml:space="preserve"> </w:t>
      </w:r>
      <w:r w:rsidRPr="00DF4FF8">
        <w:rPr>
          <w:rFonts w:ascii="Arial" w:hAnsi="Arial" w:cs="Arial"/>
          <w:sz w:val="20"/>
          <w:szCs w:val="20"/>
          <w:lang w:val="en-US"/>
        </w:rPr>
        <w:t>Conflicting interpretations of pathogenicity</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BA1:</w:t>
      </w:r>
      <w:r w:rsidRPr="00DF4FF8">
        <w:rPr>
          <w:rFonts w:ascii="Arial" w:hAnsi="Arial" w:cs="Arial"/>
          <w:color w:val="000000" w:themeColor="text1"/>
          <w:sz w:val="20"/>
          <w:szCs w:val="20"/>
          <w:lang w:val="en-US"/>
        </w:rPr>
        <w:t xml:space="preserve"> Benign Stand-Alone, </w:t>
      </w:r>
      <w:r w:rsidRPr="00DF4FF8">
        <w:rPr>
          <w:rFonts w:ascii="Arial" w:hAnsi="Arial" w:cs="Arial"/>
          <w:b/>
          <w:bCs/>
          <w:color w:val="000000" w:themeColor="text1"/>
          <w:sz w:val="20"/>
          <w:szCs w:val="20"/>
          <w:lang w:val="en-US"/>
        </w:rPr>
        <w:t>BS1-BS4</w:t>
      </w:r>
      <w:r w:rsidRPr="00DF4FF8">
        <w:rPr>
          <w:rFonts w:ascii="Arial" w:hAnsi="Arial" w:cs="Arial"/>
          <w:color w:val="000000" w:themeColor="text1"/>
          <w:sz w:val="20"/>
          <w:szCs w:val="20"/>
          <w:lang w:val="en-US"/>
        </w:rPr>
        <w:t xml:space="preserve">: Benign Strong, </w:t>
      </w:r>
      <w:r w:rsidRPr="00DF4FF8">
        <w:rPr>
          <w:rFonts w:ascii="Arial" w:hAnsi="Arial" w:cs="Arial"/>
          <w:b/>
          <w:bCs/>
          <w:color w:val="000000" w:themeColor="text1"/>
          <w:sz w:val="20"/>
          <w:szCs w:val="20"/>
          <w:lang w:val="en-US"/>
        </w:rPr>
        <w:t>BP1-BP7</w:t>
      </w:r>
      <w:r w:rsidRPr="00DF4FF8">
        <w:rPr>
          <w:rFonts w:ascii="Arial" w:hAnsi="Arial" w:cs="Arial"/>
          <w:color w:val="000000" w:themeColor="text1"/>
          <w:sz w:val="20"/>
          <w:szCs w:val="20"/>
          <w:lang w:val="en-US"/>
        </w:rPr>
        <w:t xml:space="preserve">: Benign supporting, </w:t>
      </w:r>
      <w:r w:rsidRPr="00DF4FF8">
        <w:rPr>
          <w:rFonts w:ascii="Arial" w:hAnsi="Arial" w:cs="Arial"/>
          <w:b/>
          <w:bCs/>
          <w:color w:val="000000" w:themeColor="text1"/>
          <w:sz w:val="20"/>
          <w:szCs w:val="20"/>
          <w:lang w:val="en-US"/>
        </w:rPr>
        <w:t>PP1-PP5:</w:t>
      </w:r>
      <w:r w:rsidRPr="00DF4FF8">
        <w:rPr>
          <w:rFonts w:ascii="Arial" w:hAnsi="Arial" w:cs="Arial"/>
          <w:color w:val="000000" w:themeColor="text1"/>
          <w:sz w:val="20"/>
          <w:szCs w:val="20"/>
          <w:lang w:val="en-US"/>
        </w:rPr>
        <w:t xml:space="preserve"> Pathogenic supporting, </w:t>
      </w:r>
      <w:r w:rsidRPr="00DF4FF8">
        <w:rPr>
          <w:rFonts w:ascii="Arial" w:hAnsi="Arial" w:cs="Arial"/>
          <w:b/>
          <w:bCs/>
          <w:color w:val="000000" w:themeColor="text1"/>
          <w:sz w:val="20"/>
          <w:szCs w:val="20"/>
          <w:lang w:val="en-US"/>
        </w:rPr>
        <w:t>PM1-PM6:</w:t>
      </w:r>
      <w:r w:rsidRPr="00DF4FF8">
        <w:rPr>
          <w:rFonts w:ascii="Arial" w:hAnsi="Arial" w:cs="Arial"/>
          <w:color w:val="000000" w:themeColor="text1"/>
          <w:sz w:val="20"/>
          <w:szCs w:val="20"/>
          <w:lang w:val="en-US"/>
        </w:rPr>
        <w:t xml:space="preserve"> Pathogenic moderate, </w:t>
      </w:r>
      <w:r w:rsidRPr="00DF4FF8">
        <w:rPr>
          <w:rFonts w:ascii="Arial" w:hAnsi="Arial" w:cs="Arial"/>
          <w:b/>
          <w:bCs/>
          <w:color w:val="000000" w:themeColor="text1"/>
          <w:sz w:val="20"/>
          <w:szCs w:val="20"/>
          <w:lang w:val="en-US"/>
        </w:rPr>
        <w:t>PS1-PS6:</w:t>
      </w:r>
      <w:r w:rsidRPr="00DF4FF8">
        <w:rPr>
          <w:rFonts w:ascii="Arial" w:hAnsi="Arial" w:cs="Arial"/>
          <w:color w:val="000000" w:themeColor="text1"/>
          <w:sz w:val="20"/>
          <w:szCs w:val="20"/>
          <w:lang w:val="en-US"/>
        </w:rPr>
        <w:t xml:space="preserve"> Pathogenic strong, </w:t>
      </w:r>
      <w:r w:rsidRPr="00DF4FF8">
        <w:rPr>
          <w:rFonts w:ascii="Arial" w:hAnsi="Arial" w:cs="Arial"/>
          <w:b/>
          <w:bCs/>
          <w:color w:val="000000" w:themeColor="text1"/>
          <w:sz w:val="20"/>
          <w:szCs w:val="20"/>
          <w:lang w:val="en-US"/>
        </w:rPr>
        <w:t>PVS1:</w:t>
      </w:r>
      <w:r w:rsidRPr="00DF4FF8">
        <w:rPr>
          <w:rFonts w:ascii="Arial" w:hAnsi="Arial" w:cs="Arial"/>
          <w:color w:val="000000" w:themeColor="text1"/>
          <w:sz w:val="20"/>
          <w:szCs w:val="20"/>
          <w:lang w:val="en-US"/>
        </w:rPr>
        <w:t xml:space="preserve"> Pathogenic very strong. </w:t>
      </w:r>
    </w:p>
    <w:p w14:paraId="39BB9146" w14:textId="77777777" w:rsidR="00155D06" w:rsidRPr="00535F0E" w:rsidRDefault="00155D06" w:rsidP="00155D06">
      <w:pPr>
        <w:spacing w:line="480" w:lineRule="auto"/>
        <w:ind w:left="-1418" w:right="-1085"/>
        <w:jc w:val="both"/>
        <w:rPr>
          <w:rFonts w:cstheme="minorHAnsi"/>
          <w:sz w:val="16"/>
          <w:szCs w:val="16"/>
          <w:lang w:val="en-US"/>
        </w:rPr>
      </w:pPr>
    </w:p>
    <w:p w14:paraId="58B63590" w14:textId="6C7D2530" w:rsidR="00810344" w:rsidRDefault="00810344" w:rsidP="00155D06">
      <w:pPr>
        <w:spacing w:line="480" w:lineRule="auto"/>
        <w:jc w:val="both"/>
        <w:rPr>
          <w:rFonts w:ascii="Arial" w:hAnsi="Arial" w:cs="Arial"/>
          <w:lang w:val="en-US"/>
        </w:rPr>
      </w:pPr>
      <w:r w:rsidRPr="009F7AB3">
        <w:rPr>
          <w:rFonts w:ascii="Arial" w:hAnsi="Arial" w:cs="Arial"/>
          <w:highlight w:val="cyan"/>
          <w:lang w:val="en-US"/>
        </w:rPr>
        <w:t xml:space="preserve">We use three tools to determine the impact of the synonymous variants located at ABCA12 gene, the first one, </w:t>
      </w:r>
      <w:proofErr w:type="spellStart"/>
      <w:r w:rsidRPr="009F7AB3">
        <w:rPr>
          <w:rFonts w:ascii="Arial" w:hAnsi="Arial" w:cs="Arial"/>
          <w:highlight w:val="cyan"/>
          <w:lang w:val="en-US"/>
        </w:rPr>
        <w:t>TraP</w:t>
      </w:r>
      <w:proofErr w:type="spellEnd"/>
      <w:r w:rsidRPr="009F7AB3">
        <w:rPr>
          <w:rFonts w:ascii="Arial" w:hAnsi="Arial" w:cs="Arial"/>
          <w:highlight w:val="cyan"/>
          <w:lang w:val="en-US"/>
        </w:rPr>
        <w:t xml:space="preserve">, uses the conservation score of the nucleotide, features like the creation of cryptic splice sites, creation, and disruptions of cis-acting binding sites, above all. Taking </w:t>
      </w:r>
      <w:r w:rsidR="009F7AB3">
        <w:rPr>
          <w:rFonts w:ascii="Arial" w:hAnsi="Arial" w:cs="Arial"/>
          <w:highlight w:val="cyan"/>
          <w:lang w:val="en-US"/>
        </w:rPr>
        <w:t>the</w:t>
      </w:r>
      <w:r w:rsidRPr="009F7AB3">
        <w:rPr>
          <w:rFonts w:ascii="Arial" w:hAnsi="Arial" w:cs="Arial"/>
          <w:highlight w:val="cyan"/>
          <w:lang w:val="en-US"/>
        </w:rPr>
        <w:t xml:space="preserve"> </w:t>
      </w:r>
      <w:r w:rsidR="009F7AB3" w:rsidRPr="009F7AB3">
        <w:rPr>
          <w:rFonts w:ascii="Arial" w:hAnsi="Arial" w:cs="Arial"/>
          <w:highlight w:val="cyan"/>
          <w:lang w:val="en-US"/>
        </w:rPr>
        <w:t>recommend</w:t>
      </w:r>
      <w:r w:rsidR="009F7AB3">
        <w:rPr>
          <w:rFonts w:ascii="Arial" w:hAnsi="Arial" w:cs="Arial"/>
          <w:highlight w:val="cyan"/>
          <w:lang w:val="en-US"/>
        </w:rPr>
        <w:t>ed</w:t>
      </w:r>
      <w:r w:rsidR="009F7AB3" w:rsidRPr="009F7AB3">
        <w:rPr>
          <w:rFonts w:ascii="Arial" w:hAnsi="Arial" w:cs="Arial"/>
          <w:highlight w:val="cyan"/>
          <w:lang w:val="en-US"/>
        </w:rPr>
        <w:t xml:space="preserve"> </w:t>
      </w:r>
      <w:r w:rsidRPr="009F7AB3">
        <w:rPr>
          <w:rFonts w:ascii="Arial" w:hAnsi="Arial" w:cs="Arial"/>
          <w:highlight w:val="cyan"/>
          <w:lang w:val="en-US"/>
        </w:rPr>
        <w:t xml:space="preserve">cutoff point of 0.459 ss the authors, the variant Chr2:215865554G&gt;A is classified as possibly damaging with a score of 0.534. The </w:t>
      </w:r>
      <w:proofErr w:type="spellStart"/>
      <w:r w:rsidRPr="009F7AB3">
        <w:rPr>
          <w:rFonts w:ascii="Arial" w:hAnsi="Arial" w:cs="Arial"/>
          <w:highlight w:val="cyan"/>
          <w:lang w:val="en-US"/>
        </w:rPr>
        <w:t>SilVA</w:t>
      </w:r>
      <w:proofErr w:type="spellEnd"/>
      <w:r w:rsidRPr="009F7AB3">
        <w:rPr>
          <w:rFonts w:ascii="Arial" w:hAnsi="Arial" w:cs="Arial"/>
          <w:highlight w:val="cyan"/>
          <w:lang w:val="en-US"/>
        </w:rPr>
        <w:t xml:space="preserve"> tool uses sequence features like CpG and relative mRNA position, exon splicing enhancer or suppressor, splice site motifs and pre-mRNA folding energy among others, to determine the impact of the synonymous variant. According to this tool, this variant is potentially pathogenic. Finally, the human splicing finder (HSF) predicts the possible effects on splicing, based on splicing donor/acceptor sites, </w:t>
      </w:r>
      <w:proofErr w:type="spellStart"/>
      <w:r w:rsidRPr="009F7AB3">
        <w:rPr>
          <w:rFonts w:ascii="Arial" w:hAnsi="Arial" w:cs="Arial"/>
          <w:highlight w:val="cyan"/>
          <w:lang w:val="en-US"/>
        </w:rPr>
        <w:t>exonic</w:t>
      </w:r>
      <w:proofErr w:type="spellEnd"/>
      <w:r w:rsidRPr="009F7AB3">
        <w:rPr>
          <w:rFonts w:ascii="Arial" w:hAnsi="Arial" w:cs="Arial"/>
          <w:highlight w:val="cyan"/>
          <w:lang w:val="en-US"/>
        </w:rPr>
        <w:t xml:space="preserve"> splicing enhancer (ESE) o </w:t>
      </w:r>
      <w:proofErr w:type="spellStart"/>
      <w:r w:rsidRPr="009F7AB3">
        <w:rPr>
          <w:rFonts w:ascii="Arial" w:hAnsi="Arial" w:cs="Arial"/>
          <w:highlight w:val="cyan"/>
          <w:lang w:val="en-US"/>
        </w:rPr>
        <w:t>exonic</w:t>
      </w:r>
      <w:proofErr w:type="spellEnd"/>
      <w:r w:rsidRPr="009F7AB3">
        <w:rPr>
          <w:rFonts w:ascii="Arial" w:hAnsi="Arial" w:cs="Arial"/>
          <w:highlight w:val="cyan"/>
          <w:lang w:val="en-US"/>
        </w:rPr>
        <w:t xml:space="preserve"> splicing silencers (ESS). This tool reported that the variant alters de ESE/ESS motifs ratio and it provokes a new donor splice site (activation of a cryptic donor site); HSF concludes that the variant causes “potential alteration of splicing”, Table 3.</w:t>
      </w:r>
    </w:p>
    <w:p w14:paraId="52F1C994" w14:textId="77777777" w:rsidR="00CE05FE" w:rsidRDefault="00CE05FE" w:rsidP="00363E60">
      <w:pPr>
        <w:spacing w:line="480" w:lineRule="auto"/>
        <w:jc w:val="both"/>
        <w:rPr>
          <w:rFonts w:ascii="Arial" w:hAnsi="Arial" w:cs="Arial"/>
          <w:b/>
          <w:bCs/>
          <w:highlight w:val="cyan"/>
          <w:lang w:val="en-US"/>
        </w:rPr>
      </w:pPr>
    </w:p>
    <w:p w14:paraId="1F5B9193" w14:textId="15F0D395" w:rsidR="00363E60" w:rsidRPr="00363E60" w:rsidRDefault="00363E60" w:rsidP="00363E60">
      <w:pPr>
        <w:spacing w:line="480" w:lineRule="auto"/>
        <w:jc w:val="both"/>
        <w:rPr>
          <w:rFonts w:ascii="Arial" w:hAnsi="Arial" w:cs="Arial"/>
          <w:b/>
          <w:bCs/>
          <w:lang w:val="en-US"/>
        </w:rPr>
      </w:pPr>
      <w:r w:rsidRPr="00363E60">
        <w:rPr>
          <w:rFonts w:ascii="Arial" w:hAnsi="Arial" w:cs="Arial"/>
          <w:b/>
          <w:bCs/>
          <w:highlight w:val="cyan"/>
          <w:lang w:val="en-US"/>
        </w:rPr>
        <w:t>Splicing alteration predictions</w:t>
      </w:r>
    </w:p>
    <w:tbl>
      <w:tblPr>
        <w:tblStyle w:val="Tablaconcuadrcula"/>
        <w:tblW w:w="0" w:type="auto"/>
        <w:tblLook w:val="04A0" w:firstRow="1" w:lastRow="0" w:firstColumn="1" w:lastColumn="0" w:noHBand="0" w:noVBand="1"/>
      </w:tblPr>
      <w:tblGrid>
        <w:gridCol w:w="973"/>
        <w:gridCol w:w="911"/>
        <w:gridCol w:w="1088"/>
        <w:gridCol w:w="1418"/>
        <w:gridCol w:w="1701"/>
        <w:gridCol w:w="2698"/>
      </w:tblGrid>
      <w:tr w:rsidR="00363E60" w:rsidRPr="00A771FD" w14:paraId="3D92DEB4" w14:textId="77777777" w:rsidTr="001538F9">
        <w:trPr>
          <w:trHeight w:val="233"/>
        </w:trPr>
        <w:tc>
          <w:tcPr>
            <w:tcW w:w="2972" w:type="dxa"/>
            <w:gridSpan w:val="3"/>
          </w:tcPr>
          <w:p w14:paraId="16EC7D03" w14:textId="77777777" w:rsidR="00363E60" w:rsidRPr="00363E60" w:rsidRDefault="00363E60" w:rsidP="00363E60">
            <w:pPr>
              <w:spacing w:line="360" w:lineRule="auto"/>
              <w:jc w:val="center"/>
              <w:rPr>
                <w:rFonts w:cstheme="minorHAnsi"/>
                <w:b/>
                <w:sz w:val="20"/>
                <w:szCs w:val="20"/>
                <w:lang w:val="en-US"/>
              </w:rPr>
            </w:pPr>
            <w:r w:rsidRPr="00363E60">
              <w:rPr>
                <w:rFonts w:cstheme="minorHAnsi"/>
                <w:b/>
                <w:sz w:val="20"/>
                <w:szCs w:val="20"/>
                <w:lang w:val="en-US"/>
              </w:rPr>
              <w:t>Genetic variant Information</w:t>
            </w:r>
          </w:p>
        </w:tc>
        <w:tc>
          <w:tcPr>
            <w:tcW w:w="5817" w:type="dxa"/>
            <w:gridSpan w:val="3"/>
          </w:tcPr>
          <w:p w14:paraId="09848FF2" w14:textId="77777777" w:rsidR="00363E60" w:rsidRPr="00363E60" w:rsidRDefault="00363E60" w:rsidP="00363E60">
            <w:pPr>
              <w:spacing w:line="360" w:lineRule="auto"/>
              <w:jc w:val="center"/>
              <w:rPr>
                <w:rFonts w:cstheme="minorHAnsi"/>
                <w:b/>
                <w:sz w:val="20"/>
                <w:szCs w:val="20"/>
                <w:lang w:val="en-US"/>
              </w:rPr>
            </w:pPr>
            <w:r w:rsidRPr="00363E60">
              <w:rPr>
                <w:rFonts w:cstheme="minorHAnsi"/>
                <w:b/>
                <w:sz w:val="20"/>
                <w:szCs w:val="20"/>
                <w:lang w:val="en-US"/>
              </w:rPr>
              <w:t>Splicing alteration predictors</w:t>
            </w:r>
          </w:p>
        </w:tc>
      </w:tr>
      <w:tr w:rsidR="00363E60" w:rsidRPr="00A771FD" w14:paraId="35C4E39B" w14:textId="77777777" w:rsidTr="001538F9">
        <w:trPr>
          <w:trHeight w:val="233"/>
        </w:trPr>
        <w:tc>
          <w:tcPr>
            <w:tcW w:w="973" w:type="dxa"/>
          </w:tcPr>
          <w:p w14:paraId="4676642D" w14:textId="77777777" w:rsidR="00363E60" w:rsidRPr="00363E60" w:rsidRDefault="00363E60" w:rsidP="00363E60">
            <w:pPr>
              <w:spacing w:line="360" w:lineRule="auto"/>
              <w:jc w:val="center"/>
              <w:rPr>
                <w:rFonts w:cstheme="minorHAnsi"/>
                <w:b/>
                <w:sz w:val="20"/>
                <w:szCs w:val="20"/>
                <w:lang w:val="en-US"/>
              </w:rPr>
            </w:pPr>
            <w:r w:rsidRPr="00363E60">
              <w:rPr>
                <w:rFonts w:cstheme="minorHAnsi"/>
                <w:b/>
                <w:sz w:val="20"/>
                <w:szCs w:val="20"/>
                <w:lang w:val="en-US"/>
              </w:rPr>
              <w:t>Gene</w:t>
            </w:r>
          </w:p>
        </w:tc>
        <w:tc>
          <w:tcPr>
            <w:tcW w:w="911" w:type="dxa"/>
          </w:tcPr>
          <w:p w14:paraId="46EDE272" w14:textId="77777777" w:rsidR="00363E60" w:rsidRPr="00363E60" w:rsidRDefault="00363E60" w:rsidP="00363E60">
            <w:pPr>
              <w:spacing w:line="360" w:lineRule="auto"/>
              <w:jc w:val="center"/>
              <w:rPr>
                <w:rFonts w:cstheme="minorHAnsi"/>
                <w:b/>
                <w:sz w:val="20"/>
                <w:szCs w:val="20"/>
                <w:lang w:val="en-US"/>
              </w:rPr>
            </w:pPr>
            <w:proofErr w:type="spellStart"/>
            <w:r w:rsidRPr="00363E60">
              <w:rPr>
                <w:rFonts w:cstheme="minorHAnsi"/>
                <w:b/>
                <w:sz w:val="20"/>
                <w:szCs w:val="20"/>
                <w:lang w:val="en-US"/>
              </w:rPr>
              <w:t>Chr</w:t>
            </w:r>
            <w:proofErr w:type="spellEnd"/>
          </w:p>
        </w:tc>
        <w:tc>
          <w:tcPr>
            <w:tcW w:w="1088" w:type="dxa"/>
          </w:tcPr>
          <w:p w14:paraId="2F150FEC" w14:textId="77777777" w:rsidR="00363E60" w:rsidRPr="00363E60" w:rsidRDefault="00363E60" w:rsidP="00363E60">
            <w:pPr>
              <w:spacing w:line="360" w:lineRule="auto"/>
              <w:jc w:val="center"/>
              <w:rPr>
                <w:rFonts w:cstheme="minorHAnsi"/>
                <w:b/>
                <w:sz w:val="20"/>
                <w:szCs w:val="20"/>
                <w:lang w:val="en-US"/>
              </w:rPr>
            </w:pPr>
            <w:proofErr w:type="spellStart"/>
            <w:r w:rsidRPr="00363E60">
              <w:rPr>
                <w:rFonts w:cstheme="minorHAnsi"/>
                <w:b/>
                <w:sz w:val="20"/>
                <w:szCs w:val="20"/>
                <w:lang w:val="en-US"/>
              </w:rPr>
              <w:t>dbSNP</w:t>
            </w:r>
            <w:proofErr w:type="spellEnd"/>
          </w:p>
        </w:tc>
        <w:tc>
          <w:tcPr>
            <w:tcW w:w="1418" w:type="dxa"/>
          </w:tcPr>
          <w:p w14:paraId="5610A8C6" w14:textId="77777777" w:rsidR="00363E60" w:rsidRPr="00363E60" w:rsidRDefault="00363E60" w:rsidP="00363E60">
            <w:pPr>
              <w:spacing w:line="360" w:lineRule="auto"/>
              <w:jc w:val="center"/>
              <w:rPr>
                <w:rFonts w:cstheme="minorHAnsi"/>
                <w:b/>
                <w:sz w:val="20"/>
                <w:szCs w:val="20"/>
                <w:lang w:val="en-US"/>
              </w:rPr>
            </w:pPr>
            <w:proofErr w:type="spellStart"/>
            <w:r w:rsidRPr="00363E60">
              <w:rPr>
                <w:rFonts w:cstheme="minorHAnsi"/>
                <w:b/>
                <w:sz w:val="20"/>
                <w:szCs w:val="20"/>
                <w:lang w:val="en-US"/>
              </w:rPr>
              <w:t>TraP</w:t>
            </w:r>
            <w:proofErr w:type="spellEnd"/>
          </w:p>
        </w:tc>
        <w:tc>
          <w:tcPr>
            <w:tcW w:w="1701" w:type="dxa"/>
          </w:tcPr>
          <w:p w14:paraId="58279E2D" w14:textId="77777777" w:rsidR="00363E60" w:rsidRPr="00363E60" w:rsidRDefault="00363E60" w:rsidP="00363E60">
            <w:pPr>
              <w:spacing w:line="360" w:lineRule="auto"/>
              <w:jc w:val="center"/>
              <w:rPr>
                <w:rFonts w:cstheme="minorHAnsi"/>
                <w:b/>
                <w:sz w:val="20"/>
                <w:szCs w:val="20"/>
                <w:lang w:val="en-US"/>
              </w:rPr>
            </w:pPr>
            <w:proofErr w:type="spellStart"/>
            <w:r w:rsidRPr="00363E60">
              <w:rPr>
                <w:rFonts w:cstheme="minorHAnsi"/>
                <w:b/>
                <w:sz w:val="20"/>
                <w:szCs w:val="20"/>
                <w:lang w:val="en-US"/>
              </w:rPr>
              <w:t>SilVa</w:t>
            </w:r>
            <w:proofErr w:type="spellEnd"/>
          </w:p>
        </w:tc>
        <w:tc>
          <w:tcPr>
            <w:tcW w:w="2698" w:type="dxa"/>
          </w:tcPr>
          <w:p w14:paraId="02EC13EC" w14:textId="77777777" w:rsidR="00363E60" w:rsidRPr="00363E60" w:rsidRDefault="00363E60" w:rsidP="00363E60">
            <w:pPr>
              <w:spacing w:line="360" w:lineRule="auto"/>
              <w:jc w:val="center"/>
              <w:rPr>
                <w:rFonts w:cstheme="minorHAnsi"/>
                <w:b/>
                <w:sz w:val="20"/>
                <w:szCs w:val="20"/>
                <w:lang w:val="en-US"/>
              </w:rPr>
            </w:pPr>
            <w:r w:rsidRPr="00363E60">
              <w:rPr>
                <w:rFonts w:cstheme="minorHAnsi"/>
                <w:b/>
                <w:sz w:val="20"/>
                <w:szCs w:val="20"/>
                <w:lang w:val="en-US"/>
              </w:rPr>
              <w:t>HSF</w:t>
            </w:r>
          </w:p>
        </w:tc>
      </w:tr>
      <w:tr w:rsidR="00363E60" w:rsidRPr="00A771FD" w14:paraId="33360367" w14:textId="77777777" w:rsidTr="001538F9">
        <w:trPr>
          <w:trHeight w:val="688"/>
        </w:trPr>
        <w:tc>
          <w:tcPr>
            <w:tcW w:w="973" w:type="dxa"/>
          </w:tcPr>
          <w:p w14:paraId="5D5C84DB" w14:textId="77777777" w:rsidR="00363E60" w:rsidRPr="00363E60" w:rsidRDefault="00363E60" w:rsidP="00363E60">
            <w:pPr>
              <w:spacing w:line="360" w:lineRule="auto"/>
              <w:jc w:val="center"/>
              <w:rPr>
                <w:rFonts w:cstheme="minorHAnsi"/>
                <w:b/>
                <w:sz w:val="18"/>
                <w:szCs w:val="18"/>
                <w:lang w:val="en-US"/>
              </w:rPr>
            </w:pPr>
            <w:r w:rsidRPr="00363E60">
              <w:rPr>
                <w:rFonts w:cstheme="minorHAnsi"/>
                <w:b/>
                <w:sz w:val="18"/>
                <w:szCs w:val="18"/>
                <w:lang w:val="en-US"/>
              </w:rPr>
              <w:t>ABCA12</w:t>
            </w:r>
          </w:p>
        </w:tc>
        <w:tc>
          <w:tcPr>
            <w:tcW w:w="911" w:type="dxa"/>
          </w:tcPr>
          <w:p w14:paraId="4161A458" w14:textId="77777777" w:rsidR="00363E60" w:rsidRPr="00363E60" w:rsidRDefault="00363E60" w:rsidP="00363E60">
            <w:pPr>
              <w:spacing w:line="360" w:lineRule="auto"/>
              <w:jc w:val="center"/>
              <w:rPr>
                <w:rFonts w:cstheme="minorHAnsi"/>
                <w:bCs/>
                <w:sz w:val="18"/>
                <w:szCs w:val="18"/>
                <w:lang w:val="en-US"/>
              </w:rPr>
            </w:pPr>
            <w:r w:rsidRPr="00363E60">
              <w:rPr>
                <w:rFonts w:cstheme="minorHAnsi"/>
                <w:bCs/>
                <w:sz w:val="18"/>
                <w:szCs w:val="18"/>
                <w:lang w:val="en-US"/>
              </w:rPr>
              <w:t>Chr2</w:t>
            </w:r>
          </w:p>
        </w:tc>
        <w:tc>
          <w:tcPr>
            <w:tcW w:w="1088" w:type="dxa"/>
          </w:tcPr>
          <w:p w14:paraId="59EA9531" w14:textId="77777777" w:rsidR="00363E60" w:rsidRPr="00363E60" w:rsidRDefault="00363E60" w:rsidP="00363E60">
            <w:pPr>
              <w:spacing w:line="360" w:lineRule="auto"/>
              <w:jc w:val="center"/>
              <w:rPr>
                <w:rFonts w:cstheme="minorHAnsi"/>
                <w:bCs/>
                <w:sz w:val="18"/>
                <w:szCs w:val="18"/>
                <w:lang w:val="en-US"/>
              </w:rPr>
            </w:pPr>
            <w:r w:rsidRPr="00363E60">
              <w:rPr>
                <w:rFonts w:cstheme="minorHAnsi"/>
                <w:bCs/>
                <w:sz w:val="18"/>
                <w:szCs w:val="18"/>
                <w:lang w:val="en-US"/>
              </w:rPr>
              <w:t>rs10498027</w:t>
            </w:r>
          </w:p>
        </w:tc>
        <w:tc>
          <w:tcPr>
            <w:tcW w:w="1418" w:type="dxa"/>
          </w:tcPr>
          <w:p w14:paraId="176A4EBF"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 xml:space="preserve">Score: 0.031 </w:t>
            </w:r>
          </w:p>
          <w:p w14:paraId="645BB5F9"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No pathogenic</w:t>
            </w:r>
          </w:p>
        </w:tc>
        <w:tc>
          <w:tcPr>
            <w:tcW w:w="1701" w:type="dxa"/>
          </w:tcPr>
          <w:p w14:paraId="2D610154"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Likely benign</w:t>
            </w:r>
          </w:p>
        </w:tc>
        <w:tc>
          <w:tcPr>
            <w:tcW w:w="2698" w:type="dxa"/>
          </w:tcPr>
          <w:p w14:paraId="7D7CAE42"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Alteration of auxiliary sequences</w:t>
            </w:r>
          </w:p>
        </w:tc>
      </w:tr>
      <w:tr w:rsidR="00363E60" w:rsidRPr="00A771FD" w14:paraId="14816040" w14:textId="77777777" w:rsidTr="001538F9">
        <w:trPr>
          <w:trHeight w:val="630"/>
        </w:trPr>
        <w:tc>
          <w:tcPr>
            <w:tcW w:w="973" w:type="dxa"/>
          </w:tcPr>
          <w:p w14:paraId="3A2D4FC6" w14:textId="77777777" w:rsidR="00363E60" w:rsidRPr="00363E60" w:rsidRDefault="00363E60" w:rsidP="00363E60">
            <w:pPr>
              <w:spacing w:line="360" w:lineRule="auto"/>
              <w:jc w:val="center"/>
              <w:rPr>
                <w:rFonts w:cstheme="minorHAnsi"/>
                <w:b/>
                <w:sz w:val="18"/>
                <w:szCs w:val="18"/>
                <w:lang w:val="en-US"/>
              </w:rPr>
            </w:pPr>
            <w:r w:rsidRPr="00363E60">
              <w:rPr>
                <w:rFonts w:cstheme="minorHAnsi"/>
                <w:b/>
                <w:sz w:val="18"/>
                <w:szCs w:val="18"/>
                <w:lang w:val="en-US"/>
              </w:rPr>
              <w:lastRenderedPageBreak/>
              <w:t>ABCA12</w:t>
            </w:r>
          </w:p>
        </w:tc>
        <w:tc>
          <w:tcPr>
            <w:tcW w:w="911" w:type="dxa"/>
          </w:tcPr>
          <w:p w14:paraId="775A3219" w14:textId="77777777" w:rsidR="00363E60" w:rsidRPr="00363E60" w:rsidRDefault="00363E60" w:rsidP="00363E60">
            <w:pPr>
              <w:spacing w:line="360" w:lineRule="auto"/>
              <w:jc w:val="center"/>
              <w:rPr>
                <w:rFonts w:cstheme="minorHAnsi"/>
                <w:bCs/>
                <w:sz w:val="18"/>
                <w:szCs w:val="18"/>
                <w:lang w:val="en-US"/>
              </w:rPr>
            </w:pPr>
            <w:r w:rsidRPr="00363E60">
              <w:rPr>
                <w:rFonts w:cstheme="minorHAnsi"/>
                <w:bCs/>
                <w:sz w:val="18"/>
                <w:szCs w:val="18"/>
                <w:lang w:val="en-US"/>
              </w:rPr>
              <w:t>Chr2</w:t>
            </w:r>
          </w:p>
        </w:tc>
        <w:tc>
          <w:tcPr>
            <w:tcW w:w="1088" w:type="dxa"/>
          </w:tcPr>
          <w:p w14:paraId="5A40DABF" w14:textId="77777777" w:rsidR="00363E60" w:rsidRPr="00363E60" w:rsidRDefault="00363E60" w:rsidP="00363E60">
            <w:pPr>
              <w:spacing w:line="360" w:lineRule="auto"/>
              <w:jc w:val="center"/>
              <w:rPr>
                <w:rFonts w:cstheme="minorHAnsi"/>
                <w:bCs/>
                <w:sz w:val="18"/>
                <w:szCs w:val="18"/>
                <w:lang w:val="en-US"/>
              </w:rPr>
            </w:pPr>
            <w:r w:rsidRPr="00363E60">
              <w:rPr>
                <w:rFonts w:cstheme="minorHAnsi"/>
                <w:bCs/>
                <w:sz w:val="18"/>
                <w:szCs w:val="18"/>
                <w:lang w:val="en-US"/>
              </w:rPr>
              <w:t>-</w:t>
            </w:r>
          </w:p>
        </w:tc>
        <w:tc>
          <w:tcPr>
            <w:tcW w:w="1418" w:type="dxa"/>
          </w:tcPr>
          <w:p w14:paraId="0514C05C"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 xml:space="preserve">0.534 </w:t>
            </w:r>
          </w:p>
          <w:p w14:paraId="08243D47"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Possibly damaging</w:t>
            </w:r>
          </w:p>
        </w:tc>
        <w:tc>
          <w:tcPr>
            <w:tcW w:w="1701" w:type="dxa"/>
          </w:tcPr>
          <w:p w14:paraId="714F7494" w14:textId="77777777" w:rsidR="00363E60" w:rsidRPr="00363E60" w:rsidRDefault="00363E60" w:rsidP="00363E60">
            <w:pPr>
              <w:spacing w:line="360" w:lineRule="auto"/>
              <w:jc w:val="center"/>
              <w:rPr>
                <w:rFonts w:cstheme="minorHAnsi"/>
                <w:bCs/>
                <w:sz w:val="16"/>
                <w:szCs w:val="16"/>
                <w:lang w:val="en-US"/>
              </w:rPr>
            </w:pPr>
            <w:bookmarkStart w:id="1" w:name="_Hlk69563229"/>
            <w:r w:rsidRPr="00363E60">
              <w:rPr>
                <w:rFonts w:cstheme="minorHAnsi"/>
                <w:bCs/>
                <w:sz w:val="16"/>
                <w:szCs w:val="16"/>
                <w:lang w:val="en-US"/>
              </w:rPr>
              <w:t>Potentially pathogenic</w:t>
            </w:r>
            <w:bookmarkEnd w:id="1"/>
          </w:p>
        </w:tc>
        <w:tc>
          <w:tcPr>
            <w:tcW w:w="2698" w:type="dxa"/>
          </w:tcPr>
          <w:p w14:paraId="10383CEB"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New Donor splice site</w:t>
            </w:r>
          </w:p>
          <w:p w14:paraId="5885AD41"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Activation of a cryptic Donor site</w:t>
            </w:r>
          </w:p>
          <w:p w14:paraId="1B54850F" w14:textId="77777777" w:rsidR="00363E60" w:rsidRPr="00363E60" w:rsidRDefault="00363E60" w:rsidP="00363E60">
            <w:pPr>
              <w:spacing w:line="360" w:lineRule="auto"/>
              <w:jc w:val="center"/>
              <w:rPr>
                <w:rFonts w:cstheme="minorHAnsi"/>
                <w:bCs/>
                <w:sz w:val="16"/>
                <w:szCs w:val="16"/>
                <w:lang w:val="en-US"/>
              </w:rPr>
            </w:pPr>
            <w:r w:rsidRPr="00363E60">
              <w:rPr>
                <w:rFonts w:cstheme="minorHAnsi"/>
                <w:bCs/>
                <w:sz w:val="16"/>
                <w:szCs w:val="16"/>
                <w:lang w:val="en-US"/>
              </w:rPr>
              <w:t>Potential alteration of splicing</w:t>
            </w:r>
          </w:p>
        </w:tc>
      </w:tr>
    </w:tbl>
    <w:p w14:paraId="42563BE2" w14:textId="77777777" w:rsidR="00363E60" w:rsidRPr="00363E60" w:rsidRDefault="00363E60" w:rsidP="00363E60">
      <w:pPr>
        <w:spacing w:line="480" w:lineRule="auto"/>
        <w:ind w:left="-1276" w:right="-1227"/>
        <w:jc w:val="both"/>
        <w:rPr>
          <w:rFonts w:ascii="Arial" w:hAnsi="Arial" w:cs="Arial"/>
          <w:color w:val="000000" w:themeColor="text1"/>
          <w:sz w:val="20"/>
          <w:szCs w:val="20"/>
          <w:lang w:val="en-US"/>
        </w:rPr>
      </w:pPr>
      <w:r w:rsidRPr="00363E60">
        <w:rPr>
          <w:rFonts w:ascii="Arial" w:hAnsi="Arial" w:cs="Arial"/>
          <w:color w:val="000000" w:themeColor="text1"/>
          <w:sz w:val="20"/>
          <w:szCs w:val="20"/>
          <w:lang w:val="en-US"/>
        </w:rPr>
        <w:t xml:space="preserve">Table 3. </w:t>
      </w:r>
      <w:r w:rsidRPr="00363E60">
        <w:rPr>
          <w:rFonts w:ascii="Arial" w:hAnsi="Arial" w:cs="Arial"/>
          <w:b/>
          <w:bCs/>
          <w:color w:val="000000" w:themeColor="text1"/>
          <w:sz w:val="20"/>
          <w:szCs w:val="20"/>
          <w:lang w:val="en-US"/>
        </w:rPr>
        <w:t>Clinical interpretation of the ABCA12 candidate variant identified in the exome analysis in the index case with ichthyosis.</w:t>
      </w:r>
      <w:r w:rsidRPr="00363E60">
        <w:rPr>
          <w:rFonts w:ascii="Arial" w:hAnsi="Arial" w:cs="Arial"/>
          <w:color w:val="000000" w:themeColor="text1"/>
          <w:sz w:val="20"/>
          <w:szCs w:val="20"/>
          <w:lang w:val="en-US"/>
        </w:rPr>
        <w:t xml:space="preserve"> </w:t>
      </w:r>
      <w:r w:rsidRPr="00363E60">
        <w:rPr>
          <w:rFonts w:ascii="Arial" w:hAnsi="Arial" w:cs="Arial"/>
          <w:b/>
          <w:bCs/>
          <w:color w:val="000000" w:themeColor="text1"/>
          <w:sz w:val="20"/>
          <w:szCs w:val="20"/>
          <w:lang w:val="en-US"/>
        </w:rPr>
        <w:t>Gene:</w:t>
      </w:r>
      <w:r w:rsidRPr="00363E60">
        <w:rPr>
          <w:rFonts w:ascii="Arial" w:hAnsi="Arial" w:cs="Arial"/>
          <w:color w:val="000000" w:themeColor="text1"/>
          <w:sz w:val="20"/>
          <w:szCs w:val="20"/>
          <w:lang w:val="en-US"/>
        </w:rPr>
        <w:t xml:space="preserve"> Name of the gene. </w:t>
      </w:r>
      <w:proofErr w:type="spellStart"/>
      <w:r w:rsidRPr="00363E60">
        <w:rPr>
          <w:rFonts w:ascii="Arial" w:hAnsi="Arial" w:cs="Arial"/>
          <w:b/>
          <w:bCs/>
          <w:color w:val="000000" w:themeColor="text1"/>
          <w:sz w:val="20"/>
          <w:szCs w:val="20"/>
          <w:lang w:val="en-US"/>
        </w:rPr>
        <w:t>Chr</w:t>
      </w:r>
      <w:proofErr w:type="spellEnd"/>
      <w:r w:rsidRPr="00363E60">
        <w:rPr>
          <w:rFonts w:ascii="Arial" w:hAnsi="Arial" w:cs="Arial"/>
          <w:b/>
          <w:bCs/>
          <w:color w:val="000000" w:themeColor="text1"/>
          <w:sz w:val="20"/>
          <w:szCs w:val="20"/>
          <w:lang w:val="en-US"/>
        </w:rPr>
        <w:t>:</w:t>
      </w:r>
      <w:r w:rsidRPr="00363E60">
        <w:rPr>
          <w:rFonts w:ascii="Arial" w:hAnsi="Arial" w:cs="Arial"/>
          <w:color w:val="000000" w:themeColor="text1"/>
          <w:sz w:val="20"/>
          <w:szCs w:val="20"/>
          <w:lang w:val="en-US"/>
        </w:rPr>
        <w:t xml:space="preserve"> Chromosome. </w:t>
      </w:r>
      <w:proofErr w:type="spellStart"/>
      <w:r w:rsidRPr="00363E60">
        <w:rPr>
          <w:rFonts w:ascii="Arial" w:hAnsi="Arial" w:cs="Arial"/>
          <w:b/>
          <w:bCs/>
          <w:color w:val="000000" w:themeColor="text1"/>
          <w:sz w:val="20"/>
          <w:szCs w:val="20"/>
          <w:lang w:val="en-US"/>
        </w:rPr>
        <w:t>dbSNP</w:t>
      </w:r>
      <w:proofErr w:type="spellEnd"/>
      <w:r w:rsidRPr="00363E60">
        <w:rPr>
          <w:rFonts w:ascii="Arial" w:hAnsi="Arial" w:cs="Arial"/>
          <w:b/>
          <w:bCs/>
          <w:color w:val="000000" w:themeColor="text1"/>
          <w:sz w:val="20"/>
          <w:szCs w:val="20"/>
          <w:lang w:val="en-US"/>
        </w:rPr>
        <w:t>:</w:t>
      </w:r>
      <w:r w:rsidRPr="00363E60">
        <w:rPr>
          <w:rFonts w:ascii="Arial" w:hAnsi="Arial" w:cs="Arial"/>
          <w:color w:val="000000" w:themeColor="text1"/>
          <w:sz w:val="20"/>
          <w:szCs w:val="20"/>
          <w:lang w:val="en-US"/>
        </w:rPr>
        <w:t xml:space="preserve"> </w:t>
      </w:r>
      <w:proofErr w:type="spellStart"/>
      <w:r w:rsidRPr="00363E60">
        <w:rPr>
          <w:rFonts w:ascii="Arial" w:hAnsi="Arial" w:cs="Arial"/>
          <w:color w:val="000000" w:themeColor="text1"/>
          <w:sz w:val="20"/>
          <w:szCs w:val="20"/>
          <w:lang w:val="en-US"/>
        </w:rPr>
        <w:t>dbSNP</w:t>
      </w:r>
      <w:proofErr w:type="spellEnd"/>
      <w:r w:rsidRPr="00363E60">
        <w:rPr>
          <w:rFonts w:ascii="Arial" w:hAnsi="Arial" w:cs="Arial"/>
          <w:color w:val="000000" w:themeColor="text1"/>
          <w:sz w:val="20"/>
          <w:szCs w:val="20"/>
          <w:lang w:val="en-US"/>
        </w:rPr>
        <w:t xml:space="preserve"> database variant Identifier. </w:t>
      </w:r>
      <w:proofErr w:type="spellStart"/>
      <w:r w:rsidRPr="00363E60">
        <w:rPr>
          <w:rFonts w:ascii="Arial" w:hAnsi="Arial" w:cs="Arial"/>
          <w:b/>
          <w:bCs/>
          <w:color w:val="000000" w:themeColor="text1"/>
          <w:sz w:val="20"/>
          <w:szCs w:val="20"/>
          <w:lang w:val="en-US"/>
        </w:rPr>
        <w:t>TraP</w:t>
      </w:r>
      <w:proofErr w:type="spellEnd"/>
      <w:r w:rsidRPr="00363E60">
        <w:rPr>
          <w:rFonts w:ascii="Arial" w:hAnsi="Arial" w:cs="Arial"/>
          <w:b/>
          <w:bCs/>
          <w:color w:val="000000" w:themeColor="text1"/>
          <w:sz w:val="20"/>
          <w:szCs w:val="20"/>
          <w:lang w:val="en-US"/>
        </w:rPr>
        <w:t>:</w:t>
      </w:r>
      <w:r w:rsidRPr="00363E60">
        <w:rPr>
          <w:rFonts w:ascii="Arial" w:hAnsi="Arial" w:cs="Arial"/>
          <w:color w:val="000000" w:themeColor="text1"/>
          <w:sz w:val="20"/>
          <w:szCs w:val="20"/>
          <w:lang w:val="en-US"/>
        </w:rPr>
        <w:t xml:space="preserve"> Transcript-inferred Pathogenicity tool. </w:t>
      </w:r>
      <w:proofErr w:type="spellStart"/>
      <w:r w:rsidRPr="00363E60">
        <w:rPr>
          <w:rFonts w:ascii="Arial" w:hAnsi="Arial" w:cs="Arial"/>
          <w:b/>
          <w:bCs/>
          <w:color w:val="000000" w:themeColor="text1"/>
          <w:sz w:val="20"/>
          <w:szCs w:val="20"/>
          <w:lang w:val="en-US"/>
        </w:rPr>
        <w:t>SilVA</w:t>
      </w:r>
      <w:proofErr w:type="spellEnd"/>
      <w:r w:rsidRPr="00363E60">
        <w:rPr>
          <w:rFonts w:ascii="Arial" w:hAnsi="Arial" w:cs="Arial"/>
          <w:b/>
          <w:bCs/>
          <w:color w:val="000000" w:themeColor="text1"/>
          <w:sz w:val="20"/>
          <w:szCs w:val="20"/>
          <w:lang w:val="en-US"/>
        </w:rPr>
        <w:t>:</w:t>
      </w:r>
      <w:r w:rsidRPr="00363E60">
        <w:rPr>
          <w:rFonts w:ascii="Arial" w:hAnsi="Arial" w:cs="Arial"/>
          <w:color w:val="000000" w:themeColor="text1"/>
          <w:sz w:val="20"/>
          <w:szCs w:val="20"/>
          <w:lang w:val="en-US"/>
        </w:rPr>
        <w:t xml:space="preserve"> Silent Variant Analyzer. </w:t>
      </w:r>
      <w:r w:rsidRPr="00363E60">
        <w:rPr>
          <w:rFonts w:ascii="Arial" w:hAnsi="Arial" w:cs="Arial"/>
          <w:b/>
          <w:bCs/>
          <w:color w:val="000000" w:themeColor="text1"/>
          <w:sz w:val="20"/>
          <w:szCs w:val="20"/>
          <w:lang w:val="en-US"/>
        </w:rPr>
        <w:t xml:space="preserve">HSF: </w:t>
      </w:r>
      <w:r w:rsidRPr="00363E60">
        <w:rPr>
          <w:rFonts w:ascii="Arial" w:hAnsi="Arial" w:cs="Arial"/>
          <w:color w:val="000000" w:themeColor="text1"/>
          <w:sz w:val="20"/>
          <w:szCs w:val="20"/>
          <w:lang w:val="en-US"/>
        </w:rPr>
        <w:t>Human Splicing Finder.</w:t>
      </w:r>
    </w:p>
    <w:p w14:paraId="4A13941A" w14:textId="77777777" w:rsidR="00810344" w:rsidRDefault="00810344" w:rsidP="00155D06">
      <w:pPr>
        <w:spacing w:line="480" w:lineRule="auto"/>
        <w:jc w:val="both"/>
        <w:rPr>
          <w:rFonts w:ascii="Arial" w:hAnsi="Arial" w:cs="Arial"/>
          <w:lang w:val="en-US"/>
        </w:rPr>
      </w:pPr>
    </w:p>
    <w:p w14:paraId="6BC0F116" w14:textId="6131AF01" w:rsidR="00155D06" w:rsidRPr="00DF4FF8" w:rsidRDefault="00155D06" w:rsidP="00155D06">
      <w:pPr>
        <w:spacing w:line="480" w:lineRule="auto"/>
        <w:jc w:val="both"/>
        <w:rPr>
          <w:rFonts w:ascii="Arial" w:hAnsi="Arial" w:cs="Arial"/>
          <w:lang w:val="en-US"/>
        </w:rPr>
      </w:pPr>
      <w:r w:rsidRPr="00DF4FF8">
        <w:rPr>
          <w:rFonts w:ascii="Arial" w:hAnsi="Arial" w:cs="Arial"/>
          <w:lang w:val="en-US"/>
        </w:rPr>
        <w:t xml:space="preserve">We use </w:t>
      </w:r>
      <w:proofErr w:type="spellStart"/>
      <w:r w:rsidRPr="00DF4FF8">
        <w:rPr>
          <w:rFonts w:ascii="Arial" w:hAnsi="Arial" w:cs="Arial"/>
          <w:lang w:val="en-US"/>
        </w:rPr>
        <w:t>wANNOVAR</w:t>
      </w:r>
      <w:proofErr w:type="spellEnd"/>
      <w:r w:rsidRPr="00DF4FF8">
        <w:rPr>
          <w:rFonts w:ascii="Arial" w:hAnsi="Arial" w:cs="Arial"/>
          <w:lang w:val="en-US"/>
        </w:rPr>
        <w:t xml:space="preserve"> tool for the annotation of the variants and </w:t>
      </w:r>
      <w:proofErr w:type="spellStart"/>
      <w:r w:rsidRPr="00DF4FF8">
        <w:rPr>
          <w:rFonts w:ascii="Arial" w:hAnsi="Arial" w:cs="Arial"/>
          <w:lang w:val="en-US"/>
        </w:rPr>
        <w:t>Geneyx</w:t>
      </w:r>
      <w:proofErr w:type="spellEnd"/>
      <w:r w:rsidRPr="00DF4FF8">
        <w:rPr>
          <w:rFonts w:ascii="Arial" w:hAnsi="Arial" w:cs="Arial"/>
          <w:lang w:val="en-US"/>
        </w:rPr>
        <w:t xml:space="preserve"> analysis tool to prioritize candidate variants according to the patient's phenotype (Ichthyosis). Considering that the patient's parents and siblings are healthy, homozygous variants were initially reviewed assuming an autosomal recessive inheritance pattern and we found 10 recessive homozygous candidate variants, Table 3. </w:t>
      </w:r>
      <w:bookmarkStart w:id="2" w:name="_Hlk65089226"/>
      <w:r w:rsidRPr="00DF4FF8">
        <w:rPr>
          <w:rFonts w:ascii="Arial" w:hAnsi="Arial" w:cs="Arial"/>
          <w:lang w:val="en-US"/>
        </w:rPr>
        <w:t xml:space="preserve">Additionally, we seek the clinical interpretation of the variants using the </w:t>
      </w:r>
      <w:proofErr w:type="spellStart"/>
      <w:r w:rsidRPr="00DF4FF8">
        <w:rPr>
          <w:rFonts w:ascii="Arial" w:hAnsi="Arial" w:cs="Arial"/>
          <w:lang w:val="en-US"/>
        </w:rPr>
        <w:t>Varsome</w:t>
      </w:r>
      <w:proofErr w:type="spellEnd"/>
      <w:r w:rsidRPr="00DF4FF8">
        <w:rPr>
          <w:rFonts w:ascii="Arial" w:hAnsi="Arial" w:cs="Arial"/>
          <w:lang w:val="en-US"/>
        </w:rPr>
        <w:t xml:space="preserve"> and </w:t>
      </w:r>
      <w:proofErr w:type="spellStart"/>
      <w:r w:rsidRPr="00DF4FF8">
        <w:rPr>
          <w:rFonts w:ascii="Arial" w:hAnsi="Arial" w:cs="Arial"/>
          <w:lang w:val="en-US"/>
        </w:rPr>
        <w:t>wIntervar</w:t>
      </w:r>
      <w:proofErr w:type="spellEnd"/>
      <w:r w:rsidRPr="00DF4FF8">
        <w:rPr>
          <w:rFonts w:ascii="Arial" w:hAnsi="Arial" w:cs="Arial"/>
          <w:lang w:val="en-US"/>
        </w:rPr>
        <w:t xml:space="preserve"> platforms following the ACMG criteria. No direct association with the phenotype was found according to </w:t>
      </w:r>
      <w:proofErr w:type="spellStart"/>
      <w:r w:rsidRPr="00DF4FF8">
        <w:rPr>
          <w:rFonts w:ascii="Arial" w:hAnsi="Arial" w:cs="Arial"/>
          <w:lang w:val="en-US"/>
        </w:rPr>
        <w:t>Geneyx</w:t>
      </w:r>
      <w:proofErr w:type="spellEnd"/>
      <w:r w:rsidRPr="00DF4FF8">
        <w:rPr>
          <w:rFonts w:ascii="Arial" w:hAnsi="Arial" w:cs="Arial"/>
          <w:lang w:val="en-US"/>
        </w:rPr>
        <w:t xml:space="preserve"> analysis tool, however all the variants seem to have a high effect on the protein, Table 4.</w:t>
      </w:r>
    </w:p>
    <w:bookmarkEnd w:id="2"/>
    <w:p w14:paraId="63EDBDD8" w14:textId="77777777" w:rsidR="00155D06" w:rsidRPr="00DF4FF8" w:rsidRDefault="00155D06" w:rsidP="00155D06">
      <w:pPr>
        <w:spacing w:line="480" w:lineRule="auto"/>
        <w:jc w:val="both"/>
        <w:rPr>
          <w:rFonts w:ascii="Arial" w:hAnsi="Arial" w:cs="Arial"/>
          <w:b/>
          <w:bCs/>
          <w:lang w:val="en-US"/>
        </w:rPr>
      </w:pPr>
    </w:p>
    <w:p w14:paraId="3298F431" w14:textId="77777777" w:rsidR="00155D06" w:rsidRPr="001950C3" w:rsidRDefault="00155D06" w:rsidP="00155D06">
      <w:pPr>
        <w:spacing w:line="480" w:lineRule="auto"/>
        <w:jc w:val="both"/>
        <w:rPr>
          <w:rFonts w:ascii="Arial" w:hAnsi="Arial" w:cs="Arial"/>
          <w:b/>
          <w:bCs/>
          <w:sz w:val="20"/>
          <w:szCs w:val="20"/>
          <w:lang w:val="en-US"/>
        </w:rPr>
      </w:pPr>
      <w:r w:rsidRPr="00DF4FF8">
        <w:rPr>
          <w:rFonts w:ascii="Arial" w:hAnsi="Arial" w:cs="Arial"/>
          <w:b/>
          <w:bCs/>
          <w:lang w:val="en-US"/>
        </w:rPr>
        <w:t xml:space="preserve">Recessive homozygous candidate variant </w:t>
      </w:r>
    </w:p>
    <w:tbl>
      <w:tblPr>
        <w:tblStyle w:val="Tablaconcuadrcula"/>
        <w:tblW w:w="11371" w:type="dxa"/>
        <w:tblInd w:w="-1273" w:type="dxa"/>
        <w:tblLayout w:type="fixed"/>
        <w:tblLook w:val="04A0" w:firstRow="1" w:lastRow="0" w:firstColumn="1" w:lastColumn="0" w:noHBand="0" w:noVBand="1"/>
      </w:tblPr>
      <w:tblGrid>
        <w:gridCol w:w="947"/>
        <w:gridCol w:w="531"/>
        <w:gridCol w:w="551"/>
        <w:gridCol w:w="524"/>
        <w:gridCol w:w="1134"/>
        <w:gridCol w:w="708"/>
        <w:gridCol w:w="709"/>
        <w:gridCol w:w="992"/>
        <w:gridCol w:w="993"/>
        <w:gridCol w:w="850"/>
        <w:gridCol w:w="709"/>
        <w:gridCol w:w="850"/>
        <w:gridCol w:w="517"/>
        <w:gridCol w:w="676"/>
        <w:gridCol w:w="680"/>
      </w:tblGrid>
      <w:tr w:rsidR="00155D06" w:rsidRPr="0034577B" w14:paraId="71B66B90" w14:textId="77777777" w:rsidTr="005A5895">
        <w:trPr>
          <w:trHeight w:val="257"/>
        </w:trPr>
        <w:tc>
          <w:tcPr>
            <w:tcW w:w="4395" w:type="dxa"/>
            <w:gridSpan w:val="6"/>
          </w:tcPr>
          <w:p w14:paraId="30DCC4C8"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Genetic variant Information</w:t>
            </w:r>
          </w:p>
        </w:tc>
        <w:tc>
          <w:tcPr>
            <w:tcW w:w="2694" w:type="dxa"/>
            <w:gridSpan w:val="3"/>
          </w:tcPr>
          <w:p w14:paraId="2076035A" w14:textId="77777777" w:rsidR="00155D06" w:rsidRPr="0034577B" w:rsidRDefault="00155D06" w:rsidP="005A5895">
            <w:pPr>
              <w:spacing w:line="360" w:lineRule="auto"/>
              <w:jc w:val="center"/>
              <w:rPr>
                <w:rFonts w:cstheme="minorHAnsi"/>
                <w:b/>
                <w:sz w:val="16"/>
                <w:szCs w:val="16"/>
                <w:lang w:val="en-US"/>
              </w:rPr>
            </w:pPr>
            <w:bookmarkStart w:id="3" w:name="_Hlk57989361"/>
            <w:r w:rsidRPr="0034577B">
              <w:rPr>
                <w:rFonts w:cstheme="minorHAnsi"/>
                <w:b/>
                <w:sz w:val="16"/>
                <w:szCs w:val="16"/>
                <w:lang w:val="en-US"/>
              </w:rPr>
              <w:t>Allele Frequency</w:t>
            </w:r>
            <w:bookmarkEnd w:id="3"/>
          </w:p>
        </w:tc>
        <w:tc>
          <w:tcPr>
            <w:tcW w:w="2409" w:type="dxa"/>
            <w:gridSpan w:val="3"/>
          </w:tcPr>
          <w:p w14:paraId="6A6B4D3D"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Evolutionary conservation predictors</w:t>
            </w:r>
          </w:p>
        </w:tc>
        <w:tc>
          <w:tcPr>
            <w:tcW w:w="1873" w:type="dxa"/>
            <w:gridSpan w:val="3"/>
            <w:noWrap/>
          </w:tcPr>
          <w:p w14:paraId="317F0A2F"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Pathogenicity predictors</w:t>
            </w:r>
          </w:p>
        </w:tc>
      </w:tr>
      <w:tr w:rsidR="00155D06" w:rsidRPr="0034577B" w14:paraId="17A07DED" w14:textId="77777777" w:rsidTr="005A5895">
        <w:trPr>
          <w:trHeight w:val="257"/>
        </w:trPr>
        <w:tc>
          <w:tcPr>
            <w:tcW w:w="947" w:type="dxa"/>
          </w:tcPr>
          <w:p w14:paraId="7E495FE1"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Gene</w:t>
            </w:r>
          </w:p>
        </w:tc>
        <w:tc>
          <w:tcPr>
            <w:tcW w:w="531" w:type="dxa"/>
            <w:noWrap/>
            <w:hideMark/>
          </w:tcPr>
          <w:p w14:paraId="5FF04295" w14:textId="77777777" w:rsidR="00155D06" w:rsidRPr="0034577B" w:rsidRDefault="00155D06" w:rsidP="005A5895">
            <w:pPr>
              <w:spacing w:line="360" w:lineRule="auto"/>
              <w:jc w:val="center"/>
              <w:rPr>
                <w:rFonts w:cstheme="minorHAnsi"/>
                <w:b/>
                <w:sz w:val="16"/>
                <w:szCs w:val="16"/>
                <w:lang w:val="en-US"/>
              </w:rPr>
            </w:pPr>
            <w:proofErr w:type="spellStart"/>
            <w:r w:rsidRPr="0034577B">
              <w:rPr>
                <w:rFonts w:cstheme="minorHAnsi"/>
                <w:b/>
                <w:sz w:val="16"/>
                <w:szCs w:val="16"/>
                <w:lang w:val="en-US"/>
              </w:rPr>
              <w:t>Chr</w:t>
            </w:r>
            <w:proofErr w:type="spellEnd"/>
          </w:p>
        </w:tc>
        <w:tc>
          <w:tcPr>
            <w:tcW w:w="551" w:type="dxa"/>
            <w:noWrap/>
            <w:hideMark/>
          </w:tcPr>
          <w:p w14:paraId="1F37341C"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Ref</w:t>
            </w:r>
          </w:p>
        </w:tc>
        <w:tc>
          <w:tcPr>
            <w:tcW w:w="524" w:type="dxa"/>
            <w:noWrap/>
            <w:hideMark/>
          </w:tcPr>
          <w:p w14:paraId="23D6D1D1"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Alt</w:t>
            </w:r>
          </w:p>
        </w:tc>
        <w:tc>
          <w:tcPr>
            <w:tcW w:w="1134" w:type="dxa"/>
            <w:noWrap/>
          </w:tcPr>
          <w:p w14:paraId="033C08E2" w14:textId="77777777" w:rsidR="00155D06" w:rsidRPr="0034577B" w:rsidRDefault="00155D06" w:rsidP="005A5895">
            <w:pPr>
              <w:spacing w:line="360" w:lineRule="auto"/>
              <w:jc w:val="center"/>
              <w:rPr>
                <w:rFonts w:cstheme="minorHAnsi"/>
                <w:b/>
                <w:sz w:val="16"/>
                <w:szCs w:val="16"/>
                <w:lang w:val="en-US"/>
              </w:rPr>
            </w:pPr>
            <w:proofErr w:type="spellStart"/>
            <w:r w:rsidRPr="0034577B">
              <w:rPr>
                <w:rFonts w:cstheme="minorHAnsi"/>
                <w:b/>
                <w:sz w:val="16"/>
                <w:szCs w:val="16"/>
                <w:lang w:val="en-US"/>
              </w:rPr>
              <w:t>dbSNP</w:t>
            </w:r>
            <w:proofErr w:type="spellEnd"/>
          </w:p>
        </w:tc>
        <w:tc>
          <w:tcPr>
            <w:tcW w:w="708" w:type="dxa"/>
            <w:noWrap/>
          </w:tcPr>
          <w:p w14:paraId="312D844B" w14:textId="77777777" w:rsidR="00155D06" w:rsidRPr="0034577B" w:rsidRDefault="00155D06" w:rsidP="005A5895">
            <w:pPr>
              <w:spacing w:line="360" w:lineRule="auto"/>
              <w:jc w:val="center"/>
              <w:rPr>
                <w:rFonts w:cstheme="minorHAnsi"/>
                <w:b/>
                <w:bCs/>
                <w:sz w:val="16"/>
                <w:szCs w:val="16"/>
                <w:lang w:val="en-US"/>
              </w:rPr>
            </w:pPr>
            <w:r w:rsidRPr="0034577B">
              <w:rPr>
                <w:rFonts w:cstheme="minorHAnsi"/>
                <w:b/>
                <w:sz w:val="16"/>
                <w:szCs w:val="16"/>
                <w:lang w:val="en-US"/>
              </w:rPr>
              <w:t>Change</w:t>
            </w:r>
          </w:p>
        </w:tc>
        <w:tc>
          <w:tcPr>
            <w:tcW w:w="709" w:type="dxa"/>
          </w:tcPr>
          <w:p w14:paraId="3A3901F2" w14:textId="77777777" w:rsidR="00155D06" w:rsidRPr="0034577B" w:rsidRDefault="00155D06" w:rsidP="005A5895">
            <w:pPr>
              <w:spacing w:line="360" w:lineRule="auto"/>
              <w:jc w:val="center"/>
              <w:rPr>
                <w:rFonts w:cstheme="minorHAnsi"/>
                <w:b/>
                <w:bCs/>
                <w:sz w:val="16"/>
                <w:szCs w:val="16"/>
                <w:lang w:val="en-US"/>
              </w:rPr>
            </w:pPr>
            <w:r w:rsidRPr="0034577B">
              <w:rPr>
                <w:rFonts w:cstheme="minorHAnsi"/>
                <w:b/>
                <w:bCs/>
                <w:sz w:val="16"/>
                <w:szCs w:val="16"/>
                <w:lang w:val="en-US"/>
              </w:rPr>
              <w:t>1000G</w:t>
            </w:r>
          </w:p>
          <w:p w14:paraId="380C8372" w14:textId="77777777" w:rsidR="00155D06" w:rsidRPr="0034577B" w:rsidRDefault="00155D06" w:rsidP="005A5895">
            <w:pPr>
              <w:spacing w:line="360" w:lineRule="auto"/>
              <w:jc w:val="center"/>
              <w:rPr>
                <w:rFonts w:cstheme="minorHAnsi"/>
                <w:b/>
                <w:bCs/>
                <w:sz w:val="16"/>
                <w:szCs w:val="16"/>
                <w:lang w:val="en-US"/>
              </w:rPr>
            </w:pPr>
          </w:p>
        </w:tc>
        <w:tc>
          <w:tcPr>
            <w:tcW w:w="992" w:type="dxa"/>
          </w:tcPr>
          <w:p w14:paraId="531B80C8" w14:textId="77777777" w:rsidR="00155D06" w:rsidRPr="0034577B" w:rsidRDefault="00155D06" w:rsidP="005A5895">
            <w:pPr>
              <w:spacing w:line="360" w:lineRule="auto"/>
              <w:jc w:val="center"/>
              <w:rPr>
                <w:rFonts w:cstheme="minorHAnsi"/>
                <w:b/>
                <w:sz w:val="16"/>
                <w:szCs w:val="16"/>
                <w:lang w:val="en-US"/>
              </w:rPr>
            </w:pPr>
            <w:proofErr w:type="spellStart"/>
            <w:r w:rsidRPr="0034577B">
              <w:rPr>
                <w:rFonts w:cstheme="minorHAnsi"/>
                <w:b/>
                <w:sz w:val="16"/>
                <w:szCs w:val="16"/>
                <w:lang w:val="en-US"/>
              </w:rPr>
              <w:t>ExAC</w:t>
            </w:r>
            <w:proofErr w:type="spellEnd"/>
          </w:p>
          <w:p w14:paraId="612866B9" w14:textId="77777777" w:rsidR="00155D06" w:rsidRPr="0034577B" w:rsidRDefault="00155D06" w:rsidP="005A5895">
            <w:pPr>
              <w:spacing w:line="360" w:lineRule="auto"/>
              <w:jc w:val="center"/>
              <w:rPr>
                <w:rFonts w:cstheme="minorHAnsi"/>
                <w:b/>
                <w:bCs/>
                <w:sz w:val="16"/>
                <w:szCs w:val="16"/>
                <w:lang w:val="en-US"/>
              </w:rPr>
            </w:pPr>
          </w:p>
        </w:tc>
        <w:tc>
          <w:tcPr>
            <w:tcW w:w="993" w:type="dxa"/>
          </w:tcPr>
          <w:p w14:paraId="65F9C0E3" w14:textId="77777777" w:rsidR="00155D06" w:rsidRPr="0034577B" w:rsidRDefault="00155D06" w:rsidP="005A5895">
            <w:pPr>
              <w:spacing w:line="360" w:lineRule="auto"/>
              <w:jc w:val="center"/>
              <w:rPr>
                <w:rFonts w:cstheme="minorHAnsi"/>
                <w:b/>
                <w:sz w:val="16"/>
                <w:szCs w:val="16"/>
                <w:lang w:val="en-US"/>
              </w:rPr>
            </w:pPr>
            <w:proofErr w:type="spellStart"/>
            <w:r w:rsidRPr="0034577B">
              <w:rPr>
                <w:rFonts w:cstheme="minorHAnsi"/>
                <w:b/>
                <w:sz w:val="16"/>
                <w:szCs w:val="16"/>
                <w:lang w:val="en-US"/>
              </w:rPr>
              <w:t>gnomAD</w:t>
            </w:r>
            <w:proofErr w:type="spellEnd"/>
          </w:p>
          <w:p w14:paraId="3969C412" w14:textId="77777777" w:rsidR="00155D06" w:rsidRPr="0034577B" w:rsidRDefault="00155D06" w:rsidP="005A5895">
            <w:pPr>
              <w:spacing w:line="360" w:lineRule="auto"/>
              <w:jc w:val="center"/>
              <w:rPr>
                <w:rFonts w:cstheme="minorHAnsi"/>
                <w:b/>
                <w:bCs/>
                <w:sz w:val="16"/>
                <w:szCs w:val="16"/>
                <w:lang w:val="en-US"/>
              </w:rPr>
            </w:pPr>
          </w:p>
        </w:tc>
        <w:tc>
          <w:tcPr>
            <w:tcW w:w="850" w:type="dxa"/>
          </w:tcPr>
          <w:p w14:paraId="2993A6D4" w14:textId="77777777" w:rsidR="00155D06" w:rsidRPr="0034577B" w:rsidRDefault="00155D06" w:rsidP="005A5895">
            <w:pPr>
              <w:spacing w:line="360" w:lineRule="auto"/>
              <w:jc w:val="center"/>
              <w:rPr>
                <w:rFonts w:cstheme="minorHAnsi"/>
                <w:b/>
                <w:sz w:val="16"/>
                <w:szCs w:val="16"/>
              </w:rPr>
            </w:pPr>
            <w:r w:rsidRPr="0034577B">
              <w:rPr>
                <w:rFonts w:cstheme="minorHAnsi"/>
                <w:b/>
                <w:sz w:val="16"/>
                <w:szCs w:val="16"/>
              </w:rPr>
              <w:t>Geno</w:t>
            </w:r>
          </w:p>
          <w:p w14:paraId="2073E703" w14:textId="77777777" w:rsidR="00155D06" w:rsidRPr="0034577B" w:rsidRDefault="00155D06" w:rsidP="005A5895">
            <w:pPr>
              <w:spacing w:line="360" w:lineRule="auto"/>
              <w:jc w:val="center"/>
              <w:rPr>
                <w:rFonts w:cstheme="minorHAnsi"/>
                <w:b/>
                <w:bCs/>
                <w:sz w:val="16"/>
                <w:szCs w:val="16"/>
                <w:lang w:val="en-US"/>
              </w:rPr>
            </w:pPr>
            <w:proofErr w:type="spellStart"/>
            <w:r w:rsidRPr="0034577B">
              <w:rPr>
                <w:rFonts w:cstheme="minorHAnsi"/>
                <w:b/>
                <w:sz w:val="16"/>
                <w:szCs w:val="16"/>
              </w:rPr>
              <w:t>Canyon</w:t>
            </w:r>
            <w:proofErr w:type="spellEnd"/>
          </w:p>
        </w:tc>
        <w:tc>
          <w:tcPr>
            <w:tcW w:w="709" w:type="dxa"/>
            <w:noWrap/>
          </w:tcPr>
          <w:p w14:paraId="19722952" w14:textId="77777777" w:rsidR="00155D06" w:rsidRPr="0034577B" w:rsidRDefault="00155D06" w:rsidP="005A5895">
            <w:pPr>
              <w:spacing w:line="360" w:lineRule="auto"/>
              <w:jc w:val="center"/>
              <w:rPr>
                <w:rFonts w:cstheme="minorHAnsi"/>
                <w:b/>
                <w:sz w:val="16"/>
                <w:szCs w:val="16"/>
                <w:lang w:val="en-US"/>
              </w:rPr>
            </w:pPr>
            <w:proofErr w:type="spellStart"/>
            <w:r w:rsidRPr="0034577B">
              <w:rPr>
                <w:rFonts w:cstheme="minorHAnsi"/>
                <w:b/>
                <w:sz w:val="16"/>
                <w:szCs w:val="16"/>
              </w:rPr>
              <w:t>fitCons</w:t>
            </w:r>
            <w:proofErr w:type="spellEnd"/>
          </w:p>
        </w:tc>
        <w:tc>
          <w:tcPr>
            <w:tcW w:w="850" w:type="dxa"/>
          </w:tcPr>
          <w:p w14:paraId="4BA7F05A" w14:textId="77777777" w:rsidR="00155D06" w:rsidRPr="0034577B" w:rsidRDefault="00155D06" w:rsidP="005A5895">
            <w:pPr>
              <w:spacing w:line="360" w:lineRule="auto"/>
              <w:jc w:val="center"/>
              <w:rPr>
                <w:rFonts w:cstheme="minorHAnsi"/>
                <w:b/>
                <w:sz w:val="16"/>
                <w:szCs w:val="16"/>
              </w:rPr>
            </w:pPr>
            <w:r w:rsidRPr="0034577B">
              <w:rPr>
                <w:rFonts w:cstheme="minorHAnsi"/>
                <w:b/>
                <w:sz w:val="16"/>
                <w:szCs w:val="16"/>
              </w:rPr>
              <w:t>GERP++</w:t>
            </w:r>
          </w:p>
          <w:p w14:paraId="04BC8411" w14:textId="77777777" w:rsidR="00155D06" w:rsidRPr="0034577B" w:rsidRDefault="00155D06" w:rsidP="005A5895">
            <w:pPr>
              <w:spacing w:line="360" w:lineRule="auto"/>
              <w:jc w:val="center"/>
              <w:rPr>
                <w:rFonts w:cstheme="minorHAnsi"/>
                <w:b/>
                <w:sz w:val="16"/>
                <w:szCs w:val="16"/>
                <w:lang w:val="en-US"/>
              </w:rPr>
            </w:pPr>
          </w:p>
        </w:tc>
        <w:tc>
          <w:tcPr>
            <w:tcW w:w="517" w:type="dxa"/>
            <w:noWrap/>
          </w:tcPr>
          <w:p w14:paraId="4F232BB5"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SIFT</w:t>
            </w:r>
          </w:p>
        </w:tc>
        <w:tc>
          <w:tcPr>
            <w:tcW w:w="676" w:type="dxa"/>
          </w:tcPr>
          <w:p w14:paraId="1350AD0D"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Poly</w:t>
            </w:r>
          </w:p>
          <w:p w14:paraId="190B8D96"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Phen2</w:t>
            </w:r>
          </w:p>
        </w:tc>
        <w:tc>
          <w:tcPr>
            <w:tcW w:w="680" w:type="dxa"/>
          </w:tcPr>
          <w:p w14:paraId="6B43805E" w14:textId="77777777" w:rsidR="00155D06" w:rsidRPr="0034577B" w:rsidRDefault="00155D06" w:rsidP="005A5895">
            <w:pPr>
              <w:spacing w:line="360" w:lineRule="auto"/>
              <w:jc w:val="center"/>
              <w:rPr>
                <w:rFonts w:cstheme="minorHAnsi"/>
                <w:b/>
                <w:sz w:val="16"/>
                <w:szCs w:val="16"/>
                <w:lang w:val="en-US"/>
              </w:rPr>
            </w:pPr>
            <w:r w:rsidRPr="0034577B">
              <w:rPr>
                <w:rFonts w:cstheme="minorHAnsi"/>
                <w:b/>
                <w:sz w:val="16"/>
                <w:szCs w:val="16"/>
                <w:lang w:val="en-US"/>
              </w:rPr>
              <w:t>CADD</w:t>
            </w:r>
          </w:p>
        </w:tc>
      </w:tr>
      <w:tr w:rsidR="00155D06" w:rsidRPr="0034577B" w14:paraId="5969B7E2" w14:textId="77777777" w:rsidTr="005A5895">
        <w:trPr>
          <w:trHeight w:val="248"/>
        </w:trPr>
        <w:tc>
          <w:tcPr>
            <w:tcW w:w="947" w:type="dxa"/>
          </w:tcPr>
          <w:p w14:paraId="030BB69B"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USP17L10</w:t>
            </w:r>
          </w:p>
        </w:tc>
        <w:tc>
          <w:tcPr>
            <w:tcW w:w="531" w:type="dxa"/>
            <w:noWrap/>
          </w:tcPr>
          <w:p w14:paraId="7369130D"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4</w:t>
            </w:r>
          </w:p>
        </w:tc>
        <w:tc>
          <w:tcPr>
            <w:tcW w:w="551" w:type="dxa"/>
            <w:noWrap/>
          </w:tcPr>
          <w:p w14:paraId="210CC327"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524" w:type="dxa"/>
            <w:noWrap/>
          </w:tcPr>
          <w:p w14:paraId="01A76917"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T</w:t>
            </w:r>
          </w:p>
        </w:tc>
        <w:tc>
          <w:tcPr>
            <w:tcW w:w="1134" w:type="dxa"/>
            <w:noWrap/>
          </w:tcPr>
          <w:p w14:paraId="0E775A7F"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rs767409378</w:t>
            </w:r>
          </w:p>
        </w:tc>
        <w:tc>
          <w:tcPr>
            <w:tcW w:w="708" w:type="dxa"/>
            <w:noWrap/>
          </w:tcPr>
          <w:p w14:paraId="13D76407"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R402*</w:t>
            </w:r>
          </w:p>
        </w:tc>
        <w:tc>
          <w:tcPr>
            <w:tcW w:w="709" w:type="dxa"/>
          </w:tcPr>
          <w:p w14:paraId="49250DC3"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2D8DD04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0.0006</w:t>
            </w:r>
          </w:p>
        </w:tc>
        <w:tc>
          <w:tcPr>
            <w:tcW w:w="993" w:type="dxa"/>
          </w:tcPr>
          <w:p w14:paraId="347C6BF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0.0003</w:t>
            </w:r>
          </w:p>
        </w:tc>
        <w:tc>
          <w:tcPr>
            <w:tcW w:w="850" w:type="dxa"/>
          </w:tcPr>
          <w:p w14:paraId="2446CEB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0.000</w:t>
            </w:r>
          </w:p>
        </w:tc>
        <w:tc>
          <w:tcPr>
            <w:tcW w:w="709" w:type="dxa"/>
            <w:noWrap/>
          </w:tcPr>
          <w:p w14:paraId="4B749F6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0.554</w:t>
            </w:r>
          </w:p>
        </w:tc>
        <w:tc>
          <w:tcPr>
            <w:tcW w:w="850" w:type="dxa"/>
          </w:tcPr>
          <w:p w14:paraId="54147F0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-0.674</w:t>
            </w:r>
          </w:p>
        </w:tc>
        <w:tc>
          <w:tcPr>
            <w:tcW w:w="517" w:type="dxa"/>
            <w:noWrap/>
          </w:tcPr>
          <w:p w14:paraId="315ACB86"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033E9732"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133AFF8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35</w:t>
            </w:r>
          </w:p>
        </w:tc>
      </w:tr>
      <w:tr w:rsidR="00155D06" w:rsidRPr="0034577B" w14:paraId="69AC5672" w14:textId="77777777" w:rsidTr="005A5895">
        <w:trPr>
          <w:trHeight w:val="314"/>
        </w:trPr>
        <w:tc>
          <w:tcPr>
            <w:tcW w:w="947" w:type="dxa"/>
          </w:tcPr>
          <w:p w14:paraId="47C041C7"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RIC8A</w:t>
            </w:r>
          </w:p>
        </w:tc>
        <w:tc>
          <w:tcPr>
            <w:tcW w:w="531" w:type="dxa"/>
            <w:noWrap/>
          </w:tcPr>
          <w:p w14:paraId="35A83F9E"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11</w:t>
            </w:r>
          </w:p>
        </w:tc>
        <w:tc>
          <w:tcPr>
            <w:tcW w:w="551" w:type="dxa"/>
            <w:noWrap/>
          </w:tcPr>
          <w:p w14:paraId="129D5F73"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524" w:type="dxa"/>
            <w:noWrap/>
          </w:tcPr>
          <w:p w14:paraId="3A638A75"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G</w:t>
            </w:r>
          </w:p>
        </w:tc>
        <w:tc>
          <w:tcPr>
            <w:tcW w:w="1134" w:type="dxa"/>
            <w:noWrap/>
          </w:tcPr>
          <w:p w14:paraId="17C36F84"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rs34925440</w:t>
            </w:r>
          </w:p>
        </w:tc>
        <w:tc>
          <w:tcPr>
            <w:tcW w:w="708" w:type="dxa"/>
            <w:noWrap/>
          </w:tcPr>
          <w:p w14:paraId="3F99D998"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H272Q</w:t>
            </w:r>
          </w:p>
        </w:tc>
        <w:tc>
          <w:tcPr>
            <w:tcW w:w="709" w:type="dxa"/>
          </w:tcPr>
          <w:p w14:paraId="0C3D705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0.006</w:t>
            </w:r>
          </w:p>
        </w:tc>
        <w:tc>
          <w:tcPr>
            <w:tcW w:w="992" w:type="dxa"/>
          </w:tcPr>
          <w:p w14:paraId="2C0C78F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0.0115</w:t>
            </w:r>
          </w:p>
        </w:tc>
        <w:tc>
          <w:tcPr>
            <w:tcW w:w="993" w:type="dxa"/>
          </w:tcPr>
          <w:p w14:paraId="7588E1F5"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0.0118</w:t>
            </w:r>
          </w:p>
        </w:tc>
        <w:tc>
          <w:tcPr>
            <w:tcW w:w="850" w:type="dxa"/>
          </w:tcPr>
          <w:p w14:paraId="1F51727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1.000</w:t>
            </w:r>
          </w:p>
        </w:tc>
        <w:tc>
          <w:tcPr>
            <w:tcW w:w="709" w:type="dxa"/>
            <w:noWrap/>
          </w:tcPr>
          <w:p w14:paraId="12A1C9E7"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0.722</w:t>
            </w:r>
          </w:p>
          <w:p w14:paraId="63CB6800" w14:textId="77777777" w:rsidR="00155D06" w:rsidRPr="0034577B" w:rsidRDefault="00155D06" w:rsidP="005A5895">
            <w:pPr>
              <w:spacing w:line="360" w:lineRule="auto"/>
              <w:jc w:val="center"/>
              <w:rPr>
                <w:rFonts w:cstheme="minorHAnsi"/>
                <w:sz w:val="16"/>
                <w:szCs w:val="16"/>
                <w:lang w:val="en-US"/>
              </w:rPr>
            </w:pPr>
          </w:p>
        </w:tc>
        <w:tc>
          <w:tcPr>
            <w:tcW w:w="850" w:type="dxa"/>
          </w:tcPr>
          <w:p w14:paraId="0D61B3FA"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-5.57</w:t>
            </w:r>
          </w:p>
          <w:p w14:paraId="7842277A" w14:textId="77777777" w:rsidR="00155D06" w:rsidRPr="0034577B" w:rsidRDefault="00155D06" w:rsidP="005A5895">
            <w:pPr>
              <w:spacing w:line="360" w:lineRule="auto"/>
              <w:jc w:val="center"/>
              <w:rPr>
                <w:rFonts w:cstheme="minorHAnsi"/>
                <w:sz w:val="16"/>
                <w:szCs w:val="16"/>
                <w:lang w:val="en-US"/>
              </w:rPr>
            </w:pPr>
          </w:p>
        </w:tc>
        <w:tc>
          <w:tcPr>
            <w:tcW w:w="517" w:type="dxa"/>
            <w:noWrap/>
          </w:tcPr>
          <w:p w14:paraId="1CF1733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T</w:t>
            </w:r>
          </w:p>
        </w:tc>
        <w:tc>
          <w:tcPr>
            <w:tcW w:w="676" w:type="dxa"/>
          </w:tcPr>
          <w:p w14:paraId="75DE2DF1"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P</w:t>
            </w:r>
          </w:p>
        </w:tc>
        <w:tc>
          <w:tcPr>
            <w:tcW w:w="680" w:type="dxa"/>
          </w:tcPr>
          <w:p w14:paraId="6795676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20.8</w:t>
            </w:r>
          </w:p>
        </w:tc>
      </w:tr>
      <w:tr w:rsidR="00155D06" w:rsidRPr="0034577B" w14:paraId="2095EFF5" w14:textId="77777777" w:rsidTr="005A5895">
        <w:trPr>
          <w:trHeight w:val="248"/>
        </w:trPr>
        <w:tc>
          <w:tcPr>
            <w:tcW w:w="947" w:type="dxa"/>
          </w:tcPr>
          <w:p w14:paraId="137D3B91"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TAS2R14</w:t>
            </w:r>
          </w:p>
        </w:tc>
        <w:tc>
          <w:tcPr>
            <w:tcW w:w="531" w:type="dxa"/>
            <w:noWrap/>
          </w:tcPr>
          <w:p w14:paraId="4662EF95"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12</w:t>
            </w:r>
          </w:p>
        </w:tc>
        <w:tc>
          <w:tcPr>
            <w:tcW w:w="551" w:type="dxa"/>
            <w:noWrap/>
          </w:tcPr>
          <w:p w14:paraId="5C8E1306"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CAG</w:t>
            </w:r>
          </w:p>
        </w:tc>
        <w:tc>
          <w:tcPr>
            <w:tcW w:w="524" w:type="dxa"/>
            <w:noWrap/>
          </w:tcPr>
          <w:p w14:paraId="517CBC99"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1134" w:type="dxa"/>
            <w:noWrap/>
          </w:tcPr>
          <w:p w14:paraId="395C173E"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rs750931419</w:t>
            </w:r>
          </w:p>
        </w:tc>
        <w:tc>
          <w:tcPr>
            <w:tcW w:w="708" w:type="dxa"/>
            <w:noWrap/>
          </w:tcPr>
          <w:p w14:paraId="1CF48150"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L245</w:t>
            </w:r>
          </w:p>
        </w:tc>
        <w:tc>
          <w:tcPr>
            <w:tcW w:w="709" w:type="dxa"/>
          </w:tcPr>
          <w:p w14:paraId="6B11A11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1E5DF70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9.904e-05</w:t>
            </w:r>
          </w:p>
        </w:tc>
        <w:tc>
          <w:tcPr>
            <w:tcW w:w="993" w:type="dxa"/>
          </w:tcPr>
          <w:p w14:paraId="15DB85C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0.0002</w:t>
            </w:r>
          </w:p>
        </w:tc>
        <w:tc>
          <w:tcPr>
            <w:tcW w:w="850" w:type="dxa"/>
          </w:tcPr>
          <w:p w14:paraId="21A77417"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301D5F90"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71E7DC8B"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6704BA67"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3B6FEFA3"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50492179"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r w:rsidR="00155D06" w:rsidRPr="0034577B" w14:paraId="1D4A7BD3" w14:textId="77777777" w:rsidTr="005A5895">
        <w:trPr>
          <w:trHeight w:val="248"/>
        </w:trPr>
        <w:tc>
          <w:tcPr>
            <w:tcW w:w="947" w:type="dxa"/>
          </w:tcPr>
          <w:p w14:paraId="33234B0B"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ETFBKMT</w:t>
            </w:r>
          </w:p>
        </w:tc>
        <w:tc>
          <w:tcPr>
            <w:tcW w:w="531" w:type="dxa"/>
            <w:noWrap/>
          </w:tcPr>
          <w:p w14:paraId="6C02B1F2"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12</w:t>
            </w:r>
          </w:p>
        </w:tc>
        <w:tc>
          <w:tcPr>
            <w:tcW w:w="551" w:type="dxa"/>
            <w:noWrap/>
          </w:tcPr>
          <w:p w14:paraId="3E717FA9"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G</w:t>
            </w:r>
          </w:p>
        </w:tc>
        <w:tc>
          <w:tcPr>
            <w:tcW w:w="524" w:type="dxa"/>
            <w:noWrap/>
          </w:tcPr>
          <w:p w14:paraId="233B3BDB"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A</w:t>
            </w:r>
          </w:p>
        </w:tc>
        <w:tc>
          <w:tcPr>
            <w:tcW w:w="1134" w:type="dxa"/>
            <w:noWrap/>
          </w:tcPr>
          <w:p w14:paraId="327402A6"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rs138229541</w:t>
            </w:r>
          </w:p>
        </w:tc>
        <w:tc>
          <w:tcPr>
            <w:tcW w:w="708" w:type="dxa"/>
            <w:noWrap/>
          </w:tcPr>
          <w:p w14:paraId="279655BA"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lang w:val="en-US"/>
              </w:rPr>
              <w:t>-</w:t>
            </w:r>
          </w:p>
        </w:tc>
        <w:tc>
          <w:tcPr>
            <w:tcW w:w="709" w:type="dxa"/>
          </w:tcPr>
          <w:p w14:paraId="4D63759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7BA41F50"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3" w:type="dxa"/>
          </w:tcPr>
          <w:p w14:paraId="625235FF"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06EE743F"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04EE4AFD"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44BF84E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025B8112"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0B73448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60183F8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r w:rsidR="00155D06" w:rsidRPr="0034577B" w14:paraId="62CA09C0" w14:textId="77777777" w:rsidTr="005A5895">
        <w:trPr>
          <w:trHeight w:val="248"/>
        </w:trPr>
        <w:tc>
          <w:tcPr>
            <w:tcW w:w="947" w:type="dxa"/>
          </w:tcPr>
          <w:p w14:paraId="4D7D0B05"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PUS7L</w:t>
            </w:r>
          </w:p>
        </w:tc>
        <w:tc>
          <w:tcPr>
            <w:tcW w:w="531" w:type="dxa"/>
            <w:noWrap/>
          </w:tcPr>
          <w:p w14:paraId="511C8F97"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12</w:t>
            </w:r>
          </w:p>
        </w:tc>
        <w:tc>
          <w:tcPr>
            <w:tcW w:w="551" w:type="dxa"/>
            <w:noWrap/>
          </w:tcPr>
          <w:p w14:paraId="4FBD665A"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G</w:t>
            </w:r>
          </w:p>
        </w:tc>
        <w:tc>
          <w:tcPr>
            <w:tcW w:w="524" w:type="dxa"/>
            <w:noWrap/>
          </w:tcPr>
          <w:p w14:paraId="300C6403"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A</w:t>
            </w:r>
          </w:p>
        </w:tc>
        <w:tc>
          <w:tcPr>
            <w:tcW w:w="1134" w:type="dxa"/>
            <w:noWrap/>
          </w:tcPr>
          <w:p w14:paraId="66658E58"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rs189799390</w:t>
            </w:r>
          </w:p>
        </w:tc>
        <w:tc>
          <w:tcPr>
            <w:tcW w:w="708" w:type="dxa"/>
            <w:noWrap/>
          </w:tcPr>
          <w:p w14:paraId="6112BC34"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R507C</w:t>
            </w:r>
          </w:p>
        </w:tc>
        <w:tc>
          <w:tcPr>
            <w:tcW w:w="709" w:type="dxa"/>
          </w:tcPr>
          <w:p w14:paraId="26CB08D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0.0006</w:t>
            </w:r>
          </w:p>
        </w:tc>
        <w:tc>
          <w:tcPr>
            <w:tcW w:w="992" w:type="dxa"/>
          </w:tcPr>
          <w:p w14:paraId="561F9DF6"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8.239e-05</w:t>
            </w:r>
          </w:p>
        </w:tc>
        <w:tc>
          <w:tcPr>
            <w:tcW w:w="993" w:type="dxa"/>
          </w:tcPr>
          <w:p w14:paraId="15FBCF7F"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4.468e-05</w:t>
            </w:r>
          </w:p>
        </w:tc>
        <w:tc>
          <w:tcPr>
            <w:tcW w:w="850" w:type="dxa"/>
          </w:tcPr>
          <w:p w14:paraId="7853E88A"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1.000</w:t>
            </w:r>
          </w:p>
          <w:p w14:paraId="460CF92F" w14:textId="77777777" w:rsidR="00155D06" w:rsidRPr="0034577B" w:rsidRDefault="00155D06" w:rsidP="005A5895">
            <w:pPr>
              <w:spacing w:line="360" w:lineRule="auto"/>
              <w:jc w:val="center"/>
              <w:rPr>
                <w:rFonts w:cstheme="minorHAnsi"/>
                <w:sz w:val="16"/>
                <w:szCs w:val="16"/>
                <w:lang w:val="en-US"/>
              </w:rPr>
            </w:pPr>
          </w:p>
        </w:tc>
        <w:tc>
          <w:tcPr>
            <w:tcW w:w="709" w:type="dxa"/>
            <w:noWrap/>
          </w:tcPr>
          <w:p w14:paraId="7AC04E12"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0.706</w:t>
            </w:r>
          </w:p>
          <w:p w14:paraId="3E800C1D" w14:textId="77777777" w:rsidR="00155D06" w:rsidRPr="0034577B" w:rsidRDefault="00155D06" w:rsidP="005A5895">
            <w:pPr>
              <w:spacing w:line="360" w:lineRule="auto"/>
              <w:jc w:val="center"/>
              <w:rPr>
                <w:rFonts w:cstheme="minorHAnsi"/>
                <w:sz w:val="16"/>
                <w:szCs w:val="16"/>
                <w:lang w:val="en-US"/>
              </w:rPr>
            </w:pPr>
          </w:p>
        </w:tc>
        <w:tc>
          <w:tcPr>
            <w:tcW w:w="850" w:type="dxa"/>
          </w:tcPr>
          <w:p w14:paraId="515D8CE0"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5.02</w:t>
            </w:r>
          </w:p>
          <w:p w14:paraId="0CF24D23" w14:textId="77777777" w:rsidR="00155D06" w:rsidRPr="0034577B" w:rsidRDefault="00155D06" w:rsidP="005A5895">
            <w:pPr>
              <w:spacing w:line="360" w:lineRule="auto"/>
              <w:jc w:val="center"/>
              <w:rPr>
                <w:rFonts w:cstheme="minorHAnsi"/>
                <w:sz w:val="16"/>
                <w:szCs w:val="16"/>
                <w:lang w:val="en-US"/>
              </w:rPr>
            </w:pPr>
          </w:p>
        </w:tc>
        <w:tc>
          <w:tcPr>
            <w:tcW w:w="517" w:type="dxa"/>
            <w:noWrap/>
          </w:tcPr>
          <w:p w14:paraId="4685F06F"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D</w:t>
            </w:r>
          </w:p>
        </w:tc>
        <w:tc>
          <w:tcPr>
            <w:tcW w:w="676" w:type="dxa"/>
          </w:tcPr>
          <w:p w14:paraId="1B65BF6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D</w:t>
            </w:r>
          </w:p>
        </w:tc>
        <w:tc>
          <w:tcPr>
            <w:tcW w:w="680" w:type="dxa"/>
          </w:tcPr>
          <w:p w14:paraId="296D57B2"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35</w:t>
            </w:r>
          </w:p>
        </w:tc>
      </w:tr>
      <w:tr w:rsidR="00155D06" w:rsidRPr="0034577B" w14:paraId="6D27A66C" w14:textId="77777777" w:rsidTr="005A5895">
        <w:trPr>
          <w:trHeight w:val="248"/>
        </w:trPr>
        <w:tc>
          <w:tcPr>
            <w:tcW w:w="947" w:type="dxa"/>
          </w:tcPr>
          <w:p w14:paraId="7BE4EC87"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RIPK3</w:t>
            </w:r>
          </w:p>
        </w:tc>
        <w:tc>
          <w:tcPr>
            <w:tcW w:w="531" w:type="dxa"/>
            <w:noWrap/>
          </w:tcPr>
          <w:p w14:paraId="1852F8D2"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14</w:t>
            </w:r>
          </w:p>
        </w:tc>
        <w:tc>
          <w:tcPr>
            <w:tcW w:w="551" w:type="dxa"/>
            <w:noWrap/>
          </w:tcPr>
          <w:p w14:paraId="42205AD8"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T</w:t>
            </w:r>
          </w:p>
        </w:tc>
        <w:tc>
          <w:tcPr>
            <w:tcW w:w="524" w:type="dxa"/>
            <w:noWrap/>
          </w:tcPr>
          <w:p w14:paraId="6E49E00A"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TG</w:t>
            </w:r>
          </w:p>
        </w:tc>
        <w:tc>
          <w:tcPr>
            <w:tcW w:w="1134" w:type="dxa"/>
            <w:noWrap/>
          </w:tcPr>
          <w:p w14:paraId="2324DC17"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rs531266348</w:t>
            </w:r>
          </w:p>
        </w:tc>
        <w:tc>
          <w:tcPr>
            <w:tcW w:w="708" w:type="dxa"/>
            <w:noWrap/>
          </w:tcPr>
          <w:p w14:paraId="581C2CF4"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P492P?</w:t>
            </w:r>
          </w:p>
        </w:tc>
        <w:tc>
          <w:tcPr>
            <w:tcW w:w="709" w:type="dxa"/>
          </w:tcPr>
          <w:p w14:paraId="4BF57B3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0.0024</w:t>
            </w:r>
          </w:p>
        </w:tc>
        <w:tc>
          <w:tcPr>
            <w:tcW w:w="992" w:type="dxa"/>
          </w:tcPr>
          <w:p w14:paraId="23858A89"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0.0025</w:t>
            </w:r>
          </w:p>
        </w:tc>
        <w:tc>
          <w:tcPr>
            <w:tcW w:w="993" w:type="dxa"/>
          </w:tcPr>
          <w:p w14:paraId="55206629"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0.0026</w:t>
            </w:r>
          </w:p>
        </w:tc>
        <w:tc>
          <w:tcPr>
            <w:tcW w:w="850" w:type="dxa"/>
          </w:tcPr>
          <w:p w14:paraId="56FC1C2B"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20D17F5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200E8DF6"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6968E50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7827A631"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241FA5C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r w:rsidR="00155D06" w:rsidRPr="0034577B" w14:paraId="415909D0" w14:textId="77777777" w:rsidTr="005A5895">
        <w:trPr>
          <w:trHeight w:val="248"/>
        </w:trPr>
        <w:tc>
          <w:tcPr>
            <w:tcW w:w="947" w:type="dxa"/>
          </w:tcPr>
          <w:p w14:paraId="252862FD"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lastRenderedPageBreak/>
              <w:t>MYO1C</w:t>
            </w:r>
          </w:p>
        </w:tc>
        <w:tc>
          <w:tcPr>
            <w:tcW w:w="531" w:type="dxa"/>
            <w:noWrap/>
          </w:tcPr>
          <w:p w14:paraId="196A512A"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17</w:t>
            </w:r>
          </w:p>
        </w:tc>
        <w:tc>
          <w:tcPr>
            <w:tcW w:w="551" w:type="dxa"/>
            <w:noWrap/>
          </w:tcPr>
          <w:p w14:paraId="1EB87627"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G</w:t>
            </w:r>
          </w:p>
        </w:tc>
        <w:tc>
          <w:tcPr>
            <w:tcW w:w="524" w:type="dxa"/>
            <w:noWrap/>
          </w:tcPr>
          <w:p w14:paraId="25996AFF"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1134" w:type="dxa"/>
            <w:noWrap/>
          </w:tcPr>
          <w:p w14:paraId="09AA6E4A"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rs193155058</w:t>
            </w:r>
          </w:p>
        </w:tc>
        <w:tc>
          <w:tcPr>
            <w:tcW w:w="708" w:type="dxa"/>
            <w:noWrap/>
          </w:tcPr>
          <w:p w14:paraId="6A55C274"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lang w:val="en-US"/>
              </w:rPr>
              <w:t>-</w:t>
            </w:r>
          </w:p>
        </w:tc>
        <w:tc>
          <w:tcPr>
            <w:tcW w:w="709" w:type="dxa"/>
          </w:tcPr>
          <w:p w14:paraId="7711D77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0284160D"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3" w:type="dxa"/>
          </w:tcPr>
          <w:p w14:paraId="204EA327"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03D5CC0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3C006C73"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774D5E0D"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6E1E169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1355F1C8"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6329456B"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r w:rsidR="00155D06" w:rsidRPr="0034577B" w14:paraId="1C963B4C" w14:textId="77777777" w:rsidTr="005A5895">
        <w:trPr>
          <w:trHeight w:val="248"/>
        </w:trPr>
        <w:tc>
          <w:tcPr>
            <w:tcW w:w="947" w:type="dxa"/>
          </w:tcPr>
          <w:p w14:paraId="0FDA58A4"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HELZ2</w:t>
            </w:r>
          </w:p>
        </w:tc>
        <w:tc>
          <w:tcPr>
            <w:tcW w:w="531" w:type="dxa"/>
            <w:noWrap/>
          </w:tcPr>
          <w:p w14:paraId="46874A85"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20</w:t>
            </w:r>
          </w:p>
        </w:tc>
        <w:tc>
          <w:tcPr>
            <w:tcW w:w="551" w:type="dxa"/>
            <w:noWrap/>
          </w:tcPr>
          <w:p w14:paraId="4F4299F8"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G</w:t>
            </w:r>
          </w:p>
        </w:tc>
        <w:tc>
          <w:tcPr>
            <w:tcW w:w="524" w:type="dxa"/>
            <w:noWrap/>
          </w:tcPr>
          <w:p w14:paraId="4919AE23"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A</w:t>
            </w:r>
          </w:p>
        </w:tc>
        <w:tc>
          <w:tcPr>
            <w:tcW w:w="1134" w:type="dxa"/>
            <w:noWrap/>
          </w:tcPr>
          <w:p w14:paraId="793A55E5"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rs139845169</w:t>
            </w:r>
          </w:p>
        </w:tc>
        <w:tc>
          <w:tcPr>
            <w:tcW w:w="708" w:type="dxa"/>
            <w:noWrap/>
          </w:tcPr>
          <w:p w14:paraId="4DFE2295"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Q131*</w:t>
            </w:r>
          </w:p>
        </w:tc>
        <w:tc>
          <w:tcPr>
            <w:tcW w:w="709" w:type="dxa"/>
          </w:tcPr>
          <w:p w14:paraId="298199A7"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6BF0683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2.836e-05</w:t>
            </w:r>
          </w:p>
        </w:tc>
        <w:tc>
          <w:tcPr>
            <w:tcW w:w="993" w:type="dxa"/>
          </w:tcPr>
          <w:p w14:paraId="00DC04CB"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1.291e-05</w:t>
            </w:r>
          </w:p>
        </w:tc>
        <w:tc>
          <w:tcPr>
            <w:tcW w:w="850" w:type="dxa"/>
          </w:tcPr>
          <w:p w14:paraId="13B09360"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1.000</w:t>
            </w:r>
          </w:p>
          <w:p w14:paraId="7812831E" w14:textId="77777777" w:rsidR="00155D06" w:rsidRPr="0034577B" w:rsidRDefault="00155D06" w:rsidP="005A5895">
            <w:pPr>
              <w:spacing w:line="360" w:lineRule="auto"/>
              <w:jc w:val="center"/>
              <w:rPr>
                <w:rFonts w:cstheme="minorHAnsi"/>
                <w:sz w:val="16"/>
                <w:szCs w:val="16"/>
                <w:lang w:val="en-US"/>
              </w:rPr>
            </w:pPr>
          </w:p>
        </w:tc>
        <w:tc>
          <w:tcPr>
            <w:tcW w:w="709" w:type="dxa"/>
            <w:noWrap/>
          </w:tcPr>
          <w:p w14:paraId="793D18E8"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0.660</w:t>
            </w:r>
          </w:p>
          <w:p w14:paraId="37F18061" w14:textId="77777777" w:rsidR="00155D06" w:rsidRPr="0034577B" w:rsidRDefault="00155D06" w:rsidP="005A5895">
            <w:pPr>
              <w:spacing w:line="360" w:lineRule="auto"/>
              <w:jc w:val="center"/>
              <w:rPr>
                <w:rFonts w:cstheme="minorHAnsi"/>
                <w:sz w:val="16"/>
                <w:szCs w:val="16"/>
                <w:lang w:val="en-US"/>
              </w:rPr>
            </w:pPr>
          </w:p>
        </w:tc>
        <w:tc>
          <w:tcPr>
            <w:tcW w:w="850" w:type="dxa"/>
          </w:tcPr>
          <w:p w14:paraId="46D6EC12" w14:textId="77777777" w:rsidR="00155D06" w:rsidRPr="0034577B" w:rsidRDefault="00155D06" w:rsidP="005A5895">
            <w:pPr>
              <w:spacing w:line="360" w:lineRule="auto"/>
              <w:jc w:val="center"/>
              <w:rPr>
                <w:rFonts w:cstheme="minorHAnsi"/>
                <w:color w:val="000000"/>
                <w:sz w:val="16"/>
                <w:szCs w:val="16"/>
              </w:rPr>
            </w:pPr>
            <w:r w:rsidRPr="0034577B">
              <w:rPr>
                <w:rFonts w:cstheme="minorHAnsi"/>
                <w:color w:val="000000"/>
                <w:sz w:val="16"/>
                <w:szCs w:val="16"/>
              </w:rPr>
              <w:t>2.4</w:t>
            </w:r>
          </w:p>
          <w:p w14:paraId="3E2B386B" w14:textId="77777777" w:rsidR="00155D06" w:rsidRPr="0034577B" w:rsidRDefault="00155D06" w:rsidP="005A5895">
            <w:pPr>
              <w:spacing w:line="360" w:lineRule="auto"/>
              <w:jc w:val="center"/>
              <w:rPr>
                <w:rFonts w:cstheme="minorHAnsi"/>
                <w:sz w:val="16"/>
                <w:szCs w:val="16"/>
                <w:lang w:val="en-US"/>
              </w:rPr>
            </w:pPr>
          </w:p>
        </w:tc>
        <w:tc>
          <w:tcPr>
            <w:tcW w:w="517" w:type="dxa"/>
            <w:noWrap/>
          </w:tcPr>
          <w:p w14:paraId="1B203E76"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3F08E353"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5305B24E"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35</w:t>
            </w:r>
          </w:p>
        </w:tc>
      </w:tr>
      <w:tr w:rsidR="00155D06" w:rsidRPr="0034577B" w14:paraId="03B6713A" w14:textId="77777777" w:rsidTr="005A5895">
        <w:trPr>
          <w:trHeight w:val="248"/>
        </w:trPr>
        <w:tc>
          <w:tcPr>
            <w:tcW w:w="947" w:type="dxa"/>
          </w:tcPr>
          <w:p w14:paraId="4A6D87BC"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COL18A1</w:t>
            </w:r>
          </w:p>
        </w:tc>
        <w:tc>
          <w:tcPr>
            <w:tcW w:w="531" w:type="dxa"/>
            <w:noWrap/>
          </w:tcPr>
          <w:p w14:paraId="66FD08D1"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21</w:t>
            </w:r>
          </w:p>
        </w:tc>
        <w:tc>
          <w:tcPr>
            <w:tcW w:w="551" w:type="dxa"/>
            <w:noWrap/>
          </w:tcPr>
          <w:p w14:paraId="14482BBF"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524" w:type="dxa"/>
            <w:noWrap/>
          </w:tcPr>
          <w:p w14:paraId="2FC2EE7E"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T</w:t>
            </w:r>
          </w:p>
        </w:tc>
        <w:tc>
          <w:tcPr>
            <w:tcW w:w="1134" w:type="dxa"/>
            <w:noWrap/>
          </w:tcPr>
          <w:p w14:paraId="644422C6"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rs372133935</w:t>
            </w:r>
          </w:p>
        </w:tc>
        <w:tc>
          <w:tcPr>
            <w:tcW w:w="708" w:type="dxa"/>
            <w:noWrap/>
          </w:tcPr>
          <w:p w14:paraId="24F6FF51"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G516</w:t>
            </w:r>
          </w:p>
        </w:tc>
        <w:tc>
          <w:tcPr>
            <w:tcW w:w="709" w:type="dxa"/>
          </w:tcPr>
          <w:p w14:paraId="32AD83CB"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45A5D385"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8.868e-05</w:t>
            </w:r>
          </w:p>
        </w:tc>
        <w:tc>
          <w:tcPr>
            <w:tcW w:w="993" w:type="dxa"/>
          </w:tcPr>
          <w:p w14:paraId="05B067D1"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3.237e-05</w:t>
            </w:r>
          </w:p>
        </w:tc>
        <w:tc>
          <w:tcPr>
            <w:tcW w:w="850" w:type="dxa"/>
          </w:tcPr>
          <w:p w14:paraId="5B8B6FE0"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0F4FD200"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0437F38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7185B431"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315EA035"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1634D405"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r w:rsidR="00155D06" w:rsidRPr="0034577B" w14:paraId="1F56B952" w14:textId="77777777" w:rsidTr="005A5895">
        <w:trPr>
          <w:trHeight w:val="248"/>
        </w:trPr>
        <w:tc>
          <w:tcPr>
            <w:tcW w:w="947" w:type="dxa"/>
          </w:tcPr>
          <w:p w14:paraId="09227466" w14:textId="77777777" w:rsidR="00155D06" w:rsidRPr="0034577B" w:rsidRDefault="00155D06" w:rsidP="005A5895">
            <w:pPr>
              <w:spacing w:line="360" w:lineRule="auto"/>
              <w:rPr>
                <w:rFonts w:cstheme="minorHAnsi"/>
                <w:color w:val="000000"/>
                <w:sz w:val="16"/>
                <w:szCs w:val="16"/>
                <w:lang w:val="en-US"/>
              </w:rPr>
            </w:pPr>
            <w:r w:rsidRPr="0034577B">
              <w:rPr>
                <w:rFonts w:cstheme="minorHAnsi"/>
                <w:sz w:val="16"/>
                <w:szCs w:val="16"/>
              </w:rPr>
              <w:t>OGT</w:t>
            </w:r>
          </w:p>
        </w:tc>
        <w:tc>
          <w:tcPr>
            <w:tcW w:w="531" w:type="dxa"/>
            <w:noWrap/>
          </w:tcPr>
          <w:p w14:paraId="09D8149F"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X</w:t>
            </w:r>
          </w:p>
        </w:tc>
        <w:tc>
          <w:tcPr>
            <w:tcW w:w="551" w:type="dxa"/>
            <w:noWrap/>
          </w:tcPr>
          <w:p w14:paraId="419BC7A4"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T</w:t>
            </w:r>
          </w:p>
        </w:tc>
        <w:tc>
          <w:tcPr>
            <w:tcW w:w="524" w:type="dxa"/>
            <w:noWrap/>
          </w:tcPr>
          <w:p w14:paraId="1046BB0B" w14:textId="77777777" w:rsidR="00155D06" w:rsidRPr="0034577B" w:rsidRDefault="00155D06" w:rsidP="005A5895">
            <w:pPr>
              <w:spacing w:line="360" w:lineRule="auto"/>
              <w:jc w:val="center"/>
              <w:rPr>
                <w:rFonts w:cstheme="minorHAnsi"/>
                <w:sz w:val="16"/>
                <w:szCs w:val="16"/>
                <w:lang w:val="en-US"/>
              </w:rPr>
            </w:pPr>
            <w:r w:rsidRPr="0034577B">
              <w:rPr>
                <w:rFonts w:cstheme="minorHAnsi"/>
                <w:color w:val="000000"/>
                <w:sz w:val="16"/>
                <w:szCs w:val="16"/>
              </w:rPr>
              <w:t>C</w:t>
            </w:r>
          </w:p>
        </w:tc>
        <w:tc>
          <w:tcPr>
            <w:tcW w:w="1134" w:type="dxa"/>
            <w:noWrap/>
          </w:tcPr>
          <w:p w14:paraId="04824E05" w14:textId="77777777" w:rsidR="00155D06" w:rsidRPr="0034577B" w:rsidRDefault="00155D06" w:rsidP="005A5895">
            <w:pPr>
              <w:spacing w:line="360" w:lineRule="auto"/>
              <w:rPr>
                <w:rFonts w:cstheme="minorHAnsi"/>
                <w:sz w:val="16"/>
                <w:szCs w:val="16"/>
                <w:lang w:val="en-US"/>
              </w:rPr>
            </w:pPr>
            <w:r w:rsidRPr="0034577B">
              <w:rPr>
                <w:rFonts w:cstheme="minorHAnsi"/>
                <w:color w:val="000000"/>
                <w:sz w:val="16"/>
                <w:szCs w:val="16"/>
              </w:rPr>
              <w:t>rs747657088</w:t>
            </w:r>
          </w:p>
        </w:tc>
        <w:tc>
          <w:tcPr>
            <w:tcW w:w="708" w:type="dxa"/>
            <w:noWrap/>
          </w:tcPr>
          <w:p w14:paraId="15F7D210" w14:textId="77777777" w:rsidR="00155D06" w:rsidRPr="0034577B" w:rsidRDefault="00155D06" w:rsidP="005A5895">
            <w:pPr>
              <w:spacing w:line="360" w:lineRule="auto"/>
              <w:rPr>
                <w:rFonts w:cstheme="minorHAnsi"/>
                <w:sz w:val="16"/>
                <w:szCs w:val="16"/>
                <w:lang w:val="en-US"/>
              </w:rPr>
            </w:pPr>
            <w:r w:rsidRPr="0034577B">
              <w:rPr>
                <w:rFonts w:cstheme="minorHAnsi"/>
                <w:sz w:val="16"/>
                <w:szCs w:val="16"/>
              </w:rPr>
              <w:t>I535</w:t>
            </w:r>
          </w:p>
        </w:tc>
        <w:tc>
          <w:tcPr>
            <w:tcW w:w="709" w:type="dxa"/>
          </w:tcPr>
          <w:p w14:paraId="5F4264C9"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992" w:type="dxa"/>
          </w:tcPr>
          <w:p w14:paraId="11215CF9"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2.403e-05</w:t>
            </w:r>
          </w:p>
        </w:tc>
        <w:tc>
          <w:tcPr>
            <w:tcW w:w="993" w:type="dxa"/>
          </w:tcPr>
          <w:p w14:paraId="47F869C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0,01165</w:t>
            </w:r>
          </w:p>
        </w:tc>
        <w:tc>
          <w:tcPr>
            <w:tcW w:w="850" w:type="dxa"/>
          </w:tcPr>
          <w:p w14:paraId="1FFF401A"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709" w:type="dxa"/>
            <w:noWrap/>
          </w:tcPr>
          <w:p w14:paraId="1E4AF77F"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850" w:type="dxa"/>
          </w:tcPr>
          <w:p w14:paraId="3D0572A4"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517" w:type="dxa"/>
            <w:noWrap/>
          </w:tcPr>
          <w:p w14:paraId="150BDD90"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76" w:type="dxa"/>
          </w:tcPr>
          <w:p w14:paraId="033FAAF1"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c>
          <w:tcPr>
            <w:tcW w:w="680" w:type="dxa"/>
          </w:tcPr>
          <w:p w14:paraId="3C8D99EC" w14:textId="77777777" w:rsidR="00155D06" w:rsidRPr="0034577B" w:rsidRDefault="00155D06" w:rsidP="005A5895">
            <w:pPr>
              <w:spacing w:line="360" w:lineRule="auto"/>
              <w:jc w:val="center"/>
              <w:rPr>
                <w:rFonts w:cstheme="minorHAnsi"/>
                <w:sz w:val="16"/>
                <w:szCs w:val="16"/>
                <w:lang w:val="en-US"/>
              </w:rPr>
            </w:pPr>
            <w:r w:rsidRPr="0034577B">
              <w:rPr>
                <w:rFonts w:cstheme="minorHAnsi"/>
                <w:sz w:val="16"/>
                <w:szCs w:val="16"/>
                <w:lang w:val="en-US"/>
              </w:rPr>
              <w:t>-</w:t>
            </w:r>
          </w:p>
        </w:tc>
      </w:tr>
    </w:tbl>
    <w:p w14:paraId="5D104D50" w14:textId="46176605" w:rsidR="00155D06" w:rsidRPr="00DF4FF8" w:rsidRDefault="00155D06" w:rsidP="00155D06">
      <w:pPr>
        <w:spacing w:line="480" w:lineRule="auto"/>
        <w:ind w:left="-1276" w:right="-1227"/>
        <w:jc w:val="both"/>
        <w:rPr>
          <w:rFonts w:ascii="Arial" w:hAnsi="Arial" w:cs="Arial"/>
          <w:bCs/>
          <w:sz w:val="20"/>
          <w:szCs w:val="20"/>
          <w:lang w:val="en-US"/>
        </w:rPr>
      </w:pPr>
      <w:r w:rsidRPr="00DF4FF8">
        <w:rPr>
          <w:rFonts w:ascii="Arial" w:hAnsi="Arial" w:cs="Arial"/>
          <w:bCs/>
          <w:sz w:val="20"/>
          <w:szCs w:val="20"/>
          <w:lang w:val="en-US"/>
        </w:rPr>
        <w:t xml:space="preserve">Table </w:t>
      </w:r>
      <w:r w:rsidR="00363E60">
        <w:rPr>
          <w:rFonts w:ascii="Arial" w:hAnsi="Arial" w:cs="Arial"/>
          <w:bCs/>
          <w:sz w:val="20"/>
          <w:szCs w:val="20"/>
          <w:lang w:val="en-US"/>
        </w:rPr>
        <w:t>4</w:t>
      </w:r>
      <w:r w:rsidRPr="00DF4FF8">
        <w:rPr>
          <w:rFonts w:ascii="Arial" w:hAnsi="Arial" w:cs="Arial"/>
          <w:bCs/>
          <w:sz w:val="20"/>
          <w:szCs w:val="20"/>
          <w:lang w:val="en-US"/>
        </w:rPr>
        <w:t xml:space="preserve">. </w:t>
      </w:r>
      <w:r w:rsidRPr="00DF4FF8">
        <w:rPr>
          <w:rFonts w:ascii="Arial" w:hAnsi="Arial" w:cs="Arial"/>
          <w:b/>
          <w:sz w:val="20"/>
          <w:szCs w:val="20"/>
          <w:lang w:val="en-US"/>
        </w:rPr>
        <w:t>Description of recessive homozygous candidate variant identified with the ANNOVAR tool in the index case with ichthyosis.</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r w:rsidRPr="00DF4FF8">
        <w:rPr>
          <w:rFonts w:ascii="Arial" w:hAnsi="Arial" w:cs="Arial"/>
          <w:b/>
          <w:sz w:val="20"/>
          <w:szCs w:val="20"/>
          <w:lang w:val="en-US"/>
        </w:rPr>
        <w:t>Ref:</w:t>
      </w:r>
      <w:r w:rsidRPr="00DF4FF8">
        <w:rPr>
          <w:rFonts w:ascii="Arial" w:hAnsi="Arial" w:cs="Arial"/>
          <w:bCs/>
          <w:sz w:val="20"/>
          <w:szCs w:val="20"/>
          <w:lang w:val="en-US"/>
        </w:rPr>
        <w:t xml:space="preserve"> Reference allele. </w:t>
      </w:r>
      <w:r w:rsidRPr="00DF4FF8">
        <w:rPr>
          <w:rFonts w:ascii="Arial" w:hAnsi="Arial" w:cs="Arial"/>
          <w:b/>
          <w:sz w:val="20"/>
          <w:szCs w:val="20"/>
          <w:lang w:val="en-US"/>
        </w:rPr>
        <w:t>Alt:</w:t>
      </w:r>
      <w:r w:rsidRPr="00DF4FF8">
        <w:rPr>
          <w:rFonts w:ascii="Arial" w:hAnsi="Arial" w:cs="Arial"/>
          <w:bCs/>
          <w:sz w:val="20"/>
          <w:szCs w:val="20"/>
          <w:lang w:val="en-US"/>
        </w:rPr>
        <w:t xml:space="preserve"> Alternate allele.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w:t>
      </w:r>
      <w:r w:rsidRPr="00DF4FF8">
        <w:rPr>
          <w:rFonts w:ascii="Arial" w:hAnsi="Arial" w:cs="Arial"/>
          <w:bCs/>
          <w:sz w:val="20"/>
          <w:szCs w:val="20"/>
          <w:lang w:val="en-US"/>
        </w:rPr>
        <w:t xml:space="preserve"> </w:t>
      </w:r>
      <w:r w:rsidRPr="00DF4FF8">
        <w:rPr>
          <w:rFonts w:ascii="Arial" w:hAnsi="Arial" w:cs="Arial"/>
          <w:b/>
          <w:sz w:val="20"/>
          <w:szCs w:val="20"/>
          <w:lang w:val="en-US"/>
        </w:rPr>
        <w:t>1000G:</w:t>
      </w:r>
      <w:r w:rsidRPr="00DF4FF8">
        <w:rPr>
          <w:rFonts w:ascii="Arial" w:hAnsi="Arial" w:cs="Arial"/>
          <w:bCs/>
          <w:sz w:val="20"/>
          <w:szCs w:val="20"/>
          <w:lang w:val="en-US"/>
        </w:rPr>
        <w:t xml:space="preserve"> 1000 genomes database allele frequency. </w:t>
      </w:r>
      <w:proofErr w:type="spellStart"/>
      <w:r w:rsidRPr="00DF4FF8">
        <w:rPr>
          <w:rFonts w:ascii="Arial" w:hAnsi="Arial" w:cs="Arial"/>
          <w:b/>
          <w:sz w:val="20"/>
          <w:szCs w:val="20"/>
          <w:lang w:val="en-US"/>
        </w:rPr>
        <w:t>ExAC</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Exome Aggregation Consortium database allele frequency. </w:t>
      </w:r>
      <w:proofErr w:type="spellStart"/>
      <w:r w:rsidRPr="00DF4FF8">
        <w:rPr>
          <w:rFonts w:ascii="Arial" w:hAnsi="Arial" w:cs="Arial"/>
          <w:b/>
          <w:sz w:val="20"/>
          <w:szCs w:val="20"/>
          <w:lang w:val="en-US"/>
        </w:rPr>
        <w:t>gnomAD</w:t>
      </w:r>
      <w:proofErr w:type="spellEnd"/>
      <w:r w:rsidRPr="00DF4FF8">
        <w:rPr>
          <w:rFonts w:ascii="Arial" w:hAnsi="Arial" w:cs="Arial"/>
          <w:bCs/>
          <w:sz w:val="20"/>
          <w:szCs w:val="20"/>
          <w:lang w:val="en-US"/>
        </w:rPr>
        <w:t xml:space="preserve">: genome aggregation database allele frequency. </w:t>
      </w:r>
      <w:proofErr w:type="spellStart"/>
      <w:r w:rsidRPr="00DF4FF8">
        <w:rPr>
          <w:rFonts w:ascii="Arial" w:hAnsi="Arial" w:cs="Arial"/>
          <w:b/>
          <w:sz w:val="20"/>
          <w:szCs w:val="20"/>
          <w:lang w:val="en-US"/>
        </w:rPr>
        <w:t>GenoCanyon</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GenoCanyon</w:t>
      </w:r>
      <w:proofErr w:type="spellEnd"/>
      <w:r w:rsidRPr="00DF4FF8">
        <w:rPr>
          <w:rFonts w:ascii="Arial" w:hAnsi="Arial" w:cs="Arial"/>
          <w:bCs/>
          <w:sz w:val="20"/>
          <w:szCs w:val="20"/>
          <w:lang w:val="en-US"/>
        </w:rPr>
        <w:t xml:space="preserve"> tool (Conserved region=scores~1). </w:t>
      </w:r>
      <w:proofErr w:type="spellStart"/>
      <w:r w:rsidRPr="00DF4FF8">
        <w:rPr>
          <w:rFonts w:ascii="Arial" w:hAnsi="Arial" w:cs="Arial"/>
          <w:b/>
          <w:sz w:val="20"/>
          <w:szCs w:val="20"/>
          <w:lang w:val="en-US"/>
        </w:rPr>
        <w:t>fitCons</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fitCons</w:t>
      </w:r>
      <w:proofErr w:type="spellEnd"/>
      <w:r w:rsidRPr="00DF4FF8">
        <w:rPr>
          <w:rFonts w:ascii="Arial" w:hAnsi="Arial" w:cs="Arial"/>
          <w:bCs/>
          <w:sz w:val="20"/>
          <w:szCs w:val="20"/>
          <w:lang w:val="en-US"/>
        </w:rPr>
        <w:t xml:space="preserve"> tool: (Conserved region= ~1). </w:t>
      </w:r>
      <w:r w:rsidRPr="00DF4FF8">
        <w:rPr>
          <w:rFonts w:ascii="Arial" w:hAnsi="Arial" w:cs="Arial"/>
          <w:b/>
          <w:sz w:val="20"/>
          <w:szCs w:val="20"/>
          <w:lang w:val="en-US"/>
        </w:rPr>
        <w:t>GERP++RS:</w:t>
      </w:r>
      <w:r w:rsidRPr="00DF4FF8">
        <w:rPr>
          <w:rFonts w:ascii="Arial" w:hAnsi="Arial" w:cs="Arial"/>
          <w:bCs/>
          <w:sz w:val="20"/>
          <w:szCs w:val="20"/>
          <w:lang w:val="en-US"/>
        </w:rPr>
        <w:t xml:space="preserve"> Conservation scores with GERP++RS tool (Conservation region=scores&gt;4.4). </w:t>
      </w:r>
      <w:r w:rsidRPr="00DF4FF8">
        <w:rPr>
          <w:rFonts w:ascii="Arial" w:hAnsi="Arial" w:cs="Arial"/>
          <w:b/>
          <w:sz w:val="20"/>
          <w:szCs w:val="20"/>
          <w:lang w:val="en-US"/>
        </w:rPr>
        <w:t>SIFT:</w:t>
      </w:r>
      <w:r w:rsidRPr="00DF4FF8">
        <w:rPr>
          <w:rFonts w:ascii="Arial" w:hAnsi="Arial" w:cs="Arial"/>
          <w:bCs/>
          <w:sz w:val="20"/>
          <w:szCs w:val="20"/>
          <w:lang w:val="en-US"/>
        </w:rPr>
        <w:t xml:space="preserve"> Pathogenicity prediction with SIFT tool: D=Deleterious, T=Tolerated), </w:t>
      </w:r>
      <w:r w:rsidRPr="00DF4FF8">
        <w:rPr>
          <w:rFonts w:ascii="Arial" w:hAnsi="Arial" w:cs="Arial"/>
          <w:b/>
          <w:sz w:val="20"/>
          <w:szCs w:val="20"/>
          <w:lang w:val="en-US"/>
        </w:rPr>
        <w:t>Polyphen2HDIV:</w:t>
      </w:r>
      <w:r w:rsidRPr="00DF4FF8">
        <w:rPr>
          <w:rFonts w:ascii="Arial" w:hAnsi="Arial" w:cs="Arial"/>
          <w:bCs/>
          <w:sz w:val="20"/>
          <w:szCs w:val="20"/>
          <w:lang w:val="en-US"/>
        </w:rPr>
        <w:t xml:space="preserve"> Pathogenicity prediction with PolyPhem2 tool for Mendelian disease variants (D=Damaging, P=Possibly Damaging, B=Benign, U=Unknown). </w:t>
      </w:r>
      <w:r w:rsidRPr="00DF4FF8">
        <w:rPr>
          <w:rFonts w:ascii="Arial" w:hAnsi="Arial" w:cs="Arial"/>
          <w:b/>
          <w:sz w:val="20"/>
          <w:szCs w:val="20"/>
          <w:lang w:val="en-US"/>
        </w:rPr>
        <w:t>CADD:</w:t>
      </w:r>
      <w:r w:rsidRPr="00DF4FF8">
        <w:rPr>
          <w:rFonts w:ascii="Arial" w:hAnsi="Arial" w:cs="Arial"/>
          <w:bCs/>
          <w:sz w:val="20"/>
          <w:szCs w:val="20"/>
          <w:lang w:val="en-US"/>
        </w:rPr>
        <w:t xml:space="preserve"> Pathogenicity scores with CADD tool (Deleterious=scores&gt;14). </w:t>
      </w:r>
    </w:p>
    <w:p w14:paraId="5572DDB0" w14:textId="77777777" w:rsidR="00155D06" w:rsidRDefault="00155D06" w:rsidP="00155D06">
      <w:pPr>
        <w:spacing w:line="480" w:lineRule="auto"/>
        <w:rPr>
          <w:b/>
          <w:lang w:val="en-US"/>
        </w:rPr>
      </w:pPr>
    </w:p>
    <w:p w14:paraId="32AF8ACC" w14:textId="77777777" w:rsidR="00155D06" w:rsidRPr="001950C3" w:rsidRDefault="00155D06" w:rsidP="00155D06">
      <w:pPr>
        <w:spacing w:line="480" w:lineRule="auto"/>
        <w:rPr>
          <w:rFonts w:ascii="Arial" w:hAnsi="Arial" w:cs="Arial"/>
          <w:b/>
          <w:lang w:val="en-US"/>
        </w:rPr>
      </w:pPr>
      <w:r w:rsidRPr="00DF4FF8">
        <w:rPr>
          <w:rFonts w:ascii="Arial" w:hAnsi="Arial" w:cs="Arial"/>
          <w:b/>
          <w:lang w:val="en-US"/>
        </w:rPr>
        <w:t>Clinical interpretation of recessive homozygous candidate variant</w:t>
      </w:r>
    </w:p>
    <w:tbl>
      <w:tblPr>
        <w:tblStyle w:val="Tablaconcuadrcula"/>
        <w:tblW w:w="11384" w:type="dxa"/>
        <w:tblInd w:w="-1466" w:type="dxa"/>
        <w:tblLayout w:type="fixed"/>
        <w:tblLook w:val="04A0" w:firstRow="1" w:lastRow="0" w:firstColumn="1" w:lastColumn="0" w:noHBand="0" w:noVBand="1"/>
      </w:tblPr>
      <w:tblGrid>
        <w:gridCol w:w="898"/>
        <w:gridCol w:w="569"/>
        <w:gridCol w:w="1139"/>
        <w:gridCol w:w="854"/>
        <w:gridCol w:w="836"/>
        <w:gridCol w:w="1418"/>
        <w:gridCol w:w="1276"/>
        <w:gridCol w:w="882"/>
        <w:gridCol w:w="1424"/>
        <w:gridCol w:w="853"/>
        <w:gridCol w:w="1235"/>
      </w:tblGrid>
      <w:tr w:rsidR="00155D06" w:rsidRPr="00DA0FCC" w14:paraId="4E729E0B" w14:textId="77777777" w:rsidTr="005A5895">
        <w:trPr>
          <w:trHeight w:val="71"/>
        </w:trPr>
        <w:tc>
          <w:tcPr>
            <w:tcW w:w="898" w:type="dxa"/>
            <w:noWrap/>
            <w:hideMark/>
          </w:tcPr>
          <w:p w14:paraId="136C7021" w14:textId="77777777" w:rsidR="00155D06" w:rsidRPr="00DA0FCC" w:rsidRDefault="00155D06" w:rsidP="005A5895">
            <w:pPr>
              <w:spacing w:line="360" w:lineRule="auto"/>
              <w:jc w:val="both"/>
              <w:rPr>
                <w:rFonts w:cstheme="minorHAnsi"/>
                <w:b/>
                <w:sz w:val="16"/>
                <w:szCs w:val="16"/>
              </w:rPr>
            </w:pPr>
            <w:r w:rsidRPr="00DA0FCC">
              <w:rPr>
                <w:rFonts w:cstheme="minorHAnsi"/>
                <w:b/>
                <w:sz w:val="16"/>
                <w:szCs w:val="16"/>
              </w:rPr>
              <w:t>Gene</w:t>
            </w:r>
          </w:p>
        </w:tc>
        <w:tc>
          <w:tcPr>
            <w:tcW w:w="569" w:type="dxa"/>
          </w:tcPr>
          <w:p w14:paraId="4216686C" w14:textId="77777777" w:rsidR="00155D06" w:rsidRPr="00DA0FCC" w:rsidRDefault="00155D06" w:rsidP="005A5895">
            <w:pPr>
              <w:spacing w:line="360" w:lineRule="auto"/>
              <w:jc w:val="both"/>
              <w:rPr>
                <w:rFonts w:cstheme="minorHAnsi"/>
                <w:b/>
                <w:sz w:val="16"/>
                <w:szCs w:val="16"/>
              </w:rPr>
            </w:pPr>
            <w:proofErr w:type="spellStart"/>
            <w:r>
              <w:rPr>
                <w:rFonts w:cstheme="minorHAnsi"/>
                <w:b/>
                <w:sz w:val="16"/>
                <w:szCs w:val="16"/>
              </w:rPr>
              <w:t>Chr</w:t>
            </w:r>
            <w:proofErr w:type="spellEnd"/>
          </w:p>
        </w:tc>
        <w:tc>
          <w:tcPr>
            <w:tcW w:w="1139" w:type="dxa"/>
            <w:noWrap/>
            <w:hideMark/>
          </w:tcPr>
          <w:p w14:paraId="70B0C72E" w14:textId="77777777" w:rsidR="00155D06" w:rsidRPr="00DA0FCC" w:rsidRDefault="00155D06" w:rsidP="005A5895">
            <w:pPr>
              <w:spacing w:line="360" w:lineRule="auto"/>
              <w:jc w:val="both"/>
              <w:rPr>
                <w:rFonts w:cstheme="minorHAnsi"/>
                <w:b/>
                <w:sz w:val="16"/>
                <w:szCs w:val="16"/>
              </w:rPr>
            </w:pPr>
            <w:proofErr w:type="spellStart"/>
            <w:r w:rsidRPr="00DA0FCC">
              <w:rPr>
                <w:rFonts w:cstheme="minorHAnsi"/>
                <w:b/>
                <w:sz w:val="16"/>
                <w:szCs w:val="16"/>
              </w:rPr>
              <w:t>dbSNP</w:t>
            </w:r>
            <w:proofErr w:type="spellEnd"/>
          </w:p>
        </w:tc>
        <w:tc>
          <w:tcPr>
            <w:tcW w:w="854" w:type="dxa"/>
            <w:noWrap/>
            <w:hideMark/>
          </w:tcPr>
          <w:p w14:paraId="48D628A5" w14:textId="77777777" w:rsidR="00155D06" w:rsidRPr="00DA0FCC" w:rsidRDefault="00155D06" w:rsidP="005A5895">
            <w:pPr>
              <w:spacing w:line="360" w:lineRule="auto"/>
              <w:jc w:val="both"/>
              <w:rPr>
                <w:rFonts w:cstheme="minorHAnsi"/>
                <w:b/>
                <w:sz w:val="16"/>
                <w:szCs w:val="16"/>
              </w:rPr>
            </w:pPr>
            <w:r w:rsidRPr="00DA0FCC">
              <w:rPr>
                <w:rFonts w:cstheme="minorHAnsi"/>
                <w:b/>
                <w:sz w:val="16"/>
                <w:szCs w:val="16"/>
              </w:rPr>
              <w:t>Change</w:t>
            </w:r>
          </w:p>
        </w:tc>
        <w:tc>
          <w:tcPr>
            <w:tcW w:w="836" w:type="dxa"/>
          </w:tcPr>
          <w:p w14:paraId="5AE2225F" w14:textId="77777777" w:rsidR="00155D06" w:rsidRPr="00DA0FCC" w:rsidRDefault="00155D06" w:rsidP="005A5895">
            <w:pPr>
              <w:spacing w:line="360" w:lineRule="auto"/>
              <w:rPr>
                <w:rFonts w:cstheme="minorHAnsi"/>
                <w:b/>
                <w:sz w:val="16"/>
                <w:szCs w:val="16"/>
              </w:rPr>
            </w:pPr>
            <w:proofErr w:type="spellStart"/>
            <w:r w:rsidRPr="00DA0FCC">
              <w:rPr>
                <w:rFonts w:cstheme="minorHAnsi"/>
                <w:b/>
                <w:sz w:val="16"/>
                <w:szCs w:val="16"/>
              </w:rPr>
              <w:t>Clinvar</w:t>
            </w:r>
            <w:proofErr w:type="spellEnd"/>
          </w:p>
        </w:tc>
        <w:tc>
          <w:tcPr>
            <w:tcW w:w="1418" w:type="dxa"/>
          </w:tcPr>
          <w:p w14:paraId="304D8DF3" w14:textId="77777777" w:rsidR="00155D06" w:rsidRPr="00DA0FCC" w:rsidRDefault="00155D06" w:rsidP="005A5895">
            <w:pPr>
              <w:spacing w:line="360" w:lineRule="auto"/>
              <w:jc w:val="both"/>
              <w:rPr>
                <w:rFonts w:cstheme="minorHAnsi"/>
                <w:b/>
                <w:sz w:val="16"/>
                <w:szCs w:val="16"/>
              </w:rPr>
            </w:pPr>
            <w:r w:rsidRPr="00DA0FCC">
              <w:rPr>
                <w:rFonts w:cstheme="minorHAnsi"/>
                <w:b/>
                <w:sz w:val="16"/>
                <w:szCs w:val="16"/>
              </w:rPr>
              <w:t>Varsome</w:t>
            </w:r>
          </w:p>
        </w:tc>
        <w:tc>
          <w:tcPr>
            <w:tcW w:w="1276" w:type="dxa"/>
          </w:tcPr>
          <w:p w14:paraId="2A4B6B49" w14:textId="77777777" w:rsidR="00155D06" w:rsidRPr="00DA0FCC" w:rsidRDefault="00155D06" w:rsidP="005A5895">
            <w:pPr>
              <w:spacing w:line="360" w:lineRule="auto"/>
              <w:jc w:val="both"/>
              <w:rPr>
                <w:rFonts w:cstheme="minorHAnsi"/>
                <w:b/>
                <w:sz w:val="16"/>
                <w:szCs w:val="16"/>
              </w:rPr>
            </w:pPr>
            <w:proofErr w:type="spellStart"/>
            <w:r w:rsidRPr="00DA0FCC">
              <w:rPr>
                <w:rFonts w:cstheme="minorHAnsi"/>
                <w:b/>
                <w:sz w:val="16"/>
                <w:szCs w:val="16"/>
              </w:rPr>
              <w:t>Intervar</w:t>
            </w:r>
            <w:proofErr w:type="spellEnd"/>
          </w:p>
        </w:tc>
        <w:tc>
          <w:tcPr>
            <w:tcW w:w="882" w:type="dxa"/>
          </w:tcPr>
          <w:p w14:paraId="2A5F985A" w14:textId="77777777" w:rsidR="00155D06" w:rsidRPr="00DA0FCC" w:rsidRDefault="00155D06" w:rsidP="005A5895">
            <w:pPr>
              <w:spacing w:line="360" w:lineRule="auto"/>
              <w:jc w:val="both"/>
              <w:rPr>
                <w:rFonts w:cstheme="minorHAnsi"/>
                <w:b/>
                <w:bCs/>
                <w:sz w:val="16"/>
                <w:szCs w:val="16"/>
              </w:rPr>
            </w:pPr>
            <w:r w:rsidRPr="00DA0FCC">
              <w:rPr>
                <w:rFonts w:cstheme="minorHAnsi"/>
                <w:b/>
                <w:bCs/>
                <w:sz w:val="16"/>
                <w:szCs w:val="16"/>
              </w:rPr>
              <w:t>ACMG</w:t>
            </w:r>
          </w:p>
        </w:tc>
        <w:tc>
          <w:tcPr>
            <w:tcW w:w="1424" w:type="dxa"/>
          </w:tcPr>
          <w:p w14:paraId="30647D74" w14:textId="77777777" w:rsidR="00155D06" w:rsidRPr="0026062C" w:rsidRDefault="00155D06" w:rsidP="005A5895">
            <w:pPr>
              <w:spacing w:line="360" w:lineRule="auto"/>
              <w:jc w:val="both"/>
              <w:rPr>
                <w:rFonts w:cstheme="minorHAnsi"/>
                <w:b/>
                <w:bCs/>
                <w:sz w:val="16"/>
                <w:szCs w:val="16"/>
                <w:lang w:val="en-US"/>
              </w:rPr>
            </w:pPr>
            <w:r w:rsidRPr="0026062C">
              <w:rPr>
                <w:rFonts w:cstheme="minorHAnsi"/>
                <w:b/>
                <w:bCs/>
                <w:sz w:val="16"/>
                <w:szCs w:val="16"/>
                <w:lang w:val="en-US"/>
              </w:rPr>
              <w:t>Effect</w:t>
            </w:r>
          </w:p>
        </w:tc>
        <w:tc>
          <w:tcPr>
            <w:tcW w:w="853" w:type="dxa"/>
          </w:tcPr>
          <w:p w14:paraId="1A2D8CEE" w14:textId="77777777" w:rsidR="00155D06" w:rsidRPr="00DA0FCC" w:rsidRDefault="00155D06" w:rsidP="005A5895">
            <w:pPr>
              <w:spacing w:line="360" w:lineRule="auto"/>
              <w:jc w:val="both"/>
              <w:rPr>
                <w:rFonts w:cstheme="minorHAnsi"/>
                <w:b/>
                <w:sz w:val="16"/>
                <w:szCs w:val="16"/>
              </w:rPr>
            </w:pPr>
            <w:r w:rsidRPr="0026062C">
              <w:rPr>
                <w:rFonts w:cstheme="minorHAnsi"/>
                <w:b/>
                <w:bCs/>
                <w:sz w:val="16"/>
                <w:szCs w:val="16"/>
                <w:lang w:val="en-US"/>
              </w:rPr>
              <w:t>Severity</w:t>
            </w:r>
          </w:p>
        </w:tc>
        <w:tc>
          <w:tcPr>
            <w:tcW w:w="1235" w:type="dxa"/>
          </w:tcPr>
          <w:p w14:paraId="60844C5E" w14:textId="77777777" w:rsidR="00155D06" w:rsidRPr="00DA0FCC" w:rsidRDefault="00155D06" w:rsidP="005A5895">
            <w:pPr>
              <w:spacing w:line="360" w:lineRule="auto"/>
              <w:jc w:val="center"/>
              <w:rPr>
                <w:rFonts w:cstheme="minorHAnsi"/>
                <w:b/>
                <w:sz w:val="16"/>
                <w:szCs w:val="16"/>
              </w:rPr>
            </w:pPr>
            <w:proofErr w:type="spellStart"/>
            <w:r>
              <w:rPr>
                <w:rFonts w:cstheme="minorHAnsi"/>
                <w:b/>
                <w:sz w:val="16"/>
                <w:szCs w:val="16"/>
              </w:rPr>
              <w:t>Pheno</w:t>
            </w:r>
            <w:proofErr w:type="spellEnd"/>
          </w:p>
        </w:tc>
      </w:tr>
      <w:tr w:rsidR="00155D06" w:rsidRPr="00DA0FCC" w14:paraId="58B608A7" w14:textId="77777777" w:rsidTr="005A5895">
        <w:trPr>
          <w:trHeight w:val="71"/>
        </w:trPr>
        <w:tc>
          <w:tcPr>
            <w:tcW w:w="898" w:type="dxa"/>
            <w:noWrap/>
          </w:tcPr>
          <w:p w14:paraId="1E25FB6B" w14:textId="77777777" w:rsidR="00155D06" w:rsidRPr="00DA0FCC" w:rsidRDefault="00155D06" w:rsidP="005A5895">
            <w:pPr>
              <w:spacing w:line="360" w:lineRule="auto"/>
              <w:rPr>
                <w:rFonts w:cstheme="minorHAnsi"/>
                <w:bCs/>
                <w:sz w:val="16"/>
                <w:szCs w:val="16"/>
              </w:rPr>
            </w:pPr>
            <w:bookmarkStart w:id="4" w:name="_Hlk7443363"/>
            <w:bookmarkStart w:id="5" w:name="_Hlk10814451"/>
            <w:r w:rsidRPr="00DA0FCC">
              <w:rPr>
                <w:rFonts w:cstheme="minorHAnsi"/>
                <w:sz w:val="16"/>
                <w:szCs w:val="16"/>
              </w:rPr>
              <w:t>USP17L10</w:t>
            </w:r>
          </w:p>
        </w:tc>
        <w:tc>
          <w:tcPr>
            <w:tcW w:w="569" w:type="dxa"/>
          </w:tcPr>
          <w:p w14:paraId="322AEF2B" w14:textId="77777777" w:rsidR="00155D06" w:rsidRPr="00DA0FCC" w:rsidRDefault="00155D06" w:rsidP="005A5895">
            <w:pPr>
              <w:spacing w:line="360" w:lineRule="auto"/>
              <w:rPr>
                <w:rFonts w:cstheme="minorHAnsi"/>
                <w:color w:val="000000"/>
                <w:sz w:val="16"/>
                <w:szCs w:val="16"/>
              </w:rPr>
            </w:pPr>
            <w:proofErr w:type="spellStart"/>
            <w:r w:rsidRPr="0026062C">
              <w:rPr>
                <w:rFonts w:cstheme="minorHAnsi"/>
                <w:b/>
                <w:sz w:val="16"/>
                <w:szCs w:val="16"/>
                <w:lang w:val="en-US"/>
              </w:rPr>
              <w:t>Chr</w:t>
            </w:r>
            <w:proofErr w:type="spellEnd"/>
          </w:p>
        </w:tc>
        <w:tc>
          <w:tcPr>
            <w:tcW w:w="1139" w:type="dxa"/>
            <w:noWrap/>
          </w:tcPr>
          <w:p w14:paraId="34262069"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rs767409378</w:t>
            </w:r>
          </w:p>
        </w:tc>
        <w:tc>
          <w:tcPr>
            <w:tcW w:w="854" w:type="dxa"/>
            <w:noWrap/>
          </w:tcPr>
          <w:p w14:paraId="35B6232D" w14:textId="77777777" w:rsidR="00155D06" w:rsidRPr="00DA0FCC" w:rsidRDefault="00155D06" w:rsidP="005A5895">
            <w:pPr>
              <w:spacing w:line="360" w:lineRule="auto"/>
              <w:rPr>
                <w:rFonts w:cstheme="minorHAnsi"/>
                <w:bCs/>
                <w:sz w:val="16"/>
                <w:szCs w:val="16"/>
              </w:rPr>
            </w:pPr>
            <w:r w:rsidRPr="00DA0FCC">
              <w:rPr>
                <w:rFonts w:cstheme="minorHAnsi"/>
                <w:sz w:val="16"/>
                <w:szCs w:val="16"/>
              </w:rPr>
              <w:t>R402*</w:t>
            </w:r>
          </w:p>
        </w:tc>
        <w:tc>
          <w:tcPr>
            <w:tcW w:w="836" w:type="dxa"/>
          </w:tcPr>
          <w:p w14:paraId="277056AE" w14:textId="77777777" w:rsidR="00155D06" w:rsidRPr="00DA0FCC" w:rsidRDefault="00155D06" w:rsidP="005A5895">
            <w:pPr>
              <w:spacing w:line="360" w:lineRule="auto"/>
              <w:jc w:val="center"/>
              <w:rPr>
                <w:rFonts w:cstheme="minorHAnsi"/>
                <w:bCs/>
                <w:sz w:val="16"/>
                <w:szCs w:val="16"/>
              </w:rPr>
            </w:pPr>
            <w:r w:rsidRPr="008657DD">
              <w:rPr>
                <w:rFonts w:cstheme="minorHAnsi"/>
                <w:bCs/>
                <w:sz w:val="16"/>
                <w:szCs w:val="16"/>
              </w:rPr>
              <w:t>-</w:t>
            </w:r>
          </w:p>
        </w:tc>
        <w:tc>
          <w:tcPr>
            <w:tcW w:w="1418" w:type="dxa"/>
          </w:tcPr>
          <w:p w14:paraId="1BBA292E" w14:textId="77777777" w:rsidR="00155D06" w:rsidRPr="00DA0FCC" w:rsidRDefault="00155D06" w:rsidP="005A5895">
            <w:pPr>
              <w:spacing w:line="360" w:lineRule="auto"/>
              <w:rPr>
                <w:rFonts w:cstheme="minorHAnsi"/>
                <w:bCs/>
                <w:sz w:val="16"/>
                <w:szCs w:val="16"/>
              </w:rPr>
            </w:pPr>
            <w:r>
              <w:rPr>
                <w:rFonts w:cstheme="minorHAnsi"/>
                <w:bCs/>
                <w:sz w:val="16"/>
                <w:szCs w:val="16"/>
              </w:rPr>
              <w:t>BP4</w:t>
            </w:r>
          </w:p>
        </w:tc>
        <w:tc>
          <w:tcPr>
            <w:tcW w:w="1276" w:type="dxa"/>
          </w:tcPr>
          <w:p w14:paraId="4FCA86A1"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PM2</w:t>
            </w:r>
          </w:p>
        </w:tc>
        <w:tc>
          <w:tcPr>
            <w:tcW w:w="882" w:type="dxa"/>
          </w:tcPr>
          <w:p w14:paraId="279B9BD1"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VUS</w:t>
            </w:r>
          </w:p>
        </w:tc>
        <w:tc>
          <w:tcPr>
            <w:tcW w:w="1424" w:type="dxa"/>
          </w:tcPr>
          <w:p w14:paraId="17B565CA"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Nonsense</w:t>
            </w:r>
          </w:p>
        </w:tc>
        <w:tc>
          <w:tcPr>
            <w:tcW w:w="853" w:type="dxa"/>
          </w:tcPr>
          <w:p w14:paraId="250EA717"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3E2CD361" w14:textId="77777777" w:rsidR="00155D06" w:rsidRPr="00DA0FCC" w:rsidRDefault="00155D06" w:rsidP="005A5895">
            <w:pPr>
              <w:spacing w:line="360" w:lineRule="auto"/>
              <w:jc w:val="center"/>
              <w:rPr>
                <w:rFonts w:cstheme="minorHAnsi"/>
                <w:bCs/>
                <w:sz w:val="16"/>
                <w:szCs w:val="16"/>
              </w:rPr>
            </w:pPr>
            <w:r>
              <w:rPr>
                <w:rFonts w:cstheme="minorHAnsi"/>
                <w:bCs/>
                <w:sz w:val="16"/>
                <w:szCs w:val="16"/>
              </w:rPr>
              <w:t>-</w:t>
            </w:r>
          </w:p>
        </w:tc>
      </w:tr>
      <w:tr w:rsidR="00155D06" w:rsidRPr="00DA0FCC" w14:paraId="10A20725" w14:textId="77777777" w:rsidTr="005A5895">
        <w:trPr>
          <w:trHeight w:val="71"/>
        </w:trPr>
        <w:tc>
          <w:tcPr>
            <w:tcW w:w="898" w:type="dxa"/>
            <w:noWrap/>
          </w:tcPr>
          <w:p w14:paraId="5A76D565" w14:textId="77777777" w:rsidR="00155D06" w:rsidRPr="00DA0FCC" w:rsidRDefault="00155D06" w:rsidP="005A5895">
            <w:pPr>
              <w:spacing w:line="360" w:lineRule="auto"/>
              <w:rPr>
                <w:rFonts w:cstheme="minorHAnsi"/>
                <w:bCs/>
                <w:sz w:val="16"/>
                <w:szCs w:val="16"/>
              </w:rPr>
            </w:pPr>
            <w:r w:rsidRPr="00DA0FCC">
              <w:rPr>
                <w:rFonts w:cstheme="minorHAnsi"/>
                <w:sz w:val="16"/>
                <w:szCs w:val="16"/>
              </w:rPr>
              <w:t>RIC8A</w:t>
            </w:r>
          </w:p>
        </w:tc>
        <w:tc>
          <w:tcPr>
            <w:tcW w:w="569" w:type="dxa"/>
          </w:tcPr>
          <w:p w14:paraId="1BE55EA8"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4</w:t>
            </w:r>
          </w:p>
        </w:tc>
        <w:tc>
          <w:tcPr>
            <w:tcW w:w="1139" w:type="dxa"/>
            <w:noWrap/>
          </w:tcPr>
          <w:p w14:paraId="496D1A23"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rs34925440</w:t>
            </w:r>
          </w:p>
        </w:tc>
        <w:tc>
          <w:tcPr>
            <w:tcW w:w="854" w:type="dxa"/>
            <w:noWrap/>
          </w:tcPr>
          <w:p w14:paraId="79909903" w14:textId="77777777" w:rsidR="00155D06" w:rsidRPr="00DA0FCC" w:rsidRDefault="00155D06" w:rsidP="005A5895">
            <w:pPr>
              <w:spacing w:line="360" w:lineRule="auto"/>
              <w:rPr>
                <w:rFonts w:cstheme="minorHAnsi"/>
                <w:sz w:val="16"/>
                <w:szCs w:val="16"/>
              </w:rPr>
            </w:pPr>
            <w:r w:rsidRPr="00DA0FCC">
              <w:rPr>
                <w:rFonts w:cstheme="minorHAnsi"/>
                <w:sz w:val="16"/>
                <w:szCs w:val="16"/>
              </w:rPr>
              <w:t>H272Q</w:t>
            </w:r>
          </w:p>
        </w:tc>
        <w:tc>
          <w:tcPr>
            <w:tcW w:w="836" w:type="dxa"/>
          </w:tcPr>
          <w:p w14:paraId="3B4B024C" w14:textId="77777777" w:rsidR="00155D06" w:rsidRPr="00DA0FCC" w:rsidRDefault="00155D06" w:rsidP="005A5895">
            <w:pPr>
              <w:spacing w:line="360" w:lineRule="auto"/>
              <w:jc w:val="center"/>
              <w:rPr>
                <w:rFonts w:cstheme="minorHAnsi"/>
                <w:sz w:val="16"/>
                <w:szCs w:val="16"/>
              </w:rPr>
            </w:pPr>
            <w:r w:rsidRPr="008657DD">
              <w:rPr>
                <w:rFonts w:cstheme="minorHAnsi"/>
                <w:bCs/>
                <w:sz w:val="16"/>
                <w:szCs w:val="16"/>
              </w:rPr>
              <w:t>-</w:t>
            </w:r>
          </w:p>
        </w:tc>
        <w:tc>
          <w:tcPr>
            <w:tcW w:w="1418" w:type="dxa"/>
          </w:tcPr>
          <w:p w14:paraId="47A40157" w14:textId="77777777" w:rsidR="00155D06" w:rsidRPr="00DA0FCC" w:rsidRDefault="00155D06" w:rsidP="005A5895">
            <w:pPr>
              <w:spacing w:line="360" w:lineRule="auto"/>
              <w:rPr>
                <w:rFonts w:cstheme="minorHAnsi"/>
                <w:bCs/>
                <w:sz w:val="16"/>
                <w:szCs w:val="16"/>
              </w:rPr>
            </w:pPr>
            <w:r>
              <w:rPr>
                <w:rFonts w:cstheme="minorHAnsi"/>
                <w:bCs/>
                <w:sz w:val="16"/>
                <w:szCs w:val="16"/>
              </w:rPr>
              <w:t>BS1, BP4</w:t>
            </w:r>
          </w:p>
        </w:tc>
        <w:tc>
          <w:tcPr>
            <w:tcW w:w="1276" w:type="dxa"/>
          </w:tcPr>
          <w:p w14:paraId="79D43760" w14:textId="77777777" w:rsidR="00155D06" w:rsidRPr="00DA0FCC" w:rsidRDefault="00155D06" w:rsidP="005A5895">
            <w:pPr>
              <w:spacing w:line="360" w:lineRule="auto"/>
              <w:rPr>
                <w:rFonts w:cstheme="minorHAnsi"/>
                <w:bCs/>
                <w:sz w:val="16"/>
                <w:szCs w:val="16"/>
                <w:lang w:val="en-US"/>
              </w:rPr>
            </w:pPr>
            <w:r>
              <w:rPr>
                <w:rFonts w:cstheme="minorHAnsi"/>
                <w:bCs/>
                <w:sz w:val="16"/>
                <w:szCs w:val="16"/>
              </w:rPr>
              <w:t>BS1, BP4, PM1</w:t>
            </w:r>
          </w:p>
        </w:tc>
        <w:tc>
          <w:tcPr>
            <w:tcW w:w="882" w:type="dxa"/>
          </w:tcPr>
          <w:p w14:paraId="5D5D56BC" w14:textId="77777777" w:rsidR="00155D06" w:rsidRPr="00DA0FCC" w:rsidRDefault="00155D06" w:rsidP="005A5895">
            <w:pPr>
              <w:spacing w:line="360" w:lineRule="auto"/>
              <w:rPr>
                <w:rFonts w:cstheme="minorHAnsi"/>
                <w:bCs/>
                <w:sz w:val="16"/>
                <w:szCs w:val="16"/>
                <w:lang w:val="en-US"/>
              </w:rPr>
            </w:pPr>
            <w:r w:rsidRPr="00555E48">
              <w:rPr>
                <w:rFonts w:cstheme="minorHAnsi"/>
                <w:bCs/>
                <w:sz w:val="16"/>
                <w:szCs w:val="16"/>
                <w:lang w:val="en-US"/>
              </w:rPr>
              <w:t>VUS</w:t>
            </w:r>
          </w:p>
        </w:tc>
        <w:tc>
          <w:tcPr>
            <w:tcW w:w="1424" w:type="dxa"/>
          </w:tcPr>
          <w:p w14:paraId="60D543AF"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Missense, Splice site region</w:t>
            </w:r>
          </w:p>
        </w:tc>
        <w:tc>
          <w:tcPr>
            <w:tcW w:w="853" w:type="dxa"/>
          </w:tcPr>
          <w:p w14:paraId="70928529"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400B6803"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250CE9A6" w14:textId="77777777" w:rsidTr="005A5895">
        <w:trPr>
          <w:trHeight w:val="71"/>
        </w:trPr>
        <w:tc>
          <w:tcPr>
            <w:tcW w:w="898" w:type="dxa"/>
            <w:noWrap/>
          </w:tcPr>
          <w:p w14:paraId="32F8D7EE" w14:textId="77777777" w:rsidR="00155D06" w:rsidRPr="00DA0FCC" w:rsidRDefault="00155D06" w:rsidP="005A5895">
            <w:pPr>
              <w:spacing w:line="360" w:lineRule="auto"/>
              <w:rPr>
                <w:rFonts w:cstheme="minorHAnsi"/>
                <w:bCs/>
                <w:sz w:val="16"/>
                <w:szCs w:val="16"/>
              </w:rPr>
            </w:pPr>
            <w:r w:rsidRPr="00DA0FCC">
              <w:rPr>
                <w:rFonts w:cstheme="minorHAnsi"/>
                <w:sz w:val="16"/>
                <w:szCs w:val="16"/>
              </w:rPr>
              <w:t>TAS2R14</w:t>
            </w:r>
          </w:p>
        </w:tc>
        <w:tc>
          <w:tcPr>
            <w:tcW w:w="569" w:type="dxa"/>
          </w:tcPr>
          <w:p w14:paraId="0F8095DD"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11</w:t>
            </w:r>
          </w:p>
        </w:tc>
        <w:tc>
          <w:tcPr>
            <w:tcW w:w="1139" w:type="dxa"/>
            <w:noWrap/>
          </w:tcPr>
          <w:p w14:paraId="5301EEF0"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rs750931419</w:t>
            </w:r>
          </w:p>
        </w:tc>
        <w:tc>
          <w:tcPr>
            <w:tcW w:w="854" w:type="dxa"/>
            <w:noWrap/>
          </w:tcPr>
          <w:p w14:paraId="0C385B1C" w14:textId="77777777" w:rsidR="00155D06" w:rsidRPr="00DA0FCC" w:rsidRDefault="00155D06" w:rsidP="005A5895">
            <w:pPr>
              <w:spacing w:line="360" w:lineRule="auto"/>
              <w:rPr>
                <w:rFonts w:cstheme="minorHAnsi"/>
                <w:sz w:val="16"/>
                <w:szCs w:val="16"/>
              </w:rPr>
            </w:pPr>
            <w:r w:rsidRPr="00DA0FCC">
              <w:rPr>
                <w:rFonts w:cstheme="minorHAnsi"/>
                <w:sz w:val="16"/>
                <w:szCs w:val="16"/>
              </w:rPr>
              <w:t>L245</w:t>
            </w:r>
          </w:p>
        </w:tc>
        <w:tc>
          <w:tcPr>
            <w:tcW w:w="836" w:type="dxa"/>
          </w:tcPr>
          <w:p w14:paraId="690C068E" w14:textId="77777777" w:rsidR="00155D06" w:rsidRPr="00DA0FCC" w:rsidRDefault="00155D06" w:rsidP="005A5895">
            <w:pPr>
              <w:spacing w:line="360" w:lineRule="auto"/>
              <w:jc w:val="center"/>
              <w:rPr>
                <w:rFonts w:cstheme="minorHAnsi"/>
                <w:sz w:val="16"/>
                <w:szCs w:val="16"/>
              </w:rPr>
            </w:pPr>
            <w:r w:rsidRPr="008657DD">
              <w:rPr>
                <w:rFonts w:cstheme="minorHAnsi"/>
                <w:bCs/>
                <w:sz w:val="16"/>
                <w:szCs w:val="16"/>
              </w:rPr>
              <w:t>-</w:t>
            </w:r>
          </w:p>
        </w:tc>
        <w:tc>
          <w:tcPr>
            <w:tcW w:w="1418" w:type="dxa"/>
          </w:tcPr>
          <w:p w14:paraId="0D645712" w14:textId="77777777" w:rsidR="00155D06" w:rsidRPr="00DA0FCC" w:rsidRDefault="00155D06" w:rsidP="005A5895">
            <w:pPr>
              <w:spacing w:line="360" w:lineRule="auto"/>
              <w:rPr>
                <w:rFonts w:cstheme="minorHAnsi"/>
                <w:bCs/>
                <w:sz w:val="16"/>
                <w:szCs w:val="16"/>
              </w:rPr>
            </w:pPr>
            <w:r>
              <w:rPr>
                <w:rFonts w:cstheme="minorHAnsi"/>
                <w:bCs/>
                <w:sz w:val="16"/>
                <w:szCs w:val="16"/>
              </w:rPr>
              <w:t>BS1</w:t>
            </w:r>
          </w:p>
        </w:tc>
        <w:tc>
          <w:tcPr>
            <w:tcW w:w="1276" w:type="dxa"/>
          </w:tcPr>
          <w:p w14:paraId="5D6D0D14" w14:textId="77777777" w:rsidR="00155D06" w:rsidRPr="00DA0FCC"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82" w:type="dxa"/>
          </w:tcPr>
          <w:p w14:paraId="3B9B934E" w14:textId="77777777" w:rsidR="00155D06" w:rsidRPr="00DA0FCC" w:rsidRDefault="00155D06" w:rsidP="005A5895">
            <w:pPr>
              <w:spacing w:line="360" w:lineRule="auto"/>
              <w:rPr>
                <w:rFonts w:cstheme="minorHAnsi"/>
                <w:bCs/>
                <w:sz w:val="16"/>
                <w:szCs w:val="16"/>
                <w:lang w:val="en-US"/>
              </w:rPr>
            </w:pPr>
            <w:r w:rsidRPr="00555E48">
              <w:rPr>
                <w:rFonts w:cstheme="minorHAnsi"/>
                <w:bCs/>
                <w:sz w:val="16"/>
                <w:szCs w:val="16"/>
                <w:lang w:val="en-US"/>
              </w:rPr>
              <w:t>VUS</w:t>
            </w:r>
          </w:p>
        </w:tc>
        <w:tc>
          <w:tcPr>
            <w:tcW w:w="1424" w:type="dxa"/>
          </w:tcPr>
          <w:p w14:paraId="5A6EE569"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frameshift deletion</w:t>
            </w:r>
          </w:p>
        </w:tc>
        <w:tc>
          <w:tcPr>
            <w:tcW w:w="853" w:type="dxa"/>
          </w:tcPr>
          <w:p w14:paraId="6B63D152"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6F62315F"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4622F837" w14:textId="77777777" w:rsidTr="005A5895">
        <w:trPr>
          <w:trHeight w:val="71"/>
        </w:trPr>
        <w:tc>
          <w:tcPr>
            <w:tcW w:w="898" w:type="dxa"/>
            <w:noWrap/>
          </w:tcPr>
          <w:p w14:paraId="7B6C3A93" w14:textId="77777777" w:rsidR="00155D06" w:rsidRPr="00DA0FCC" w:rsidRDefault="00155D06" w:rsidP="005A5895">
            <w:pPr>
              <w:spacing w:line="360" w:lineRule="auto"/>
              <w:rPr>
                <w:rFonts w:cstheme="minorHAnsi"/>
                <w:bCs/>
                <w:sz w:val="16"/>
                <w:szCs w:val="16"/>
              </w:rPr>
            </w:pPr>
            <w:r w:rsidRPr="00DA0FCC">
              <w:rPr>
                <w:rFonts w:cstheme="minorHAnsi"/>
                <w:sz w:val="16"/>
                <w:szCs w:val="16"/>
              </w:rPr>
              <w:t>ETFBKMT</w:t>
            </w:r>
          </w:p>
        </w:tc>
        <w:tc>
          <w:tcPr>
            <w:tcW w:w="569" w:type="dxa"/>
          </w:tcPr>
          <w:p w14:paraId="02101F3A"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12</w:t>
            </w:r>
          </w:p>
        </w:tc>
        <w:tc>
          <w:tcPr>
            <w:tcW w:w="1139" w:type="dxa"/>
            <w:noWrap/>
          </w:tcPr>
          <w:p w14:paraId="3F8AB76E"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rs138229541</w:t>
            </w:r>
          </w:p>
        </w:tc>
        <w:tc>
          <w:tcPr>
            <w:tcW w:w="854" w:type="dxa"/>
            <w:noWrap/>
          </w:tcPr>
          <w:p w14:paraId="47ABDC1E" w14:textId="77777777" w:rsidR="00155D06" w:rsidRPr="00DA0FCC" w:rsidRDefault="00155D06" w:rsidP="005A5895">
            <w:pPr>
              <w:spacing w:line="360" w:lineRule="auto"/>
              <w:rPr>
                <w:rFonts w:cstheme="minorHAnsi"/>
                <w:sz w:val="16"/>
                <w:szCs w:val="16"/>
              </w:rPr>
            </w:pPr>
          </w:p>
        </w:tc>
        <w:tc>
          <w:tcPr>
            <w:tcW w:w="836" w:type="dxa"/>
          </w:tcPr>
          <w:p w14:paraId="27283D9F" w14:textId="77777777" w:rsidR="00155D06" w:rsidRPr="00DA0FCC" w:rsidRDefault="00155D06" w:rsidP="005A5895">
            <w:pPr>
              <w:spacing w:line="360" w:lineRule="auto"/>
              <w:jc w:val="center"/>
              <w:rPr>
                <w:rFonts w:cstheme="minorHAnsi"/>
                <w:sz w:val="16"/>
                <w:szCs w:val="16"/>
              </w:rPr>
            </w:pPr>
            <w:r w:rsidRPr="008657DD">
              <w:rPr>
                <w:rFonts w:cstheme="minorHAnsi"/>
                <w:bCs/>
                <w:sz w:val="16"/>
                <w:szCs w:val="16"/>
              </w:rPr>
              <w:t>-</w:t>
            </w:r>
          </w:p>
        </w:tc>
        <w:tc>
          <w:tcPr>
            <w:tcW w:w="1418" w:type="dxa"/>
          </w:tcPr>
          <w:p w14:paraId="4DD0C49E" w14:textId="77777777" w:rsidR="00155D06" w:rsidRPr="00DA0FCC" w:rsidRDefault="00155D06" w:rsidP="005A5895">
            <w:pPr>
              <w:spacing w:line="360" w:lineRule="auto"/>
              <w:rPr>
                <w:rFonts w:cstheme="minorHAnsi"/>
                <w:bCs/>
                <w:sz w:val="16"/>
                <w:szCs w:val="16"/>
              </w:rPr>
            </w:pPr>
            <w:r>
              <w:rPr>
                <w:rFonts w:cstheme="minorHAnsi"/>
                <w:bCs/>
                <w:sz w:val="16"/>
                <w:szCs w:val="16"/>
              </w:rPr>
              <w:t>PP3</w:t>
            </w:r>
          </w:p>
        </w:tc>
        <w:tc>
          <w:tcPr>
            <w:tcW w:w="1276" w:type="dxa"/>
          </w:tcPr>
          <w:p w14:paraId="5D13C2A7" w14:textId="77777777" w:rsidR="00155D06" w:rsidRPr="00DA0FCC"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82" w:type="dxa"/>
          </w:tcPr>
          <w:p w14:paraId="5A1F7807" w14:textId="77777777" w:rsidR="00155D06" w:rsidRPr="00DA0FCC" w:rsidRDefault="00155D06" w:rsidP="005A5895">
            <w:pPr>
              <w:spacing w:line="360" w:lineRule="auto"/>
              <w:rPr>
                <w:rFonts w:cstheme="minorHAnsi"/>
                <w:bCs/>
                <w:sz w:val="16"/>
                <w:szCs w:val="16"/>
                <w:lang w:val="en-US"/>
              </w:rPr>
            </w:pPr>
            <w:r w:rsidRPr="00555E48">
              <w:rPr>
                <w:rFonts w:cstheme="minorHAnsi"/>
                <w:bCs/>
                <w:sz w:val="16"/>
                <w:szCs w:val="16"/>
                <w:lang w:val="en-US"/>
              </w:rPr>
              <w:t>VUS</w:t>
            </w:r>
          </w:p>
        </w:tc>
        <w:tc>
          <w:tcPr>
            <w:tcW w:w="1424" w:type="dxa"/>
          </w:tcPr>
          <w:p w14:paraId="044C8BF3"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Intron, Splice site donor</w:t>
            </w:r>
          </w:p>
        </w:tc>
        <w:tc>
          <w:tcPr>
            <w:tcW w:w="853" w:type="dxa"/>
          </w:tcPr>
          <w:p w14:paraId="07A18FDF"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5C190007"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5FB61A27" w14:textId="77777777" w:rsidTr="005A5895">
        <w:trPr>
          <w:trHeight w:val="71"/>
        </w:trPr>
        <w:tc>
          <w:tcPr>
            <w:tcW w:w="898" w:type="dxa"/>
            <w:noWrap/>
          </w:tcPr>
          <w:p w14:paraId="4699307E" w14:textId="77777777" w:rsidR="00155D06" w:rsidRPr="00DA0FCC" w:rsidRDefault="00155D06" w:rsidP="005A5895">
            <w:pPr>
              <w:spacing w:line="360" w:lineRule="auto"/>
              <w:rPr>
                <w:rFonts w:cstheme="minorHAnsi"/>
                <w:bCs/>
                <w:sz w:val="16"/>
                <w:szCs w:val="16"/>
              </w:rPr>
            </w:pPr>
            <w:r w:rsidRPr="00DA0FCC">
              <w:rPr>
                <w:rFonts w:cstheme="minorHAnsi"/>
                <w:sz w:val="16"/>
                <w:szCs w:val="16"/>
              </w:rPr>
              <w:t>PUS7L</w:t>
            </w:r>
          </w:p>
        </w:tc>
        <w:tc>
          <w:tcPr>
            <w:tcW w:w="569" w:type="dxa"/>
          </w:tcPr>
          <w:p w14:paraId="7DE63BCB"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12</w:t>
            </w:r>
          </w:p>
        </w:tc>
        <w:tc>
          <w:tcPr>
            <w:tcW w:w="1139" w:type="dxa"/>
            <w:noWrap/>
          </w:tcPr>
          <w:p w14:paraId="0490DBC7"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rs189799390</w:t>
            </w:r>
          </w:p>
        </w:tc>
        <w:tc>
          <w:tcPr>
            <w:tcW w:w="854" w:type="dxa"/>
            <w:noWrap/>
          </w:tcPr>
          <w:p w14:paraId="444C0CAD" w14:textId="77777777" w:rsidR="00155D06" w:rsidRPr="00DA0FCC" w:rsidRDefault="00155D06" w:rsidP="005A5895">
            <w:pPr>
              <w:spacing w:line="360" w:lineRule="auto"/>
              <w:rPr>
                <w:rFonts w:cstheme="minorHAnsi"/>
                <w:sz w:val="16"/>
                <w:szCs w:val="16"/>
              </w:rPr>
            </w:pPr>
            <w:r w:rsidRPr="00DA0FCC">
              <w:rPr>
                <w:rFonts w:cstheme="minorHAnsi"/>
                <w:sz w:val="16"/>
                <w:szCs w:val="16"/>
              </w:rPr>
              <w:t>R507C</w:t>
            </w:r>
          </w:p>
        </w:tc>
        <w:tc>
          <w:tcPr>
            <w:tcW w:w="836" w:type="dxa"/>
          </w:tcPr>
          <w:p w14:paraId="348F2935" w14:textId="77777777" w:rsidR="00155D06" w:rsidRPr="00DA0FCC" w:rsidRDefault="00155D06" w:rsidP="005A5895">
            <w:pPr>
              <w:spacing w:line="360" w:lineRule="auto"/>
              <w:jc w:val="center"/>
              <w:rPr>
                <w:rFonts w:cstheme="minorHAnsi"/>
                <w:sz w:val="16"/>
                <w:szCs w:val="16"/>
              </w:rPr>
            </w:pPr>
            <w:r w:rsidRPr="008657DD">
              <w:rPr>
                <w:rFonts w:cstheme="minorHAnsi"/>
                <w:bCs/>
                <w:sz w:val="16"/>
                <w:szCs w:val="16"/>
              </w:rPr>
              <w:t>-</w:t>
            </w:r>
          </w:p>
        </w:tc>
        <w:tc>
          <w:tcPr>
            <w:tcW w:w="1418" w:type="dxa"/>
          </w:tcPr>
          <w:p w14:paraId="732CA05B" w14:textId="77777777" w:rsidR="00155D06" w:rsidRPr="00DA0FCC" w:rsidRDefault="00155D06" w:rsidP="005A5895">
            <w:pPr>
              <w:spacing w:line="360" w:lineRule="auto"/>
              <w:rPr>
                <w:rFonts w:cstheme="minorHAnsi"/>
                <w:bCs/>
                <w:sz w:val="16"/>
                <w:szCs w:val="16"/>
              </w:rPr>
            </w:pPr>
            <w:r>
              <w:rPr>
                <w:rFonts w:cstheme="minorHAnsi"/>
                <w:bCs/>
                <w:sz w:val="16"/>
                <w:szCs w:val="16"/>
              </w:rPr>
              <w:t>BS1, PP3</w:t>
            </w:r>
          </w:p>
        </w:tc>
        <w:tc>
          <w:tcPr>
            <w:tcW w:w="1276" w:type="dxa"/>
          </w:tcPr>
          <w:p w14:paraId="1210B58D"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PM1</w:t>
            </w:r>
          </w:p>
        </w:tc>
        <w:tc>
          <w:tcPr>
            <w:tcW w:w="882" w:type="dxa"/>
          </w:tcPr>
          <w:p w14:paraId="2611AAAE" w14:textId="77777777" w:rsidR="00155D06" w:rsidRPr="00DA0FCC" w:rsidRDefault="00155D06" w:rsidP="005A5895">
            <w:pPr>
              <w:spacing w:line="360" w:lineRule="auto"/>
              <w:rPr>
                <w:rFonts w:cstheme="minorHAnsi"/>
                <w:bCs/>
                <w:sz w:val="16"/>
                <w:szCs w:val="16"/>
                <w:lang w:val="en-US"/>
              </w:rPr>
            </w:pPr>
            <w:r w:rsidRPr="00555E48">
              <w:rPr>
                <w:rFonts w:cstheme="minorHAnsi"/>
                <w:bCs/>
                <w:sz w:val="16"/>
                <w:szCs w:val="16"/>
                <w:lang w:val="en-US"/>
              </w:rPr>
              <w:t>VUS</w:t>
            </w:r>
          </w:p>
        </w:tc>
        <w:tc>
          <w:tcPr>
            <w:tcW w:w="1424" w:type="dxa"/>
          </w:tcPr>
          <w:p w14:paraId="0ECDA17E"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Missense</w:t>
            </w:r>
          </w:p>
        </w:tc>
        <w:tc>
          <w:tcPr>
            <w:tcW w:w="853" w:type="dxa"/>
          </w:tcPr>
          <w:p w14:paraId="01B90ECE"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3379B8DF"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121E696A" w14:textId="77777777" w:rsidTr="005A5895">
        <w:trPr>
          <w:trHeight w:val="71"/>
        </w:trPr>
        <w:tc>
          <w:tcPr>
            <w:tcW w:w="898" w:type="dxa"/>
            <w:noWrap/>
          </w:tcPr>
          <w:p w14:paraId="68164486" w14:textId="77777777" w:rsidR="00155D06" w:rsidRPr="00DA0FCC" w:rsidRDefault="00155D06" w:rsidP="005A5895">
            <w:pPr>
              <w:spacing w:line="360" w:lineRule="auto"/>
              <w:rPr>
                <w:rFonts w:cstheme="minorHAnsi"/>
                <w:bCs/>
                <w:sz w:val="16"/>
                <w:szCs w:val="16"/>
              </w:rPr>
            </w:pPr>
            <w:r w:rsidRPr="00DA0FCC">
              <w:rPr>
                <w:rFonts w:cstheme="minorHAnsi"/>
                <w:sz w:val="16"/>
                <w:szCs w:val="16"/>
              </w:rPr>
              <w:t>RIPK3</w:t>
            </w:r>
          </w:p>
        </w:tc>
        <w:tc>
          <w:tcPr>
            <w:tcW w:w="569" w:type="dxa"/>
          </w:tcPr>
          <w:p w14:paraId="394FBA46"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12</w:t>
            </w:r>
          </w:p>
        </w:tc>
        <w:tc>
          <w:tcPr>
            <w:tcW w:w="1139" w:type="dxa"/>
            <w:noWrap/>
          </w:tcPr>
          <w:p w14:paraId="42A9D0FE"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rs531266348</w:t>
            </w:r>
          </w:p>
        </w:tc>
        <w:tc>
          <w:tcPr>
            <w:tcW w:w="854" w:type="dxa"/>
            <w:noWrap/>
          </w:tcPr>
          <w:p w14:paraId="07C377A5" w14:textId="77777777" w:rsidR="00155D06" w:rsidRPr="00DA0FCC" w:rsidRDefault="00155D06" w:rsidP="005A5895">
            <w:pPr>
              <w:spacing w:line="360" w:lineRule="auto"/>
              <w:rPr>
                <w:rFonts w:cstheme="minorHAnsi"/>
                <w:sz w:val="16"/>
                <w:szCs w:val="16"/>
              </w:rPr>
            </w:pPr>
            <w:r w:rsidRPr="00DA0FCC">
              <w:rPr>
                <w:rFonts w:cstheme="minorHAnsi"/>
                <w:sz w:val="16"/>
                <w:szCs w:val="16"/>
              </w:rPr>
              <w:t>P492P?</w:t>
            </w:r>
          </w:p>
        </w:tc>
        <w:tc>
          <w:tcPr>
            <w:tcW w:w="836" w:type="dxa"/>
          </w:tcPr>
          <w:p w14:paraId="70D1A079" w14:textId="77777777" w:rsidR="00155D06" w:rsidRPr="00DA0FCC" w:rsidRDefault="00155D06" w:rsidP="005A5895">
            <w:pPr>
              <w:spacing w:line="360" w:lineRule="auto"/>
              <w:jc w:val="center"/>
              <w:rPr>
                <w:rFonts w:cstheme="minorHAnsi"/>
                <w:sz w:val="16"/>
                <w:szCs w:val="16"/>
              </w:rPr>
            </w:pPr>
            <w:r w:rsidRPr="008657DD">
              <w:rPr>
                <w:rFonts w:cstheme="minorHAnsi"/>
                <w:bCs/>
                <w:sz w:val="16"/>
                <w:szCs w:val="16"/>
              </w:rPr>
              <w:t>-</w:t>
            </w:r>
          </w:p>
        </w:tc>
        <w:tc>
          <w:tcPr>
            <w:tcW w:w="1418" w:type="dxa"/>
          </w:tcPr>
          <w:p w14:paraId="35063041" w14:textId="77777777" w:rsidR="00155D06" w:rsidRPr="00DA0FCC" w:rsidRDefault="00155D06" w:rsidP="005A5895">
            <w:pPr>
              <w:spacing w:line="360" w:lineRule="auto"/>
              <w:rPr>
                <w:rFonts w:cstheme="minorHAnsi"/>
                <w:bCs/>
                <w:sz w:val="16"/>
                <w:szCs w:val="16"/>
              </w:rPr>
            </w:pPr>
            <w:r>
              <w:rPr>
                <w:rFonts w:cstheme="minorHAnsi"/>
                <w:bCs/>
                <w:sz w:val="16"/>
                <w:szCs w:val="16"/>
              </w:rPr>
              <w:t>BS1</w:t>
            </w:r>
          </w:p>
        </w:tc>
        <w:tc>
          <w:tcPr>
            <w:tcW w:w="1276" w:type="dxa"/>
          </w:tcPr>
          <w:p w14:paraId="4975EF7A" w14:textId="77777777" w:rsidR="00155D06" w:rsidRPr="00DA0FCC"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82" w:type="dxa"/>
          </w:tcPr>
          <w:p w14:paraId="4C70E832"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LB</w:t>
            </w:r>
          </w:p>
        </w:tc>
        <w:tc>
          <w:tcPr>
            <w:tcW w:w="1424" w:type="dxa"/>
          </w:tcPr>
          <w:p w14:paraId="2288ADF1"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frameshift insertion</w:t>
            </w:r>
          </w:p>
        </w:tc>
        <w:tc>
          <w:tcPr>
            <w:tcW w:w="853" w:type="dxa"/>
          </w:tcPr>
          <w:p w14:paraId="7085BFFA"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5622DA52"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62584E93" w14:textId="77777777" w:rsidTr="005A5895">
        <w:trPr>
          <w:trHeight w:val="71"/>
        </w:trPr>
        <w:tc>
          <w:tcPr>
            <w:tcW w:w="898" w:type="dxa"/>
            <w:noWrap/>
          </w:tcPr>
          <w:p w14:paraId="33BEB105" w14:textId="77777777" w:rsidR="00155D06" w:rsidRPr="00DA0FCC" w:rsidRDefault="00155D06" w:rsidP="005A5895">
            <w:pPr>
              <w:spacing w:line="360" w:lineRule="auto"/>
              <w:rPr>
                <w:rFonts w:cstheme="minorHAnsi"/>
                <w:bCs/>
                <w:sz w:val="16"/>
                <w:szCs w:val="16"/>
              </w:rPr>
            </w:pPr>
            <w:r w:rsidRPr="00DA0FCC">
              <w:rPr>
                <w:rFonts w:cstheme="minorHAnsi"/>
                <w:sz w:val="16"/>
                <w:szCs w:val="16"/>
              </w:rPr>
              <w:t>MYO1C</w:t>
            </w:r>
          </w:p>
        </w:tc>
        <w:tc>
          <w:tcPr>
            <w:tcW w:w="569" w:type="dxa"/>
          </w:tcPr>
          <w:p w14:paraId="3599D86C"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14</w:t>
            </w:r>
          </w:p>
        </w:tc>
        <w:tc>
          <w:tcPr>
            <w:tcW w:w="1139" w:type="dxa"/>
            <w:noWrap/>
          </w:tcPr>
          <w:p w14:paraId="6A106546"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rs193155058</w:t>
            </w:r>
          </w:p>
        </w:tc>
        <w:tc>
          <w:tcPr>
            <w:tcW w:w="854" w:type="dxa"/>
            <w:noWrap/>
          </w:tcPr>
          <w:p w14:paraId="120A178F" w14:textId="77777777" w:rsidR="00155D06" w:rsidRPr="00DA0FCC" w:rsidRDefault="00155D06" w:rsidP="005A5895">
            <w:pPr>
              <w:spacing w:line="360" w:lineRule="auto"/>
              <w:rPr>
                <w:rFonts w:cstheme="minorHAnsi"/>
                <w:sz w:val="16"/>
                <w:szCs w:val="16"/>
              </w:rPr>
            </w:pPr>
          </w:p>
        </w:tc>
        <w:tc>
          <w:tcPr>
            <w:tcW w:w="836" w:type="dxa"/>
          </w:tcPr>
          <w:p w14:paraId="2836765C" w14:textId="77777777" w:rsidR="00155D06" w:rsidRPr="00DA0FCC" w:rsidRDefault="00155D06" w:rsidP="005A5895">
            <w:pPr>
              <w:spacing w:line="360" w:lineRule="auto"/>
              <w:rPr>
                <w:rFonts w:cstheme="minorHAnsi"/>
                <w:sz w:val="16"/>
                <w:szCs w:val="16"/>
              </w:rPr>
            </w:pPr>
            <w:r>
              <w:rPr>
                <w:rFonts w:cstheme="minorHAnsi"/>
                <w:sz w:val="16"/>
                <w:szCs w:val="16"/>
              </w:rPr>
              <w:t>B</w:t>
            </w:r>
          </w:p>
        </w:tc>
        <w:tc>
          <w:tcPr>
            <w:tcW w:w="1418" w:type="dxa"/>
          </w:tcPr>
          <w:p w14:paraId="4C675DBF" w14:textId="77777777" w:rsidR="00155D06" w:rsidRPr="00DA0FCC" w:rsidRDefault="00155D06" w:rsidP="005A5895">
            <w:pPr>
              <w:spacing w:line="360" w:lineRule="auto"/>
              <w:rPr>
                <w:rFonts w:cstheme="minorHAnsi"/>
                <w:bCs/>
                <w:sz w:val="16"/>
                <w:szCs w:val="16"/>
              </w:rPr>
            </w:pPr>
            <w:r>
              <w:rPr>
                <w:rFonts w:cstheme="minorHAnsi"/>
                <w:bCs/>
                <w:sz w:val="16"/>
                <w:szCs w:val="16"/>
              </w:rPr>
              <w:t>BA1, BP4, BP6</w:t>
            </w:r>
          </w:p>
        </w:tc>
        <w:tc>
          <w:tcPr>
            <w:tcW w:w="1276" w:type="dxa"/>
          </w:tcPr>
          <w:p w14:paraId="34843650" w14:textId="77777777" w:rsidR="00155D06" w:rsidRPr="00DA0FCC"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82" w:type="dxa"/>
          </w:tcPr>
          <w:p w14:paraId="4F24714E"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B</w:t>
            </w:r>
          </w:p>
        </w:tc>
        <w:tc>
          <w:tcPr>
            <w:tcW w:w="1424" w:type="dxa"/>
          </w:tcPr>
          <w:p w14:paraId="441B99CC"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Intron, Splice site region</w:t>
            </w:r>
          </w:p>
        </w:tc>
        <w:tc>
          <w:tcPr>
            <w:tcW w:w="853" w:type="dxa"/>
          </w:tcPr>
          <w:p w14:paraId="71E8067E"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6D4DF260"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74E69629" w14:textId="77777777" w:rsidTr="005A5895">
        <w:trPr>
          <w:trHeight w:val="71"/>
        </w:trPr>
        <w:tc>
          <w:tcPr>
            <w:tcW w:w="898" w:type="dxa"/>
            <w:noWrap/>
          </w:tcPr>
          <w:p w14:paraId="70CB476C" w14:textId="77777777" w:rsidR="00155D06" w:rsidRPr="00DA0FCC" w:rsidRDefault="00155D06" w:rsidP="005A5895">
            <w:pPr>
              <w:spacing w:line="360" w:lineRule="auto"/>
              <w:rPr>
                <w:rFonts w:cstheme="minorHAnsi"/>
                <w:bCs/>
                <w:sz w:val="16"/>
                <w:szCs w:val="16"/>
              </w:rPr>
            </w:pPr>
            <w:r w:rsidRPr="00DA0FCC">
              <w:rPr>
                <w:rFonts w:cstheme="minorHAnsi"/>
                <w:sz w:val="16"/>
                <w:szCs w:val="16"/>
              </w:rPr>
              <w:t>HELZ2</w:t>
            </w:r>
          </w:p>
        </w:tc>
        <w:tc>
          <w:tcPr>
            <w:tcW w:w="569" w:type="dxa"/>
          </w:tcPr>
          <w:p w14:paraId="417FFB43"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17</w:t>
            </w:r>
          </w:p>
        </w:tc>
        <w:tc>
          <w:tcPr>
            <w:tcW w:w="1139" w:type="dxa"/>
            <w:noWrap/>
          </w:tcPr>
          <w:p w14:paraId="65D70B16"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rs139845169</w:t>
            </w:r>
          </w:p>
        </w:tc>
        <w:tc>
          <w:tcPr>
            <w:tcW w:w="854" w:type="dxa"/>
            <w:noWrap/>
          </w:tcPr>
          <w:p w14:paraId="05D12B5B" w14:textId="77777777" w:rsidR="00155D06" w:rsidRPr="00DA0FCC" w:rsidRDefault="00155D06" w:rsidP="005A5895">
            <w:pPr>
              <w:spacing w:line="360" w:lineRule="auto"/>
              <w:rPr>
                <w:rFonts w:cstheme="minorHAnsi"/>
                <w:sz w:val="16"/>
                <w:szCs w:val="16"/>
              </w:rPr>
            </w:pPr>
            <w:r w:rsidRPr="00DA0FCC">
              <w:rPr>
                <w:rFonts w:cstheme="minorHAnsi"/>
                <w:sz w:val="16"/>
                <w:szCs w:val="16"/>
              </w:rPr>
              <w:t>Q131*</w:t>
            </w:r>
          </w:p>
        </w:tc>
        <w:tc>
          <w:tcPr>
            <w:tcW w:w="836" w:type="dxa"/>
          </w:tcPr>
          <w:p w14:paraId="4478E5CD" w14:textId="77777777" w:rsidR="00155D06" w:rsidRPr="00DA0FCC" w:rsidRDefault="00155D06" w:rsidP="005A5895">
            <w:pPr>
              <w:spacing w:line="360" w:lineRule="auto"/>
              <w:jc w:val="center"/>
              <w:rPr>
                <w:rFonts w:cstheme="minorHAnsi"/>
                <w:sz w:val="16"/>
                <w:szCs w:val="16"/>
              </w:rPr>
            </w:pPr>
            <w:r w:rsidRPr="00422499">
              <w:rPr>
                <w:rFonts w:cstheme="minorHAnsi"/>
                <w:bCs/>
                <w:sz w:val="16"/>
                <w:szCs w:val="16"/>
              </w:rPr>
              <w:t>-</w:t>
            </w:r>
          </w:p>
        </w:tc>
        <w:tc>
          <w:tcPr>
            <w:tcW w:w="1418" w:type="dxa"/>
          </w:tcPr>
          <w:p w14:paraId="6D14B599" w14:textId="77777777" w:rsidR="00155D06" w:rsidRPr="00DA0FCC" w:rsidRDefault="00155D06" w:rsidP="005A5895">
            <w:pPr>
              <w:spacing w:line="360" w:lineRule="auto"/>
              <w:rPr>
                <w:rFonts w:cstheme="minorHAnsi"/>
                <w:bCs/>
                <w:sz w:val="16"/>
                <w:szCs w:val="16"/>
              </w:rPr>
            </w:pPr>
            <w:r>
              <w:rPr>
                <w:rFonts w:cstheme="minorHAnsi"/>
                <w:bCs/>
                <w:sz w:val="16"/>
                <w:szCs w:val="16"/>
              </w:rPr>
              <w:t>PVS1, PM2, PP3</w:t>
            </w:r>
          </w:p>
        </w:tc>
        <w:tc>
          <w:tcPr>
            <w:tcW w:w="1276" w:type="dxa"/>
          </w:tcPr>
          <w:p w14:paraId="4E879D67"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w:t>
            </w:r>
          </w:p>
        </w:tc>
        <w:tc>
          <w:tcPr>
            <w:tcW w:w="882" w:type="dxa"/>
          </w:tcPr>
          <w:p w14:paraId="43AE44C5"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P</w:t>
            </w:r>
          </w:p>
        </w:tc>
        <w:tc>
          <w:tcPr>
            <w:tcW w:w="1424" w:type="dxa"/>
          </w:tcPr>
          <w:p w14:paraId="0F9116EE"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Nonsense</w:t>
            </w:r>
          </w:p>
        </w:tc>
        <w:tc>
          <w:tcPr>
            <w:tcW w:w="853" w:type="dxa"/>
          </w:tcPr>
          <w:p w14:paraId="4C296860"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6B960264"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072CC279" w14:textId="77777777" w:rsidTr="005A5895">
        <w:trPr>
          <w:trHeight w:val="71"/>
        </w:trPr>
        <w:tc>
          <w:tcPr>
            <w:tcW w:w="898" w:type="dxa"/>
            <w:noWrap/>
          </w:tcPr>
          <w:p w14:paraId="4D1B8905" w14:textId="77777777" w:rsidR="00155D06" w:rsidRPr="00DA0FCC" w:rsidRDefault="00155D06" w:rsidP="005A5895">
            <w:pPr>
              <w:spacing w:line="360" w:lineRule="auto"/>
              <w:rPr>
                <w:rFonts w:cstheme="minorHAnsi"/>
                <w:bCs/>
                <w:sz w:val="16"/>
                <w:szCs w:val="16"/>
              </w:rPr>
            </w:pPr>
            <w:r w:rsidRPr="00DA0FCC">
              <w:rPr>
                <w:rFonts w:cstheme="minorHAnsi"/>
                <w:sz w:val="16"/>
                <w:szCs w:val="16"/>
              </w:rPr>
              <w:t>COL18A1</w:t>
            </w:r>
          </w:p>
        </w:tc>
        <w:tc>
          <w:tcPr>
            <w:tcW w:w="569" w:type="dxa"/>
          </w:tcPr>
          <w:p w14:paraId="346474D6"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20</w:t>
            </w:r>
          </w:p>
        </w:tc>
        <w:tc>
          <w:tcPr>
            <w:tcW w:w="1139" w:type="dxa"/>
            <w:noWrap/>
          </w:tcPr>
          <w:p w14:paraId="0CE2FE6D"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rs372133935</w:t>
            </w:r>
          </w:p>
        </w:tc>
        <w:tc>
          <w:tcPr>
            <w:tcW w:w="854" w:type="dxa"/>
            <w:noWrap/>
          </w:tcPr>
          <w:p w14:paraId="7B47566A" w14:textId="77777777" w:rsidR="00155D06" w:rsidRPr="00DA0FCC" w:rsidRDefault="00155D06" w:rsidP="005A5895">
            <w:pPr>
              <w:spacing w:line="360" w:lineRule="auto"/>
              <w:rPr>
                <w:rFonts w:cstheme="minorHAnsi"/>
                <w:sz w:val="16"/>
                <w:szCs w:val="16"/>
              </w:rPr>
            </w:pPr>
            <w:r w:rsidRPr="00DA0FCC">
              <w:rPr>
                <w:rFonts w:cstheme="minorHAnsi"/>
                <w:sz w:val="16"/>
                <w:szCs w:val="16"/>
              </w:rPr>
              <w:t>G516</w:t>
            </w:r>
          </w:p>
        </w:tc>
        <w:tc>
          <w:tcPr>
            <w:tcW w:w="836" w:type="dxa"/>
          </w:tcPr>
          <w:p w14:paraId="7ACB10E6" w14:textId="77777777" w:rsidR="00155D06" w:rsidRPr="00DA0FCC" w:rsidRDefault="00155D06" w:rsidP="005A5895">
            <w:pPr>
              <w:spacing w:line="360" w:lineRule="auto"/>
              <w:jc w:val="center"/>
              <w:rPr>
                <w:rFonts w:cstheme="minorHAnsi"/>
                <w:sz w:val="16"/>
                <w:szCs w:val="16"/>
              </w:rPr>
            </w:pPr>
            <w:r w:rsidRPr="00422499">
              <w:rPr>
                <w:rFonts w:cstheme="minorHAnsi"/>
                <w:bCs/>
                <w:sz w:val="16"/>
                <w:szCs w:val="16"/>
              </w:rPr>
              <w:t>-</w:t>
            </w:r>
          </w:p>
        </w:tc>
        <w:tc>
          <w:tcPr>
            <w:tcW w:w="1418" w:type="dxa"/>
          </w:tcPr>
          <w:p w14:paraId="5B543313" w14:textId="77777777" w:rsidR="00155D06" w:rsidRPr="00DA0FCC" w:rsidRDefault="00155D06" w:rsidP="005A5895">
            <w:pPr>
              <w:spacing w:line="360" w:lineRule="auto"/>
              <w:rPr>
                <w:rFonts w:cstheme="minorHAnsi"/>
                <w:bCs/>
                <w:sz w:val="16"/>
                <w:szCs w:val="16"/>
              </w:rPr>
            </w:pPr>
            <w:r>
              <w:rPr>
                <w:rFonts w:cstheme="minorHAnsi"/>
                <w:bCs/>
                <w:sz w:val="16"/>
                <w:szCs w:val="16"/>
              </w:rPr>
              <w:t>BP4, BP7</w:t>
            </w:r>
          </w:p>
        </w:tc>
        <w:tc>
          <w:tcPr>
            <w:tcW w:w="1276" w:type="dxa"/>
          </w:tcPr>
          <w:p w14:paraId="483852EB"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PP3</w:t>
            </w:r>
          </w:p>
        </w:tc>
        <w:tc>
          <w:tcPr>
            <w:tcW w:w="882" w:type="dxa"/>
          </w:tcPr>
          <w:p w14:paraId="33D1D43E"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LB</w:t>
            </w:r>
          </w:p>
        </w:tc>
        <w:tc>
          <w:tcPr>
            <w:tcW w:w="1424" w:type="dxa"/>
          </w:tcPr>
          <w:p w14:paraId="13C82452"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Splice site region, Synonymous</w:t>
            </w:r>
          </w:p>
        </w:tc>
        <w:tc>
          <w:tcPr>
            <w:tcW w:w="853" w:type="dxa"/>
          </w:tcPr>
          <w:p w14:paraId="00261072"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4F5190CC"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r w:rsidR="00155D06" w:rsidRPr="00DA0FCC" w14:paraId="346219FE" w14:textId="77777777" w:rsidTr="005A5895">
        <w:trPr>
          <w:trHeight w:val="71"/>
        </w:trPr>
        <w:tc>
          <w:tcPr>
            <w:tcW w:w="898" w:type="dxa"/>
            <w:noWrap/>
          </w:tcPr>
          <w:p w14:paraId="5B2D4E15" w14:textId="77777777" w:rsidR="00155D06" w:rsidRPr="00DA0FCC" w:rsidRDefault="00155D06" w:rsidP="005A5895">
            <w:pPr>
              <w:spacing w:line="360" w:lineRule="auto"/>
              <w:rPr>
                <w:rFonts w:cstheme="minorHAnsi"/>
                <w:bCs/>
                <w:sz w:val="16"/>
                <w:szCs w:val="16"/>
              </w:rPr>
            </w:pPr>
            <w:r w:rsidRPr="00DA0FCC">
              <w:rPr>
                <w:rFonts w:cstheme="minorHAnsi"/>
                <w:sz w:val="16"/>
                <w:szCs w:val="16"/>
              </w:rPr>
              <w:t>OGT</w:t>
            </w:r>
          </w:p>
        </w:tc>
        <w:tc>
          <w:tcPr>
            <w:tcW w:w="569" w:type="dxa"/>
          </w:tcPr>
          <w:p w14:paraId="74196952" w14:textId="77777777" w:rsidR="00155D06" w:rsidRPr="00DA0FCC" w:rsidRDefault="00155D06" w:rsidP="005A5895">
            <w:pPr>
              <w:spacing w:line="360" w:lineRule="auto"/>
              <w:rPr>
                <w:rFonts w:cstheme="minorHAnsi"/>
                <w:color w:val="000000"/>
                <w:sz w:val="16"/>
                <w:szCs w:val="16"/>
              </w:rPr>
            </w:pPr>
            <w:r w:rsidRPr="0026062C">
              <w:rPr>
                <w:rFonts w:cstheme="minorHAnsi"/>
                <w:color w:val="000000"/>
                <w:sz w:val="16"/>
                <w:szCs w:val="16"/>
              </w:rPr>
              <w:t>21</w:t>
            </w:r>
          </w:p>
        </w:tc>
        <w:tc>
          <w:tcPr>
            <w:tcW w:w="1139" w:type="dxa"/>
            <w:noWrap/>
          </w:tcPr>
          <w:p w14:paraId="0DEA6BFF" w14:textId="77777777" w:rsidR="00155D06" w:rsidRPr="00DA0FCC" w:rsidRDefault="00155D06" w:rsidP="005A5895">
            <w:pPr>
              <w:spacing w:line="360" w:lineRule="auto"/>
              <w:rPr>
                <w:rFonts w:cstheme="minorHAnsi"/>
                <w:bCs/>
                <w:sz w:val="16"/>
                <w:szCs w:val="16"/>
              </w:rPr>
            </w:pPr>
            <w:r w:rsidRPr="00DA0FCC">
              <w:rPr>
                <w:rFonts w:cstheme="minorHAnsi"/>
                <w:color w:val="000000"/>
                <w:sz w:val="16"/>
                <w:szCs w:val="16"/>
              </w:rPr>
              <w:t>rs747657088</w:t>
            </w:r>
          </w:p>
        </w:tc>
        <w:tc>
          <w:tcPr>
            <w:tcW w:w="854" w:type="dxa"/>
            <w:noWrap/>
          </w:tcPr>
          <w:p w14:paraId="753DDD31" w14:textId="77777777" w:rsidR="00155D06" w:rsidRPr="00DA0FCC" w:rsidRDefault="00155D06" w:rsidP="005A5895">
            <w:pPr>
              <w:spacing w:line="360" w:lineRule="auto"/>
              <w:rPr>
                <w:rFonts w:cstheme="minorHAnsi"/>
                <w:sz w:val="16"/>
                <w:szCs w:val="16"/>
              </w:rPr>
            </w:pPr>
            <w:r w:rsidRPr="00DA0FCC">
              <w:rPr>
                <w:rFonts w:cstheme="minorHAnsi"/>
                <w:sz w:val="16"/>
                <w:szCs w:val="16"/>
              </w:rPr>
              <w:t>I535</w:t>
            </w:r>
          </w:p>
        </w:tc>
        <w:tc>
          <w:tcPr>
            <w:tcW w:w="836" w:type="dxa"/>
          </w:tcPr>
          <w:p w14:paraId="615B8C8C" w14:textId="77777777" w:rsidR="00155D06" w:rsidRPr="00DA0FCC" w:rsidRDefault="00155D06" w:rsidP="005A5895">
            <w:pPr>
              <w:spacing w:line="360" w:lineRule="auto"/>
              <w:jc w:val="center"/>
              <w:rPr>
                <w:rFonts w:cstheme="minorHAnsi"/>
                <w:sz w:val="16"/>
                <w:szCs w:val="16"/>
              </w:rPr>
            </w:pPr>
            <w:r w:rsidRPr="00422499">
              <w:rPr>
                <w:rFonts w:cstheme="minorHAnsi"/>
                <w:bCs/>
                <w:sz w:val="16"/>
                <w:szCs w:val="16"/>
              </w:rPr>
              <w:t>-</w:t>
            </w:r>
          </w:p>
        </w:tc>
        <w:tc>
          <w:tcPr>
            <w:tcW w:w="1418" w:type="dxa"/>
          </w:tcPr>
          <w:p w14:paraId="102BB87F" w14:textId="77777777" w:rsidR="00155D06" w:rsidRPr="00DA0FCC" w:rsidRDefault="00155D06" w:rsidP="005A5895">
            <w:pPr>
              <w:spacing w:line="360" w:lineRule="auto"/>
              <w:rPr>
                <w:rFonts w:cstheme="minorHAnsi"/>
                <w:bCs/>
                <w:sz w:val="16"/>
                <w:szCs w:val="16"/>
              </w:rPr>
            </w:pPr>
            <w:r>
              <w:rPr>
                <w:rFonts w:cstheme="minorHAnsi"/>
                <w:bCs/>
                <w:sz w:val="16"/>
                <w:szCs w:val="16"/>
              </w:rPr>
              <w:t>BP4, BP7, PM2</w:t>
            </w:r>
          </w:p>
        </w:tc>
        <w:tc>
          <w:tcPr>
            <w:tcW w:w="1276" w:type="dxa"/>
          </w:tcPr>
          <w:p w14:paraId="7851873F" w14:textId="77777777" w:rsidR="00155D06" w:rsidRPr="00DA0FCC" w:rsidRDefault="00155D06" w:rsidP="005A5895">
            <w:pPr>
              <w:spacing w:line="360" w:lineRule="auto"/>
              <w:rPr>
                <w:rFonts w:cstheme="minorHAnsi"/>
                <w:bCs/>
                <w:sz w:val="16"/>
                <w:szCs w:val="16"/>
                <w:lang w:val="en-US"/>
              </w:rPr>
            </w:pPr>
            <w:r>
              <w:rPr>
                <w:rFonts w:cstheme="minorHAnsi"/>
                <w:bCs/>
                <w:sz w:val="16"/>
                <w:szCs w:val="16"/>
              </w:rPr>
              <w:t>BP4, BP7, PM2</w:t>
            </w:r>
          </w:p>
        </w:tc>
        <w:tc>
          <w:tcPr>
            <w:tcW w:w="882" w:type="dxa"/>
          </w:tcPr>
          <w:p w14:paraId="6ABE750B" w14:textId="77777777" w:rsidR="00155D06" w:rsidRPr="00DA0FCC" w:rsidRDefault="00155D06" w:rsidP="005A5895">
            <w:pPr>
              <w:spacing w:line="360" w:lineRule="auto"/>
              <w:rPr>
                <w:rFonts w:cstheme="minorHAnsi"/>
                <w:bCs/>
                <w:sz w:val="16"/>
                <w:szCs w:val="16"/>
                <w:lang w:val="en-US"/>
              </w:rPr>
            </w:pPr>
            <w:r>
              <w:rPr>
                <w:rFonts w:cstheme="minorHAnsi"/>
                <w:bCs/>
                <w:sz w:val="16"/>
                <w:szCs w:val="16"/>
                <w:lang w:val="en-US"/>
              </w:rPr>
              <w:t>LB</w:t>
            </w:r>
          </w:p>
        </w:tc>
        <w:tc>
          <w:tcPr>
            <w:tcW w:w="1424" w:type="dxa"/>
          </w:tcPr>
          <w:p w14:paraId="279D1C43" w14:textId="77777777" w:rsidR="00155D06" w:rsidRPr="0026062C" w:rsidRDefault="00155D06" w:rsidP="005A5895">
            <w:pPr>
              <w:spacing w:line="360" w:lineRule="auto"/>
              <w:rPr>
                <w:rFonts w:cstheme="minorHAnsi"/>
                <w:sz w:val="16"/>
                <w:szCs w:val="16"/>
                <w:lang w:val="en-US"/>
              </w:rPr>
            </w:pPr>
            <w:r w:rsidRPr="0026062C">
              <w:rPr>
                <w:rFonts w:cstheme="minorHAnsi"/>
                <w:sz w:val="16"/>
                <w:szCs w:val="16"/>
                <w:lang w:val="en-US"/>
              </w:rPr>
              <w:t>Splice site region, Synonymous</w:t>
            </w:r>
          </w:p>
        </w:tc>
        <w:tc>
          <w:tcPr>
            <w:tcW w:w="853" w:type="dxa"/>
          </w:tcPr>
          <w:p w14:paraId="5151F414" w14:textId="77777777" w:rsidR="00155D06" w:rsidRPr="00DA0FCC" w:rsidRDefault="00155D06" w:rsidP="005A5895">
            <w:pPr>
              <w:spacing w:line="360" w:lineRule="auto"/>
              <w:rPr>
                <w:rFonts w:cstheme="minorHAnsi"/>
                <w:bCs/>
                <w:sz w:val="16"/>
                <w:szCs w:val="16"/>
              </w:rPr>
            </w:pPr>
            <w:r w:rsidRPr="0026062C">
              <w:rPr>
                <w:rFonts w:cstheme="minorHAnsi"/>
                <w:sz w:val="16"/>
                <w:szCs w:val="16"/>
                <w:lang w:val="en-US"/>
              </w:rPr>
              <w:t>High</w:t>
            </w:r>
          </w:p>
        </w:tc>
        <w:tc>
          <w:tcPr>
            <w:tcW w:w="1235" w:type="dxa"/>
          </w:tcPr>
          <w:p w14:paraId="500D96E1" w14:textId="77777777" w:rsidR="00155D06" w:rsidRPr="00DA0FCC" w:rsidRDefault="00155D06" w:rsidP="005A5895">
            <w:pPr>
              <w:spacing w:line="360" w:lineRule="auto"/>
              <w:jc w:val="center"/>
              <w:rPr>
                <w:rFonts w:cstheme="minorHAnsi"/>
                <w:bCs/>
                <w:sz w:val="16"/>
                <w:szCs w:val="16"/>
              </w:rPr>
            </w:pPr>
            <w:r w:rsidRPr="00273594">
              <w:rPr>
                <w:rFonts w:cstheme="minorHAnsi"/>
                <w:bCs/>
                <w:sz w:val="16"/>
                <w:szCs w:val="16"/>
              </w:rPr>
              <w:t>-</w:t>
            </w:r>
          </w:p>
        </w:tc>
      </w:tr>
    </w:tbl>
    <w:bookmarkEnd w:id="4"/>
    <w:bookmarkEnd w:id="5"/>
    <w:p w14:paraId="328C0076" w14:textId="5A37E3B2" w:rsidR="00155D06" w:rsidRPr="00DF4FF8" w:rsidRDefault="00155D06" w:rsidP="00155D06">
      <w:pPr>
        <w:spacing w:line="480" w:lineRule="auto"/>
        <w:ind w:left="-1418" w:right="-1085"/>
        <w:jc w:val="both"/>
        <w:rPr>
          <w:rFonts w:ascii="Arial" w:hAnsi="Arial" w:cs="Arial"/>
          <w:sz w:val="20"/>
          <w:szCs w:val="20"/>
          <w:lang w:val="en-US"/>
        </w:rPr>
      </w:pPr>
      <w:r w:rsidRPr="00DF4FF8">
        <w:rPr>
          <w:rFonts w:ascii="Arial" w:hAnsi="Arial" w:cs="Arial"/>
          <w:bCs/>
          <w:sz w:val="20"/>
          <w:szCs w:val="16"/>
          <w:lang w:val="en-US"/>
        </w:rPr>
        <w:t xml:space="preserve">Table </w:t>
      </w:r>
      <w:r w:rsidR="00363E60">
        <w:rPr>
          <w:rFonts w:ascii="Arial" w:hAnsi="Arial" w:cs="Arial"/>
          <w:bCs/>
          <w:sz w:val="20"/>
          <w:szCs w:val="16"/>
          <w:lang w:val="en-US"/>
        </w:rPr>
        <w:t>5</w:t>
      </w:r>
      <w:r w:rsidRPr="00DF4FF8">
        <w:rPr>
          <w:rFonts w:ascii="Arial" w:hAnsi="Arial" w:cs="Arial"/>
          <w:bCs/>
          <w:sz w:val="20"/>
          <w:szCs w:val="16"/>
          <w:lang w:val="en-US"/>
        </w:rPr>
        <w:t xml:space="preserve">. </w:t>
      </w:r>
      <w:r w:rsidRPr="00DF4FF8">
        <w:rPr>
          <w:rFonts w:ascii="Arial" w:hAnsi="Arial" w:cs="Arial"/>
          <w:b/>
          <w:sz w:val="20"/>
          <w:szCs w:val="16"/>
          <w:lang w:val="en-US"/>
        </w:rPr>
        <w:t xml:space="preserve">Clinical interpretation of the </w:t>
      </w:r>
      <w:r w:rsidRPr="00DF4FF8">
        <w:rPr>
          <w:rFonts w:ascii="Arial" w:hAnsi="Arial" w:cs="Arial"/>
          <w:b/>
          <w:sz w:val="20"/>
          <w:szCs w:val="20"/>
          <w:lang w:val="en-US"/>
        </w:rPr>
        <w:t xml:space="preserve">recessive homozygous candidate variant </w:t>
      </w:r>
      <w:r w:rsidRPr="00DF4FF8">
        <w:rPr>
          <w:rFonts w:ascii="Arial" w:hAnsi="Arial" w:cs="Arial"/>
          <w:b/>
          <w:sz w:val="20"/>
          <w:szCs w:val="16"/>
          <w:lang w:val="en-US"/>
        </w:rPr>
        <w:t xml:space="preserve">identified in the exome analysis </w:t>
      </w:r>
      <w:r w:rsidRPr="00DF4FF8">
        <w:rPr>
          <w:rFonts w:ascii="Arial" w:hAnsi="Arial" w:cs="Arial"/>
          <w:b/>
          <w:sz w:val="20"/>
          <w:szCs w:val="20"/>
          <w:lang w:val="en-US"/>
        </w:rPr>
        <w:t>in the index case with ichthyosis</w:t>
      </w:r>
      <w:r w:rsidRPr="00DF4FF8">
        <w:rPr>
          <w:rFonts w:ascii="Arial" w:hAnsi="Arial" w:cs="Arial"/>
          <w:bCs/>
          <w:sz w:val="20"/>
          <w:szCs w:val="16"/>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w:t>
      </w:r>
      <w:r w:rsidRPr="00DF4FF8">
        <w:rPr>
          <w:rFonts w:ascii="Arial" w:hAnsi="Arial" w:cs="Arial"/>
          <w:color w:val="000000" w:themeColor="text1"/>
          <w:sz w:val="20"/>
          <w:szCs w:val="20"/>
          <w:lang w:val="en-US"/>
        </w:rPr>
        <w:lastRenderedPageBreak/>
        <w:t xml:space="preserve">Amino acid change. </w:t>
      </w:r>
      <w:proofErr w:type="spellStart"/>
      <w:r w:rsidRPr="00DF4FF8">
        <w:rPr>
          <w:rFonts w:ascii="Arial" w:hAnsi="Arial" w:cs="Arial"/>
          <w:b/>
          <w:sz w:val="20"/>
          <w:szCs w:val="20"/>
          <w:lang w:val="en-US"/>
        </w:rPr>
        <w:t>ClinVar</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Clinical significance in </w:t>
      </w:r>
      <w:proofErr w:type="spellStart"/>
      <w:r w:rsidRPr="00DF4FF8">
        <w:rPr>
          <w:rFonts w:ascii="Arial" w:hAnsi="Arial" w:cs="Arial"/>
          <w:bCs/>
          <w:sz w:val="20"/>
          <w:szCs w:val="20"/>
          <w:lang w:val="en-US"/>
        </w:rPr>
        <w:t>ClinVar</w:t>
      </w:r>
      <w:proofErr w:type="spellEnd"/>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Varsome:</w:t>
      </w:r>
      <w:r w:rsidRPr="00DF4FF8">
        <w:rPr>
          <w:rFonts w:ascii="Arial" w:hAnsi="Arial" w:cs="Arial"/>
          <w:color w:val="000000" w:themeColor="text1"/>
          <w:sz w:val="20"/>
          <w:szCs w:val="20"/>
          <w:lang w:val="en-US"/>
        </w:rPr>
        <w:t xml:space="preserve"> Classification of variants according to the Varsome platform. </w:t>
      </w:r>
      <w:proofErr w:type="spellStart"/>
      <w:r w:rsidRPr="00DF4FF8">
        <w:rPr>
          <w:rFonts w:ascii="Arial" w:hAnsi="Arial" w:cs="Arial"/>
          <w:b/>
          <w:bCs/>
          <w:color w:val="000000" w:themeColor="text1"/>
          <w:sz w:val="20"/>
          <w:szCs w:val="20"/>
          <w:lang w:val="en-US"/>
        </w:rPr>
        <w:t>Intervar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Classification of the variants according to the </w:t>
      </w:r>
      <w:proofErr w:type="spellStart"/>
      <w:r w:rsidRPr="00DF4FF8">
        <w:rPr>
          <w:rFonts w:ascii="Arial" w:hAnsi="Arial" w:cs="Arial"/>
          <w:color w:val="000000" w:themeColor="text1"/>
          <w:sz w:val="20"/>
          <w:szCs w:val="20"/>
          <w:lang w:val="en-US"/>
        </w:rPr>
        <w:t>Intervar</w:t>
      </w:r>
      <w:proofErr w:type="spellEnd"/>
      <w:r w:rsidRPr="00DF4FF8">
        <w:rPr>
          <w:rFonts w:ascii="Arial" w:hAnsi="Arial" w:cs="Arial"/>
          <w:color w:val="000000" w:themeColor="text1"/>
          <w:sz w:val="20"/>
          <w:szCs w:val="20"/>
          <w:lang w:val="en-US"/>
        </w:rPr>
        <w:t xml:space="preserve"> platform. </w:t>
      </w:r>
      <w:r w:rsidRPr="00DF4FF8">
        <w:rPr>
          <w:rFonts w:ascii="Arial" w:hAnsi="Arial" w:cs="Arial"/>
          <w:b/>
          <w:bCs/>
          <w:sz w:val="20"/>
          <w:szCs w:val="20"/>
          <w:lang w:val="en-US"/>
        </w:rPr>
        <w:t>ACMG:</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Classification of the variants according to</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the American College of Medical Genetics.</w:t>
      </w:r>
      <w:r w:rsidRPr="00DF4FF8">
        <w:rPr>
          <w:rFonts w:ascii="Arial" w:hAnsi="Arial" w:cs="Arial"/>
          <w:b/>
          <w:bCs/>
          <w:color w:val="000000" w:themeColor="text1"/>
          <w:sz w:val="20"/>
          <w:szCs w:val="20"/>
          <w:lang w:val="en-US"/>
        </w:rPr>
        <w:t xml:space="preserve"> B</w:t>
      </w:r>
      <w:r w:rsidRPr="00DF4FF8">
        <w:rPr>
          <w:rFonts w:ascii="Arial" w:hAnsi="Arial" w:cs="Arial"/>
          <w:b/>
          <w:sz w:val="20"/>
          <w:szCs w:val="20"/>
          <w:lang w:val="en-US"/>
        </w:rPr>
        <w:t>:</w:t>
      </w:r>
      <w:r w:rsidRPr="00DF4FF8">
        <w:rPr>
          <w:rFonts w:ascii="Arial" w:hAnsi="Arial" w:cs="Arial"/>
          <w:bCs/>
          <w:sz w:val="20"/>
          <w:szCs w:val="20"/>
          <w:lang w:val="en-US"/>
        </w:rPr>
        <w:t xml:space="preserve"> Benign, </w:t>
      </w:r>
      <w:r w:rsidRPr="00DF4FF8">
        <w:rPr>
          <w:rFonts w:ascii="Arial" w:hAnsi="Arial" w:cs="Arial"/>
          <w:b/>
          <w:sz w:val="20"/>
          <w:szCs w:val="20"/>
          <w:lang w:val="en-US"/>
        </w:rPr>
        <w:t>LB:</w:t>
      </w:r>
      <w:r w:rsidRPr="00DF4FF8">
        <w:rPr>
          <w:rFonts w:ascii="Arial" w:hAnsi="Arial" w:cs="Arial"/>
          <w:bCs/>
          <w:sz w:val="20"/>
          <w:szCs w:val="20"/>
          <w:lang w:val="en-US"/>
        </w:rPr>
        <w:t xml:space="preserve"> Likely benign, </w:t>
      </w:r>
      <w:r w:rsidRPr="00DF4FF8">
        <w:rPr>
          <w:rFonts w:ascii="Arial" w:hAnsi="Arial" w:cs="Arial"/>
          <w:b/>
          <w:sz w:val="20"/>
          <w:szCs w:val="20"/>
          <w:lang w:val="en-US"/>
        </w:rPr>
        <w:t>LP:</w:t>
      </w:r>
      <w:r w:rsidRPr="00DF4FF8">
        <w:rPr>
          <w:rFonts w:ascii="Arial" w:hAnsi="Arial" w:cs="Arial"/>
          <w:bCs/>
          <w:sz w:val="20"/>
          <w:szCs w:val="20"/>
          <w:lang w:val="en-US"/>
        </w:rPr>
        <w:t xml:space="preserve"> Likely pathogenic, </w:t>
      </w:r>
      <w:r w:rsidRPr="00DF4FF8">
        <w:rPr>
          <w:rFonts w:ascii="Arial" w:hAnsi="Arial" w:cs="Arial"/>
          <w:b/>
          <w:sz w:val="20"/>
          <w:szCs w:val="20"/>
          <w:lang w:val="en-US"/>
        </w:rPr>
        <w:t>P:</w:t>
      </w:r>
      <w:r w:rsidRPr="00DF4FF8">
        <w:rPr>
          <w:rFonts w:ascii="Arial" w:hAnsi="Arial" w:cs="Arial"/>
          <w:bCs/>
          <w:sz w:val="20"/>
          <w:szCs w:val="20"/>
          <w:lang w:val="en-US"/>
        </w:rPr>
        <w:t xml:space="preserve"> Pathogenic, </w:t>
      </w:r>
      <w:r w:rsidRPr="00DF4FF8">
        <w:rPr>
          <w:rFonts w:ascii="Arial" w:hAnsi="Arial" w:cs="Arial"/>
          <w:b/>
          <w:sz w:val="20"/>
          <w:szCs w:val="20"/>
          <w:lang w:val="en-US"/>
        </w:rPr>
        <w:t>VUS:</w:t>
      </w:r>
      <w:r w:rsidRPr="00DF4FF8">
        <w:rPr>
          <w:rFonts w:ascii="Arial" w:hAnsi="Arial" w:cs="Arial"/>
          <w:bCs/>
          <w:sz w:val="20"/>
          <w:szCs w:val="20"/>
          <w:lang w:val="en-US"/>
        </w:rPr>
        <w:t xml:space="preserve"> Variant with Uncertain Significance, </w:t>
      </w:r>
      <w:r w:rsidRPr="00DF4FF8">
        <w:rPr>
          <w:rFonts w:ascii="Arial" w:hAnsi="Arial" w:cs="Arial"/>
          <w:b/>
          <w:sz w:val="20"/>
          <w:szCs w:val="20"/>
          <w:lang w:val="en-US"/>
        </w:rPr>
        <w:t>CIOP:</w:t>
      </w:r>
      <w:r w:rsidRPr="00DF4FF8">
        <w:rPr>
          <w:rFonts w:ascii="Arial" w:hAnsi="Arial" w:cs="Arial"/>
          <w:bCs/>
          <w:sz w:val="20"/>
          <w:szCs w:val="20"/>
          <w:lang w:val="en-US"/>
        </w:rPr>
        <w:t xml:space="preserve"> </w:t>
      </w:r>
      <w:r w:rsidRPr="00DF4FF8">
        <w:rPr>
          <w:rFonts w:ascii="Arial" w:hAnsi="Arial" w:cs="Arial"/>
          <w:sz w:val="20"/>
          <w:szCs w:val="20"/>
          <w:lang w:val="en-US"/>
        </w:rPr>
        <w:t>Conflicting interpretations of pathogenicity</w:t>
      </w:r>
      <w:r w:rsidRPr="00DF4FF8">
        <w:rPr>
          <w:rFonts w:ascii="Arial" w:hAnsi="Arial" w:cs="Arial"/>
          <w:bCs/>
          <w:sz w:val="20"/>
          <w:szCs w:val="20"/>
          <w:lang w:val="en-US"/>
        </w:rPr>
        <w:t xml:space="preserve">. </w:t>
      </w:r>
      <w:r w:rsidRPr="00DF4FF8">
        <w:rPr>
          <w:rFonts w:ascii="Arial" w:hAnsi="Arial" w:cs="Arial"/>
          <w:b/>
          <w:bCs/>
          <w:sz w:val="20"/>
          <w:szCs w:val="20"/>
          <w:lang w:val="en-US"/>
        </w:rPr>
        <w:t xml:space="preserve">Effect: </w:t>
      </w:r>
      <w:r w:rsidRPr="00DF4FF8">
        <w:rPr>
          <w:rFonts w:ascii="Arial" w:hAnsi="Arial" w:cs="Arial"/>
          <w:sz w:val="20"/>
          <w:szCs w:val="20"/>
          <w:lang w:val="en-US"/>
        </w:rPr>
        <w:t>The effect of the variant in the protein (including splicing effects).</w:t>
      </w:r>
      <w:r w:rsidRPr="00DF4FF8">
        <w:rPr>
          <w:rFonts w:ascii="Arial" w:hAnsi="Arial" w:cs="Arial"/>
          <w:b/>
          <w:bCs/>
          <w:sz w:val="20"/>
          <w:szCs w:val="20"/>
          <w:lang w:val="en-US"/>
        </w:rPr>
        <w:t xml:space="preserve"> Severity: </w:t>
      </w:r>
      <w:r w:rsidRPr="00DF4FF8">
        <w:rPr>
          <w:rFonts w:ascii="Arial" w:hAnsi="Arial" w:cs="Arial"/>
          <w:sz w:val="20"/>
          <w:szCs w:val="20"/>
          <w:lang w:val="en-US"/>
        </w:rPr>
        <w:t xml:space="preserve">Severity of the impact on the protein based on the effect. </w:t>
      </w:r>
      <w:proofErr w:type="spellStart"/>
      <w:r w:rsidRPr="00DF4FF8">
        <w:rPr>
          <w:rFonts w:ascii="Arial" w:hAnsi="Arial" w:cs="Arial"/>
          <w:b/>
          <w:sz w:val="20"/>
          <w:szCs w:val="20"/>
          <w:lang w:val="en-US"/>
        </w:rPr>
        <w:t>Pheno</w:t>
      </w:r>
      <w:proofErr w:type="spellEnd"/>
      <w:r w:rsidRPr="00DF4FF8">
        <w:rPr>
          <w:rFonts w:ascii="Arial" w:hAnsi="Arial" w:cs="Arial"/>
          <w:b/>
          <w:sz w:val="20"/>
          <w:szCs w:val="20"/>
          <w:lang w:val="en-US"/>
        </w:rPr>
        <w:t xml:space="preserve">: </w:t>
      </w:r>
      <w:r w:rsidRPr="00DF4FF8">
        <w:rPr>
          <w:rFonts w:ascii="Arial" w:hAnsi="Arial" w:cs="Arial"/>
          <w:bCs/>
          <w:sz w:val="20"/>
          <w:szCs w:val="20"/>
          <w:lang w:val="en-US"/>
        </w:rPr>
        <w:t xml:space="preserve">The score for the association between the gene and the phenotype terms (Ichthyosis) according to </w:t>
      </w:r>
      <w:proofErr w:type="spellStart"/>
      <w:r w:rsidRPr="00DF4FF8">
        <w:rPr>
          <w:rFonts w:ascii="Arial" w:hAnsi="Arial" w:cs="Arial"/>
          <w:bCs/>
          <w:sz w:val="20"/>
          <w:szCs w:val="20"/>
          <w:lang w:val="en-US"/>
        </w:rPr>
        <w:t>GTex</w:t>
      </w:r>
      <w:proofErr w:type="spellEnd"/>
      <w:r w:rsidRPr="00DF4FF8">
        <w:rPr>
          <w:rFonts w:ascii="Arial" w:hAnsi="Arial" w:cs="Arial"/>
          <w:bCs/>
          <w:sz w:val="20"/>
          <w:szCs w:val="20"/>
          <w:lang w:val="en-US"/>
        </w:rPr>
        <w:t xml:space="preserve"> platform. </w:t>
      </w:r>
      <w:r w:rsidRPr="00DF4FF8">
        <w:rPr>
          <w:rFonts w:ascii="Arial" w:hAnsi="Arial" w:cs="Arial"/>
          <w:b/>
          <w:bCs/>
          <w:color w:val="000000" w:themeColor="text1"/>
          <w:sz w:val="20"/>
          <w:szCs w:val="20"/>
          <w:lang w:val="en-US"/>
        </w:rPr>
        <w:t>B</w:t>
      </w:r>
      <w:r w:rsidRPr="00DF4FF8">
        <w:rPr>
          <w:rFonts w:ascii="Arial" w:hAnsi="Arial" w:cs="Arial"/>
          <w:b/>
          <w:sz w:val="20"/>
          <w:szCs w:val="20"/>
          <w:lang w:val="en-US"/>
        </w:rPr>
        <w:t>:</w:t>
      </w:r>
      <w:r w:rsidRPr="00DF4FF8">
        <w:rPr>
          <w:rFonts w:ascii="Arial" w:hAnsi="Arial" w:cs="Arial"/>
          <w:bCs/>
          <w:sz w:val="20"/>
          <w:szCs w:val="20"/>
          <w:lang w:val="en-US"/>
        </w:rPr>
        <w:t xml:space="preserve"> Benign, </w:t>
      </w:r>
      <w:r w:rsidRPr="00DF4FF8">
        <w:rPr>
          <w:rFonts w:ascii="Arial" w:hAnsi="Arial" w:cs="Arial"/>
          <w:b/>
          <w:sz w:val="20"/>
          <w:szCs w:val="20"/>
          <w:lang w:val="en-US"/>
        </w:rPr>
        <w:t>LB:</w:t>
      </w:r>
      <w:r w:rsidRPr="00DF4FF8">
        <w:rPr>
          <w:rFonts w:ascii="Arial" w:hAnsi="Arial" w:cs="Arial"/>
          <w:bCs/>
          <w:sz w:val="20"/>
          <w:szCs w:val="20"/>
          <w:lang w:val="en-US"/>
        </w:rPr>
        <w:t xml:space="preserve"> Likely benign, </w:t>
      </w:r>
      <w:r w:rsidRPr="00DF4FF8">
        <w:rPr>
          <w:rFonts w:ascii="Arial" w:hAnsi="Arial" w:cs="Arial"/>
          <w:b/>
          <w:sz w:val="20"/>
          <w:szCs w:val="20"/>
          <w:lang w:val="en-US"/>
        </w:rPr>
        <w:t>LP:</w:t>
      </w:r>
      <w:r w:rsidRPr="00DF4FF8">
        <w:rPr>
          <w:rFonts w:ascii="Arial" w:hAnsi="Arial" w:cs="Arial"/>
          <w:bCs/>
          <w:sz w:val="20"/>
          <w:szCs w:val="20"/>
          <w:lang w:val="en-US"/>
        </w:rPr>
        <w:t xml:space="preserve"> Likely pathogenic, </w:t>
      </w:r>
      <w:r w:rsidRPr="00DF4FF8">
        <w:rPr>
          <w:rFonts w:ascii="Arial" w:hAnsi="Arial" w:cs="Arial"/>
          <w:b/>
          <w:sz w:val="20"/>
          <w:szCs w:val="20"/>
          <w:lang w:val="en-US"/>
        </w:rPr>
        <w:t>P:</w:t>
      </w:r>
      <w:r w:rsidRPr="00DF4FF8">
        <w:rPr>
          <w:rFonts w:ascii="Arial" w:hAnsi="Arial" w:cs="Arial"/>
          <w:bCs/>
          <w:sz w:val="20"/>
          <w:szCs w:val="20"/>
          <w:lang w:val="en-US"/>
        </w:rPr>
        <w:t xml:space="preserve"> Pathogenic, </w:t>
      </w:r>
      <w:r w:rsidRPr="00DF4FF8">
        <w:rPr>
          <w:rFonts w:ascii="Arial" w:hAnsi="Arial" w:cs="Arial"/>
          <w:b/>
          <w:sz w:val="20"/>
          <w:szCs w:val="20"/>
          <w:lang w:val="en-US"/>
        </w:rPr>
        <w:t>VUS:</w:t>
      </w:r>
      <w:r w:rsidRPr="00DF4FF8">
        <w:rPr>
          <w:rFonts w:ascii="Arial" w:hAnsi="Arial" w:cs="Arial"/>
          <w:bCs/>
          <w:sz w:val="20"/>
          <w:szCs w:val="20"/>
          <w:lang w:val="en-US"/>
        </w:rPr>
        <w:t xml:space="preserve"> Variant with Uncertain Significance, </w:t>
      </w:r>
      <w:r w:rsidRPr="00DF4FF8">
        <w:rPr>
          <w:rFonts w:ascii="Arial" w:hAnsi="Arial" w:cs="Arial"/>
          <w:b/>
          <w:sz w:val="20"/>
          <w:szCs w:val="20"/>
          <w:lang w:val="en-US"/>
        </w:rPr>
        <w:t>CIOP:</w:t>
      </w:r>
      <w:r w:rsidRPr="00DF4FF8">
        <w:rPr>
          <w:rFonts w:ascii="Arial" w:hAnsi="Arial" w:cs="Arial"/>
          <w:bCs/>
          <w:sz w:val="20"/>
          <w:szCs w:val="20"/>
          <w:lang w:val="en-US"/>
        </w:rPr>
        <w:t xml:space="preserve"> </w:t>
      </w:r>
      <w:r w:rsidRPr="00DF4FF8">
        <w:rPr>
          <w:rFonts w:ascii="Arial" w:hAnsi="Arial" w:cs="Arial"/>
          <w:sz w:val="20"/>
          <w:szCs w:val="20"/>
          <w:lang w:val="en-US"/>
        </w:rPr>
        <w:t>Conflicting interpretations of pathogenicity</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BA1:</w:t>
      </w:r>
      <w:r w:rsidRPr="00DF4FF8">
        <w:rPr>
          <w:rFonts w:ascii="Arial" w:hAnsi="Arial" w:cs="Arial"/>
          <w:color w:val="000000" w:themeColor="text1"/>
          <w:sz w:val="20"/>
          <w:szCs w:val="20"/>
          <w:lang w:val="en-US"/>
        </w:rPr>
        <w:t xml:space="preserve"> Benign Stand-Alone, </w:t>
      </w:r>
      <w:r w:rsidRPr="00DF4FF8">
        <w:rPr>
          <w:rFonts w:ascii="Arial" w:hAnsi="Arial" w:cs="Arial"/>
          <w:b/>
          <w:bCs/>
          <w:color w:val="000000" w:themeColor="text1"/>
          <w:sz w:val="20"/>
          <w:szCs w:val="20"/>
          <w:lang w:val="en-US"/>
        </w:rPr>
        <w:t>BS1-BS4</w:t>
      </w:r>
      <w:r w:rsidRPr="00DF4FF8">
        <w:rPr>
          <w:rFonts w:ascii="Arial" w:hAnsi="Arial" w:cs="Arial"/>
          <w:color w:val="000000" w:themeColor="text1"/>
          <w:sz w:val="20"/>
          <w:szCs w:val="20"/>
          <w:lang w:val="en-US"/>
        </w:rPr>
        <w:t xml:space="preserve">: Benign Strong, </w:t>
      </w:r>
      <w:r w:rsidRPr="00DF4FF8">
        <w:rPr>
          <w:rFonts w:ascii="Arial" w:hAnsi="Arial" w:cs="Arial"/>
          <w:b/>
          <w:bCs/>
          <w:color w:val="000000" w:themeColor="text1"/>
          <w:sz w:val="20"/>
          <w:szCs w:val="20"/>
          <w:lang w:val="en-US"/>
        </w:rPr>
        <w:t>BP1-BP7</w:t>
      </w:r>
      <w:r w:rsidRPr="00DF4FF8">
        <w:rPr>
          <w:rFonts w:ascii="Arial" w:hAnsi="Arial" w:cs="Arial"/>
          <w:color w:val="000000" w:themeColor="text1"/>
          <w:sz w:val="20"/>
          <w:szCs w:val="20"/>
          <w:lang w:val="en-US"/>
        </w:rPr>
        <w:t xml:space="preserve">: Benign supporting, </w:t>
      </w:r>
      <w:r w:rsidRPr="00DF4FF8">
        <w:rPr>
          <w:rFonts w:ascii="Arial" w:hAnsi="Arial" w:cs="Arial"/>
          <w:b/>
          <w:bCs/>
          <w:color w:val="000000" w:themeColor="text1"/>
          <w:sz w:val="20"/>
          <w:szCs w:val="20"/>
          <w:lang w:val="en-US"/>
        </w:rPr>
        <w:t>PP1-PP5:</w:t>
      </w:r>
      <w:r w:rsidRPr="00DF4FF8">
        <w:rPr>
          <w:rFonts w:ascii="Arial" w:hAnsi="Arial" w:cs="Arial"/>
          <w:color w:val="000000" w:themeColor="text1"/>
          <w:sz w:val="20"/>
          <w:szCs w:val="20"/>
          <w:lang w:val="en-US"/>
        </w:rPr>
        <w:t xml:space="preserve"> Pathogenic supporting, </w:t>
      </w:r>
      <w:r w:rsidRPr="00DF4FF8">
        <w:rPr>
          <w:rFonts w:ascii="Arial" w:hAnsi="Arial" w:cs="Arial"/>
          <w:b/>
          <w:bCs/>
          <w:color w:val="000000" w:themeColor="text1"/>
          <w:sz w:val="20"/>
          <w:szCs w:val="20"/>
          <w:lang w:val="en-US"/>
        </w:rPr>
        <w:t>PM1-PM6:</w:t>
      </w:r>
      <w:r w:rsidRPr="00DF4FF8">
        <w:rPr>
          <w:rFonts w:ascii="Arial" w:hAnsi="Arial" w:cs="Arial"/>
          <w:color w:val="000000" w:themeColor="text1"/>
          <w:sz w:val="20"/>
          <w:szCs w:val="20"/>
          <w:lang w:val="en-US"/>
        </w:rPr>
        <w:t xml:space="preserve"> Pathogenic moderate, </w:t>
      </w:r>
      <w:r w:rsidRPr="00DF4FF8">
        <w:rPr>
          <w:rFonts w:ascii="Arial" w:hAnsi="Arial" w:cs="Arial"/>
          <w:b/>
          <w:bCs/>
          <w:color w:val="000000" w:themeColor="text1"/>
          <w:sz w:val="20"/>
          <w:szCs w:val="20"/>
          <w:lang w:val="en-US"/>
        </w:rPr>
        <w:t>PS1-PS6:</w:t>
      </w:r>
      <w:r w:rsidRPr="00DF4FF8">
        <w:rPr>
          <w:rFonts w:ascii="Arial" w:hAnsi="Arial" w:cs="Arial"/>
          <w:color w:val="000000" w:themeColor="text1"/>
          <w:sz w:val="20"/>
          <w:szCs w:val="20"/>
          <w:lang w:val="en-US"/>
        </w:rPr>
        <w:t xml:space="preserve"> Pathogenic strong, </w:t>
      </w:r>
      <w:r w:rsidRPr="00DF4FF8">
        <w:rPr>
          <w:rFonts w:ascii="Arial" w:hAnsi="Arial" w:cs="Arial"/>
          <w:b/>
          <w:bCs/>
          <w:color w:val="000000" w:themeColor="text1"/>
          <w:sz w:val="20"/>
          <w:szCs w:val="20"/>
          <w:lang w:val="en-US"/>
        </w:rPr>
        <w:t>PVS1:</w:t>
      </w:r>
      <w:r w:rsidRPr="00DF4FF8">
        <w:rPr>
          <w:rFonts w:ascii="Arial" w:hAnsi="Arial" w:cs="Arial"/>
          <w:color w:val="000000" w:themeColor="text1"/>
          <w:sz w:val="20"/>
          <w:szCs w:val="20"/>
          <w:lang w:val="en-US"/>
        </w:rPr>
        <w:t xml:space="preserve"> Pathogenic very strong. </w:t>
      </w:r>
    </w:p>
    <w:p w14:paraId="3FFA8AE1" w14:textId="77777777" w:rsidR="00155D06" w:rsidRPr="00DF4FF8" w:rsidRDefault="00155D06" w:rsidP="00155D06">
      <w:pPr>
        <w:spacing w:line="480" w:lineRule="auto"/>
        <w:jc w:val="both"/>
        <w:rPr>
          <w:rFonts w:ascii="Arial" w:hAnsi="Arial" w:cs="Arial"/>
          <w:lang w:val="en-US"/>
        </w:rPr>
      </w:pPr>
    </w:p>
    <w:p w14:paraId="09AEB5AE" w14:textId="77777777" w:rsidR="00155D06" w:rsidRPr="00DF4FF8" w:rsidRDefault="00155D06" w:rsidP="00155D06">
      <w:pPr>
        <w:spacing w:line="480" w:lineRule="auto"/>
        <w:jc w:val="both"/>
        <w:rPr>
          <w:rFonts w:ascii="Arial" w:hAnsi="Arial" w:cs="Arial"/>
          <w:lang w:val="en-US"/>
        </w:rPr>
      </w:pPr>
      <w:r w:rsidRPr="00DF4FF8">
        <w:rPr>
          <w:rFonts w:ascii="Arial" w:hAnsi="Arial" w:cs="Arial"/>
          <w:lang w:val="en-US"/>
        </w:rPr>
        <w:t xml:space="preserve">We also searched for compound homozygous variants and found 23 variants in 6 different genes, Table 5, with a direct relationship with the phenotype according to the </w:t>
      </w:r>
      <w:proofErr w:type="spellStart"/>
      <w:r w:rsidRPr="00DF4FF8">
        <w:rPr>
          <w:rFonts w:ascii="Arial" w:hAnsi="Arial" w:cs="Arial"/>
          <w:lang w:val="en-US"/>
        </w:rPr>
        <w:t>Geneyx</w:t>
      </w:r>
      <w:proofErr w:type="spellEnd"/>
      <w:r w:rsidRPr="00DF4FF8">
        <w:rPr>
          <w:rFonts w:ascii="Arial" w:hAnsi="Arial" w:cs="Arial"/>
          <w:lang w:val="en-US"/>
        </w:rPr>
        <w:t xml:space="preserve"> analysis tool, </w:t>
      </w:r>
      <w:bookmarkStart w:id="6" w:name="_Hlk65089755"/>
      <w:r w:rsidRPr="00DF4FF8">
        <w:rPr>
          <w:rFonts w:ascii="Arial" w:hAnsi="Arial" w:cs="Arial"/>
          <w:lang w:val="en-US"/>
        </w:rPr>
        <w:t>Table 6. Most of them have a MAF minor 0.01 but only four variants (rs74393938, rs773518265, rs3958533, and rs200979099) are considered as deleterious or possibly deleterious by the pathogenicity predictors. Six variants are classified as benign, nine as likely benign and eight as variant with uncertain significance according ACMG criteria. Four of the variants (rs746911441, rs776354084, rs3958533 and rs372013175) seem to have a high effect on protein, for the others the effect is considered as medium.</w:t>
      </w:r>
    </w:p>
    <w:bookmarkEnd w:id="6"/>
    <w:p w14:paraId="0E7C82D2" w14:textId="77777777" w:rsidR="00155D06" w:rsidRPr="00DF4FF8" w:rsidRDefault="00155D06" w:rsidP="00155D06">
      <w:pPr>
        <w:spacing w:line="480" w:lineRule="auto"/>
        <w:jc w:val="both"/>
        <w:rPr>
          <w:rFonts w:ascii="Arial" w:hAnsi="Arial" w:cs="Arial"/>
          <w:lang w:val="en-US"/>
        </w:rPr>
      </w:pPr>
    </w:p>
    <w:p w14:paraId="59B36504" w14:textId="77777777" w:rsidR="00155D06" w:rsidRPr="001950C3" w:rsidRDefault="00155D06" w:rsidP="00155D06">
      <w:pPr>
        <w:spacing w:line="480" w:lineRule="auto"/>
        <w:rPr>
          <w:rFonts w:ascii="Arial" w:hAnsi="Arial" w:cs="Arial"/>
          <w:b/>
          <w:bCs/>
          <w:lang w:val="en-US"/>
        </w:rPr>
      </w:pPr>
      <w:r w:rsidRPr="00DF4FF8">
        <w:rPr>
          <w:rFonts w:ascii="Arial" w:hAnsi="Arial" w:cs="Arial"/>
          <w:b/>
          <w:bCs/>
          <w:lang w:val="en-US"/>
        </w:rPr>
        <w:t>Recessive compound heterozygous candidate variant</w:t>
      </w:r>
    </w:p>
    <w:tbl>
      <w:tblPr>
        <w:tblStyle w:val="Tablaconcuadrcula"/>
        <w:tblW w:w="11598" w:type="dxa"/>
        <w:tblInd w:w="-1565" w:type="dxa"/>
        <w:tblLayout w:type="fixed"/>
        <w:tblLook w:val="04A0" w:firstRow="1" w:lastRow="0" w:firstColumn="1" w:lastColumn="0" w:noHBand="0" w:noVBand="1"/>
      </w:tblPr>
      <w:tblGrid>
        <w:gridCol w:w="932"/>
        <w:gridCol w:w="522"/>
        <w:gridCol w:w="542"/>
        <w:gridCol w:w="515"/>
        <w:gridCol w:w="1255"/>
        <w:gridCol w:w="978"/>
        <w:gridCol w:w="9"/>
        <w:gridCol w:w="687"/>
        <w:gridCol w:w="940"/>
        <w:gridCol w:w="875"/>
        <w:gridCol w:w="12"/>
        <w:gridCol w:w="826"/>
        <w:gridCol w:w="696"/>
        <w:gridCol w:w="827"/>
        <w:gridCol w:w="16"/>
        <w:gridCol w:w="552"/>
        <w:gridCol w:w="697"/>
        <w:gridCol w:w="696"/>
        <w:gridCol w:w="21"/>
      </w:tblGrid>
      <w:tr w:rsidR="00155D06" w:rsidRPr="00AA15CF" w14:paraId="42667E65" w14:textId="77777777" w:rsidTr="005A5895">
        <w:trPr>
          <w:trHeight w:val="145"/>
        </w:trPr>
        <w:tc>
          <w:tcPr>
            <w:tcW w:w="4753" w:type="dxa"/>
            <w:gridSpan w:val="7"/>
          </w:tcPr>
          <w:p w14:paraId="5237232B"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Genetic variant Information</w:t>
            </w:r>
          </w:p>
        </w:tc>
        <w:tc>
          <w:tcPr>
            <w:tcW w:w="2514" w:type="dxa"/>
            <w:gridSpan w:val="4"/>
          </w:tcPr>
          <w:p w14:paraId="284D04DC"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Allele Frequency</w:t>
            </w:r>
          </w:p>
        </w:tc>
        <w:tc>
          <w:tcPr>
            <w:tcW w:w="2365" w:type="dxa"/>
            <w:gridSpan w:val="4"/>
          </w:tcPr>
          <w:p w14:paraId="2DC03667"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Evolutionary conservation predictors</w:t>
            </w:r>
          </w:p>
        </w:tc>
        <w:tc>
          <w:tcPr>
            <w:tcW w:w="1966" w:type="dxa"/>
            <w:gridSpan w:val="4"/>
            <w:noWrap/>
          </w:tcPr>
          <w:p w14:paraId="41F3D606"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Pathogenicity predictors</w:t>
            </w:r>
          </w:p>
        </w:tc>
      </w:tr>
      <w:tr w:rsidR="00155D06" w:rsidRPr="00AA15CF" w14:paraId="2238A566" w14:textId="77777777" w:rsidTr="005A5895">
        <w:trPr>
          <w:gridAfter w:val="1"/>
          <w:wAfter w:w="21" w:type="dxa"/>
          <w:trHeight w:val="145"/>
        </w:trPr>
        <w:tc>
          <w:tcPr>
            <w:tcW w:w="932" w:type="dxa"/>
          </w:tcPr>
          <w:p w14:paraId="710BB6D7"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Gene</w:t>
            </w:r>
          </w:p>
        </w:tc>
        <w:tc>
          <w:tcPr>
            <w:tcW w:w="522" w:type="dxa"/>
            <w:noWrap/>
            <w:hideMark/>
          </w:tcPr>
          <w:p w14:paraId="69724140" w14:textId="77777777" w:rsidR="00155D06" w:rsidRPr="00AA15CF" w:rsidRDefault="00155D06" w:rsidP="005A5895">
            <w:pPr>
              <w:spacing w:line="360" w:lineRule="auto"/>
              <w:jc w:val="center"/>
              <w:rPr>
                <w:rFonts w:cstheme="minorHAnsi"/>
                <w:b/>
                <w:sz w:val="16"/>
                <w:szCs w:val="16"/>
                <w:lang w:val="en-US"/>
              </w:rPr>
            </w:pPr>
            <w:proofErr w:type="spellStart"/>
            <w:r w:rsidRPr="00AA15CF">
              <w:rPr>
                <w:rFonts w:cstheme="minorHAnsi"/>
                <w:b/>
                <w:sz w:val="16"/>
                <w:szCs w:val="16"/>
                <w:lang w:val="en-US"/>
              </w:rPr>
              <w:t>Chr</w:t>
            </w:r>
            <w:proofErr w:type="spellEnd"/>
          </w:p>
        </w:tc>
        <w:tc>
          <w:tcPr>
            <w:tcW w:w="542" w:type="dxa"/>
            <w:noWrap/>
            <w:hideMark/>
          </w:tcPr>
          <w:p w14:paraId="5F3E2ADC"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Ref</w:t>
            </w:r>
          </w:p>
        </w:tc>
        <w:tc>
          <w:tcPr>
            <w:tcW w:w="515" w:type="dxa"/>
            <w:noWrap/>
            <w:hideMark/>
          </w:tcPr>
          <w:p w14:paraId="6EFF285D"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Alt</w:t>
            </w:r>
          </w:p>
        </w:tc>
        <w:tc>
          <w:tcPr>
            <w:tcW w:w="1255" w:type="dxa"/>
            <w:noWrap/>
          </w:tcPr>
          <w:p w14:paraId="4DBC6DF2" w14:textId="77777777" w:rsidR="00155D06" w:rsidRPr="00AA15CF" w:rsidRDefault="00155D06" w:rsidP="005A5895">
            <w:pPr>
              <w:spacing w:line="360" w:lineRule="auto"/>
              <w:jc w:val="center"/>
              <w:rPr>
                <w:rFonts w:cstheme="minorHAnsi"/>
                <w:b/>
                <w:sz w:val="16"/>
                <w:szCs w:val="16"/>
                <w:lang w:val="en-US"/>
              </w:rPr>
            </w:pPr>
            <w:proofErr w:type="spellStart"/>
            <w:r w:rsidRPr="00AA15CF">
              <w:rPr>
                <w:rFonts w:cstheme="minorHAnsi"/>
                <w:b/>
                <w:sz w:val="16"/>
                <w:szCs w:val="16"/>
                <w:lang w:val="en-US"/>
              </w:rPr>
              <w:t>dbSNP</w:t>
            </w:r>
            <w:proofErr w:type="spellEnd"/>
          </w:p>
        </w:tc>
        <w:tc>
          <w:tcPr>
            <w:tcW w:w="978" w:type="dxa"/>
            <w:noWrap/>
          </w:tcPr>
          <w:p w14:paraId="50D2C7FC" w14:textId="77777777" w:rsidR="00155D06" w:rsidRPr="00AA15CF" w:rsidRDefault="00155D06" w:rsidP="005A5895">
            <w:pPr>
              <w:spacing w:line="360" w:lineRule="auto"/>
              <w:jc w:val="center"/>
              <w:rPr>
                <w:rFonts w:cstheme="minorHAnsi"/>
                <w:b/>
                <w:bCs/>
                <w:sz w:val="16"/>
                <w:szCs w:val="16"/>
                <w:lang w:val="en-US"/>
              </w:rPr>
            </w:pPr>
            <w:r w:rsidRPr="00AA15CF">
              <w:rPr>
                <w:rFonts w:cstheme="minorHAnsi"/>
                <w:b/>
                <w:sz w:val="16"/>
                <w:szCs w:val="16"/>
                <w:lang w:val="en-US"/>
              </w:rPr>
              <w:t>Change</w:t>
            </w:r>
          </w:p>
        </w:tc>
        <w:tc>
          <w:tcPr>
            <w:tcW w:w="696" w:type="dxa"/>
            <w:gridSpan w:val="2"/>
          </w:tcPr>
          <w:p w14:paraId="414EFE0A" w14:textId="77777777" w:rsidR="00155D06" w:rsidRPr="00AA15CF" w:rsidRDefault="00155D06" w:rsidP="005A5895">
            <w:pPr>
              <w:spacing w:line="360" w:lineRule="auto"/>
              <w:jc w:val="center"/>
              <w:rPr>
                <w:rFonts w:cstheme="minorHAnsi"/>
                <w:b/>
                <w:bCs/>
                <w:sz w:val="16"/>
                <w:szCs w:val="16"/>
                <w:lang w:val="en-US"/>
              </w:rPr>
            </w:pPr>
            <w:r w:rsidRPr="00AA15CF">
              <w:rPr>
                <w:rFonts w:cstheme="minorHAnsi"/>
                <w:b/>
                <w:bCs/>
                <w:sz w:val="16"/>
                <w:szCs w:val="16"/>
                <w:lang w:val="en-US"/>
              </w:rPr>
              <w:t>1000G</w:t>
            </w:r>
          </w:p>
          <w:p w14:paraId="0E74AA44" w14:textId="77777777" w:rsidR="00155D06" w:rsidRPr="00AA15CF" w:rsidRDefault="00155D06" w:rsidP="005A5895">
            <w:pPr>
              <w:spacing w:line="360" w:lineRule="auto"/>
              <w:jc w:val="center"/>
              <w:rPr>
                <w:rFonts w:cstheme="minorHAnsi"/>
                <w:b/>
                <w:bCs/>
                <w:sz w:val="16"/>
                <w:szCs w:val="16"/>
                <w:lang w:val="en-US"/>
              </w:rPr>
            </w:pPr>
          </w:p>
        </w:tc>
        <w:tc>
          <w:tcPr>
            <w:tcW w:w="940" w:type="dxa"/>
          </w:tcPr>
          <w:p w14:paraId="2CB4A402" w14:textId="77777777" w:rsidR="00155D06" w:rsidRPr="00AA15CF" w:rsidRDefault="00155D06" w:rsidP="005A5895">
            <w:pPr>
              <w:spacing w:line="360" w:lineRule="auto"/>
              <w:jc w:val="center"/>
              <w:rPr>
                <w:rFonts w:cstheme="minorHAnsi"/>
                <w:b/>
                <w:sz w:val="16"/>
                <w:szCs w:val="16"/>
                <w:lang w:val="en-US"/>
              </w:rPr>
            </w:pPr>
            <w:proofErr w:type="spellStart"/>
            <w:r w:rsidRPr="00AA15CF">
              <w:rPr>
                <w:rFonts w:cstheme="minorHAnsi"/>
                <w:b/>
                <w:sz w:val="16"/>
                <w:szCs w:val="16"/>
                <w:lang w:val="en-US"/>
              </w:rPr>
              <w:t>ExAC</w:t>
            </w:r>
            <w:proofErr w:type="spellEnd"/>
          </w:p>
          <w:p w14:paraId="2904A823" w14:textId="77777777" w:rsidR="00155D06" w:rsidRPr="00AA15CF" w:rsidRDefault="00155D06" w:rsidP="005A5895">
            <w:pPr>
              <w:spacing w:line="360" w:lineRule="auto"/>
              <w:jc w:val="center"/>
              <w:rPr>
                <w:rFonts w:cstheme="minorHAnsi"/>
                <w:b/>
                <w:bCs/>
                <w:sz w:val="16"/>
                <w:szCs w:val="16"/>
                <w:lang w:val="en-US"/>
              </w:rPr>
            </w:pPr>
          </w:p>
        </w:tc>
        <w:tc>
          <w:tcPr>
            <w:tcW w:w="875" w:type="dxa"/>
          </w:tcPr>
          <w:p w14:paraId="32B2FE2A" w14:textId="77777777" w:rsidR="00155D06" w:rsidRPr="00AA15CF" w:rsidRDefault="00155D06" w:rsidP="005A5895">
            <w:pPr>
              <w:spacing w:line="360" w:lineRule="auto"/>
              <w:jc w:val="center"/>
              <w:rPr>
                <w:rFonts w:cstheme="minorHAnsi"/>
                <w:b/>
                <w:sz w:val="16"/>
                <w:szCs w:val="16"/>
                <w:lang w:val="en-US"/>
              </w:rPr>
            </w:pPr>
            <w:proofErr w:type="spellStart"/>
            <w:r w:rsidRPr="00AA15CF">
              <w:rPr>
                <w:rFonts w:cstheme="minorHAnsi"/>
                <w:b/>
                <w:sz w:val="16"/>
                <w:szCs w:val="16"/>
                <w:lang w:val="en-US"/>
              </w:rPr>
              <w:t>gnomAD</w:t>
            </w:r>
            <w:proofErr w:type="spellEnd"/>
          </w:p>
          <w:p w14:paraId="17CD549F" w14:textId="77777777" w:rsidR="00155D06" w:rsidRPr="00AA15CF" w:rsidRDefault="00155D06" w:rsidP="005A5895">
            <w:pPr>
              <w:spacing w:line="360" w:lineRule="auto"/>
              <w:jc w:val="center"/>
              <w:rPr>
                <w:rFonts w:cstheme="minorHAnsi"/>
                <w:b/>
                <w:bCs/>
                <w:sz w:val="16"/>
                <w:szCs w:val="16"/>
                <w:lang w:val="en-US"/>
              </w:rPr>
            </w:pPr>
          </w:p>
        </w:tc>
        <w:tc>
          <w:tcPr>
            <w:tcW w:w="838" w:type="dxa"/>
            <w:gridSpan w:val="2"/>
          </w:tcPr>
          <w:p w14:paraId="3B34168D" w14:textId="77777777" w:rsidR="00155D06" w:rsidRPr="00AA15CF" w:rsidRDefault="00155D06" w:rsidP="005A5895">
            <w:pPr>
              <w:spacing w:line="360" w:lineRule="auto"/>
              <w:jc w:val="center"/>
              <w:rPr>
                <w:rFonts w:cstheme="minorHAnsi"/>
                <w:b/>
                <w:sz w:val="16"/>
                <w:szCs w:val="16"/>
              </w:rPr>
            </w:pPr>
            <w:r w:rsidRPr="00AA15CF">
              <w:rPr>
                <w:rFonts w:cstheme="minorHAnsi"/>
                <w:b/>
                <w:sz w:val="16"/>
                <w:szCs w:val="16"/>
              </w:rPr>
              <w:t>Geno</w:t>
            </w:r>
          </w:p>
          <w:p w14:paraId="5852014D" w14:textId="77777777" w:rsidR="00155D06" w:rsidRPr="00AA15CF" w:rsidRDefault="00155D06" w:rsidP="005A5895">
            <w:pPr>
              <w:spacing w:line="360" w:lineRule="auto"/>
              <w:jc w:val="center"/>
              <w:rPr>
                <w:rFonts w:cstheme="minorHAnsi"/>
                <w:b/>
                <w:bCs/>
                <w:sz w:val="16"/>
                <w:szCs w:val="16"/>
                <w:lang w:val="en-US"/>
              </w:rPr>
            </w:pPr>
            <w:proofErr w:type="spellStart"/>
            <w:r w:rsidRPr="00AA15CF">
              <w:rPr>
                <w:rFonts w:cstheme="minorHAnsi"/>
                <w:b/>
                <w:sz w:val="16"/>
                <w:szCs w:val="16"/>
              </w:rPr>
              <w:t>Canyon</w:t>
            </w:r>
            <w:proofErr w:type="spellEnd"/>
          </w:p>
        </w:tc>
        <w:tc>
          <w:tcPr>
            <w:tcW w:w="696" w:type="dxa"/>
            <w:noWrap/>
          </w:tcPr>
          <w:p w14:paraId="5D08DE42" w14:textId="77777777" w:rsidR="00155D06" w:rsidRPr="00AA15CF" w:rsidRDefault="00155D06" w:rsidP="005A5895">
            <w:pPr>
              <w:spacing w:line="360" w:lineRule="auto"/>
              <w:jc w:val="center"/>
              <w:rPr>
                <w:rFonts w:cstheme="minorHAnsi"/>
                <w:b/>
                <w:sz w:val="16"/>
                <w:szCs w:val="16"/>
                <w:lang w:val="en-US"/>
              </w:rPr>
            </w:pPr>
            <w:proofErr w:type="spellStart"/>
            <w:r w:rsidRPr="00AA15CF">
              <w:rPr>
                <w:rFonts w:cstheme="minorHAnsi"/>
                <w:b/>
                <w:sz w:val="16"/>
                <w:szCs w:val="16"/>
              </w:rPr>
              <w:t>fitCons</w:t>
            </w:r>
            <w:proofErr w:type="spellEnd"/>
          </w:p>
        </w:tc>
        <w:tc>
          <w:tcPr>
            <w:tcW w:w="827" w:type="dxa"/>
          </w:tcPr>
          <w:p w14:paraId="38436A69" w14:textId="77777777" w:rsidR="00155D06" w:rsidRPr="00AA15CF" w:rsidRDefault="00155D06" w:rsidP="005A5895">
            <w:pPr>
              <w:spacing w:line="360" w:lineRule="auto"/>
              <w:jc w:val="center"/>
              <w:rPr>
                <w:rFonts w:cstheme="minorHAnsi"/>
                <w:b/>
                <w:sz w:val="16"/>
                <w:szCs w:val="16"/>
              </w:rPr>
            </w:pPr>
            <w:r w:rsidRPr="00AA15CF">
              <w:rPr>
                <w:rFonts w:cstheme="minorHAnsi"/>
                <w:b/>
                <w:sz w:val="16"/>
                <w:szCs w:val="16"/>
              </w:rPr>
              <w:t>GERP++</w:t>
            </w:r>
          </w:p>
          <w:p w14:paraId="0D560F38" w14:textId="77777777" w:rsidR="00155D06" w:rsidRPr="00AA15CF" w:rsidRDefault="00155D06" w:rsidP="005A5895">
            <w:pPr>
              <w:spacing w:line="360" w:lineRule="auto"/>
              <w:jc w:val="center"/>
              <w:rPr>
                <w:rFonts w:cstheme="minorHAnsi"/>
                <w:b/>
                <w:sz w:val="16"/>
                <w:szCs w:val="16"/>
                <w:lang w:val="en-US"/>
              </w:rPr>
            </w:pPr>
          </w:p>
        </w:tc>
        <w:tc>
          <w:tcPr>
            <w:tcW w:w="568" w:type="dxa"/>
            <w:gridSpan w:val="2"/>
            <w:noWrap/>
          </w:tcPr>
          <w:p w14:paraId="39929F5A"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SIFT</w:t>
            </w:r>
          </w:p>
        </w:tc>
        <w:tc>
          <w:tcPr>
            <w:tcW w:w="697" w:type="dxa"/>
          </w:tcPr>
          <w:p w14:paraId="48F80887"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Poly</w:t>
            </w:r>
          </w:p>
          <w:p w14:paraId="6E6BEBCC"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Phen2</w:t>
            </w:r>
          </w:p>
        </w:tc>
        <w:tc>
          <w:tcPr>
            <w:tcW w:w="696" w:type="dxa"/>
          </w:tcPr>
          <w:p w14:paraId="3D41D943" w14:textId="77777777" w:rsidR="00155D06" w:rsidRPr="00AA15CF" w:rsidRDefault="00155D06" w:rsidP="005A5895">
            <w:pPr>
              <w:spacing w:line="360" w:lineRule="auto"/>
              <w:jc w:val="center"/>
              <w:rPr>
                <w:rFonts w:cstheme="minorHAnsi"/>
                <w:b/>
                <w:sz w:val="16"/>
                <w:szCs w:val="16"/>
                <w:lang w:val="en-US"/>
              </w:rPr>
            </w:pPr>
            <w:r w:rsidRPr="00AA15CF">
              <w:rPr>
                <w:rFonts w:cstheme="minorHAnsi"/>
                <w:b/>
                <w:sz w:val="16"/>
                <w:szCs w:val="16"/>
                <w:lang w:val="en-US"/>
              </w:rPr>
              <w:t>CADD</w:t>
            </w:r>
          </w:p>
        </w:tc>
      </w:tr>
      <w:tr w:rsidR="00155D06" w:rsidRPr="00AA15CF" w14:paraId="45DFD237" w14:textId="77777777" w:rsidTr="005A5895">
        <w:trPr>
          <w:gridAfter w:val="1"/>
          <w:wAfter w:w="21" w:type="dxa"/>
          <w:trHeight w:val="140"/>
        </w:trPr>
        <w:tc>
          <w:tcPr>
            <w:tcW w:w="932" w:type="dxa"/>
          </w:tcPr>
          <w:p w14:paraId="722E0D86" w14:textId="77777777" w:rsidR="00155D06" w:rsidRPr="00AA15CF" w:rsidRDefault="00155D06" w:rsidP="005A5895">
            <w:pPr>
              <w:spacing w:line="360" w:lineRule="auto"/>
              <w:jc w:val="both"/>
              <w:rPr>
                <w:rFonts w:cstheme="minorHAnsi"/>
                <w:color w:val="000000"/>
                <w:sz w:val="16"/>
                <w:szCs w:val="16"/>
                <w:lang w:val="en-US"/>
              </w:rPr>
            </w:pPr>
            <w:bookmarkStart w:id="7" w:name="_Hlk65089818"/>
            <w:r w:rsidRPr="00AA15CF">
              <w:rPr>
                <w:rFonts w:cstheme="minorHAnsi"/>
                <w:color w:val="000000"/>
                <w:sz w:val="16"/>
                <w:szCs w:val="16"/>
              </w:rPr>
              <w:t>VCX3A</w:t>
            </w:r>
            <w:bookmarkEnd w:id="7"/>
          </w:p>
        </w:tc>
        <w:tc>
          <w:tcPr>
            <w:tcW w:w="522" w:type="dxa"/>
            <w:noWrap/>
          </w:tcPr>
          <w:p w14:paraId="6BC9B4D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X</w:t>
            </w:r>
          </w:p>
        </w:tc>
        <w:tc>
          <w:tcPr>
            <w:tcW w:w="542" w:type="dxa"/>
            <w:noWrap/>
          </w:tcPr>
          <w:p w14:paraId="342C140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1A09C5C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1255" w:type="dxa"/>
            <w:noWrap/>
          </w:tcPr>
          <w:p w14:paraId="03F5770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rs74393938</w:t>
            </w:r>
          </w:p>
        </w:tc>
        <w:tc>
          <w:tcPr>
            <w:tcW w:w="978" w:type="dxa"/>
            <w:noWrap/>
          </w:tcPr>
          <w:p w14:paraId="7AE50F0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V186M</w:t>
            </w:r>
          </w:p>
        </w:tc>
        <w:tc>
          <w:tcPr>
            <w:tcW w:w="696" w:type="dxa"/>
            <w:gridSpan w:val="2"/>
          </w:tcPr>
          <w:p w14:paraId="407F640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722E2A2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0.0109</w:t>
            </w:r>
          </w:p>
        </w:tc>
        <w:tc>
          <w:tcPr>
            <w:tcW w:w="875" w:type="dxa"/>
          </w:tcPr>
          <w:p w14:paraId="7013F56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0.0001</w:t>
            </w:r>
          </w:p>
        </w:tc>
        <w:tc>
          <w:tcPr>
            <w:tcW w:w="838" w:type="dxa"/>
            <w:gridSpan w:val="2"/>
          </w:tcPr>
          <w:p w14:paraId="48BB601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w:t>
            </w:r>
          </w:p>
        </w:tc>
        <w:tc>
          <w:tcPr>
            <w:tcW w:w="696" w:type="dxa"/>
            <w:noWrap/>
          </w:tcPr>
          <w:p w14:paraId="5762382F"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27" w:type="dxa"/>
          </w:tcPr>
          <w:p w14:paraId="6E12372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0.463</w:t>
            </w:r>
          </w:p>
        </w:tc>
        <w:tc>
          <w:tcPr>
            <w:tcW w:w="568" w:type="dxa"/>
            <w:gridSpan w:val="2"/>
            <w:noWrap/>
          </w:tcPr>
          <w:p w14:paraId="4BDA58A3"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7" w:type="dxa"/>
          </w:tcPr>
          <w:p w14:paraId="1287491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6B0BFC6D"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7.585</w:t>
            </w:r>
          </w:p>
        </w:tc>
      </w:tr>
      <w:tr w:rsidR="00155D06" w:rsidRPr="00AA15CF" w14:paraId="4E4383A3" w14:textId="77777777" w:rsidTr="005A5895">
        <w:trPr>
          <w:gridAfter w:val="1"/>
          <w:wAfter w:w="21" w:type="dxa"/>
          <w:trHeight w:val="140"/>
        </w:trPr>
        <w:tc>
          <w:tcPr>
            <w:tcW w:w="932" w:type="dxa"/>
          </w:tcPr>
          <w:p w14:paraId="3690621F"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lastRenderedPageBreak/>
              <w:t>VCX3A</w:t>
            </w:r>
          </w:p>
        </w:tc>
        <w:tc>
          <w:tcPr>
            <w:tcW w:w="522" w:type="dxa"/>
            <w:noWrap/>
          </w:tcPr>
          <w:p w14:paraId="5C11067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X</w:t>
            </w:r>
          </w:p>
        </w:tc>
        <w:tc>
          <w:tcPr>
            <w:tcW w:w="542" w:type="dxa"/>
            <w:noWrap/>
          </w:tcPr>
          <w:p w14:paraId="14310C53" w14:textId="77777777" w:rsidR="00155D06" w:rsidRPr="00AA15CF" w:rsidRDefault="00155D06" w:rsidP="005A5895">
            <w:pPr>
              <w:spacing w:line="360" w:lineRule="auto"/>
              <w:jc w:val="both"/>
              <w:rPr>
                <w:rFonts w:cstheme="minorHAnsi"/>
                <w:sz w:val="16"/>
                <w:szCs w:val="16"/>
                <w:lang w:val="en-US"/>
              </w:rPr>
            </w:pPr>
            <w:r w:rsidRPr="00AA15CF">
              <w:rPr>
                <w:rFonts w:cstheme="minorHAnsi"/>
                <w:sz w:val="16"/>
                <w:szCs w:val="16"/>
                <w:lang w:val="en-US"/>
              </w:rPr>
              <w:t>*</w:t>
            </w:r>
          </w:p>
        </w:tc>
        <w:tc>
          <w:tcPr>
            <w:tcW w:w="515" w:type="dxa"/>
            <w:noWrap/>
          </w:tcPr>
          <w:p w14:paraId="38B27583" w14:textId="77777777" w:rsidR="00155D06" w:rsidRPr="00AA15CF" w:rsidRDefault="00155D06" w:rsidP="005A5895">
            <w:pPr>
              <w:spacing w:line="360" w:lineRule="auto"/>
              <w:jc w:val="both"/>
              <w:rPr>
                <w:rFonts w:cstheme="minorHAnsi"/>
                <w:sz w:val="16"/>
                <w:szCs w:val="16"/>
                <w:lang w:val="en-US"/>
              </w:rPr>
            </w:pPr>
            <w:r>
              <w:rPr>
                <w:rFonts w:cstheme="minorHAnsi"/>
                <w:color w:val="000000"/>
                <w:sz w:val="16"/>
                <w:szCs w:val="16"/>
              </w:rPr>
              <w:t>-</w:t>
            </w:r>
          </w:p>
        </w:tc>
        <w:tc>
          <w:tcPr>
            <w:tcW w:w="1255" w:type="dxa"/>
            <w:noWrap/>
          </w:tcPr>
          <w:p w14:paraId="3153069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w:t>
            </w:r>
          </w:p>
        </w:tc>
        <w:tc>
          <w:tcPr>
            <w:tcW w:w="978" w:type="dxa"/>
            <w:noWrap/>
          </w:tcPr>
          <w:p w14:paraId="5931C80B" w14:textId="77777777" w:rsidR="00155D06" w:rsidRPr="00AA15CF" w:rsidRDefault="00155D06" w:rsidP="005A5895">
            <w:pPr>
              <w:spacing w:line="360" w:lineRule="auto"/>
              <w:jc w:val="both"/>
              <w:rPr>
                <w:rFonts w:cstheme="minorHAnsi"/>
                <w:sz w:val="16"/>
                <w:szCs w:val="16"/>
                <w:lang w:val="en-US"/>
              </w:rPr>
            </w:pPr>
            <w:r w:rsidRPr="00AA15CF">
              <w:rPr>
                <w:rFonts w:cstheme="minorHAnsi"/>
                <w:sz w:val="16"/>
                <w:szCs w:val="16"/>
                <w:lang w:val="en-US"/>
              </w:rPr>
              <w:t>V160_E179del</w:t>
            </w:r>
          </w:p>
        </w:tc>
        <w:tc>
          <w:tcPr>
            <w:tcW w:w="696" w:type="dxa"/>
            <w:gridSpan w:val="2"/>
          </w:tcPr>
          <w:p w14:paraId="65D4365F"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936B55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0.0002</w:t>
            </w:r>
          </w:p>
        </w:tc>
        <w:tc>
          <w:tcPr>
            <w:tcW w:w="875" w:type="dxa"/>
          </w:tcPr>
          <w:p w14:paraId="62D710AF"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0.0010</w:t>
            </w:r>
          </w:p>
        </w:tc>
        <w:tc>
          <w:tcPr>
            <w:tcW w:w="838" w:type="dxa"/>
            <w:gridSpan w:val="2"/>
          </w:tcPr>
          <w:p w14:paraId="6FA7FA1D" w14:textId="77777777" w:rsidR="00155D06" w:rsidRPr="00AA15CF" w:rsidRDefault="00155D06" w:rsidP="005A5895">
            <w:pPr>
              <w:spacing w:line="360" w:lineRule="auto"/>
              <w:jc w:val="center"/>
              <w:rPr>
                <w:rFonts w:cstheme="minorHAnsi"/>
                <w:sz w:val="16"/>
                <w:szCs w:val="16"/>
                <w:lang w:val="en-US"/>
              </w:rPr>
            </w:pPr>
          </w:p>
        </w:tc>
        <w:tc>
          <w:tcPr>
            <w:tcW w:w="696" w:type="dxa"/>
            <w:noWrap/>
          </w:tcPr>
          <w:p w14:paraId="1A3323FF" w14:textId="77777777" w:rsidR="00155D06" w:rsidRPr="00AA15CF" w:rsidRDefault="00155D06" w:rsidP="005A5895">
            <w:pPr>
              <w:spacing w:line="360" w:lineRule="auto"/>
              <w:jc w:val="center"/>
              <w:rPr>
                <w:rFonts w:cstheme="minorHAnsi"/>
                <w:sz w:val="16"/>
                <w:szCs w:val="16"/>
                <w:lang w:val="en-US"/>
              </w:rPr>
            </w:pPr>
          </w:p>
        </w:tc>
        <w:tc>
          <w:tcPr>
            <w:tcW w:w="827" w:type="dxa"/>
          </w:tcPr>
          <w:p w14:paraId="36F8B20C" w14:textId="77777777" w:rsidR="00155D06" w:rsidRPr="00AA15CF" w:rsidRDefault="00155D06" w:rsidP="005A5895">
            <w:pPr>
              <w:spacing w:line="360" w:lineRule="auto"/>
              <w:jc w:val="center"/>
              <w:rPr>
                <w:rFonts w:cstheme="minorHAnsi"/>
                <w:sz w:val="16"/>
                <w:szCs w:val="16"/>
                <w:lang w:val="en-US"/>
              </w:rPr>
            </w:pPr>
          </w:p>
        </w:tc>
        <w:tc>
          <w:tcPr>
            <w:tcW w:w="568" w:type="dxa"/>
            <w:gridSpan w:val="2"/>
            <w:noWrap/>
          </w:tcPr>
          <w:p w14:paraId="7DD349FA" w14:textId="77777777" w:rsidR="00155D06" w:rsidRPr="00AA15CF" w:rsidRDefault="00155D06" w:rsidP="005A5895">
            <w:pPr>
              <w:spacing w:line="360" w:lineRule="auto"/>
              <w:jc w:val="center"/>
              <w:rPr>
                <w:rFonts w:cstheme="minorHAnsi"/>
                <w:sz w:val="16"/>
                <w:szCs w:val="16"/>
                <w:lang w:val="en-US"/>
              </w:rPr>
            </w:pPr>
          </w:p>
        </w:tc>
        <w:tc>
          <w:tcPr>
            <w:tcW w:w="697" w:type="dxa"/>
          </w:tcPr>
          <w:p w14:paraId="2DC9F0EF" w14:textId="77777777" w:rsidR="00155D06" w:rsidRPr="00AA15CF" w:rsidRDefault="00155D06" w:rsidP="005A5895">
            <w:pPr>
              <w:spacing w:line="360" w:lineRule="auto"/>
              <w:jc w:val="center"/>
              <w:rPr>
                <w:rFonts w:cstheme="minorHAnsi"/>
                <w:sz w:val="16"/>
                <w:szCs w:val="16"/>
                <w:lang w:val="en-US"/>
              </w:rPr>
            </w:pPr>
          </w:p>
        </w:tc>
        <w:tc>
          <w:tcPr>
            <w:tcW w:w="696" w:type="dxa"/>
          </w:tcPr>
          <w:p w14:paraId="372CD711" w14:textId="77777777" w:rsidR="00155D06" w:rsidRPr="00AA15CF" w:rsidRDefault="00155D06" w:rsidP="005A5895">
            <w:pPr>
              <w:spacing w:line="360" w:lineRule="auto"/>
              <w:jc w:val="center"/>
              <w:rPr>
                <w:rFonts w:cstheme="minorHAnsi"/>
                <w:sz w:val="16"/>
                <w:szCs w:val="16"/>
                <w:lang w:val="en-US"/>
              </w:rPr>
            </w:pPr>
          </w:p>
        </w:tc>
      </w:tr>
      <w:tr w:rsidR="00155D06" w:rsidRPr="00AA15CF" w14:paraId="1CFDBDCD" w14:textId="77777777" w:rsidTr="005A5895">
        <w:trPr>
          <w:gridAfter w:val="1"/>
          <w:wAfter w:w="21" w:type="dxa"/>
          <w:trHeight w:val="140"/>
        </w:trPr>
        <w:tc>
          <w:tcPr>
            <w:tcW w:w="932" w:type="dxa"/>
          </w:tcPr>
          <w:p w14:paraId="0F1DE39A" w14:textId="77777777" w:rsidR="00155D06" w:rsidRPr="00AA15CF" w:rsidRDefault="00155D06" w:rsidP="005A5895">
            <w:pPr>
              <w:spacing w:line="360" w:lineRule="auto"/>
              <w:jc w:val="both"/>
              <w:rPr>
                <w:rFonts w:cstheme="minorHAnsi"/>
                <w:color w:val="000000"/>
                <w:sz w:val="16"/>
                <w:szCs w:val="16"/>
                <w:lang w:val="en-US"/>
              </w:rPr>
            </w:pPr>
            <w:bookmarkStart w:id="8" w:name="_Hlk65089823"/>
            <w:r w:rsidRPr="00AA15CF">
              <w:rPr>
                <w:rFonts w:cstheme="minorHAnsi"/>
                <w:color w:val="000000"/>
                <w:sz w:val="16"/>
                <w:szCs w:val="16"/>
              </w:rPr>
              <w:t>HRNR</w:t>
            </w:r>
            <w:bookmarkEnd w:id="8"/>
          </w:p>
        </w:tc>
        <w:tc>
          <w:tcPr>
            <w:tcW w:w="522" w:type="dxa"/>
            <w:noWrap/>
          </w:tcPr>
          <w:p w14:paraId="08B1473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1404D7C7"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18D6B0E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1255" w:type="dxa"/>
            <w:noWrap/>
          </w:tcPr>
          <w:p w14:paraId="7F4C7B6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rs773518265</w:t>
            </w:r>
          </w:p>
        </w:tc>
        <w:tc>
          <w:tcPr>
            <w:tcW w:w="978" w:type="dxa"/>
            <w:noWrap/>
          </w:tcPr>
          <w:p w14:paraId="3428270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Q2469L</w:t>
            </w:r>
          </w:p>
        </w:tc>
        <w:tc>
          <w:tcPr>
            <w:tcW w:w="696" w:type="dxa"/>
            <w:gridSpan w:val="2"/>
          </w:tcPr>
          <w:p w14:paraId="036EA30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4671B2D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0.5</w:t>
            </w:r>
          </w:p>
        </w:tc>
        <w:tc>
          <w:tcPr>
            <w:tcW w:w="875" w:type="dxa"/>
          </w:tcPr>
          <w:p w14:paraId="12E7A84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0.3203</w:t>
            </w:r>
          </w:p>
        </w:tc>
        <w:tc>
          <w:tcPr>
            <w:tcW w:w="838" w:type="dxa"/>
            <w:gridSpan w:val="2"/>
          </w:tcPr>
          <w:p w14:paraId="5C2F2CB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w:t>
            </w:r>
          </w:p>
        </w:tc>
        <w:tc>
          <w:tcPr>
            <w:tcW w:w="696" w:type="dxa"/>
            <w:noWrap/>
          </w:tcPr>
          <w:p w14:paraId="18D2630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5A2E16D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1.18</w:t>
            </w:r>
          </w:p>
        </w:tc>
        <w:tc>
          <w:tcPr>
            <w:tcW w:w="568" w:type="dxa"/>
            <w:gridSpan w:val="2"/>
            <w:noWrap/>
          </w:tcPr>
          <w:p w14:paraId="352F871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7" w:type="dxa"/>
          </w:tcPr>
          <w:p w14:paraId="7B5DFAF4"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P</w:t>
            </w:r>
          </w:p>
        </w:tc>
        <w:tc>
          <w:tcPr>
            <w:tcW w:w="696" w:type="dxa"/>
          </w:tcPr>
          <w:p w14:paraId="5F716A0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8.576</w:t>
            </w:r>
          </w:p>
        </w:tc>
      </w:tr>
      <w:tr w:rsidR="00155D06" w:rsidRPr="00AA15CF" w14:paraId="20E57B4A" w14:textId="77777777" w:rsidTr="005A5895">
        <w:trPr>
          <w:gridAfter w:val="1"/>
          <w:wAfter w:w="21" w:type="dxa"/>
          <w:trHeight w:val="140"/>
        </w:trPr>
        <w:tc>
          <w:tcPr>
            <w:tcW w:w="932" w:type="dxa"/>
          </w:tcPr>
          <w:p w14:paraId="4D6735D7"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0B89672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3147FCA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31B5055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1255" w:type="dxa"/>
            <w:noWrap/>
          </w:tcPr>
          <w:p w14:paraId="089B8114"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rs12116427</w:t>
            </w:r>
          </w:p>
        </w:tc>
        <w:tc>
          <w:tcPr>
            <w:tcW w:w="978" w:type="dxa"/>
            <w:noWrap/>
          </w:tcPr>
          <w:p w14:paraId="50B389E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T2270S</w:t>
            </w:r>
          </w:p>
        </w:tc>
        <w:tc>
          <w:tcPr>
            <w:tcW w:w="696" w:type="dxa"/>
            <w:gridSpan w:val="2"/>
          </w:tcPr>
          <w:p w14:paraId="12BE07C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F3D6B9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0.1069</w:t>
            </w:r>
          </w:p>
        </w:tc>
        <w:tc>
          <w:tcPr>
            <w:tcW w:w="875" w:type="dxa"/>
          </w:tcPr>
          <w:p w14:paraId="12550A8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0.0252</w:t>
            </w:r>
          </w:p>
        </w:tc>
        <w:tc>
          <w:tcPr>
            <w:tcW w:w="838" w:type="dxa"/>
            <w:gridSpan w:val="2"/>
          </w:tcPr>
          <w:p w14:paraId="63807C0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w:t>
            </w:r>
          </w:p>
        </w:tc>
        <w:tc>
          <w:tcPr>
            <w:tcW w:w="696" w:type="dxa"/>
            <w:noWrap/>
          </w:tcPr>
          <w:p w14:paraId="53232D33"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0789E5C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-2.27</w:t>
            </w:r>
          </w:p>
        </w:tc>
        <w:tc>
          <w:tcPr>
            <w:tcW w:w="568" w:type="dxa"/>
            <w:gridSpan w:val="2"/>
            <w:noWrap/>
          </w:tcPr>
          <w:p w14:paraId="503FE9F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3F0076B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0FD6075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0.007</w:t>
            </w:r>
          </w:p>
        </w:tc>
      </w:tr>
      <w:tr w:rsidR="00155D06" w:rsidRPr="00AA15CF" w14:paraId="3DDE706A" w14:textId="77777777" w:rsidTr="005A5895">
        <w:trPr>
          <w:gridAfter w:val="1"/>
          <w:wAfter w:w="21" w:type="dxa"/>
          <w:trHeight w:val="140"/>
        </w:trPr>
        <w:tc>
          <w:tcPr>
            <w:tcW w:w="932" w:type="dxa"/>
          </w:tcPr>
          <w:p w14:paraId="1EB78D11"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02AB8E1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0A768B5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GATCC</w:t>
            </w:r>
          </w:p>
        </w:tc>
        <w:tc>
          <w:tcPr>
            <w:tcW w:w="515" w:type="dxa"/>
            <w:noWrap/>
          </w:tcPr>
          <w:p w14:paraId="00CCDFB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1255" w:type="dxa"/>
            <w:noWrap/>
          </w:tcPr>
          <w:p w14:paraId="4EAFBFD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rs746911441</w:t>
            </w:r>
          </w:p>
        </w:tc>
        <w:tc>
          <w:tcPr>
            <w:tcW w:w="978" w:type="dxa"/>
            <w:noWrap/>
          </w:tcPr>
          <w:p w14:paraId="475FB7E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GS2267</w:t>
            </w:r>
          </w:p>
        </w:tc>
        <w:tc>
          <w:tcPr>
            <w:tcW w:w="696" w:type="dxa"/>
            <w:gridSpan w:val="2"/>
          </w:tcPr>
          <w:p w14:paraId="3E1E458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2A5DF92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0.0038</w:t>
            </w:r>
          </w:p>
        </w:tc>
        <w:tc>
          <w:tcPr>
            <w:tcW w:w="875" w:type="dxa"/>
          </w:tcPr>
          <w:p w14:paraId="722C0DF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0.0006</w:t>
            </w:r>
          </w:p>
        </w:tc>
        <w:tc>
          <w:tcPr>
            <w:tcW w:w="838" w:type="dxa"/>
            <w:gridSpan w:val="2"/>
          </w:tcPr>
          <w:p w14:paraId="1F213498"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noWrap/>
          </w:tcPr>
          <w:p w14:paraId="57EB7FF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27" w:type="dxa"/>
          </w:tcPr>
          <w:p w14:paraId="0098EAE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568" w:type="dxa"/>
            <w:gridSpan w:val="2"/>
            <w:noWrap/>
          </w:tcPr>
          <w:p w14:paraId="0578F81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7" w:type="dxa"/>
          </w:tcPr>
          <w:p w14:paraId="0CD23F1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tcPr>
          <w:p w14:paraId="78CBCF5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r>
      <w:tr w:rsidR="00155D06" w:rsidRPr="00AA15CF" w14:paraId="16CB5CB3" w14:textId="77777777" w:rsidTr="005A5895">
        <w:trPr>
          <w:gridAfter w:val="1"/>
          <w:wAfter w:w="21" w:type="dxa"/>
          <w:trHeight w:val="140"/>
        </w:trPr>
        <w:tc>
          <w:tcPr>
            <w:tcW w:w="932" w:type="dxa"/>
          </w:tcPr>
          <w:p w14:paraId="198B71E5"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159D1A7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470BEFA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2FF61058" w14:textId="77777777" w:rsidR="00155D06" w:rsidRPr="00AA15CF" w:rsidRDefault="00155D06" w:rsidP="005A5895">
            <w:pPr>
              <w:spacing w:line="360" w:lineRule="auto"/>
              <w:jc w:val="both"/>
              <w:rPr>
                <w:rFonts w:cstheme="minorHAnsi"/>
                <w:color w:val="000000"/>
                <w:sz w:val="16"/>
                <w:szCs w:val="16"/>
              </w:rPr>
            </w:pPr>
            <w:r w:rsidRPr="00AA15CF">
              <w:rPr>
                <w:rFonts w:cstheme="minorHAnsi"/>
                <w:color w:val="000000"/>
                <w:sz w:val="16"/>
                <w:szCs w:val="16"/>
              </w:rPr>
              <w:t>CAT</w:t>
            </w:r>
          </w:p>
          <w:p w14:paraId="0DDDD3A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GT</w:t>
            </w:r>
          </w:p>
        </w:tc>
        <w:tc>
          <w:tcPr>
            <w:tcW w:w="1255" w:type="dxa"/>
            <w:noWrap/>
          </w:tcPr>
          <w:p w14:paraId="120DF67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rs776354084</w:t>
            </w:r>
          </w:p>
        </w:tc>
        <w:tc>
          <w:tcPr>
            <w:tcW w:w="978" w:type="dxa"/>
            <w:noWrap/>
          </w:tcPr>
          <w:p w14:paraId="3CB5785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Q2265QH?</w:t>
            </w:r>
          </w:p>
        </w:tc>
        <w:tc>
          <w:tcPr>
            <w:tcW w:w="696" w:type="dxa"/>
            <w:gridSpan w:val="2"/>
          </w:tcPr>
          <w:p w14:paraId="18D7840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EF06D7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0.0045</w:t>
            </w:r>
          </w:p>
        </w:tc>
        <w:tc>
          <w:tcPr>
            <w:tcW w:w="875" w:type="dxa"/>
          </w:tcPr>
          <w:p w14:paraId="08A32F5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0.0005</w:t>
            </w:r>
          </w:p>
        </w:tc>
        <w:tc>
          <w:tcPr>
            <w:tcW w:w="838" w:type="dxa"/>
            <w:gridSpan w:val="2"/>
          </w:tcPr>
          <w:p w14:paraId="775AF0C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noWrap/>
          </w:tcPr>
          <w:p w14:paraId="76D488B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27" w:type="dxa"/>
          </w:tcPr>
          <w:p w14:paraId="528CCC5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568" w:type="dxa"/>
            <w:gridSpan w:val="2"/>
            <w:noWrap/>
          </w:tcPr>
          <w:p w14:paraId="7E87D794"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7" w:type="dxa"/>
          </w:tcPr>
          <w:p w14:paraId="3C664EE3"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tcPr>
          <w:p w14:paraId="3BED39B3"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r>
      <w:tr w:rsidR="00155D06" w:rsidRPr="00AA15CF" w14:paraId="3A29E5C4" w14:textId="77777777" w:rsidTr="005A5895">
        <w:trPr>
          <w:gridAfter w:val="1"/>
          <w:wAfter w:w="21" w:type="dxa"/>
          <w:trHeight w:val="140"/>
        </w:trPr>
        <w:tc>
          <w:tcPr>
            <w:tcW w:w="932" w:type="dxa"/>
          </w:tcPr>
          <w:p w14:paraId="12AFFC3F"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046CBFBA"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5B03F6F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42257A7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32D88EF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rs747830959</w:t>
            </w:r>
          </w:p>
        </w:tc>
        <w:tc>
          <w:tcPr>
            <w:tcW w:w="978" w:type="dxa"/>
            <w:noWrap/>
          </w:tcPr>
          <w:p w14:paraId="38F22C4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D2264G</w:t>
            </w:r>
          </w:p>
        </w:tc>
        <w:tc>
          <w:tcPr>
            <w:tcW w:w="696" w:type="dxa"/>
            <w:gridSpan w:val="2"/>
          </w:tcPr>
          <w:p w14:paraId="3D991AE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35AAB0F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0.0021</w:t>
            </w:r>
          </w:p>
        </w:tc>
        <w:tc>
          <w:tcPr>
            <w:tcW w:w="875" w:type="dxa"/>
          </w:tcPr>
          <w:p w14:paraId="7054D14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0.0002</w:t>
            </w:r>
          </w:p>
        </w:tc>
        <w:tc>
          <w:tcPr>
            <w:tcW w:w="838" w:type="dxa"/>
            <w:gridSpan w:val="2"/>
          </w:tcPr>
          <w:p w14:paraId="00ED2B7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w:t>
            </w:r>
          </w:p>
        </w:tc>
        <w:tc>
          <w:tcPr>
            <w:tcW w:w="696" w:type="dxa"/>
            <w:noWrap/>
          </w:tcPr>
          <w:p w14:paraId="25A9678C"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6EF62E3D"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w:t>
            </w:r>
          </w:p>
        </w:tc>
        <w:tc>
          <w:tcPr>
            <w:tcW w:w="568" w:type="dxa"/>
            <w:gridSpan w:val="2"/>
            <w:noWrap/>
          </w:tcPr>
          <w:p w14:paraId="7558D15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6B63932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661120F3"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1.479</w:t>
            </w:r>
          </w:p>
        </w:tc>
      </w:tr>
      <w:tr w:rsidR="00155D06" w:rsidRPr="00AA15CF" w14:paraId="4570E032" w14:textId="77777777" w:rsidTr="005A5895">
        <w:trPr>
          <w:gridAfter w:val="1"/>
          <w:wAfter w:w="21" w:type="dxa"/>
          <w:trHeight w:val="140"/>
        </w:trPr>
        <w:tc>
          <w:tcPr>
            <w:tcW w:w="932" w:type="dxa"/>
          </w:tcPr>
          <w:p w14:paraId="746061B9"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3091E80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687F04B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515" w:type="dxa"/>
            <w:noWrap/>
          </w:tcPr>
          <w:p w14:paraId="6BE4FF2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4B1E569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rs769619529</w:t>
            </w:r>
          </w:p>
        </w:tc>
        <w:tc>
          <w:tcPr>
            <w:tcW w:w="978" w:type="dxa"/>
            <w:noWrap/>
          </w:tcPr>
          <w:p w14:paraId="65ED82D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F2263C</w:t>
            </w:r>
          </w:p>
        </w:tc>
        <w:tc>
          <w:tcPr>
            <w:tcW w:w="696" w:type="dxa"/>
            <w:gridSpan w:val="2"/>
          </w:tcPr>
          <w:p w14:paraId="63C1B96A"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9F2F7A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0.0011</w:t>
            </w:r>
          </w:p>
        </w:tc>
        <w:tc>
          <w:tcPr>
            <w:tcW w:w="875" w:type="dxa"/>
          </w:tcPr>
          <w:p w14:paraId="19132A2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7.163e-05</w:t>
            </w:r>
          </w:p>
        </w:tc>
        <w:tc>
          <w:tcPr>
            <w:tcW w:w="838" w:type="dxa"/>
            <w:gridSpan w:val="2"/>
          </w:tcPr>
          <w:p w14:paraId="0F447F9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51DECB5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6B2CD25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-5.38</w:t>
            </w:r>
          </w:p>
        </w:tc>
        <w:tc>
          <w:tcPr>
            <w:tcW w:w="568" w:type="dxa"/>
            <w:gridSpan w:val="2"/>
            <w:noWrap/>
          </w:tcPr>
          <w:p w14:paraId="318EB48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4AB0F71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0202EDF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0.001</w:t>
            </w:r>
          </w:p>
        </w:tc>
      </w:tr>
      <w:tr w:rsidR="00155D06" w:rsidRPr="00AA15CF" w14:paraId="53FF45C5" w14:textId="77777777" w:rsidTr="005A5895">
        <w:trPr>
          <w:gridAfter w:val="1"/>
          <w:wAfter w:w="21" w:type="dxa"/>
          <w:trHeight w:val="140"/>
        </w:trPr>
        <w:tc>
          <w:tcPr>
            <w:tcW w:w="932" w:type="dxa"/>
          </w:tcPr>
          <w:p w14:paraId="1655BD7A"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7252BD9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6B406CF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515" w:type="dxa"/>
            <w:noWrap/>
          </w:tcPr>
          <w:p w14:paraId="21A176E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4A5C66A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rs1266501645</w:t>
            </w:r>
          </w:p>
        </w:tc>
        <w:tc>
          <w:tcPr>
            <w:tcW w:w="978" w:type="dxa"/>
            <w:noWrap/>
          </w:tcPr>
          <w:p w14:paraId="55DAAE2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T2262S</w:t>
            </w:r>
          </w:p>
        </w:tc>
        <w:tc>
          <w:tcPr>
            <w:tcW w:w="696" w:type="dxa"/>
            <w:gridSpan w:val="2"/>
          </w:tcPr>
          <w:p w14:paraId="415791F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57887AD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75" w:type="dxa"/>
          </w:tcPr>
          <w:p w14:paraId="29DE55F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38" w:type="dxa"/>
            <w:gridSpan w:val="2"/>
          </w:tcPr>
          <w:p w14:paraId="5194AAD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noWrap/>
          </w:tcPr>
          <w:p w14:paraId="4F6BBAB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27" w:type="dxa"/>
          </w:tcPr>
          <w:p w14:paraId="72E72E42"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568" w:type="dxa"/>
            <w:gridSpan w:val="2"/>
            <w:noWrap/>
          </w:tcPr>
          <w:p w14:paraId="29E69F2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7" w:type="dxa"/>
          </w:tcPr>
          <w:p w14:paraId="0F735FE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tcPr>
          <w:p w14:paraId="5833BDA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r>
      <w:tr w:rsidR="00155D06" w:rsidRPr="00AA15CF" w14:paraId="0D5376C1" w14:textId="77777777" w:rsidTr="005A5895">
        <w:trPr>
          <w:gridAfter w:val="1"/>
          <w:wAfter w:w="21" w:type="dxa"/>
          <w:trHeight w:val="140"/>
        </w:trPr>
        <w:tc>
          <w:tcPr>
            <w:tcW w:w="932" w:type="dxa"/>
          </w:tcPr>
          <w:p w14:paraId="032486D0"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2B5490C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664343D7"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515" w:type="dxa"/>
            <w:noWrap/>
          </w:tcPr>
          <w:p w14:paraId="3D8E7143"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1255" w:type="dxa"/>
            <w:noWrap/>
          </w:tcPr>
          <w:p w14:paraId="1C9BEF3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rs139799138</w:t>
            </w:r>
          </w:p>
        </w:tc>
        <w:tc>
          <w:tcPr>
            <w:tcW w:w="978" w:type="dxa"/>
            <w:noWrap/>
          </w:tcPr>
          <w:p w14:paraId="253586B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R2167C</w:t>
            </w:r>
          </w:p>
        </w:tc>
        <w:tc>
          <w:tcPr>
            <w:tcW w:w="696" w:type="dxa"/>
            <w:gridSpan w:val="2"/>
          </w:tcPr>
          <w:p w14:paraId="117F1ED6" w14:textId="77777777" w:rsidR="00155D06" w:rsidRPr="00AA15CF" w:rsidRDefault="00155D06" w:rsidP="005A5895">
            <w:pPr>
              <w:spacing w:line="360" w:lineRule="auto"/>
              <w:jc w:val="center"/>
              <w:rPr>
                <w:rFonts w:cstheme="minorHAnsi"/>
                <w:sz w:val="16"/>
                <w:szCs w:val="16"/>
                <w:lang w:val="en-US"/>
              </w:rPr>
            </w:pPr>
          </w:p>
        </w:tc>
        <w:tc>
          <w:tcPr>
            <w:tcW w:w="940" w:type="dxa"/>
          </w:tcPr>
          <w:p w14:paraId="54CEBC3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0.0657</w:t>
            </w:r>
          </w:p>
        </w:tc>
        <w:tc>
          <w:tcPr>
            <w:tcW w:w="875" w:type="dxa"/>
          </w:tcPr>
          <w:p w14:paraId="1A17D7A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0.0144</w:t>
            </w:r>
          </w:p>
        </w:tc>
        <w:tc>
          <w:tcPr>
            <w:tcW w:w="838" w:type="dxa"/>
            <w:gridSpan w:val="2"/>
          </w:tcPr>
          <w:p w14:paraId="1FB9390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0.039</w:t>
            </w:r>
          </w:p>
        </w:tc>
        <w:tc>
          <w:tcPr>
            <w:tcW w:w="696" w:type="dxa"/>
            <w:noWrap/>
          </w:tcPr>
          <w:p w14:paraId="1FCD71B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2790982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-5.36</w:t>
            </w:r>
          </w:p>
        </w:tc>
        <w:tc>
          <w:tcPr>
            <w:tcW w:w="568" w:type="dxa"/>
            <w:gridSpan w:val="2"/>
            <w:noWrap/>
          </w:tcPr>
          <w:p w14:paraId="712AEB9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169DA3C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38A0D68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4.599</w:t>
            </w:r>
          </w:p>
        </w:tc>
      </w:tr>
      <w:tr w:rsidR="00155D06" w:rsidRPr="00AA15CF" w14:paraId="1D7F7815" w14:textId="77777777" w:rsidTr="005A5895">
        <w:trPr>
          <w:gridAfter w:val="1"/>
          <w:wAfter w:w="21" w:type="dxa"/>
          <w:trHeight w:val="140"/>
        </w:trPr>
        <w:tc>
          <w:tcPr>
            <w:tcW w:w="932" w:type="dxa"/>
          </w:tcPr>
          <w:p w14:paraId="55FF7EF0"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45B59933"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62C3157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711B4B3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1255" w:type="dxa"/>
            <w:noWrap/>
          </w:tcPr>
          <w:p w14:paraId="3F20BC9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rs186602563</w:t>
            </w:r>
          </w:p>
        </w:tc>
        <w:tc>
          <w:tcPr>
            <w:tcW w:w="978" w:type="dxa"/>
            <w:noWrap/>
          </w:tcPr>
          <w:p w14:paraId="65F0D23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S860T</w:t>
            </w:r>
          </w:p>
        </w:tc>
        <w:tc>
          <w:tcPr>
            <w:tcW w:w="696" w:type="dxa"/>
            <w:gridSpan w:val="2"/>
          </w:tcPr>
          <w:p w14:paraId="62BC5EA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0.001</w:t>
            </w:r>
          </w:p>
        </w:tc>
        <w:tc>
          <w:tcPr>
            <w:tcW w:w="940" w:type="dxa"/>
          </w:tcPr>
          <w:p w14:paraId="6F87A64C"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0.0008</w:t>
            </w:r>
          </w:p>
        </w:tc>
        <w:tc>
          <w:tcPr>
            <w:tcW w:w="875" w:type="dxa"/>
          </w:tcPr>
          <w:p w14:paraId="4203A0F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0.0010</w:t>
            </w:r>
          </w:p>
        </w:tc>
        <w:tc>
          <w:tcPr>
            <w:tcW w:w="838" w:type="dxa"/>
            <w:gridSpan w:val="2"/>
          </w:tcPr>
          <w:p w14:paraId="2042877C"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w:t>
            </w:r>
          </w:p>
        </w:tc>
        <w:tc>
          <w:tcPr>
            <w:tcW w:w="696" w:type="dxa"/>
            <w:noWrap/>
          </w:tcPr>
          <w:p w14:paraId="3354678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0.487</w:t>
            </w:r>
          </w:p>
        </w:tc>
        <w:tc>
          <w:tcPr>
            <w:tcW w:w="827" w:type="dxa"/>
          </w:tcPr>
          <w:p w14:paraId="48148AD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2.27</w:t>
            </w:r>
          </w:p>
        </w:tc>
        <w:tc>
          <w:tcPr>
            <w:tcW w:w="568" w:type="dxa"/>
            <w:gridSpan w:val="2"/>
            <w:noWrap/>
          </w:tcPr>
          <w:p w14:paraId="571E7FE4"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481D335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P</w:t>
            </w:r>
          </w:p>
        </w:tc>
        <w:tc>
          <w:tcPr>
            <w:tcW w:w="696" w:type="dxa"/>
          </w:tcPr>
          <w:p w14:paraId="2348089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2.134</w:t>
            </w:r>
          </w:p>
        </w:tc>
      </w:tr>
      <w:tr w:rsidR="00155D06" w:rsidRPr="00AA15CF" w14:paraId="3D649C09" w14:textId="77777777" w:rsidTr="005A5895">
        <w:trPr>
          <w:gridAfter w:val="1"/>
          <w:wAfter w:w="21" w:type="dxa"/>
          <w:trHeight w:val="140"/>
        </w:trPr>
        <w:tc>
          <w:tcPr>
            <w:tcW w:w="932" w:type="dxa"/>
          </w:tcPr>
          <w:p w14:paraId="3E2E7992"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HRNR</w:t>
            </w:r>
          </w:p>
        </w:tc>
        <w:tc>
          <w:tcPr>
            <w:tcW w:w="522" w:type="dxa"/>
            <w:noWrap/>
          </w:tcPr>
          <w:p w14:paraId="17FABBD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w:t>
            </w:r>
          </w:p>
        </w:tc>
        <w:tc>
          <w:tcPr>
            <w:tcW w:w="542" w:type="dxa"/>
            <w:noWrap/>
          </w:tcPr>
          <w:p w14:paraId="090607B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4762F00A"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399F937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rs76694305</w:t>
            </w:r>
          </w:p>
        </w:tc>
        <w:tc>
          <w:tcPr>
            <w:tcW w:w="978" w:type="dxa"/>
            <w:noWrap/>
          </w:tcPr>
          <w:p w14:paraId="39E8076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T616A</w:t>
            </w:r>
          </w:p>
        </w:tc>
        <w:tc>
          <w:tcPr>
            <w:tcW w:w="696" w:type="dxa"/>
            <w:gridSpan w:val="2"/>
          </w:tcPr>
          <w:p w14:paraId="1571D55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0.0002</w:t>
            </w:r>
          </w:p>
        </w:tc>
        <w:tc>
          <w:tcPr>
            <w:tcW w:w="940" w:type="dxa"/>
          </w:tcPr>
          <w:p w14:paraId="4B121DE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1.647e-05</w:t>
            </w:r>
          </w:p>
        </w:tc>
        <w:tc>
          <w:tcPr>
            <w:tcW w:w="875" w:type="dxa"/>
          </w:tcPr>
          <w:p w14:paraId="11131D9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0.0039</w:t>
            </w:r>
          </w:p>
        </w:tc>
        <w:tc>
          <w:tcPr>
            <w:tcW w:w="838" w:type="dxa"/>
            <w:gridSpan w:val="2"/>
          </w:tcPr>
          <w:p w14:paraId="2561D89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0.032</w:t>
            </w:r>
          </w:p>
        </w:tc>
        <w:tc>
          <w:tcPr>
            <w:tcW w:w="696" w:type="dxa"/>
            <w:noWrap/>
          </w:tcPr>
          <w:p w14:paraId="35BE999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0.554</w:t>
            </w:r>
          </w:p>
        </w:tc>
        <w:tc>
          <w:tcPr>
            <w:tcW w:w="827" w:type="dxa"/>
          </w:tcPr>
          <w:p w14:paraId="6C17A21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-7.45</w:t>
            </w:r>
          </w:p>
        </w:tc>
        <w:tc>
          <w:tcPr>
            <w:tcW w:w="568" w:type="dxa"/>
            <w:gridSpan w:val="2"/>
            <w:noWrap/>
          </w:tcPr>
          <w:p w14:paraId="61B2B4A2"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1FC887F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6B15C64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0.002</w:t>
            </w:r>
          </w:p>
        </w:tc>
      </w:tr>
      <w:tr w:rsidR="00155D06" w:rsidRPr="00AA15CF" w14:paraId="0CF4E5B3" w14:textId="77777777" w:rsidTr="005A5895">
        <w:trPr>
          <w:gridAfter w:val="1"/>
          <w:wAfter w:w="21" w:type="dxa"/>
          <w:trHeight w:val="140"/>
        </w:trPr>
        <w:tc>
          <w:tcPr>
            <w:tcW w:w="932" w:type="dxa"/>
          </w:tcPr>
          <w:p w14:paraId="57C2E40D" w14:textId="77777777" w:rsidR="00155D06" w:rsidRPr="00AA15CF" w:rsidRDefault="00155D06" w:rsidP="005A5895">
            <w:pPr>
              <w:spacing w:line="360" w:lineRule="auto"/>
              <w:jc w:val="both"/>
              <w:rPr>
                <w:rFonts w:cstheme="minorHAnsi"/>
                <w:color w:val="000000"/>
                <w:sz w:val="16"/>
                <w:szCs w:val="16"/>
                <w:lang w:val="en-US"/>
              </w:rPr>
            </w:pPr>
            <w:bookmarkStart w:id="9" w:name="_Hlk65089859"/>
            <w:r w:rsidRPr="00AA15CF">
              <w:rPr>
                <w:rFonts w:cstheme="minorHAnsi"/>
                <w:color w:val="000000"/>
                <w:sz w:val="16"/>
                <w:szCs w:val="16"/>
              </w:rPr>
              <w:t>HS6ST1</w:t>
            </w:r>
            <w:bookmarkEnd w:id="9"/>
          </w:p>
        </w:tc>
        <w:tc>
          <w:tcPr>
            <w:tcW w:w="522" w:type="dxa"/>
            <w:noWrap/>
          </w:tcPr>
          <w:p w14:paraId="6AB3BE4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0C98B2A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515" w:type="dxa"/>
            <w:noWrap/>
          </w:tcPr>
          <w:p w14:paraId="590A2487"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1255" w:type="dxa"/>
            <w:noWrap/>
          </w:tcPr>
          <w:p w14:paraId="75283EE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rs3958533</w:t>
            </w:r>
          </w:p>
        </w:tc>
        <w:tc>
          <w:tcPr>
            <w:tcW w:w="978" w:type="dxa"/>
            <w:noWrap/>
          </w:tcPr>
          <w:p w14:paraId="240251C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R249S</w:t>
            </w:r>
          </w:p>
        </w:tc>
        <w:tc>
          <w:tcPr>
            <w:tcW w:w="696" w:type="dxa"/>
            <w:gridSpan w:val="2"/>
          </w:tcPr>
          <w:p w14:paraId="08071C2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3D0B3A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0.3522</w:t>
            </w:r>
          </w:p>
        </w:tc>
        <w:tc>
          <w:tcPr>
            <w:tcW w:w="875" w:type="dxa"/>
          </w:tcPr>
          <w:p w14:paraId="4887F3B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0.1439</w:t>
            </w:r>
          </w:p>
        </w:tc>
        <w:tc>
          <w:tcPr>
            <w:tcW w:w="838" w:type="dxa"/>
            <w:gridSpan w:val="2"/>
          </w:tcPr>
          <w:p w14:paraId="229C9CB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6D3553B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0.610</w:t>
            </w:r>
          </w:p>
        </w:tc>
        <w:tc>
          <w:tcPr>
            <w:tcW w:w="827" w:type="dxa"/>
          </w:tcPr>
          <w:p w14:paraId="31D9DD5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5.06</w:t>
            </w:r>
          </w:p>
        </w:tc>
        <w:tc>
          <w:tcPr>
            <w:tcW w:w="568" w:type="dxa"/>
            <w:gridSpan w:val="2"/>
            <w:noWrap/>
          </w:tcPr>
          <w:p w14:paraId="0E0D134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7" w:type="dxa"/>
          </w:tcPr>
          <w:p w14:paraId="26A90E8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3E9FA11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32</w:t>
            </w:r>
          </w:p>
        </w:tc>
      </w:tr>
      <w:tr w:rsidR="00155D06" w:rsidRPr="00AA15CF" w14:paraId="452F6F7B" w14:textId="77777777" w:rsidTr="005A5895">
        <w:trPr>
          <w:gridAfter w:val="1"/>
          <w:wAfter w:w="21" w:type="dxa"/>
          <w:trHeight w:val="140"/>
        </w:trPr>
        <w:tc>
          <w:tcPr>
            <w:tcW w:w="932" w:type="dxa"/>
          </w:tcPr>
          <w:p w14:paraId="2A1CC9CA"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HS6ST1</w:t>
            </w:r>
          </w:p>
        </w:tc>
        <w:tc>
          <w:tcPr>
            <w:tcW w:w="522" w:type="dxa"/>
            <w:noWrap/>
          </w:tcPr>
          <w:p w14:paraId="2D7601F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2336CB7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515" w:type="dxa"/>
            <w:noWrap/>
          </w:tcPr>
          <w:p w14:paraId="08290A9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29884C0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rs199993343</w:t>
            </w:r>
          </w:p>
        </w:tc>
        <w:tc>
          <w:tcPr>
            <w:tcW w:w="978" w:type="dxa"/>
            <w:noWrap/>
          </w:tcPr>
          <w:p w14:paraId="6CDA589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V114G</w:t>
            </w:r>
          </w:p>
        </w:tc>
        <w:tc>
          <w:tcPr>
            <w:tcW w:w="696" w:type="dxa"/>
            <w:gridSpan w:val="2"/>
          </w:tcPr>
          <w:p w14:paraId="0F85E98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1F5CDB4D"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0.2274</w:t>
            </w:r>
          </w:p>
        </w:tc>
        <w:tc>
          <w:tcPr>
            <w:tcW w:w="875" w:type="dxa"/>
          </w:tcPr>
          <w:p w14:paraId="4855EB1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0.1165</w:t>
            </w:r>
          </w:p>
        </w:tc>
        <w:tc>
          <w:tcPr>
            <w:tcW w:w="838" w:type="dxa"/>
            <w:gridSpan w:val="2"/>
          </w:tcPr>
          <w:p w14:paraId="2328D48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706F277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0.767</w:t>
            </w:r>
          </w:p>
        </w:tc>
        <w:tc>
          <w:tcPr>
            <w:tcW w:w="827" w:type="dxa"/>
          </w:tcPr>
          <w:p w14:paraId="734934C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3.69</w:t>
            </w:r>
          </w:p>
        </w:tc>
        <w:tc>
          <w:tcPr>
            <w:tcW w:w="568" w:type="dxa"/>
            <w:gridSpan w:val="2"/>
            <w:noWrap/>
          </w:tcPr>
          <w:p w14:paraId="5A7A9394"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2B7C742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6080B86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22.7</w:t>
            </w:r>
          </w:p>
        </w:tc>
      </w:tr>
      <w:tr w:rsidR="00155D06" w:rsidRPr="00AA15CF" w14:paraId="3ACB5B8E" w14:textId="77777777" w:rsidTr="005A5895">
        <w:trPr>
          <w:gridAfter w:val="1"/>
          <w:wAfter w:w="21" w:type="dxa"/>
          <w:trHeight w:val="140"/>
        </w:trPr>
        <w:tc>
          <w:tcPr>
            <w:tcW w:w="932" w:type="dxa"/>
          </w:tcPr>
          <w:p w14:paraId="47D4ABA2"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HS6ST1</w:t>
            </w:r>
          </w:p>
        </w:tc>
        <w:tc>
          <w:tcPr>
            <w:tcW w:w="522" w:type="dxa"/>
            <w:noWrap/>
          </w:tcPr>
          <w:p w14:paraId="44C9398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76B18593"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515" w:type="dxa"/>
            <w:noWrap/>
          </w:tcPr>
          <w:p w14:paraId="135E50D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1255" w:type="dxa"/>
            <w:noWrap/>
          </w:tcPr>
          <w:p w14:paraId="244F118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rs200979099</w:t>
            </w:r>
          </w:p>
        </w:tc>
        <w:tc>
          <w:tcPr>
            <w:tcW w:w="978" w:type="dxa"/>
            <w:noWrap/>
          </w:tcPr>
          <w:p w14:paraId="085F68D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D87E</w:t>
            </w:r>
          </w:p>
        </w:tc>
        <w:tc>
          <w:tcPr>
            <w:tcW w:w="696" w:type="dxa"/>
            <w:gridSpan w:val="2"/>
          </w:tcPr>
          <w:p w14:paraId="4F44E36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20D5D41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0.4625</w:t>
            </w:r>
          </w:p>
        </w:tc>
        <w:tc>
          <w:tcPr>
            <w:tcW w:w="875" w:type="dxa"/>
          </w:tcPr>
          <w:p w14:paraId="4635799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0.4245</w:t>
            </w:r>
          </w:p>
        </w:tc>
        <w:tc>
          <w:tcPr>
            <w:tcW w:w="838" w:type="dxa"/>
            <w:gridSpan w:val="2"/>
          </w:tcPr>
          <w:p w14:paraId="0C86D23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2B3BC74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0.767</w:t>
            </w:r>
          </w:p>
        </w:tc>
        <w:tc>
          <w:tcPr>
            <w:tcW w:w="827" w:type="dxa"/>
          </w:tcPr>
          <w:p w14:paraId="2F5897D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2.78</w:t>
            </w:r>
          </w:p>
        </w:tc>
        <w:tc>
          <w:tcPr>
            <w:tcW w:w="568" w:type="dxa"/>
            <w:gridSpan w:val="2"/>
            <w:noWrap/>
          </w:tcPr>
          <w:p w14:paraId="74C674B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7" w:type="dxa"/>
          </w:tcPr>
          <w:p w14:paraId="7C78673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321DC2E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27.5</w:t>
            </w:r>
          </w:p>
        </w:tc>
      </w:tr>
      <w:tr w:rsidR="00155D06" w:rsidRPr="00AA15CF" w14:paraId="6EBC8733" w14:textId="77777777" w:rsidTr="005A5895">
        <w:trPr>
          <w:gridAfter w:val="1"/>
          <w:wAfter w:w="21" w:type="dxa"/>
          <w:trHeight w:val="140"/>
        </w:trPr>
        <w:tc>
          <w:tcPr>
            <w:tcW w:w="932" w:type="dxa"/>
          </w:tcPr>
          <w:p w14:paraId="26843A8B"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DSG4</w:t>
            </w:r>
          </w:p>
        </w:tc>
        <w:tc>
          <w:tcPr>
            <w:tcW w:w="522" w:type="dxa"/>
            <w:noWrap/>
          </w:tcPr>
          <w:p w14:paraId="39C6A5D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18</w:t>
            </w:r>
          </w:p>
        </w:tc>
        <w:tc>
          <w:tcPr>
            <w:tcW w:w="542" w:type="dxa"/>
            <w:noWrap/>
          </w:tcPr>
          <w:p w14:paraId="14D3E2B3"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1FACA11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1255" w:type="dxa"/>
            <w:noWrap/>
          </w:tcPr>
          <w:p w14:paraId="3CAD458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rs36040686</w:t>
            </w:r>
          </w:p>
        </w:tc>
        <w:tc>
          <w:tcPr>
            <w:tcW w:w="978" w:type="dxa"/>
            <w:noWrap/>
          </w:tcPr>
          <w:p w14:paraId="5E501E4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S79L</w:t>
            </w:r>
          </w:p>
        </w:tc>
        <w:tc>
          <w:tcPr>
            <w:tcW w:w="696" w:type="dxa"/>
            <w:gridSpan w:val="2"/>
          </w:tcPr>
          <w:p w14:paraId="42A6A7B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0.0044</w:t>
            </w:r>
          </w:p>
        </w:tc>
        <w:tc>
          <w:tcPr>
            <w:tcW w:w="940" w:type="dxa"/>
          </w:tcPr>
          <w:p w14:paraId="0E7DF9F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0.0042</w:t>
            </w:r>
          </w:p>
        </w:tc>
        <w:tc>
          <w:tcPr>
            <w:tcW w:w="875" w:type="dxa"/>
          </w:tcPr>
          <w:p w14:paraId="11EB5FA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0.0044</w:t>
            </w:r>
          </w:p>
        </w:tc>
        <w:tc>
          <w:tcPr>
            <w:tcW w:w="838" w:type="dxa"/>
            <w:gridSpan w:val="2"/>
          </w:tcPr>
          <w:p w14:paraId="0DC2861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w:t>
            </w:r>
          </w:p>
        </w:tc>
        <w:tc>
          <w:tcPr>
            <w:tcW w:w="696" w:type="dxa"/>
            <w:noWrap/>
          </w:tcPr>
          <w:p w14:paraId="7A9E8E5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0.487</w:t>
            </w:r>
          </w:p>
        </w:tc>
        <w:tc>
          <w:tcPr>
            <w:tcW w:w="827" w:type="dxa"/>
          </w:tcPr>
          <w:p w14:paraId="2FC8BBF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-1.72</w:t>
            </w:r>
          </w:p>
        </w:tc>
        <w:tc>
          <w:tcPr>
            <w:tcW w:w="568" w:type="dxa"/>
            <w:gridSpan w:val="2"/>
            <w:noWrap/>
          </w:tcPr>
          <w:p w14:paraId="42DEAF8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74013AAA"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6E347D6C"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9.626</w:t>
            </w:r>
          </w:p>
        </w:tc>
      </w:tr>
      <w:tr w:rsidR="00155D06" w:rsidRPr="00AA15CF" w14:paraId="52E6D676" w14:textId="77777777" w:rsidTr="005A5895">
        <w:trPr>
          <w:gridAfter w:val="1"/>
          <w:wAfter w:w="21" w:type="dxa"/>
          <w:trHeight w:val="140"/>
        </w:trPr>
        <w:tc>
          <w:tcPr>
            <w:tcW w:w="932" w:type="dxa"/>
          </w:tcPr>
          <w:p w14:paraId="519BB02E"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DSG4</w:t>
            </w:r>
          </w:p>
        </w:tc>
        <w:tc>
          <w:tcPr>
            <w:tcW w:w="522" w:type="dxa"/>
            <w:noWrap/>
          </w:tcPr>
          <w:p w14:paraId="5CC2A9E7"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18</w:t>
            </w:r>
          </w:p>
        </w:tc>
        <w:tc>
          <w:tcPr>
            <w:tcW w:w="542" w:type="dxa"/>
            <w:noWrap/>
          </w:tcPr>
          <w:p w14:paraId="32FCF0EA"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515" w:type="dxa"/>
            <w:noWrap/>
          </w:tcPr>
          <w:p w14:paraId="2CB30D5C"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1255" w:type="dxa"/>
            <w:noWrap/>
          </w:tcPr>
          <w:p w14:paraId="6C145FC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rs35378785</w:t>
            </w:r>
          </w:p>
        </w:tc>
        <w:tc>
          <w:tcPr>
            <w:tcW w:w="978" w:type="dxa"/>
            <w:noWrap/>
          </w:tcPr>
          <w:p w14:paraId="64AB61E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G400R</w:t>
            </w:r>
          </w:p>
        </w:tc>
        <w:tc>
          <w:tcPr>
            <w:tcW w:w="696" w:type="dxa"/>
            <w:gridSpan w:val="2"/>
          </w:tcPr>
          <w:p w14:paraId="1DD8E56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0.0044</w:t>
            </w:r>
          </w:p>
        </w:tc>
        <w:tc>
          <w:tcPr>
            <w:tcW w:w="940" w:type="dxa"/>
          </w:tcPr>
          <w:p w14:paraId="24E5FA5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0.0043</w:t>
            </w:r>
          </w:p>
        </w:tc>
        <w:tc>
          <w:tcPr>
            <w:tcW w:w="875" w:type="dxa"/>
          </w:tcPr>
          <w:p w14:paraId="25C08AA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0.0045</w:t>
            </w:r>
          </w:p>
        </w:tc>
        <w:tc>
          <w:tcPr>
            <w:tcW w:w="838" w:type="dxa"/>
            <w:gridSpan w:val="2"/>
          </w:tcPr>
          <w:p w14:paraId="66932BD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3705996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0.487</w:t>
            </w:r>
          </w:p>
        </w:tc>
        <w:tc>
          <w:tcPr>
            <w:tcW w:w="827" w:type="dxa"/>
          </w:tcPr>
          <w:p w14:paraId="6CDB6E3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5.33</w:t>
            </w:r>
          </w:p>
        </w:tc>
        <w:tc>
          <w:tcPr>
            <w:tcW w:w="568" w:type="dxa"/>
            <w:gridSpan w:val="2"/>
            <w:noWrap/>
          </w:tcPr>
          <w:p w14:paraId="391F433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7F6260B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7C25D84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23.8</w:t>
            </w:r>
          </w:p>
        </w:tc>
      </w:tr>
      <w:tr w:rsidR="00155D06" w:rsidRPr="00AA15CF" w14:paraId="7696809A" w14:textId="77777777" w:rsidTr="005A5895">
        <w:trPr>
          <w:gridAfter w:val="1"/>
          <w:wAfter w:w="21" w:type="dxa"/>
          <w:trHeight w:val="140"/>
        </w:trPr>
        <w:tc>
          <w:tcPr>
            <w:tcW w:w="932" w:type="dxa"/>
          </w:tcPr>
          <w:p w14:paraId="7CBE4F65"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BCR</w:t>
            </w:r>
          </w:p>
        </w:tc>
        <w:tc>
          <w:tcPr>
            <w:tcW w:w="522" w:type="dxa"/>
            <w:noWrap/>
          </w:tcPr>
          <w:p w14:paraId="2BF8D06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22</w:t>
            </w:r>
          </w:p>
        </w:tc>
        <w:tc>
          <w:tcPr>
            <w:tcW w:w="542" w:type="dxa"/>
            <w:noWrap/>
          </w:tcPr>
          <w:p w14:paraId="0360AD7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2EEB1C6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1255" w:type="dxa"/>
            <w:noWrap/>
          </w:tcPr>
          <w:p w14:paraId="0CAD460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rs12484731</w:t>
            </w:r>
          </w:p>
        </w:tc>
        <w:tc>
          <w:tcPr>
            <w:tcW w:w="978" w:type="dxa"/>
            <w:noWrap/>
          </w:tcPr>
          <w:p w14:paraId="6E65481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D752E</w:t>
            </w:r>
          </w:p>
        </w:tc>
        <w:tc>
          <w:tcPr>
            <w:tcW w:w="696" w:type="dxa"/>
            <w:gridSpan w:val="2"/>
          </w:tcPr>
          <w:p w14:paraId="3E8CC09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0.024</w:t>
            </w:r>
          </w:p>
        </w:tc>
        <w:tc>
          <w:tcPr>
            <w:tcW w:w="940" w:type="dxa"/>
          </w:tcPr>
          <w:p w14:paraId="38C4B63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0.0155</w:t>
            </w:r>
          </w:p>
        </w:tc>
        <w:tc>
          <w:tcPr>
            <w:tcW w:w="875" w:type="dxa"/>
          </w:tcPr>
          <w:p w14:paraId="6D8F74F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0.0200</w:t>
            </w:r>
          </w:p>
        </w:tc>
        <w:tc>
          <w:tcPr>
            <w:tcW w:w="838" w:type="dxa"/>
            <w:gridSpan w:val="2"/>
          </w:tcPr>
          <w:p w14:paraId="3387BDF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798E8AA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0.672</w:t>
            </w:r>
          </w:p>
        </w:tc>
        <w:tc>
          <w:tcPr>
            <w:tcW w:w="827" w:type="dxa"/>
          </w:tcPr>
          <w:p w14:paraId="6C6A538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3.98</w:t>
            </w:r>
          </w:p>
        </w:tc>
        <w:tc>
          <w:tcPr>
            <w:tcW w:w="568" w:type="dxa"/>
            <w:gridSpan w:val="2"/>
            <w:noWrap/>
          </w:tcPr>
          <w:p w14:paraId="46125B1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493DA2D3"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5C9C6333"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24.7</w:t>
            </w:r>
          </w:p>
        </w:tc>
      </w:tr>
      <w:tr w:rsidR="00155D06" w:rsidRPr="00AA15CF" w14:paraId="150C0424" w14:textId="77777777" w:rsidTr="005A5895">
        <w:trPr>
          <w:gridAfter w:val="1"/>
          <w:wAfter w:w="21" w:type="dxa"/>
          <w:trHeight w:val="140"/>
        </w:trPr>
        <w:tc>
          <w:tcPr>
            <w:tcW w:w="932" w:type="dxa"/>
          </w:tcPr>
          <w:p w14:paraId="06D0956D"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BCR</w:t>
            </w:r>
          </w:p>
        </w:tc>
        <w:tc>
          <w:tcPr>
            <w:tcW w:w="522" w:type="dxa"/>
            <w:noWrap/>
          </w:tcPr>
          <w:p w14:paraId="0B01254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22</w:t>
            </w:r>
          </w:p>
        </w:tc>
        <w:tc>
          <w:tcPr>
            <w:tcW w:w="542" w:type="dxa"/>
            <w:noWrap/>
          </w:tcPr>
          <w:p w14:paraId="45FFF4DA"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515" w:type="dxa"/>
            <w:noWrap/>
          </w:tcPr>
          <w:p w14:paraId="076123CB"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1255" w:type="dxa"/>
            <w:noWrap/>
          </w:tcPr>
          <w:p w14:paraId="34A6D8F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rs35537221</w:t>
            </w:r>
          </w:p>
        </w:tc>
        <w:tc>
          <w:tcPr>
            <w:tcW w:w="978" w:type="dxa"/>
            <w:noWrap/>
          </w:tcPr>
          <w:p w14:paraId="7FDF7597"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Y910C</w:t>
            </w:r>
          </w:p>
        </w:tc>
        <w:tc>
          <w:tcPr>
            <w:tcW w:w="696" w:type="dxa"/>
            <w:gridSpan w:val="2"/>
          </w:tcPr>
          <w:p w14:paraId="3AAF2295"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0.025</w:t>
            </w:r>
          </w:p>
        </w:tc>
        <w:tc>
          <w:tcPr>
            <w:tcW w:w="940" w:type="dxa"/>
          </w:tcPr>
          <w:p w14:paraId="6BCE8A5D"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0.0160</w:t>
            </w:r>
          </w:p>
        </w:tc>
        <w:tc>
          <w:tcPr>
            <w:tcW w:w="875" w:type="dxa"/>
          </w:tcPr>
          <w:p w14:paraId="6D9F02A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0.0207</w:t>
            </w:r>
          </w:p>
        </w:tc>
        <w:tc>
          <w:tcPr>
            <w:tcW w:w="838" w:type="dxa"/>
            <w:gridSpan w:val="2"/>
          </w:tcPr>
          <w:p w14:paraId="0834A33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666769B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0.713</w:t>
            </w:r>
          </w:p>
        </w:tc>
        <w:tc>
          <w:tcPr>
            <w:tcW w:w="827" w:type="dxa"/>
          </w:tcPr>
          <w:p w14:paraId="2850B7A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2.03</w:t>
            </w:r>
          </w:p>
        </w:tc>
        <w:tc>
          <w:tcPr>
            <w:tcW w:w="568" w:type="dxa"/>
            <w:gridSpan w:val="2"/>
            <w:noWrap/>
          </w:tcPr>
          <w:p w14:paraId="3BA15CE7"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3875D35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1B39D77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23.7</w:t>
            </w:r>
          </w:p>
        </w:tc>
      </w:tr>
      <w:tr w:rsidR="00155D06" w:rsidRPr="00AA15CF" w14:paraId="1F794497" w14:textId="77777777" w:rsidTr="005A5895">
        <w:trPr>
          <w:gridAfter w:val="1"/>
          <w:wAfter w:w="21" w:type="dxa"/>
          <w:trHeight w:val="140"/>
        </w:trPr>
        <w:tc>
          <w:tcPr>
            <w:tcW w:w="932" w:type="dxa"/>
          </w:tcPr>
          <w:p w14:paraId="0907A1FD" w14:textId="77777777" w:rsidR="00155D06" w:rsidRPr="00AA15CF" w:rsidRDefault="00155D06" w:rsidP="005A5895">
            <w:pPr>
              <w:spacing w:line="360" w:lineRule="auto"/>
              <w:jc w:val="both"/>
              <w:rPr>
                <w:rFonts w:cstheme="minorHAnsi"/>
                <w:color w:val="000000"/>
                <w:sz w:val="16"/>
                <w:szCs w:val="16"/>
                <w:lang w:val="en-US"/>
              </w:rPr>
            </w:pPr>
            <w:bookmarkStart w:id="10" w:name="_Hlk65089936"/>
            <w:r w:rsidRPr="00AA15CF">
              <w:rPr>
                <w:rFonts w:cstheme="minorHAnsi"/>
                <w:color w:val="000000"/>
                <w:sz w:val="16"/>
                <w:szCs w:val="16"/>
              </w:rPr>
              <w:t>BCR</w:t>
            </w:r>
            <w:bookmarkEnd w:id="10"/>
          </w:p>
        </w:tc>
        <w:tc>
          <w:tcPr>
            <w:tcW w:w="522" w:type="dxa"/>
            <w:noWrap/>
          </w:tcPr>
          <w:p w14:paraId="04DE104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22</w:t>
            </w:r>
          </w:p>
        </w:tc>
        <w:tc>
          <w:tcPr>
            <w:tcW w:w="542" w:type="dxa"/>
            <w:noWrap/>
          </w:tcPr>
          <w:p w14:paraId="56230B18"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196D845E" w14:textId="77777777" w:rsidR="00155D06" w:rsidRPr="00AA15CF" w:rsidRDefault="00155D06" w:rsidP="005A5895">
            <w:pPr>
              <w:spacing w:line="360" w:lineRule="auto"/>
              <w:jc w:val="both"/>
              <w:rPr>
                <w:rFonts w:cstheme="minorHAnsi"/>
                <w:color w:val="000000"/>
                <w:sz w:val="16"/>
                <w:szCs w:val="16"/>
              </w:rPr>
            </w:pPr>
            <w:r w:rsidRPr="00AA15CF">
              <w:rPr>
                <w:rFonts w:cstheme="minorHAnsi"/>
                <w:color w:val="000000"/>
                <w:sz w:val="16"/>
                <w:szCs w:val="16"/>
              </w:rPr>
              <w:t>TCC</w:t>
            </w:r>
          </w:p>
          <w:p w14:paraId="197BCC2A"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GG</w:t>
            </w:r>
          </w:p>
        </w:tc>
        <w:tc>
          <w:tcPr>
            <w:tcW w:w="1255" w:type="dxa"/>
            <w:noWrap/>
          </w:tcPr>
          <w:p w14:paraId="3D541BB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rs372013175</w:t>
            </w:r>
          </w:p>
        </w:tc>
        <w:tc>
          <w:tcPr>
            <w:tcW w:w="978" w:type="dxa"/>
            <w:noWrap/>
          </w:tcPr>
          <w:p w14:paraId="5EB7CE49"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S1092SG?</w:t>
            </w:r>
          </w:p>
        </w:tc>
        <w:tc>
          <w:tcPr>
            <w:tcW w:w="696" w:type="dxa"/>
            <w:gridSpan w:val="2"/>
          </w:tcPr>
          <w:p w14:paraId="4C71B71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940" w:type="dxa"/>
          </w:tcPr>
          <w:p w14:paraId="4188B3E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75" w:type="dxa"/>
          </w:tcPr>
          <w:p w14:paraId="346AB5F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1.228e-05</w:t>
            </w:r>
          </w:p>
        </w:tc>
        <w:tc>
          <w:tcPr>
            <w:tcW w:w="838" w:type="dxa"/>
            <w:gridSpan w:val="2"/>
          </w:tcPr>
          <w:p w14:paraId="7CD42AD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noWrap/>
          </w:tcPr>
          <w:p w14:paraId="727C269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827" w:type="dxa"/>
          </w:tcPr>
          <w:p w14:paraId="1FE22AFB"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568" w:type="dxa"/>
            <w:gridSpan w:val="2"/>
            <w:noWrap/>
          </w:tcPr>
          <w:p w14:paraId="42979FD9"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7" w:type="dxa"/>
          </w:tcPr>
          <w:p w14:paraId="4DDC184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c>
          <w:tcPr>
            <w:tcW w:w="696" w:type="dxa"/>
          </w:tcPr>
          <w:p w14:paraId="0F9D4553"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w:t>
            </w:r>
          </w:p>
        </w:tc>
      </w:tr>
      <w:tr w:rsidR="00155D06" w:rsidRPr="00AA15CF" w14:paraId="0CD1C1C7" w14:textId="77777777" w:rsidTr="005A5895">
        <w:trPr>
          <w:gridAfter w:val="1"/>
          <w:wAfter w:w="21" w:type="dxa"/>
          <w:trHeight w:val="140"/>
        </w:trPr>
        <w:tc>
          <w:tcPr>
            <w:tcW w:w="932" w:type="dxa"/>
          </w:tcPr>
          <w:p w14:paraId="0A491A9E"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TTN</w:t>
            </w:r>
          </w:p>
        </w:tc>
        <w:tc>
          <w:tcPr>
            <w:tcW w:w="522" w:type="dxa"/>
            <w:noWrap/>
          </w:tcPr>
          <w:p w14:paraId="318ED6F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4FDAC5EF"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A</w:t>
            </w:r>
          </w:p>
        </w:tc>
        <w:tc>
          <w:tcPr>
            <w:tcW w:w="515" w:type="dxa"/>
            <w:noWrap/>
          </w:tcPr>
          <w:p w14:paraId="16E83EB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w:t>
            </w:r>
          </w:p>
        </w:tc>
        <w:tc>
          <w:tcPr>
            <w:tcW w:w="1255" w:type="dxa"/>
            <w:noWrap/>
          </w:tcPr>
          <w:p w14:paraId="66BB952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rs62621206</w:t>
            </w:r>
          </w:p>
        </w:tc>
        <w:tc>
          <w:tcPr>
            <w:tcW w:w="978" w:type="dxa"/>
            <w:noWrap/>
          </w:tcPr>
          <w:p w14:paraId="4554DCD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L22787P</w:t>
            </w:r>
          </w:p>
        </w:tc>
        <w:tc>
          <w:tcPr>
            <w:tcW w:w="696" w:type="dxa"/>
            <w:gridSpan w:val="2"/>
          </w:tcPr>
          <w:p w14:paraId="63AA0E3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0.0056</w:t>
            </w:r>
          </w:p>
        </w:tc>
        <w:tc>
          <w:tcPr>
            <w:tcW w:w="940" w:type="dxa"/>
          </w:tcPr>
          <w:p w14:paraId="0DF0E89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0.0103</w:t>
            </w:r>
          </w:p>
        </w:tc>
        <w:tc>
          <w:tcPr>
            <w:tcW w:w="875" w:type="dxa"/>
          </w:tcPr>
          <w:p w14:paraId="6E18C08D"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0.0109</w:t>
            </w:r>
          </w:p>
        </w:tc>
        <w:tc>
          <w:tcPr>
            <w:tcW w:w="838" w:type="dxa"/>
            <w:gridSpan w:val="2"/>
          </w:tcPr>
          <w:p w14:paraId="469FC22E"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0.995</w:t>
            </w:r>
          </w:p>
        </w:tc>
        <w:tc>
          <w:tcPr>
            <w:tcW w:w="696" w:type="dxa"/>
            <w:noWrap/>
          </w:tcPr>
          <w:p w14:paraId="79E93A5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0.461</w:t>
            </w:r>
          </w:p>
        </w:tc>
        <w:tc>
          <w:tcPr>
            <w:tcW w:w="827" w:type="dxa"/>
          </w:tcPr>
          <w:p w14:paraId="037047CB"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4.66</w:t>
            </w:r>
          </w:p>
        </w:tc>
        <w:tc>
          <w:tcPr>
            <w:tcW w:w="568" w:type="dxa"/>
            <w:gridSpan w:val="2"/>
            <w:noWrap/>
          </w:tcPr>
          <w:p w14:paraId="057EFA1C"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734DC2F5"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P</w:t>
            </w:r>
          </w:p>
        </w:tc>
        <w:tc>
          <w:tcPr>
            <w:tcW w:w="696" w:type="dxa"/>
          </w:tcPr>
          <w:p w14:paraId="093D3974"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19.09</w:t>
            </w:r>
          </w:p>
        </w:tc>
      </w:tr>
      <w:tr w:rsidR="00155D06" w:rsidRPr="00AA15CF" w14:paraId="29CD61CB" w14:textId="77777777" w:rsidTr="005A5895">
        <w:trPr>
          <w:gridAfter w:val="1"/>
          <w:wAfter w:w="21" w:type="dxa"/>
          <w:trHeight w:val="140"/>
        </w:trPr>
        <w:tc>
          <w:tcPr>
            <w:tcW w:w="932" w:type="dxa"/>
          </w:tcPr>
          <w:p w14:paraId="6603B054"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TTN</w:t>
            </w:r>
          </w:p>
        </w:tc>
        <w:tc>
          <w:tcPr>
            <w:tcW w:w="522" w:type="dxa"/>
            <w:noWrap/>
          </w:tcPr>
          <w:p w14:paraId="369079D5"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5F9EA8C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515" w:type="dxa"/>
            <w:noWrap/>
          </w:tcPr>
          <w:p w14:paraId="64BD0626"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1255" w:type="dxa"/>
            <w:noWrap/>
          </w:tcPr>
          <w:p w14:paraId="42A1BA5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rs72648982</w:t>
            </w:r>
          </w:p>
        </w:tc>
        <w:tc>
          <w:tcPr>
            <w:tcW w:w="978" w:type="dxa"/>
            <w:noWrap/>
          </w:tcPr>
          <w:p w14:paraId="51759F73"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R7050G</w:t>
            </w:r>
          </w:p>
        </w:tc>
        <w:tc>
          <w:tcPr>
            <w:tcW w:w="696" w:type="dxa"/>
            <w:gridSpan w:val="2"/>
          </w:tcPr>
          <w:p w14:paraId="2872D971"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0.012</w:t>
            </w:r>
          </w:p>
        </w:tc>
        <w:tc>
          <w:tcPr>
            <w:tcW w:w="940" w:type="dxa"/>
          </w:tcPr>
          <w:p w14:paraId="590C95A6"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0.0210</w:t>
            </w:r>
          </w:p>
        </w:tc>
        <w:tc>
          <w:tcPr>
            <w:tcW w:w="875" w:type="dxa"/>
          </w:tcPr>
          <w:p w14:paraId="52D5D3B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0.0221</w:t>
            </w:r>
          </w:p>
        </w:tc>
        <w:tc>
          <w:tcPr>
            <w:tcW w:w="838" w:type="dxa"/>
            <w:gridSpan w:val="2"/>
          </w:tcPr>
          <w:p w14:paraId="702858EA"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0.165</w:t>
            </w:r>
          </w:p>
        </w:tc>
        <w:tc>
          <w:tcPr>
            <w:tcW w:w="696" w:type="dxa"/>
            <w:noWrap/>
          </w:tcPr>
          <w:p w14:paraId="56E7FAB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0.133</w:t>
            </w:r>
          </w:p>
        </w:tc>
        <w:tc>
          <w:tcPr>
            <w:tcW w:w="827" w:type="dxa"/>
          </w:tcPr>
          <w:p w14:paraId="1C8B676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4.99</w:t>
            </w:r>
          </w:p>
        </w:tc>
        <w:tc>
          <w:tcPr>
            <w:tcW w:w="568" w:type="dxa"/>
            <w:gridSpan w:val="2"/>
            <w:noWrap/>
          </w:tcPr>
          <w:p w14:paraId="2B0A911E"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4F6DF64D"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B</w:t>
            </w:r>
          </w:p>
        </w:tc>
        <w:tc>
          <w:tcPr>
            <w:tcW w:w="696" w:type="dxa"/>
          </w:tcPr>
          <w:p w14:paraId="488ECFF9"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13.38</w:t>
            </w:r>
          </w:p>
        </w:tc>
      </w:tr>
      <w:tr w:rsidR="00155D06" w:rsidRPr="00AA15CF" w14:paraId="71736CE8" w14:textId="77777777" w:rsidTr="005A5895">
        <w:trPr>
          <w:gridAfter w:val="1"/>
          <w:wAfter w:w="21" w:type="dxa"/>
          <w:trHeight w:val="32"/>
        </w:trPr>
        <w:tc>
          <w:tcPr>
            <w:tcW w:w="932" w:type="dxa"/>
          </w:tcPr>
          <w:p w14:paraId="472D7686" w14:textId="77777777" w:rsidR="00155D06" w:rsidRPr="00AA15CF" w:rsidRDefault="00155D06" w:rsidP="005A5895">
            <w:pPr>
              <w:spacing w:line="360" w:lineRule="auto"/>
              <w:jc w:val="both"/>
              <w:rPr>
                <w:rFonts w:cstheme="minorHAnsi"/>
                <w:color w:val="000000"/>
                <w:sz w:val="16"/>
                <w:szCs w:val="16"/>
                <w:lang w:val="en-US"/>
              </w:rPr>
            </w:pPr>
            <w:r w:rsidRPr="00AA15CF">
              <w:rPr>
                <w:rFonts w:cstheme="minorHAnsi"/>
                <w:color w:val="000000"/>
                <w:sz w:val="16"/>
                <w:szCs w:val="16"/>
              </w:rPr>
              <w:t>TTN</w:t>
            </w:r>
          </w:p>
        </w:tc>
        <w:tc>
          <w:tcPr>
            <w:tcW w:w="522" w:type="dxa"/>
            <w:noWrap/>
          </w:tcPr>
          <w:p w14:paraId="3628BAFD"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2</w:t>
            </w:r>
          </w:p>
        </w:tc>
        <w:tc>
          <w:tcPr>
            <w:tcW w:w="542" w:type="dxa"/>
            <w:noWrap/>
          </w:tcPr>
          <w:p w14:paraId="539A3A40"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C</w:t>
            </w:r>
          </w:p>
        </w:tc>
        <w:tc>
          <w:tcPr>
            <w:tcW w:w="515" w:type="dxa"/>
            <w:noWrap/>
          </w:tcPr>
          <w:p w14:paraId="5EB987E2"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T</w:t>
            </w:r>
          </w:p>
        </w:tc>
        <w:tc>
          <w:tcPr>
            <w:tcW w:w="1255" w:type="dxa"/>
            <w:noWrap/>
          </w:tcPr>
          <w:p w14:paraId="0E9ED2C1"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rs17355460</w:t>
            </w:r>
          </w:p>
        </w:tc>
        <w:tc>
          <w:tcPr>
            <w:tcW w:w="978" w:type="dxa"/>
            <w:noWrap/>
          </w:tcPr>
          <w:p w14:paraId="7E07EDEE" w14:textId="77777777" w:rsidR="00155D06" w:rsidRPr="00AA15CF" w:rsidRDefault="00155D06" w:rsidP="005A5895">
            <w:pPr>
              <w:spacing w:line="360" w:lineRule="auto"/>
              <w:jc w:val="both"/>
              <w:rPr>
                <w:rFonts w:cstheme="minorHAnsi"/>
                <w:sz w:val="16"/>
                <w:szCs w:val="16"/>
                <w:lang w:val="en-US"/>
              </w:rPr>
            </w:pPr>
            <w:r w:rsidRPr="00AA15CF">
              <w:rPr>
                <w:rFonts w:cstheme="minorHAnsi"/>
                <w:color w:val="000000"/>
                <w:sz w:val="16"/>
                <w:szCs w:val="16"/>
              </w:rPr>
              <w:t>G5624R</w:t>
            </w:r>
          </w:p>
        </w:tc>
        <w:tc>
          <w:tcPr>
            <w:tcW w:w="696" w:type="dxa"/>
            <w:gridSpan w:val="2"/>
          </w:tcPr>
          <w:p w14:paraId="113FD00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0.0066</w:t>
            </w:r>
          </w:p>
        </w:tc>
        <w:tc>
          <w:tcPr>
            <w:tcW w:w="940" w:type="dxa"/>
          </w:tcPr>
          <w:p w14:paraId="581C6D17"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0.0116</w:t>
            </w:r>
          </w:p>
        </w:tc>
        <w:tc>
          <w:tcPr>
            <w:tcW w:w="875" w:type="dxa"/>
          </w:tcPr>
          <w:p w14:paraId="5591EF4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0.0118</w:t>
            </w:r>
          </w:p>
        </w:tc>
        <w:tc>
          <w:tcPr>
            <w:tcW w:w="838" w:type="dxa"/>
            <w:gridSpan w:val="2"/>
          </w:tcPr>
          <w:p w14:paraId="5A968F60"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1.000</w:t>
            </w:r>
          </w:p>
        </w:tc>
        <w:tc>
          <w:tcPr>
            <w:tcW w:w="696" w:type="dxa"/>
            <w:noWrap/>
          </w:tcPr>
          <w:p w14:paraId="5D07425F"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0.487</w:t>
            </w:r>
          </w:p>
        </w:tc>
        <w:tc>
          <w:tcPr>
            <w:tcW w:w="827" w:type="dxa"/>
          </w:tcPr>
          <w:p w14:paraId="7A8A10F2"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5.86</w:t>
            </w:r>
          </w:p>
        </w:tc>
        <w:tc>
          <w:tcPr>
            <w:tcW w:w="568" w:type="dxa"/>
            <w:gridSpan w:val="2"/>
            <w:noWrap/>
          </w:tcPr>
          <w:p w14:paraId="1DB91D56"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T</w:t>
            </w:r>
          </w:p>
        </w:tc>
        <w:tc>
          <w:tcPr>
            <w:tcW w:w="697" w:type="dxa"/>
          </w:tcPr>
          <w:p w14:paraId="61A724D0" w14:textId="77777777" w:rsidR="00155D06" w:rsidRPr="00AA15CF" w:rsidRDefault="00155D06" w:rsidP="005A5895">
            <w:pPr>
              <w:spacing w:line="360" w:lineRule="auto"/>
              <w:jc w:val="center"/>
              <w:rPr>
                <w:rFonts w:cstheme="minorHAnsi"/>
                <w:sz w:val="16"/>
                <w:szCs w:val="16"/>
                <w:lang w:val="en-US"/>
              </w:rPr>
            </w:pPr>
            <w:r w:rsidRPr="00AA15CF">
              <w:rPr>
                <w:rFonts w:cstheme="minorHAnsi"/>
                <w:sz w:val="16"/>
                <w:szCs w:val="16"/>
                <w:lang w:val="en-US"/>
              </w:rPr>
              <w:t>D</w:t>
            </w:r>
          </w:p>
        </w:tc>
        <w:tc>
          <w:tcPr>
            <w:tcW w:w="696" w:type="dxa"/>
          </w:tcPr>
          <w:p w14:paraId="643C1EB8" w14:textId="77777777" w:rsidR="00155D06" w:rsidRPr="00AA15CF" w:rsidRDefault="00155D06" w:rsidP="005A5895">
            <w:pPr>
              <w:spacing w:line="360" w:lineRule="auto"/>
              <w:jc w:val="center"/>
              <w:rPr>
                <w:rFonts w:cstheme="minorHAnsi"/>
                <w:sz w:val="16"/>
                <w:szCs w:val="16"/>
                <w:lang w:val="en-US"/>
              </w:rPr>
            </w:pPr>
            <w:r w:rsidRPr="00AA15CF">
              <w:rPr>
                <w:rFonts w:cstheme="minorHAnsi"/>
                <w:color w:val="000000"/>
                <w:sz w:val="16"/>
                <w:szCs w:val="16"/>
              </w:rPr>
              <w:t>22.5</w:t>
            </w:r>
          </w:p>
        </w:tc>
      </w:tr>
    </w:tbl>
    <w:p w14:paraId="7425E7FB" w14:textId="4F2DC920" w:rsidR="00155D06" w:rsidRPr="00DF4FF8" w:rsidRDefault="00155D06" w:rsidP="00155D06">
      <w:pPr>
        <w:spacing w:line="480" w:lineRule="auto"/>
        <w:ind w:left="-1418" w:right="-1368"/>
        <w:jc w:val="both"/>
        <w:rPr>
          <w:rFonts w:ascii="Arial" w:hAnsi="Arial" w:cs="Arial"/>
          <w:bCs/>
          <w:sz w:val="20"/>
          <w:szCs w:val="20"/>
          <w:lang w:val="en-US"/>
        </w:rPr>
      </w:pPr>
      <w:r w:rsidRPr="00DF4FF8">
        <w:rPr>
          <w:rFonts w:ascii="Arial" w:hAnsi="Arial" w:cs="Arial"/>
          <w:bCs/>
          <w:sz w:val="20"/>
          <w:szCs w:val="20"/>
          <w:lang w:val="en-US"/>
        </w:rPr>
        <w:t xml:space="preserve">Table </w:t>
      </w:r>
      <w:r w:rsidR="00363E60">
        <w:rPr>
          <w:rFonts w:ascii="Arial" w:hAnsi="Arial" w:cs="Arial"/>
          <w:bCs/>
          <w:sz w:val="20"/>
          <w:szCs w:val="20"/>
          <w:lang w:val="en-US"/>
        </w:rPr>
        <w:t>6</w:t>
      </w:r>
      <w:r w:rsidRPr="00DF4FF8">
        <w:rPr>
          <w:rFonts w:ascii="Arial" w:hAnsi="Arial" w:cs="Arial"/>
          <w:bCs/>
          <w:sz w:val="20"/>
          <w:szCs w:val="20"/>
          <w:lang w:val="en-US"/>
        </w:rPr>
        <w:t xml:space="preserve">. </w:t>
      </w:r>
      <w:r w:rsidRPr="00DF4FF8">
        <w:rPr>
          <w:rFonts w:ascii="Arial" w:hAnsi="Arial" w:cs="Arial"/>
          <w:b/>
          <w:sz w:val="20"/>
          <w:szCs w:val="20"/>
          <w:lang w:val="en-US"/>
        </w:rPr>
        <w:t>Description of recessive compound heterozygous candidate variant identified with the ANNOVAR tool in the index case with ichthyosis.</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r w:rsidRPr="00DF4FF8">
        <w:rPr>
          <w:rFonts w:ascii="Arial" w:hAnsi="Arial" w:cs="Arial"/>
          <w:b/>
          <w:sz w:val="20"/>
          <w:szCs w:val="20"/>
          <w:lang w:val="en-US"/>
        </w:rPr>
        <w:t>Ref:</w:t>
      </w:r>
      <w:r w:rsidRPr="00DF4FF8">
        <w:rPr>
          <w:rFonts w:ascii="Arial" w:hAnsi="Arial" w:cs="Arial"/>
          <w:bCs/>
          <w:sz w:val="20"/>
          <w:szCs w:val="20"/>
          <w:lang w:val="en-US"/>
        </w:rPr>
        <w:t xml:space="preserve"> Reference allele. </w:t>
      </w:r>
      <w:r w:rsidRPr="00DF4FF8">
        <w:rPr>
          <w:rFonts w:ascii="Arial" w:hAnsi="Arial" w:cs="Arial"/>
          <w:b/>
          <w:sz w:val="20"/>
          <w:szCs w:val="20"/>
          <w:lang w:val="en-US"/>
        </w:rPr>
        <w:t>Alt:</w:t>
      </w:r>
      <w:r w:rsidRPr="00DF4FF8">
        <w:rPr>
          <w:rFonts w:ascii="Arial" w:hAnsi="Arial" w:cs="Arial"/>
          <w:bCs/>
          <w:sz w:val="20"/>
          <w:szCs w:val="20"/>
          <w:lang w:val="en-US"/>
        </w:rPr>
        <w:t xml:space="preserve"> Alternate allele.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w:t>
      </w:r>
      <w:r w:rsidRPr="00DF4FF8">
        <w:rPr>
          <w:rFonts w:ascii="Arial" w:hAnsi="Arial" w:cs="Arial"/>
          <w:bCs/>
          <w:sz w:val="20"/>
          <w:szCs w:val="20"/>
          <w:lang w:val="en-US"/>
        </w:rPr>
        <w:t xml:space="preserve"> </w:t>
      </w:r>
      <w:r w:rsidRPr="00DF4FF8">
        <w:rPr>
          <w:rFonts w:ascii="Arial" w:hAnsi="Arial" w:cs="Arial"/>
          <w:b/>
          <w:sz w:val="20"/>
          <w:szCs w:val="20"/>
          <w:lang w:val="en-US"/>
        </w:rPr>
        <w:t>1000G:</w:t>
      </w:r>
      <w:r w:rsidRPr="00DF4FF8">
        <w:rPr>
          <w:rFonts w:ascii="Arial" w:hAnsi="Arial" w:cs="Arial"/>
          <w:bCs/>
          <w:sz w:val="20"/>
          <w:szCs w:val="20"/>
          <w:lang w:val="en-US"/>
        </w:rPr>
        <w:t xml:space="preserve"> 1000 genomes database allele frequency. </w:t>
      </w:r>
      <w:proofErr w:type="spellStart"/>
      <w:r w:rsidRPr="00DF4FF8">
        <w:rPr>
          <w:rFonts w:ascii="Arial" w:hAnsi="Arial" w:cs="Arial"/>
          <w:b/>
          <w:sz w:val="20"/>
          <w:szCs w:val="20"/>
          <w:lang w:val="en-US"/>
        </w:rPr>
        <w:t>ExAC</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Exome Aggregation Consortium database allele frequency. </w:t>
      </w:r>
      <w:proofErr w:type="spellStart"/>
      <w:r w:rsidRPr="00DF4FF8">
        <w:rPr>
          <w:rFonts w:ascii="Arial" w:hAnsi="Arial" w:cs="Arial"/>
          <w:b/>
          <w:sz w:val="20"/>
          <w:szCs w:val="20"/>
          <w:lang w:val="en-US"/>
        </w:rPr>
        <w:t>gnomAD</w:t>
      </w:r>
      <w:proofErr w:type="spellEnd"/>
      <w:r w:rsidRPr="00DF4FF8">
        <w:rPr>
          <w:rFonts w:ascii="Arial" w:hAnsi="Arial" w:cs="Arial"/>
          <w:bCs/>
          <w:sz w:val="20"/>
          <w:szCs w:val="20"/>
          <w:lang w:val="en-US"/>
        </w:rPr>
        <w:t xml:space="preserve">: genome aggregation database allele frequency. </w:t>
      </w:r>
      <w:proofErr w:type="spellStart"/>
      <w:r w:rsidRPr="00DF4FF8">
        <w:rPr>
          <w:rFonts w:ascii="Arial" w:hAnsi="Arial" w:cs="Arial"/>
          <w:b/>
          <w:sz w:val="20"/>
          <w:szCs w:val="20"/>
          <w:lang w:val="en-US"/>
        </w:rPr>
        <w:t>GenoCanyon</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GenoCanyon</w:t>
      </w:r>
      <w:proofErr w:type="spellEnd"/>
      <w:r w:rsidRPr="00DF4FF8">
        <w:rPr>
          <w:rFonts w:ascii="Arial" w:hAnsi="Arial" w:cs="Arial"/>
          <w:bCs/>
          <w:sz w:val="20"/>
          <w:szCs w:val="20"/>
          <w:lang w:val="en-US"/>
        </w:rPr>
        <w:t xml:space="preserve"> tool (Conserved region=scores~1). </w:t>
      </w:r>
      <w:proofErr w:type="spellStart"/>
      <w:r w:rsidRPr="00DF4FF8">
        <w:rPr>
          <w:rFonts w:ascii="Arial" w:hAnsi="Arial" w:cs="Arial"/>
          <w:b/>
          <w:sz w:val="20"/>
          <w:szCs w:val="20"/>
          <w:lang w:val="en-US"/>
        </w:rPr>
        <w:t>fitCons</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fitCons</w:t>
      </w:r>
      <w:proofErr w:type="spellEnd"/>
      <w:r w:rsidRPr="00DF4FF8">
        <w:rPr>
          <w:rFonts w:ascii="Arial" w:hAnsi="Arial" w:cs="Arial"/>
          <w:bCs/>
          <w:sz w:val="20"/>
          <w:szCs w:val="20"/>
          <w:lang w:val="en-US"/>
        </w:rPr>
        <w:t xml:space="preserve"> tool: (Conserved region= ~1). </w:t>
      </w:r>
      <w:r w:rsidRPr="00DF4FF8">
        <w:rPr>
          <w:rFonts w:ascii="Arial" w:hAnsi="Arial" w:cs="Arial"/>
          <w:b/>
          <w:sz w:val="20"/>
          <w:szCs w:val="20"/>
          <w:lang w:val="en-US"/>
        </w:rPr>
        <w:t>GERP++RS:</w:t>
      </w:r>
      <w:r w:rsidRPr="00DF4FF8">
        <w:rPr>
          <w:rFonts w:ascii="Arial" w:hAnsi="Arial" w:cs="Arial"/>
          <w:bCs/>
          <w:sz w:val="20"/>
          <w:szCs w:val="20"/>
          <w:lang w:val="en-US"/>
        </w:rPr>
        <w:t xml:space="preserve"> Conservation scores with GERP++RS tool (Conservation region=scores&gt;4.4). </w:t>
      </w:r>
      <w:r w:rsidRPr="00DF4FF8">
        <w:rPr>
          <w:rFonts w:ascii="Arial" w:hAnsi="Arial" w:cs="Arial"/>
          <w:b/>
          <w:sz w:val="20"/>
          <w:szCs w:val="20"/>
          <w:lang w:val="en-US"/>
        </w:rPr>
        <w:t>SIFT:</w:t>
      </w:r>
      <w:r w:rsidRPr="00DF4FF8">
        <w:rPr>
          <w:rFonts w:ascii="Arial" w:hAnsi="Arial" w:cs="Arial"/>
          <w:bCs/>
          <w:sz w:val="20"/>
          <w:szCs w:val="20"/>
          <w:lang w:val="en-US"/>
        </w:rPr>
        <w:t xml:space="preserve"> Pathogenicity prediction with SIFT tool: D=Deleterious, T=Tolerated), </w:t>
      </w:r>
      <w:r w:rsidRPr="00DF4FF8">
        <w:rPr>
          <w:rFonts w:ascii="Arial" w:hAnsi="Arial" w:cs="Arial"/>
          <w:b/>
          <w:sz w:val="20"/>
          <w:szCs w:val="20"/>
          <w:lang w:val="en-US"/>
        </w:rPr>
        <w:t>Polyphen2HDIV:</w:t>
      </w:r>
      <w:r w:rsidRPr="00DF4FF8">
        <w:rPr>
          <w:rFonts w:ascii="Arial" w:hAnsi="Arial" w:cs="Arial"/>
          <w:bCs/>
          <w:sz w:val="20"/>
          <w:szCs w:val="20"/>
          <w:lang w:val="en-US"/>
        </w:rPr>
        <w:t xml:space="preserve"> Pathogenicity prediction with PolyPhem2 tool for Mendelian disease variants (D=Damaging, P=Possibly Damaging, B=Benign, U=Unknown). </w:t>
      </w:r>
      <w:r w:rsidRPr="00DF4FF8">
        <w:rPr>
          <w:rFonts w:ascii="Arial" w:hAnsi="Arial" w:cs="Arial"/>
          <w:b/>
          <w:sz w:val="20"/>
          <w:szCs w:val="20"/>
          <w:lang w:val="en-US"/>
        </w:rPr>
        <w:t>CADD:</w:t>
      </w:r>
      <w:r w:rsidRPr="00DF4FF8">
        <w:rPr>
          <w:rFonts w:ascii="Arial" w:hAnsi="Arial" w:cs="Arial"/>
          <w:bCs/>
          <w:sz w:val="20"/>
          <w:szCs w:val="20"/>
          <w:lang w:val="en-US"/>
        </w:rPr>
        <w:t xml:space="preserve"> Pathogenicity scores with CADD tool (Deleterious=scores&gt;14).  *VCX3A:</w:t>
      </w:r>
      <w:r w:rsidRPr="00DF4FF8">
        <w:rPr>
          <w:rFonts w:ascii="Arial" w:hAnsi="Arial" w:cs="Arial"/>
          <w:sz w:val="32"/>
          <w:szCs w:val="32"/>
          <w:lang w:val="en-US"/>
        </w:rPr>
        <w:t xml:space="preserve"> </w:t>
      </w:r>
      <w:r w:rsidRPr="00DF4FF8">
        <w:rPr>
          <w:rFonts w:ascii="Arial" w:hAnsi="Arial" w:cs="Arial"/>
          <w:bCs/>
          <w:sz w:val="20"/>
          <w:szCs w:val="20"/>
          <w:lang w:val="en-US"/>
        </w:rPr>
        <w:t>CTCGCTCTCCTGACTCAGTGGTTCCTCCACCTGGCTCTCCTGACTCAGTGGTTCCTCCAC/-.</w:t>
      </w:r>
    </w:p>
    <w:p w14:paraId="6D417101" w14:textId="77777777" w:rsidR="00155D06" w:rsidRPr="00DF4FF8" w:rsidRDefault="00155D06" w:rsidP="00155D06">
      <w:pPr>
        <w:spacing w:line="480" w:lineRule="auto"/>
        <w:ind w:left="-1418" w:right="-1368"/>
        <w:jc w:val="both"/>
        <w:rPr>
          <w:rFonts w:ascii="Arial" w:hAnsi="Arial" w:cs="Arial"/>
          <w:bCs/>
          <w:sz w:val="16"/>
          <w:szCs w:val="16"/>
          <w:lang w:val="en-US"/>
        </w:rPr>
      </w:pPr>
    </w:p>
    <w:p w14:paraId="02993811" w14:textId="77777777" w:rsidR="00155D06" w:rsidRPr="001950C3" w:rsidRDefault="00155D06" w:rsidP="00155D06">
      <w:pPr>
        <w:spacing w:line="480" w:lineRule="auto"/>
        <w:rPr>
          <w:rFonts w:ascii="Arial" w:hAnsi="Arial" w:cs="Arial"/>
          <w:b/>
          <w:bCs/>
          <w:lang w:val="en-US"/>
        </w:rPr>
      </w:pPr>
      <w:r w:rsidRPr="00DF4FF8">
        <w:rPr>
          <w:rFonts w:ascii="Arial" w:hAnsi="Arial" w:cs="Arial"/>
          <w:b/>
          <w:lang w:val="en-US"/>
        </w:rPr>
        <w:lastRenderedPageBreak/>
        <w:t xml:space="preserve">Clinical interpretation of </w:t>
      </w:r>
      <w:r w:rsidRPr="00DF4FF8">
        <w:rPr>
          <w:rFonts w:ascii="Arial" w:hAnsi="Arial" w:cs="Arial"/>
          <w:b/>
          <w:bCs/>
          <w:lang w:val="en-US"/>
        </w:rPr>
        <w:t>recessive compound heterozygous candidate variant</w:t>
      </w:r>
    </w:p>
    <w:tbl>
      <w:tblPr>
        <w:tblStyle w:val="Tablaconcuadrcula"/>
        <w:tblW w:w="11384" w:type="dxa"/>
        <w:tblInd w:w="-1466" w:type="dxa"/>
        <w:tblLayout w:type="fixed"/>
        <w:tblLook w:val="04A0" w:firstRow="1" w:lastRow="0" w:firstColumn="1" w:lastColumn="0" w:noHBand="0" w:noVBand="1"/>
      </w:tblPr>
      <w:tblGrid>
        <w:gridCol w:w="752"/>
        <w:gridCol w:w="567"/>
        <w:gridCol w:w="1276"/>
        <w:gridCol w:w="993"/>
        <w:gridCol w:w="708"/>
        <w:gridCol w:w="1843"/>
        <w:gridCol w:w="1843"/>
        <w:gridCol w:w="850"/>
        <w:gridCol w:w="993"/>
        <w:gridCol w:w="850"/>
        <w:gridCol w:w="709"/>
      </w:tblGrid>
      <w:tr w:rsidR="00155D06" w:rsidRPr="0014479E" w14:paraId="63B916AC" w14:textId="77777777" w:rsidTr="005A5895">
        <w:trPr>
          <w:trHeight w:val="74"/>
        </w:trPr>
        <w:tc>
          <w:tcPr>
            <w:tcW w:w="752" w:type="dxa"/>
            <w:noWrap/>
            <w:hideMark/>
          </w:tcPr>
          <w:p w14:paraId="4B088BAA" w14:textId="77777777" w:rsidR="00155D06" w:rsidRPr="0014479E" w:rsidRDefault="00155D06" w:rsidP="005A5895">
            <w:pPr>
              <w:spacing w:line="360" w:lineRule="auto"/>
              <w:jc w:val="both"/>
              <w:rPr>
                <w:rFonts w:cstheme="minorHAnsi"/>
                <w:b/>
                <w:sz w:val="16"/>
                <w:szCs w:val="16"/>
              </w:rPr>
            </w:pPr>
            <w:r w:rsidRPr="0014479E">
              <w:rPr>
                <w:rFonts w:cstheme="minorHAnsi"/>
                <w:b/>
                <w:sz w:val="16"/>
                <w:szCs w:val="16"/>
              </w:rPr>
              <w:t>Gene</w:t>
            </w:r>
          </w:p>
        </w:tc>
        <w:tc>
          <w:tcPr>
            <w:tcW w:w="567" w:type="dxa"/>
          </w:tcPr>
          <w:p w14:paraId="21E2C809" w14:textId="77777777" w:rsidR="00155D06" w:rsidRPr="0014479E" w:rsidRDefault="00155D06" w:rsidP="005A5895">
            <w:pPr>
              <w:spacing w:line="360" w:lineRule="auto"/>
              <w:jc w:val="both"/>
              <w:rPr>
                <w:rFonts w:cstheme="minorHAnsi"/>
                <w:b/>
                <w:sz w:val="16"/>
                <w:szCs w:val="16"/>
              </w:rPr>
            </w:pPr>
            <w:proofErr w:type="spellStart"/>
            <w:r w:rsidRPr="0014479E">
              <w:rPr>
                <w:rFonts w:cstheme="minorHAnsi"/>
                <w:b/>
                <w:sz w:val="16"/>
                <w:szCs w:val="16"/>
              </w:rPr>
              <w:t>Chr</w:t>
            </w:r>
            <w:proofErr w:type="spellEnd"/>
          </w:p>
        </w:tc>
        <w:tc>
          <w:tcPr>
            <w:tcW w:w="1276" w:type="dxa"/>
            <w:noWrap/>
            <w:hideMark/>
          </w:tcPr>
          <w:p w14:paraId="1420D27F" w14:textId="77777777" w:rsidR="00155D06" w:rsidRPr="0014479E" w:rsidRDefault="00155D06" w:rsidP="005A5895">
            <w:pPr>
              <w:spacing w:line="360" w:lineRule="auto"/>
              <w:jc w:val="both"/>
              <w:rPr>
                <w:rFonts w:cstheme="minorHAnsi"/>
                <w:b/>
                <w:sz w:val="16"/>
                <w:szCs w:val="16"/>
              </w:rPr>
            </w:pPr>
            <w:proofErr w:type="spellStart"/>
            <w:r w:rsidRPr="0014479E">
              <w:rPr>
                <w:rFonts w:cstheme="minorHAnsi"/>
                <w:b/>
                <w:sz w:val="16"/>
                <w:szCs w:val="16"/>
              </w:rPr>
              <w:t>dbSNP</w:t>
            </w:r>
            <w:proofErr w:type="spellEnd"/>
          </w:p>
        </w:tc>
        <w:tc>
          <w:tcPr>
            <w:tcW w:w="993" w:type="dxa"/>
            <w:noWrap/>
            <w:hideMark/>
          </w:tcPr>
          <w:p w14:paraId="4A3801B7" w14:textId="77777777" w:rsidR="00155D06" w:rsidRPr="0014479E" w:rsidRDefault="00155D06" w:rsidP="005A5895">
            <w:pPr>
              <w:spacing w:line="360" w:lineRule="auto"/>
              <w:jc w:val="both"/>
              <w:rPr>
                <w:rFonts w:cstheme="minorHAnsi"/>
                <w:b/>
                <w:sz w:val="16"/>
                <w:szCs w:val="16"/>
              </w:rPr>
            </w:pPr>
            <w:r w:rsidRPr="0014479E">
              <w:rPr>
                <w:rFonts w:cstheme="minorHAnsi"/>
                <w:b/>
                <w:sz w:val="16"/>
                <w:szCs w:val="16"/>
              </w:rPr>
              <w:t>Change</w:t>
            </w:r>
          </w:p>
        </w:tc>
        <w:tc>
          <w:tcPr>
            <w:tcW w:w="708" w:type="dxa"/>
          </w:tcPr>
          <w:p w14:paraId="61A6B06E" w14:textId="77777777" w:rsidR="00155D06" w:rsidRPr="0014479E" w:rsidRDefault="00155D06" w:rsidP="005A5895">
            <w:pPr>
              <w:spacing w:line="360" w:lineRule="auto"/>
              <w:rPr>
                <w:rFonts w:cstheme="minorHAnsi"/>
                <w:b/>
                <w:sz w:val="16"/>
                <w:szCs w:val="16"/>
              </w:rPr>
            </w:pPr>
            <w:proofErr w:type="spellStart"/>
            <w:r w:rsidRPr="0014479E">
              <w:rPr>
                <w:rFonts w:cstheme="minorHAnsi"/>
                <w:b/>
                <w:sz w:val="16"/>
                <w:szCs w:val="16"/>
              </w:rPr>
              <w:t>Clinvar</w:t>
            </w:r>
            <w:proofErr w:type="spellEnd"/>
          </w:p>
        </w:tc>
        <w:tc>
          <w:tcPr>
            <w:tcW w:w="1843" w:type="dxa"/>
          </w:tcPr>
          <w:p w14:paraId="52CB5BD4" w14:textId="77777777" w:rsidR="00155D06" w:rsidRPr="0014479E" w:rsidRDefault="00155D06" w:rsidP="005A5895">
            <w:pPr>
              <w:spacing w:line="360" w:lineRule="auto"/>
              <w:jc w:val="both"/>
              <w:rPr>
                <w:rFonts w:cstheme="minorHAnsi"/>
                <w:b/>
                <w:sz w:val="16"/>
                <w:szCs w:val="16"/>
              </w:rPr>
            </w:pPr>
            <w:r w:rsidRPr="0014479E">
              <w:rPr>
                <w:rFonts w:cstheme="minorHAnsi"/>
                <w:b/>
                <w:sz w:val="16"/>
                <w:szCs w:val="16"/>
              </w:rPr>
              <w:t>Varsome</w:t>
            </w:r>
          </w:p>
        </w:tc>
        <w:tc>
          <w:tcPr>
            <w:tcW w:w="1843" w:type="dxa"/>
          </w:tcPr>
          <w:p w14:paraId="5E8EB51F" w14:textId="77777777" w:rsidR="00155D06" w:rsidRPr="0014479E" w:rsidRDefault="00155D06" w:rsidP="005A5895">
            <w:pPr>
              <w:spacing w:line="360" w:lineRule="auto"/>
              <w:jc w:val="both"/>
              <w:rPr>
                <w:rFonts w:cstheme="minorHAnsi"/>
                <w:b/>
                <w:sz w:val="16"/>
                <w:szCs w:val="16"/>
              </w:rPr>
            </w:pPr>
            <w:proofErr w:type="spellStart"/>
            <w:r w:rsidRPr="0014479E">
              <w:rPr>
                <w:rFonts w:cstheme="minorHAnsi"/>
                <w:b/>
                <w:sz w:val="16"/>
                <w:szCs w:val="16"/>
              </w:rPr>
              <w:t>Intervar</w:t>
            </w:r>
            <w:proofErr w:type="spellEnd"/>
          </w:p>
        </w:tc>
        <w:tc>
          <w:tcPr>
            <w:tcW w:w="850" w:type="dxa"/>
          </w:tcPr>
          <w:p w14:paraId="23C74FB0" w14:textId="77777777" w:rsidR="00155D06" w:rsidRPr="0014479E" w:rsidRDefault="00155D06" w:rsidP="005A5895">
            <w:pPr>
              <w:spacing w:line="360" w:lineRule="auto"/>
              <w:jc w:val="both"/>
              <w:rPr>
                <w:rFonts w:cstheme="minorHAnsi"/>
                <w:b/>
                <w:bCs/>
                <w:sz w:val="16"/>
                <w:szCs w:val="16"/>
              </w:rPr>
            </w:pPr>
            <w:r w:rsidRPr="0014479E">
              <w:rPr>
                <w:rFonts w:cstheme="minorHAnsi"/>
                <w:b/>
                <w:bCs/>
                <w:sz w:val="16"/>
                <w:szCs w:val="16"/>
              </w:rPr>
              <w:t>ACMG</w:t>
            </w:r>
          </w:p>
        </w:tc>
        <w:tc>
          <w:tcPr>
            <w:tcW w:w="993" w:type="dxa"/>
          </w:tcPr>
          <w:p w14:paraId="3048DC38" w14:textId="77777777" w:rsidR="00155D06" w:rsidRPr="0014479E" w:rsidRDefault="00155D06" w:rsidP="005A5895">
            <w:pPr>
              <w:spacing w:line="360" w:lineRule="auto"/>
              <w:jc w:val="both"/>
              <w:rPr>
                <w:rFonts w:cstheme="minorHAnsi"/>
                <w:b/>
                <w:bCs/>
                <w:sz w:val="16"/>
                <w:szCs w:val="16"/>
                <w:lang w:val="en-US"/>
              </w:rPr>
            </w:pPr>
            <w:r w:rsidRPr="0014479E">
              <w:rPr>
                <w:rFonts w:cstheme="minorHAnsi"/>
                <w:b/>
                <w:bCs/>
                <w:sz w:val="16"/>
                <w:szCs w:val="16"/>
                <w:lang w:val="en-US"/>
              </w:rPr>
              <w:t>Effect</w:t>
            </w:r>
          </w:p>
        </w:tc>
        <w:tc>
          <w:tcPr>
            <w:tcW w:w="850" w:type="dxa"/>
          </w:tcPr>
          <w:p w14:paraId="76351C8B" w14:textId="77777777" w:rsidR="00155D06" w:rsidRPr="0014479E" w:rsidRDefault="00155D06" w:rsidP="005A5895">
            <w:pPr>
              <w:spacing w:line="360" w:lineRule="auto"/>
              <w:jc w:val="both"/>
              <w:rPr>
                <w:rFonts w:cstheme="minorHAnsi"/>
                <w:b/>
                <w:sz w:val="16"/>
                <w:szCs w:val="16"/>
              </w:rPr>
            </w:pPr>
            <w:r w:rsidRPr="0014479E">
              <w:rPr>
                <w:rFonts w:cstheme="minorHAnsi"/>
                <w:b/>
                <w:bCs/>
                <w:sz w:val="16"/>
                <w:szCs w:val="16"/>
                <w:lang w:val="en-US"/>
              </w:rPr>
              <w:t>Severity</w:t>
            </w:r>
          </w:p>
        </w:tc>
        <w:tc>
          <w:tcPr>
            <w:tcW w:w="709" w:type="dxa"/>
          </w:tcPr>
          <w:p w14:paraId="6E94F648" w14:textId="77777777" w:rsidR="00155D06" w:rsidRPr="0014479E" w:rsidRDefault="00155D06" w:rsidP="005A5895">
            <w:pPr>
              <w:spacing w:line="360" w:lineRule="auto"/>
              <w:jc w:val="both"/>
              <w:rPr>
                <w:rFonts w:cstheme="minorHAnsi"/>
                <w:b/>
                <w:sz w:val="16"/>
                <w:szCs w:val="16"/>
              </w:rPr>
            </w:pPr>
            <w:proofErr w:type="spellStart"/>
            <w:r w:rsidRPr="0014479E">
              <w:rPr>
                <w:rFonts w:cstheme="minorHAnsi"/>
                <w:b/>
                <w:sz w:val="16"/>
                <w:szCs w:val="16"/>
              </w:rPr>
              <w:t>Pheno</w:t>
            </w:r>
            <w:proofErr w:type="spellEnd"/>
            <w:r w:rsidRPr="0014479E">
              <w:rPr>
                <w:rFonts w:cstheme="minorHAnsi"/>
                <w:b/>
                <w:sz w:val="16"/>
                <w:szCs w:val="16"/>
              </w:rPr>
              <w:t xml:space="preserve"> </w:t>
            </w:r>
          </w:p>
        </w:tc>
      </w:tr>
      <w:tr w:rsidR="00155D06" w:rsidRPr="0014479E" w14:paraId="3B6A7378" w14:textId="77777777" w:rsidTr="005A5895">
        <w:trPr>
          <w:trHeight w:val="165"/>
        </w:trPr>
        <w:tc>
          <w:tcPr>
            <w:tcW w:w="752" w:type="dxa"/>
            <w:noWrap/>
          </w:tcPr>
          <w:p w14:paraId="4EA7C1B0"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VCX3A</w:t>
            </w:r>
          </w:p>
        </w:tc>
        <w:tc>
          <w:tcPr>
            <w:tcW w:w="567" w:type="dxa"/>
          </w:tcPr>
          <w:p w14:paraId="14BE6AC9"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X</w:t>
            </w:r>
          </w:p>
        </w:tc>
        <w:tc>
          <w:tcPr>
            <w:tcW w:w="1276" w:type="dxa"/>
            <w:noWrap/>
          </w:tcPr>
          <w:p w14:paraId="68135F6F"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rs74393938</w:t>
            </w:r>
          </w:p>
        </w:tc>
        <w:tc>
          <w:tcPr>
            <w:tcW w:w="993" w:type="dxa"/>
            <w:noWrap/>
          </w:tcPr>
          <w:p w14:paraId="4A410AED" w14:textId="77777777" w:rsidR="00155D06" w:rsidRPr="0014479E" w:rsidRDefault="00155D06" w:rsidP="005A5895">
            <w:pPr>
              <w:spacing w:line="360" w:lineRule="auto"/>
              <w:jc w:val="both"/>
              <w:rPr>
                <w:rFonts w:cstheme="minorHAnsi"/>
                <w:bCs/>
                <w:sz w:val="16"/>
                <w:szCs w:val="16"/>
              </w:rPr>
            </w:pPr>
            <w:r w:rsidRPr="0014479E">
              <w:rPr>
                <w:rFonts w:cstheme="minorHAnsi"/>
                <w:color w:val="000000"/>
                <w:sz w:val="16"/>
                <w:szCs w:val="16"/>
              </w:rPr>
              <w:t>V186M</w:t>
            </w:r>
          </w:p>
        </w:tc>
        <w:tc>
          <w:tcPr>
            <w:tcW w:w="708" w:type="dxa"/>
          </w:tcPr>
          <w:p w14:paraId="3C4D0BA0" w14:textId="77777777" w:rsidR="00155D06" w:rsidRPr="0014479E" w:rsidRDefault="00155D06" w:rsidP="005A5895">
            <w:pPr>
              <w:spacing w:line="360" w:lineRule="auto"/>
              <w:jc w:val="center"/>
              <w:rPr>
                <w:rFonts w:cstheme="minorHAnsi"/>
                <w:bCs/>
                <w:sz w:val="16"/>
                <w:szCs w:val="16"/>
              </w:rPr>
            </w:pPr>
            <w:r>
              <w:rPr>
                <w:rFonts w:cstheme="minorHAnsi"/>
                <w:bCs/>
                <w:sz w:val="16"/>
                <w:szCs w:val="16"/>
              </w:rPr>
              <w:t>-</w:t>
            </w:r>
          </w:p>
        </w:tc>
        <w:tc>
          <w:tcPr>
            <w:tcW w:w="1843" w:type="dxa"/>
          </w:tcPr>
          <w:p w14:paraId="72C3D7AF" w14:textId="77777777" w:rsidR="00155D06" w:rsidRPr="0014479E" w:rsidRDefault="00155D06" w:rsidP="005A5895">
            <w:pPr>
              <w:spacing w:line="360" w:lineRule="auto"/>
              <w:rPr>
                <w:rFonts w:cstheme="minorHAnsi"/>
                <w:bCs/>
                <w:sz w:val="16"/>
                <w:szCs w:val="16"/>
              </w:rPr>
            </w:pPr>
            <w:r>
              <w:rPr>
                <w:rFonts w:cstheme="minorHAnsi"/>
                <w:bCs/>
                <w:sz w:val="16"/>
                <w:szCs w:val="16"/>
              </w:rPr>
              <w:t>BS1, PB4</w:t>
            </w:r>
          </w:p>
        </w:tc>
        <w:tc>
          <w:tcPr>
            <w:tcW w:w="1843" w:type="dxa"/>
          </w:tcPr>
          <w:p w14:paraId="5E363741" w14:textId="77777777" w:rsidR="00155D06" w:rsidRPr="0014479E" w:rsidRDefault="00155D06" w:rsidP="005A5895">
            <w:pPr>
              <w:spacing w:line="360" w:lineRule="auto"/>
              <w:rPr>
                <w:rFonts w:cstheme="minorHAnsi"/>
                <w:bCs/>
                <w:sz w:val="16"/>
                <w:szCs w:val="16"/>
                <w:lang w:val="en-US"/>
              </w:rPr>
            </w:pPr>
            <w:r>
              <w:rPr>
                <w:rFonts w:cstheme="minorHAnsi"/>
                <w:bCs/>
                <w:sz w:val="16"/>
                <w:szCs w:val="16"/>
              </w:rPr>
              <w:t>BS1, PB4</w:t>
            </w:r>
          </w:p>
        </w:tc>
        <w:tc>
          <w:tcPr>
            <w:tcW w:w="850" w:type="dxa"/>
          </w:tcPr>
          <w:p w14:paraId="60F29AFE" w14:textId="77777777" w:rsidR="00155D06" w:rsidRPr="0014479E" w:rsidRDefault="00155D06" w:rsidP="005A5895">
            <w:pPr>
              <w:spacing w:line="360" w:lineRule="auto"/>
              <w:rPr>
                <w:rFonts w:cstheme="minorHAnsi"/>
                <w:bCs/>
                <w:sz w:val="16"/>
                <w:szCs w:val="16"/>
                <w:lang w:val="en-US"/>
              </w:rPr>
            </w:pPr>
            <w:r>
              <w:rPr>
                <w:rFonts w:cstheme="minorHAnsi"/>
                <w:sz w:val="16"/>
                <w:szCs w:val="16"/>
              </w:rPr>
              <w:t>LB</w:t>
            </w:r>
          </w:p>
        </w:tc>
        <w:tc>
          <w:tcPr>
            <w:tcW w:w="993" w:type="dxa"/>
          </w:tcPr>
          <w:p w14:paraId="5630EF11"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2E50557D"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5AEC6EFB"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14.04</w:t>
            </w:r>
          </w:p>
        </w:tc>
      </w:tr>
      <w:tr w:rsidR="00155D06" w:rsidRPr="0014479E" w14:paraId="7EFD89BC" w14:textId="77777777" w:rsidTr="005A5895">
        <w:trPr>
          <w:trHeight w:val="74"/>
        </w:trPr>
        <w:tc>
          <w:tcPr>
            <w:tcW w:w="752" w:type="dxa"/>
            <w:noWrap/>
          </w:tcPr>
          <w:p w14:paraId="7DDC85BA"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VCX3A</w:t>
            </w:r>
          </w:p>
        </w:tc>
        <w:tc>
          <w:tcPr>
            <w:tcW w:w="567" w:type="dxa"/>
          </w:tcPr>
          <w:p w14:paraId="1003272F"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X</w:t>
            </w:r>
          </w:p>
        </w:tc>
        <w:tc>
          <w:tcPr>
            <w:tcW w:w="1276" w:type="dxa"/>
            <w:noWrap/>
          </w:tcPr>
          <w:p w14:paraId="6402FE3A" w14:textId="77777777" w:rsidR="00155D06" w:rsidRPr="0014479E" w:rsidRDefault="00155D06" w:rsidP="005A5895">
            <w:pPr>
              <w:spacing w:line="360" w:lineRule="auto"/>
              <w:jc w:val="center"/>
              <w:rPr>
                <w:rFonts w:cstheme="minorHAnsi"/>
                <w:bCs/>
                <w:sz w:val="16"/>
                <w:szCs w:val="16"/>
              </w:rPr>
            </w:pPr>
            <w:r w:rsidRPr="0014479E">
              <w:rPr>
                <w:rFonts w:cstheme="minorHAnsi"/>
                <w:color w:val="000000"/>
                <w:sz w:val="16"/>
                <w:szCs w:val="16"/>
              </w:rPr>
              <w:t>-</w:t>
            </w:r>
          </w:p>
        </w:tc>
        <w:tc>
          <w:tcPr>
            <w:tcW w:w="993" w:type="dxa"/>
            <w:noWrap/>
          </w:tcPr>
          <w:p w14:paraId="61DFF433" w14:textId="77777777" w:rsidR="00155D06" w:rsidRPr="0014479E" w:rsidRDefault="00155D06" w:rsidP="005A5895">
            <w:pPr>
              <w:spacing w:line="360" w:lineRule="auto"/>
              <w:rPr>
                <w:rFonts w:cstheme="minorHAnsi"/>
                <w:sz w:val="16"/>
                <w:szCs w:val="16"/>
              </w:rPr>
            </w:pPr>
          </w:p>
        </w:tc>
        <w:tc>
          <w:tcPr>
            <w:tcW w:w="708" w:type="dxa"/>
          </w:tcPr>
          <w:p w14:paraId="67A82F67"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3A2F6B51" w14:textId="77777777" w:rsidR="00155D06" w:rsidRPr="0014479E" w:rsidRDefault="00155D06" w:rsidP="005A5895">
            <w:pPr>
              <w:spacing w:line="360" w:lineRule="auto"/>
              <w:jc w:val="center"/>
              <w:rPr>
                <w:rFonts w:cstheme="minorHAnsi"/>
                <w:bCs/>
                <w:sz w:val="16"/>
                <w:szCs w:val="16"/>
              </w:rPr>
            </w:pPr>
            <w:r>
              <w:rPr>
                <w:rFonts w:cstheme="minorHAnsi"/>
                <w:bCs/>
                <w:sz w:val="16"/>
                <w:szCs w:val="16"/>
              </w:rPr>
              <w:t>-</w:t>
            </w:r>
          </w:p>
        </w:tc>
        <w:tc>
          <w:tcPr>
            <w:tcW w:w="1843" w:type="dxa"/>
          </w:tcPr>
          <w:p w14:paraId="4834E7A7" w14:textId="77777777" w:rsidR="00155D06" w:rsidRPr="0014479E"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50" w:type="dxa"/>
          </w:tcPr>
          <w:p w14:paraId="30A7DAB8"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327E91A5"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Inframe indel</w:t>
            </w:r>
          </w:p>
        </w:tc>
        <w:tc>
          <w:tcPr>
            <w:tcW w:w="850" w:type="dxa"/>
          </w:tcPr>
          <w:p w14:paraId="3CA647C0"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521B5E4D"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14.04</w:t>
            </w:r>
          </w:p>
        </w:tc>
      </w:tr>
      <w:tr w:rsidR="00155D06" w:rsidRPr="0014479E" w14:paraId="69F0C9A3" w14:textId="77777777" w:rsidTr="005A5895">
        <w:trPr>
          <w:trHeight w:val="74"/>
        </w:trPr>
        <w:tc>
          <w:tcPr>
            <w:tcW w:w="752" w:type="dxa"/>
            <w:noWrap/>
          </w:tcPr>
          <w:p w14:paraId="5F99E25D"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2D8DE75F"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37F1FC55"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rs773518265</w:t>
            </w:r>
          </w:p>
        </w:tc>
        <w:tc>
          <w:tcPr>
            <w:tcW w:w="993" w:type="dxa"/>
            <w:noWrap/>
          </w:tcPr>
          <w:p w14:paraId="596A1408"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Q2469L</w:t>
            </w:r>
          </w:p>
        </w:tc>
        <w:tc>
          <w:tcPr>
            <w:tcW w:w="708" w:type="dxa"/>
          </w:tcPr>
          <w:p w14:paraId="558F57DD"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772A94C5" w14:textId="77777777" w:rsidR="00155D06" w:rsidRPr="0014479E" w:rsidRDefault="00155D06" w:rsidP="005A5895">
            <w:pPr>
              <w:spacing w:line="360" w:lineRule="auto"/>
              <w:rPr>
                <w:rFonts w:cstheme="minorHAnsi"/>
                <w:bCs/>
                <w:sz w:val="16"/>
                <w:szCs w:val="16"/>
              </w:rPr>
            </w:pPr>
            <w:r>
              <w:rPr>
                <w:rFonts w:cstheme="minorHAnsi"/>
                <w:bCs/>
                <w:sz w:val="16"/>
                <w:szCs w:val="16"/>
              </w:rPr>
              <w:t>BP1, BP4</w:t>
            </w:r>
          </w:p>
        </w:tc>
        <w:tc>
          <w:tcPr>
            <w:tcW w:w="1843" w:type="dxa"/>
          </w:tcPr>
          <w:p w14:paraId="379A4174"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BP4</w:t>
            </w:r>
          </w:p>
        </w:tc>
        <w:tc>
          <w:tcPr>
            <w:tcW w:w="850" w:type="dxa"/>
          </w:tcPr>
          <w:p w14:paraId="33CDCA98" w14:textId="77777777" w:rsidR="00155D06" w:rsidRPr="0014479E" w:rsidRDefault="00155D06" w:rsidP="005A5895">
            <w:pPr>
              <w:spacing w:line="360" w:lineRule="auto"/>
              <w:rPr>
                <w:rFonts w:cstheme="minorHAnsi"/>
                <w:bCs/>
                <w:sz w:val="16"/>
                <w:szCs w:val="16"/>
                <w:lang w:val="en-US"/>
              </w:rPr>
            </w:pPr>
            <w:r>
              <w:rPr>
                <w:rFonts w:cstheme="minorHAnsi"/>
                <w:sz w:val="16"/>
                <w:szCs w:val="16"/>
              </w:rPr>
              <w:t>LB</w:t>
            </w:r>
          </w:p>
        </w:tc>
        <w:tc>
          <w:tcPr>
            <w:tcW w:w="993" w:type="dxa"/>
          </w:tcPr>
          <w:p w14:paraId="78E1FFAF"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11ACDF2"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4C5B69A5"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27159BED" w14:textId="77777777" w:rsidTr="005A5895">
        <w:trPr>
          <w:trHeight w:val="74"/>
        </w:trPr>
        <w:tc>
          <w:tcPr>
            <w:tcW w:w="752" w:type="dxa"/>
            <w:noWrap/>
          </w:tcPr>
          <w:p w14:paraId="5574653B"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6D5C5B4D"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0B279522"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rs12116427</w:t>
            </w:r>
          </w:p>
        </w:tc>
        <w:tc>
          <w:tcPr>
            <w:tcW w:w="993" w:type="dxa"/>
            <w:noWrap/>
          </w:tcPr>
          <w:p w14:paraId="0890EC15"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T2270S</w:t>
            </w:r>
          </w:p>
        </w:tc>
        <w:tc>
          <w:tcPr>
            <w:tcW w:w="708" w:type="dxa"/>
          </w:tcPr>
          <w:p w14:paraId="3ABD93FB"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15E2E06C" w14:textId="77777777" w:rsidR="00155D06" w:rsidRPr="0014479E" w:rsidRDefault="00155D06" w:rsidP="005A5895">
            <w:pPr>
              <w:spacing w:line="360" w:lineRule="auto"/>
              <w:rPr>
                <w:rFonts w:cstheme="minorHAnsi"/>
                <w:bCs/>
                <w:sz w:val="16"/>
                <w:szCs w:val="16"/>
              </w:rPr>
            </w:pPr>
            <w:r>
              <w:rPr>
                <w:rFonts w:cstheme="minorHAnsi"/>
                <w:bCs/>
                <w:sz w:val="16"/>
                <w:szCs w:val="16"/>
              </w:rPr>
              <w:t>BS1, BP1, BP4</w:t>
            </w:r>
          </w:p>
        </w:tc>
        <w:tc>
          <w:tcPr>
            <w:tcW w:w="1843" w:type="dxa"/>
          </w:tcPr>
          <w:p w14:paraId="3BC859B7"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BP4</w:t>
            </w:r>
          </w:p>
        </w:tc>
        <w:tc>
          <w:tcPr>
            <w:tcW w:w="850" w:type="dxa"/>
          </w:tcPr>
          <w:p w14:paraId="10268A17" w14:textId="77777777" w:rsidR="00155D06" w:rsidRPr="0014479E" w:rsidRDefault="00155D06" w:rsidP="005A5895">
            <w:pPr>
              <w:spacing w:line="360" w:lineRule="auto"/>
              <w:rPr>
                <w:rFonts w:cstheme="minorHAnsi"/>
                <w:bCs/>
                <w:sz w:val="16"/>
                <w:szCs w:val="16"/>
                <w:lang w:val="en-US"/>
              </w:rPr>
            </w:pPr>
            <w:r>
              <w:rPr>
                <w:rFonts w:cstheme="minorHAnsi"/>
                <w:sz w:val="16"/>
                <w:szCs w:val="16"/>
              </w:rPr>
              <w:t>LB</w:t>
            </w:r>
          </w:p>
        </w:tc>
        <w:tc>
          <w:tcPr>
            <w:tcW w:w="993" w:type="dxa"/>
          </w:tcPr>
          <w:p w14:paraId="318C4835"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6DBAE767"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364C4591"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33002EA7" w14:textId="77777777" w:rsidTr="005A5895">
        <w:trPr>
          <w:trHeight w:val="74"/>
        </w:trPr>
        <w:tc>
          <w:tcPr>
            <w:tcW w:w="752" w:type="dxa"/>
            <w:noWrap/>
          </w:tcPr>
          <w:p w14:paraId="030B9B2F"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6F4D0382"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788C7D39"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rs746911441</w:t>
            </w:r>
          </w:p>
        </w:tc>
        <w:tc>
          <w:tcPr>
            <w:tcW w:w="993" w:type="dxa"/>
            <w:noWrap/>
          </w:tcPr>
          <w:p w14:paraId="40ACF34F"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GS2267</w:t>
            </w:r>
          </w:p>
        </w:tc>
        <w:tc>
          <w:tcPr>
            <w:tcW w:w="708" w:type="dxa"/>
          </w:tcPr>
          <w:p w14:paraId="45FF046D"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6359A48F" w14:textId="77777777" w:rsidR="00155D06" w:rsidRPr="0014479E" w:rsidRDefault="00155D06" w:rsidP="005A5895">
            <w:pPr>
              <w:spacing w:line="360" w:lineRule="auto"/>
              <w:jc w:val="center"/>
              <w:rPr>
                <w:rFonts w:cstheme="minorHAnsi"/>
                <w:bCs/>
                <w:sz w:val="16"/>
                <w:szCs w:val="16"/>
              </w:rPr>
            </w:pPr>
            <w:r>
              <w:rPr>
                <w:rFonts w:cstheme="minorHAnsi"/>
                <w:bCs/>
                <w:sz w:val="16"/>
                <w:szCs w:val="16"/>
              </w:rPr>
              <w:t>-</w:t>
            </w:r>
          </w:p>
        </w:tc>
        <w:tc>
          <w:tcPr>
            <w:tcW w:w="1843" w:type="dxa"/>
          </w:tcPr>
          <w:p w14:paraId="010AEF6C" w14:textId="77777777" w:rsidR="00155D06" w:rsidRPr="0014479E"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50" w:type="dxa"/>
          </w:tcPr>
          <w:p w14:paraId="1B8FC42C"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75659FD4"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rPr>
              <w:t>Frameshift</w:t>
            </w:r>
          </w:p>
        </w:tc>
        <w:tc>
          <w:tcPr>
            <w:tcW w:w="850" w:type="dxa"/>
          </w:tcPr>
          <w:p w14:paraId="56B1772C" w14:textId="77777777" w:rsidR="00155D06" w:rsidRPr="0014479E" w:rsidRDefault="00155D06" w:rsidP="005A5895">
            <w:pPr>
              <w:spacing w:line="360" w:lineRule="auto"/>
              <w:rPr>
                <w:rFonts w:cstheme="minorHAnsi"/>
                <w:bCs/>
                <w:sz w:val="16"/>
                <w:szCs w:val="16"/>
              </w:rPr>
            </w:pPr>
            <w:r w:rsidRPr="0014479E">
              <w:rPr>
                <w:rFonts w:cstheme="minorHAnsi"/>
                <w:sz w:val="16"/>
                <w:szCs w:val="16"/>
              </w:rPr>
              <w:t>High</w:t>
            </w:r>
          </w:p>
        </w:tc>
        <w:tc>
          <w:tcPr>
            <w:tcW w:w="709" w:type="dxa"/>
          </w:tcPr>
          <w:p w14:paraId="7135AB79"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7D912530" w14:textId="77777777" w:rsidTr="005A5895">
        <w:trPr>
          <w:trHeight w:val="74"/>
        </w:trPr>
        <w:tc>
          <w:tcPr>
            <w:tcW w:w="752" w:type="dxa"/>
            <w:noWrap/>
          </w:tcPr>
          <w:p w14:paraId="290A9383"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15C9D013"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7A402750"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rs776354084</w:t>
            </w:r>
          </w:p>
        </w:tc>
        <w:tc>
          <w:tcPr>
            <w:tcW w:w="993" w:type="dxa"/>
            <w:noWrap/>
          </w:tcPr>
          <w:p w14:paraId="0A313408"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Q2265QH?</w:t>
            </w:r>
          </w:p>
        </w:tc>
        <w:tc>
          <w:tcPr>
            <w:tcW w:w="708" w:type="dxa"/>
          </w:tcPr>
          <w:p w14:paraId="1CA5D613"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21124F1A" w14:textId="77777777" w:rsidR="00155D06" w:rsidRPr="0014479E" w:rsidRDefault="00155D06" w:rsidP="005A5895">
            <w:pPr>
              <w:spacing w:line="360" w:lineRule="auto"/>
              <w:jc w:val="center"/>
              <w:rPr>
                <w:rFonts w:cstheme="minorHAnsi"/>
                <w:bCs/>
                <w:sz w:val="16"/>
                <w:szCs w:val="16"/>
              </w:rPr>
            </w:pPr>
            <w:r>
              <w:rPr>
                <w:rFonts w:cstheme="minorHAnsi"/>
                <w:bCs/>
                <w:sz w:val="16"/>
                <w:szCs w:val="16"/>
              </w:rPr>
              <w:t>-</w:t>
            </w:r>
          </w:p>
        </w:tc>
        <w:tc>
          <w:tcPr>
            <w:tcW w:w="1843" w:type="dxa"/>
          </w:tcPr>
          <w:p w14:paraId="567154C3" w14:textId="77777777" w:rsidR="00155D06" w:rsidRPr="0014479E"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50" w:type="dxa"/>
          </w:tcPr>
          <w:p w14:paraId="54CD9F25"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6F5F3444"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rPr>
              <w:t>Frameshift</w:t>
            </w:r>
          </w:p>
        </w:tc>
        <w:tc>
          <w:tcPr>
            <w:tcW w:w="850" w:type="dxa"/>
          </w:tcPr>
          <w:p w14:paraId="32650F23" w14:textId="77777777" w:rsidR="00155D06" w:rsidRPr="0014479E" w:rsidRDefault="00155D06" w:rsidP="005A5895">
            <w:pPr>
              <w:spacing w:line="360" w:lineRule="auto"/>
              <w:rPr>
                <w:rFonts w:cstheme="minorHAnsi"/>
                <w:bCs/>
                <w:sz w:val="16"/>
                <w:szCs w:val="16"/>
              </w:rPr>
            </w:pPr>
            <w:r w:rsidRPr="0014479E">
              <w:rPr>
                <w:rFonts w:cstheme="minorHAnsi"/>
                <w:sz w:val="16"/>
                <w:szCs w:val="16"/>
              </w:rPr>
              <w:t>High</w:t>
            </w:r>
          </w:p>
        </w:tc>
        <w:tc>
          <w:tcPr>
            <w:tcW w:w="709" w:type="dxa"/>
          </w:tcPr>
          <w:p w14:paraId="6A02840F"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406AC496" w14:textId="77777777" w:rsidTr="005A5895">
        <w:trPr>
          <w:trHeight w:val="74"/>
        </w:trPr>
        <w:tc>
          <w:tcPr>
            <w:tcW w:w="752" w:type="dxa"/>
            <w:noWrap/>
          </w:tcPr>
          <w:p w14:paraId="444C984D"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497B912C"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247D1E9A"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rs747830959</w:t>
            </w:r>
          </w:p>
        </w:tc>
        <w:tc>
          <w:tcPr>
            <w:tcW w:w="993" w:type="dxa"/>
            <w:noWrap/>
          </w:tcPr>
          <w:p w14:paraId="6F0BB6B6"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D2264G</w:t>
            </w:r>
          </w:p>
        </w:tc>
        <w:tc>
          <w:tcPr>
            <w:tcW w:w="708" w:type="dxa"/>
          </w:tcPr>
          <w:p w14:paraId="2F6D49DF"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0EB7BD44" w14:textId="77777777" w:rsidR="00155D06" w:rsidRPr="0014479E" w:rsidRDefault="00155D06" w:rsidP="005A5895">
            <w:pPr>
              <w:spacing w:line="360" w:lineRule="auto"/>
              <w:rPr>
                <w:rFonts w:cstheme="minorHAnsi"/>
                <w:bCs/>
                <w:sz w:val="16"/>
                <w:szCs w:val="16"/>
              </w:rPr>
            </w:pPr>
            <w:r>
              <w:rPr>
                <w:rFonts w:cstheme="minorHAnsi"/>
                <w:bCs/>
                <w:sz w:val="16"/>
                <w:szCs w:val="16"/>
              </w:rPr>
              <w:t>BS1, BP1, BP4</w:t>
            </w:r>
          </w:p>
        </w:tc>
        <w:tc>
          <w:tcPr>
            <w:tcW w:w="1843" w:type="dxa"/>
          </w:tcPr>
          <w:p w14:paraId="39E49798"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BP4</w:t>
            </w:r>
          </w:p>
        </w:tc>
        <w:tc>
          <w:tcPr>
            <w:tcW w:w="850" w:type="dxa"/>
          </w:tcPr>
          <w:p w14:paraId="11987D69" w14:textId="77777777" w:rsidR="00155D06" w:rsidRPr="0014479E" w:rsidRDefault="00155D06" w:rsidP="005A5895">
            <w:pPr>
              <w:spacing w:line="360" w:lineRule="auto"/>
              <w:rPr>
                <w:rFonts w:cstheme="minorHAnsi"/>
                <w:bCs/>
                <w:sz w:val="16"/>
                <w:szCs w:val="16"/>
                <w:lang w:val="en-US"/>
              </w:rPr>
            </w:pPr>
            <w:r>
              <w:rPr>
                <w:rFonts w:cstheme="minorHAnsi"/>
                <w:sz w:val="16"/>
                <w:szCs w:val="16"/>
              </w:rPr>
              <w:t>LB, VUS</w:t>
            </w:r>
          </w:p>
        </w:tc>
        <w:tc>
          <w:tcPr>
            <w:tcW w:w="993" w:type="dxa"/>
          </w:tcPr>
          <w:p w14:paraId="220FDACC"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554979AF"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7ECE038A"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5FD6EE1D" w14:textId="77777777" w:rsidTr="005A5895">
        <w:trPr>
          <w:trHeight w:val="74"/>
        </w:trPr>
        <w:tc>
          <w:tcPr>
            <w:tcW w:w="752" w:type="dxa"/>
            <w:noWrap/>
          </w:tcPr>
          <w:p w14:paraId="5B048748"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57C6B85C"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7D9B8E24"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rs769619529</w:t>
            </w:r>
          </w:p>
        </w:tc>
        <w:tc>
          <w:tcPr>
            <w:tcW w:w="993" w:type="dxa"/>
            <w:noWrap/>
          </w:tcPr>
          <w:p w14:paraId="53A8EA6C"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F2263C</w:t>
            </w:r>
          </w:p>
        </w:tc>
        <w:tc>
          <w:tcPr>
            <w:tcW w:w="708" w:type="dxa"/>
          </w:tcPr>
          <w:p w14:paraId="12360814"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3DE0AEBF" w14:textId="77777777" w:rsidR="00155D06" w:rsidRPr="0014479E" w:rsidRDefault="00155D06" w:rsidP="005A5895">
            <w:pPr>
              <w:spacing w:line="360" w:lineRule="auto"/>
              <w:rPr>
                <w:rFonts w:cstheme="minorHAnsi"/>
                <w:bCs/>
                <w:sz w:val="16"/>
                <w:szCs w:val="16"/>
              </w:rPr>
            </w:pPr>
            <w:r>
              <w:rPr>
                <w:rFonts w:cstheme="minorHAnsi"/>
                <w:bCs/>
                <w:sz w:val="16"/>
                <w:szCs w:val="16"/>
              </w:rPr>
              <w:t>BS1, BP1, BP4</w:t>
            </w:r>
          </w:p>
        </w:tc>
        <w:tc>
          <w:tcPr>
            <w:tcW w:w="1843" w:type="dxa"/>
          </w:tcPr>
          <w:p w14:paraId="6F9CBA2A"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BP4</w:t>
            </w:r>
          </w:p>
        </w:tc>
        <w:tc>
          <w:tcPr>
            <w:tcW w:w="850" w:type="dxa"/>
          </w:tcPr>
          <w:p w14:paraId="6A9EC2DC" w14:textId="77777777" w:rsidR="00155D06" w:rsidRPr="0014479E" w:rsidRDefault="00155D06" w:rsidP="005A5895">
            <w:pPr>
              <w:spacing w:line="360" w:lineRule="auto"/>
              <w:rPr>
                <w:rFonts w:cstheme="minorHAnsi"/>
                <w:bCs/>
                <w:sz w:val="16"/>
                <w:szCs w:val="16"/>
                <w:lang w:val="en-US"/>
              </w:rPr>
            </w:pPr>
            <w:r>
              <w:rPr>
                <w:rFonts w:cstheme="minorHAnsi"/>
                <w:sz w:val="16"/>
                <w:szCs w:val="16"/>
              </w:rPr>
              <w:t>LB, VUS</w:t>
            </w:r>
          </w:p>
        </w:tc>
        <w:tc>
          <w:tcPr>
            <w:tcW w:w="993" w:type="dxa"/>
          </w:tcPr>
          <w:p w14:paraId="67A65773"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7375B556"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05BA86ED"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66C91CC7" w14:textId="77777777" w:rsidTr="005A5895">
        <w:trPr>
          <w:trHeight w:val="74"/>
        </w:trPr>
        <w:tc>
          <w:tcPr>
            <w:tcW w:w="752" w:type="dxa"/>
            <w:noWrap/>
          </w:tcPr>
          <w:p w14:paraId="5379BB55"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00147BD5"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2CDF4697"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rs1266501645</w:t>
            </w:r>
          </w:p>
        </w:tc>
        <w:tc>
          <w:tcPr>
            <w:tcW w:w="993" w:type="dxa"/>
            <w:noWrap/>
          </w:tcPr>
          <w:p w14:paraId="0CA3C8C8"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T2262S</w:t>
            </w:r>
          </w:p>
        </w:tc>
        <w:tc>
          <w:tcPr>
            <w:tcW w:w="708" w:type="dxa"/>
          </w:tcPr>
          <w:p w14:paraId="025A4B12"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5CFE9DAC" w14:textId="77777777" w:rsidR="00155D06" w:rsidRPr="0014479E" w:rsidRDefault="00155D06" w:rsidP="005A5895">
            <w:pPr>
              <w:spacing w:line="360" w:lineRule="auto"/>
              <w:rPr>
                <w:rFonts w:cstheme="minorHAnsi"/>
                <w:bCs/>
                <w:sz w:val="16"/>
                <w:szCs w:val="16"/>
              </w:rPr>
            </w:pPr>
            <w:r>
              <w:rPr>
                <w:rFonts w:cstheme="minorHAnsi"/>
                <w:bCs/>
                <w:sz w:val="16"/>
                <w:szCs w:val="16"/>
              </w:rPr>
              <w:t>BP1, BP4, PP2</w:t>
            </w:r>
          </w:p>
        </w:tc>
        <w:tc>
          <w:tcPr>
            <w:tcW w:w="1843" w:type="dxa"/>
          </w:tcPr>
          <w:p w14:paraId="2EF3A8CD" w14:textId="77777777" w:rsidR="00155D06" w:rsidRPr="0014479E"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50" w:type="dxa"/>
          </w:tcPr>
          <w:p w14:paraId="549F9EBB" w14:textId="77777777" w:rsidR="00155D06" w:rsidRPr="0014479E" w:rsidRDefault="00155D06" w:rsidP="005A5895">
            <w:pPr>
              <w:spacing w:line="360" w:lineRule="auto"/>
              <w:rPr>
                <w:rFonts w:cstheme="minorHAnsi"/>
                <w:bCs/>
                <w:sz w:val="16"/>
                <w:szCs w:val="16"/>
                <w:lang w:val="en-US"/>
              </w:rPr>
            </w:pPr>
            <w:r>
              <w:rPr>
                <w:rFonts w:cstheme="minorHAnsi"/>
                <w:sz w:val="16"/>
                <w:szCs w:val="16"/>
              </w:rPr>
              <w:t>LB</w:t>
            </w:r>
          </w:p>
        </w:tc>
        <w:tc>
          <w:tcPr>
            <w:tcW w:w="993" w:type="dxa"/>
          </w:tcPr>
          <w:p w14:paraId="0A99591C"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37FC2D3C"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60603B20"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4F6D5675" w14:textId="77777777" w:rsidTr="005A5895">
        <w:trPr>
          <w:trHeight w:val="74"/>
        </w:trPr>
        <w:tc>
          <w:tcPr>
            <w:tcW w:w="752" w:type="dxa"/>
            <w:noWrap/>
          </w:tcPr>
          <w:p w14:paraId="4C61FC8C"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6622632B"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5043606E"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rs139799138</w:t>
            </w:r>
          </w:p>
        </w:tc>
        <w:tc>
          <w:tcPr>
            <w:tcW w:w="993" w:type="dxa"/>
            <w:noWrap/>
          </w:tcPr>
          <w:p w14:paraId="43D746CF"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R2167C</w:t>
            </w:r>
          </w:p>
        </w:tc>
        <w:tc>
          <w:tcPr>
            <w:tcW w:w="708" w:type="dxa"/>
          </w:tcPr>
          <w:p w14:paraId="34C44DCA"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69E90902" w14:textId="77777777" w:rsidR="00155D06" w:rsidRPr="0014479E" w:rsidRDefault="00155D06" w:rsidP="005A5895">
            <w:pPr>
              <w:spacing w:line="360" w:lineRule="auto"/>
              <w:rPr>
                <w:rFonts w:cstheme="minorHAnsi"/>
                <w:bCs/>
                <w:sz w:val="16"/>
                <w:szCs w:val="16"/>
              </w:rPr>
            </w:pPr>
            <w:r>
              <w:rPr>
                <w:rFonts w:cstheme="minorHAnsi"/>
                <w:bCs/>
                <w:sz w:val="16"/>
                <w:szCs w:val="16"/>
              </w:rPr>
              <w:t>BS1, BP1, BP4</w:t>
            </w:r>
          </w:p>
        </w:tc>
        <w:tc>
          <w:tcPr>
            <w:tcW w:w="1843" w:type="dxa"/>
          </w:tcPr>
          <w:p w14:paraId="2C0B8EA2"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BP4</w:t>
            </w:r>
          </w:p>
        </w:tc>
        <w:tc>
          <w:tcPr>
            <w:tcW w:w="850" w:type="dxa"/>
          </w:tcPr>
          <w:p w14:paraId="526BAED3" w14:textId="77777777" w:rsidR="00155D06" w:rsidRPr="0014479E" w:rsidRDefault="00155D06" w:rsidP="005A5895">
            <w:pPr>
              <w:spacing w:line="360" w:lineRule="auto"/>
              <w:rPr>
                <w:rFonts w:cstheme="minorHAnsi"/>
                <w:bCs/>
                <w:sz w:val="16"/>
                <w:szCs w:val="16"/>
                <w:lang w:val="en-US"/>
              </w:rPr>
            </w:pPr>
            <w:r>
              <w:rPr>
                <w:rFonts w:cstheme="minorHAnsi"/>
                <w:sz w:val="16"/>
                <w:szCs w:val="16"/>
              </w:rPr>
              <w:t>LB</w:t>
            </w:r>
          </w:p>
        </w:tc>
        <w:tc>
          <w:tcPr>
            <w:tcW w:w="993" w:type="dxa"/>
          </w:tcPr>
          <w:p w14:paraId="081EA38E"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A753C54"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1E982FC5"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6A793FDA" w14:textId="77777777" w:rsidTr="005A5895">
        <w:trPr>
          <w:trHeight w:val="74"/>
        </w:trPr>
        <w:tc>
          <w:tcPr>
            <w:tcW w:w="752" w:type="dxa"/>
            <w:noWrap/>
          </w:tcPr>
          <w:p w14:paraId="309AA1B1"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3739DF50"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4238DC00"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rs186602563</w:t>
            </w:r>
          </w:p>
        </w:tc>
        <w:tc>
          <w:tcPr>
            <w:tcW w:w="993" w:type="dxa"/>
            <w:noWrap/>
          </w:tcPr>
          <w:p w14:paraId="1A5CC0F9"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S860T</w:t>
            </w:r>
          </w:p>
        </w:tc>
        <w:tc>
          <w:tcPr>
            <w:tcW w:w="708" w:type="dxa"/>
          </w:tcPr>
          <w:p w14:paraId="7363C32E"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5543BACA" w14:textId="77777777" w:rsidR="00155D06" w:rsidRPr="0014479E" w:rsidRDefault="00155D06" w:rsidP="005A5895">
            <w:pPr>
              <w:spacing w:line="360" w:lineRule="auto"/>
              <w:rPr>
                <w:rFonts w:cstheme="minorHAnsi"/>
                <w:bCs/>
                <w:sz w:val="16"/>
                <w:szCs w:val="16"/>
              </w:rPr>
            </w:pPr>
            <w:r>
              <w:rPr>
                <w:rFonts w:cstheme="minorHAnsi"/>
                <w:bCs/>
                <w:sz w:val="16"/>
                <w:szCs w:val="16"/>
              </w:rPr>
              <w:t>BS1, BP1, BP4</w:t>
            </w:r>
          </w:p>
        </w:tc>
        <w:tc>
          <w:tcPr>
            <w:tcW w:w="1843" w:type="dxa"/>
          </w:tcPr>
          <w:p w14:paraId="2261B39F"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w:t>
            </w:r>
          </w:p>
        </w:tc>
        <w:tc>
          <w:tcPr>
            <w:tcW w:w="850" w:type="dxa"/>
          </w:tcPr>
          <w:p w14:paraId="1934A53E" w14:textId="77777777" w:rsidR="00155D06" w:rsidRPr="0014479E" w:rsidRDefault="00155D06" w:rsidP="005A5895">
            <w:pPr>
              <w:spacing w:line="360" w:lineRule="auto"/>
              <w:rPr>
                <w:rFonts w:cstheme="minorHAnsi"/>
                <w:bCs/>
                <w:sz w:val="16"/>
                <w:szCs w:val="16"/>
                <w:lang w:val="en-US"/>
              </w:rPr>
            </w:pPr>
            <w:r>
              <w:rPr>
                <w:rFonts w:cstheme="minorHAnsi"/>
                <w:sz w:val="16"/>
                <w:szCs w:val="16"/>
              </w:rPr>
              <w:t>LB, VUS</w:t>
            </w:r>
          </w:p>
        </w:tc>
        <w:tc>
          <w:tcPr>
            <w:tcW w:w="993" w:type="dxa"/>
          </w:tcPr>
          <w:p w14:paraId="13B40422"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7C0F4033"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701ED90A"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55DE0D81" w14:textId="77777777" w:rsidTr="005A5895">
        <w:trPr>
          <w:trHeight w:val="74"/>
        </w:trPr>
        <w:tc>
          <w:tcPr>
            <w:tcW w:w="752" w:type="dxa"/>
            <w:noWrap/>
          </w:tcPr>
          <w:p w14:paraId="48938BB3"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HRNR</w:t>
            </w:r>
          </w:p>
        </w:tc>
        <w:tc>
          <w:tcPr>
            <w:tcW w:w="567" w:type="dxa"/>
          </w:tcPr>
          <w:p w14:paraId="5F633561"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w:t>
            </w:r>
          </w:p>
        </w:tc>
        <w:tc>
          <w:tcPr>
            <w:tcW w:w="1276" w:type="dxa"/>
            <w:noWrap/>
          </w:tcPr>
          <w:p w14:paraId="7C03C4E4"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rs76694305</w:t>
            </w:r>
          </w:p>
        </w:tc>
        <w:tc>
          <w:tcPr>
            <w:tcW w:w="993" w:type="dxa"/>
            <w:noWrap/>
          </w:tcPr>
          <w:p w14:paraId="37A56C4B"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T616A</w:t>
            </w:r>
          </w:p>
        </w:tc>
        <w:tc>
          <w:tcPr>
            <w:tcW w:w="708" w:type="dxa"/>
          </w:tcPr>
          <w:p w14:paraId="603850B0" w14:textId="77777777" w:rsidR="00155D06" w:rsidRPr="0014479E" w:rsidRDefault="00155D06" w:rsidP="005A5895">
            <w:pPr>
              <w:spacing w:line="360" w:lineRule="auto"/>
              <w:jc w:val="center"/>
              <w:rPr>
                <w:rFonts w:cstheme="minorHAnsi"/>
                <w:sz w:val="16"/>
                <w:szCs w:val="16"/>
              </w:rPr>
            </w:pPr>
            <w:r w:rsidRPr="00F539DB">
              <w:rPr>
                <w:rFonts w:cstheme="minorHAnsi"/>
                <w:bCs/>
                <w:sz w:val="16"/>
                <w:szCs w:val="16"/>
              </w:rPr>
              <w:t>-</w:t>
            </w:r>
          </w:p>
        </w:tc>
        <w:tc>
          <w:tcPr>
            <w:tcW w:w="1843" w:type="dxa"/>
          </w:tcPr>
          <w:p w14:paraId="6B7C48CD" w14:textId="77777777" w:rsidR="00155D06" w:rsidRPr="0014479E" w:rsidRDefault="00155D06" w:rsidP="005A5895">
            <w:pPr>
              <w:spacing w:line="360" w:lineRule="auto"/>
              <w:rPr>
                <w:rFonts w:cstheme="minorHAnsi"/>
                <w:bCs/>
                <w:sz w:val="16"/>
                <w:szCs w:val="16"/>
              </w:rPr>
            </w:pPr>
            <w:r>
              <w:rPr>
                <w:rFonts w:cstheme="minorHAnsi"/>
                <w:bCs/>
                <w:sz w:val="16"/>
                <w:szCs w:val="16"/>
              </w:rPr>
              <w:t>BP1, BP4</w:t>
            </w:r>
          </w:p>
        </w:tc>
        <w:tc>
          <w:tcPr>
            <w:tcW w:w="1843" w:type="dxa"/>
          </w:tcPr>
          <w:p w14:paraId="1A01CAA6"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BP4</w:t>
            </w:r>
          </w:p>
        </w:tc>
        <w:tc>
          <w:tcPr>
            <w:tcW w:w="850" w:type="dxa"/>
          </w:tcPr>
          <w:p w14:paraId="51C8049E" w14:textId="77777777" w:rsidR="00155D06" w:rsidRPr="0014479E" w:rsidRDefault="00155D06" w:rsidP="005A5895">
            <w:pPr>
              <w:spacing w:line="360" w:lineRule="auto"/>
              <w:rPr>
                <w:rFonts w:cstheme="minorHAnsi"/>
                <w:bCs/>
                <w:sz w:val="16"/>
                <w:szCs w:val="16"/>
                <w:lang w:val="en-US"/>
              </w:rPr>
            </w:pPr>
            <w:r w:rsidRPr="005A6A10">
              <w:rPr>
                <w:rFonts w:ascii="Calibri" w:hAnsi="Calibri" w:cs="Calibri"/>
                <w:sz w:val="16"/>
                <w:szCs w:val="16"/>
              </w:rPr>
              <w:t>LB</w:t>
            </w:r>
            <w:r>
              <w:rPr>
                <w:rFonts w:ascii="Calibri" w:hAnsi="Calibri" w:cs="Calibri"/>
                <w:sz w:val="16"/>
                <w:szCs w:val="16"/>
              </w:rPr>
              <w:t>, VUS</w:t>
            </w:r>
          </w:p>
        </w:tc>
        <w:tc>
          <w:tcPr>
            <w:tcW w:w="993" w:type="dxa"/>
          </w:tcPr>
          <w:p w14:paraId="0165F1BA"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3EF71542"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27F750A8"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12.55</w:t>
            </w:r>
          </w:p>
        </w:tc>
      </w:tr>
      <w:tr w:rsidR="00155D06" w:rsidRPr="0014479E" w14:paraId="685A6B43" w14:textId="77777777" w:rsidTr="005A5895">
        <w:trPr>
          <w:trHeight w:val="74"/>
        </w:trPr>
        <w:tc>
          <w:tcPr>
            <w:tcW w:w="752" w:type="dxa"/>
            <w:noWrap/>
          </w:tcPr>
          <w:p w14:paraId="42B8EAD9"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HS6ST1</w:t>
            </w:r>
          </w:p>
        </w:tc>
        <w:tc>
          <w:tcPr>
            <w:tcW w:w="567" w:type="dxa"/>
          </w:tcPr>
          <w:p w14:paraId="4B1670A1"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36EBBC9C"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rs3958533</w:t>
            </w:r>
          </w:p>
        </w:tc>
        <w:tc>
          <w:tcPr>
            <w:tcW w:w="993" w:type="dxa"/>
            <w:noWrap/>
          </w:tcPr>
          <w:p w14:paraId="0CAF8AA3"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R249S</w:t>
            </w:r>
          </w:p>
        </w:tc>
        <w:tc>
          <w:tcPr>
            <w:tcW w:w="708" w:type="dxa"/>
          </w:tcPr>
          <w:p w14:paraId="45663A26" w14:textId="77777777" w:rsidR="00155D06" w:rsidRPr="0014479E" w:rsidRDefault="00155D06" w:rsidP="005A5895">
            <w:pPr>
              <w:spacing w:line="360" w:lineRule="auto"/>
              <w:rPr>
                <w:rFonts w:cstheme="minorHAnsi"/>
                <w:sz w:val="16"/>
                <w:szCs w:val="16"/>
              </w:rPr>
            </w:pPr>
            <w:r w:rsidRPr="0014479E">
              <w:rPr>
                <w:rFonts w:cstheme="minorHAnsi"/>
                <w:sz w:val="16"/>
                <w:szCs w:val="16"/>
              </w:rPr>
              <w:t>B, LB</w:t>
            </w:r>
          </w:p>
        </w:tc>
        <w:tc>
          <w:tcPr>
            <w:tcW w:w="1843" w:type="dxa"/>
          </w:tcPr>
          <w:p w14:paraId="7DD1A0B6" w14:textId="77777777" w:rsidR="00155D06" w:rsidRPr="0014479E" w:rsidRDefault="00155D06" w:rsidP="005A5895">
            <w:pPr>
              <w:spacing w:line="360" w:lineRule="auto"/>
              <w:rPr>
                <w:rFonts w:cstheme="minorHAnsi"/>
                <w:bCs/>
                <w:sz w:val="16"/>
                <w:szCs w:val="16"/>
              </w:rPr>
            </w:pPr>
            <w:r>
              <w:rPr>
                <w:rFonts w:cstheme="minorHAnsi"/>
                <w:bCs/>
                <w:sz w:val="16"/>
                <w:szCs w:val="16"/>
              </w:rPr>
              <w:t>BP6, PP3</w:t>
            </w:r>
          </w:p>
        </w:tc>
        <w:tc>
          <w:tcPr>
            <w:tcW w:w="1843" w:type="dxa"/>
          </w:tcPr>
          <w:p w14:paraId="6E0F6F4F"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PM1</w:t>
            </w:r>
          </w:p>
        </w:tc>
        <w:tc>
          <w:tcPr>
            <w:tcW w:w="850" w:type="dxa"/>
          </w:tcPr>
          <w:p w14:paraId="612E1A04"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40A8F015"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2C0F2D4C" w14:textId="77777777" w:rsidR="00155D06" w:rsidRPr="0014479E" w:rsidRDefault="00155D06" w:rsidP="005A5895">
            <w:pPr>
              <w:spacing w:line="360" w:lineRule="auto"/>
              <w:rPr>
                <w:rFonts w:cstheme="minorHAnsi"/>
                <w:bCs/>
                <w:sz w:val="16"/>
                <w:szCs w:val="16"/>
              </w:rPr>
            </w:pPr>
            <w:r w:rsidRPr="0014479E">
              <w:rPr>
                <w:rFonts w:cstheme="minorHAnsi"/>
                <w:sz w:val="16"/>
                <w:szCs w:val="16"/>
              </w:rPr>
              <w:t>High</w:t>
            </w:r>
          </w:p>
        </w:tc>
        <w:tc>
          <w:tcPr>
            <w:tcW w:w="709" w:type="dxa"/>
          </w:tcPr>
          <w:p w14:paraId="5D498404"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6.46</w:t>
            </w:r>
          </w:p>
        </w:tc>
      </w:tr>
      <w:tr w:rsidR="00155D06" w:rsidRPr="0014479E" w14:paraId="458BED1A" w14:textId="77777777" w:rsidTr="005A5895">
        <w:trPr>
          <w:trHeight w:val="74"/>
        </w:trPr>
        <w:tc>
          <w:tcPr>
            <w:tcW w:w="752" w:type="dxa"/>
            <w:noWrap/>
          </w:tcPr>
          <w:p w14:paraId="6FD1D310"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HS6ST1</w:t>
            </w:r>
          </w:p>
        </w:tc>
        <w:tc>
          <w:tcPr>
            <w:tcW w:w="567" w:type="dxa"/>
          </w:tcPr>
          <w:p w14:paraId="5F9AF1F7"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564172F6"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rs199993343</w:t>
            </w:r>
          </w:p>
        </w:tc>
        <w:tc>
          <w:tcPr>
            <w:tcW w:w="993" w:type="dxa"/>
            <w:noWrap/>
          </w:tcPr>
          <w:p w14:paraId="27E4263A"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V114G</w:t>
            </w:r>
          </w:p>
        </w:tc>
        <w:tc>
          <w:tcPr>
            <w:tcW w:w="708" w:type="dxa"/>
          </w:tcPr>
          <w:p w14:paraId="769B5742" w14:textId="77777777" w:rsidR="00155D06" w:rsidRPr="0014479E" w:rsidRDefault="00155D06" w:rsidP="005A5895">
            <w:pPr>
              <w:spacing w:line="360" w:lineRule="auto"/>
              <w:jc w:val="center"/>
              <w:rPr>
                <w:rFonts w:cstheme="minorHAnsi"/>
                <w:sz w:val="16"/>
                <w:szCs w:val="16"/>
              </w:rPr>
            </w:pPr>
            <w:r>
              <w:rPr>
                <w:rFonts w:cstheme="minorHAnsi"/>
                <w:bCs/>
                <w:sz w:val="16"/>
                <w:szCs w:val="16"/>
              </w:rPr>
              <w:t>-</w:t>
            </w:r>
          </w:p>
        </w:tc>
        <w:tc>
          <w:tcPr>
            <w:tcW w:w="1843" w:type="dxa"/>
          </w:tcPr>
          <w:p w14:paraId="406F7729" w14:textId="77777777" w:rsidR="00155D06" w:rsidRPr="0014479E" w:rsidRDefault="00155D06" w:rsidP="005A5895">
            <w:pPr>
              <w:spacing w:line="360" w:lineRule="auto"/>
              <w:rPr>
                <w:rFonts w:cstheme="minorHAnsi"/>
                <w:bCs/>
                <w:sz w:val="16"/>
                <w:szCs w:val="16"/>
              </w:rPr>
            </w:pPr>
            <w:r>
              <w:rPr>
                <w:rFonts w:cstheme="minorHAnsi"/>
                <w:bCs/>
                <w:sz w:val="16"/>
                <w:szCs w:val="16"/>
              </w:rPr>
              <w:t>BP4</w:t>
            </w:r>
          </w:p>
        </w:tc>
        <w:tc>
          <w:tcPr>
            <w:tcW w:w="1843" w:type="dxa"/>
          </w:tcPr>
          <w:p w14:paraId="0F3B4739"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PM1</w:t>
            </w:r>
          </w:p>
        </w:tc>
        <w:tc>
          <w:tcPr>
            <w:tcW w:w="850" w:type="dxa"/>
          </w:tcPr>
          <w:p w14:paraId="70281BB0"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4DBB21CD"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F0CA0D9"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42836379"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6.46</w:t>
            </w:r>
          </w:p>
        </w:tc>
      </w:tr>
      <w:tr w:rsidR="00155D06" w:rsidRPr="0014479E" w14:paraId="26D9D50C" w14:textId="77777777" w:rsidTr="005A5895">
        <w:trPr>
          <w:trHeight w:val="74"/>
        </w:trPr>
        <w:tc>
          <w:tcPr>
            <w:tcW w:w="752" w:type="dxa"/>
            <w:noWrap/>
          </w:tcPr>
          <w:p w14:paraId="2413D79D"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HS6ST1</w:t>
            </w:r>
          </w:p>
        </w:tc>
        <w:tc>
          <w:tcPr>
            <w:tcW w:w="567" w:type="dxa"/>
          </w:tcPr>
          <w:p w14:paraId="28435B5B"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3B148A2D"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rs200979099</w:t>
            </w:r>
          </w:p>
        </w:tc>
        <w:tc>
          <w:tcPr>
            <w:tcW w:w="993" w:type="dxa"/>
            <w:noWrap/>
          </w:tcPr>
          <w:p w14:paraId="1E05AB34"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D87E</w:t>
            </w:r>
          </w:p>
        </w:tc>
        <w:tc>
          <w:tcPr>
            <w:tcW w:w="708" w:type="dxa"/>
          </w:tcPr>
          <w:p w14:paraId="5A85AEF9" w14:textId="77777777" w:rsidR="00155D06" w:rsidRPr="0014479E" w:rsidRDefault="00155D06" w:rsidP="005A5895">
            <w:pPr>
              <w:spacing w:line="360" w:lineRule="auto"/>
              <w:rPr>
                <w:rFonts w:cstheme="minorHAnsi"/>
                <w:sz w:val="16"/>
                <w:szCs w:val="16"/>
              </w:rPr>
            </w:pPr>
            <w:r w:rsidRPr="0014479E">
              <w:rPr>
                <w:rFonts w:cstheme="minorHAnsi"/>
                <w:sz w:val="16"/>
                <w:szCs w:val="16"/>
              </w:rPr>
              <w:t>LB</w:t>
            </w:r>
          </w:p>
        </w:tc>
        <w:tc>
          <w:tcPr>
            <w:tcW w:w="1843" w:type="dxa"/>
          </w:tcPr>
          <w:p w14:paraId="5596726D" w14:textId="77777777" w:rsidR="00155D06" w:rsidRPr="0014479E" w:rsidRDefault="00155D06" w:rsidP="005A5895">
            <w:pPr>
              <w:spacing w:line="360" w:lineRule="auto"/>
              <w:rPr>
                <w:rFonts w:cstheme="minorHAnsi"/>
                <w:bCs/>
                <w:sz w:val="16"/>
                <w:szCs w:val="16"/>
              </w:rPr>
            </w:pPr>
            <w:r>
              <w:rPr>
                <w:rFonts w:cstheme="minorHAnsi"/>
                <w:bCs/>
                <w:sz w:val="16"/>
                <w:szCs w:val="16"/>
              </w:rPr>
              <w:t>BP6, PP3</w:t>
            </w:r>
          </w:p>
        </w:tc>
        <w:tc>
          <w:tcPr>
            <w:tcW w:w="1843" w:type="dxa"/>
          </w:tcPr>
          <w:p w14:paraId="07B0B5FD"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PM1, PP3</w:t>
            </w:r>
          </w:p>
        </w:tc>
        <w:tc>
          <w:tcPr>
            <w:tcW w:w="850" w:type="dxa"/>
          </w:tcPr>
          <w:p w14:paraId="21425E17"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0A204E28"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463180B"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389E2AB9"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6.46</w:t>
            </w:r>
          </w:p>
        </w:tc>
      </w:tr>
      <w:tr w:rsidR="00155D06" w:rsidRPr="0014479E" w14:paraId="7FAB4422" w14:textId="77777777" w:rsidTr="005A5895">
        <w:trPr>
          <w:trHeight w:val="74"/>
        </w:trPr>
        <w:tc>
          <w:tcPr>
            <w:tcW w:w="752" w:type="dxa"/>
            <w:noWrap/>
          </w:tcPr>
          <w:p w14:paraId="0DCEFF09"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DSG4</w:t>
            </w:r>
          </w:p>
        </w:tc>
        <w:tc>
          <w:tcPr>
            <w:tcW w:w="567" w:type="dxa"/>
          </w:tcPr>
          <w:p w14:paraId="591AAF4B"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18</w:t>
            </w:r>
          </w:p>
        </w:tc>
        <w:tc>
          <w:tcPr>
            <w:tcW w:w="1276" w:type="dxa"/>
            <w:noWrap/>
          </w:tcPr>
          <w:p w14:paraId="6FC3C4D5"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rs36040686</w:t>
            </w:r>
          </w:p>
        </w:tc>
        <w:tc>
          <w:tcPr>
            <w:tcW w:w="993" w:type="dxa"/>
            <w:noWrap/>
          </w:tcPr>
          <w:p w14:paraId="4463117F"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S79L</w:t>
            </w:r>
          </w:p>
        </w:tc>
        <w:tc>
          <w:tcPr>
            <w:tcW w:w="708" w:type="dxa"/>
          </w:tcPr>
          <w:p w14:paraId="27A30131" w14:textId="77777777" w:rsidR="00155D06" w:rsidRPr="0014479E" w:rsidRDefault="00155D06" w:rsidP="005A5895">
            <w:pPr>
              <w:spacing w:line="360" w:lineRule="auto"/>
              <w:rPr>
                <w:rFonts w:cstheme="minorHAnsi"/>
                <w:sz w:val="16"/>
                <w:szCs w:val="16"/>
              </w:rPr>
            </w:pPr>
            <w:r w:rsidRPr="0014479E">
              <w:rPr>
                <w:rFonts w:cstheme="minorHAnsi"/>
                <w:sz w:val="16"/>
                <w:szCs w:val="16"/>
              </w:rPr>
              <w:t>B</w:t>
            </w:r>
          </w:p>
        </w:tc>
        <w:tc>
          <w:tcPr>
            <w:tcW w:w="1843" w:type="dxa"/>
          </w:tcPr>
          <w:p w14:paraId="3371764A" w14:textId="77777777" w:rsidR="00155D06" w:rsidRPr="00F55F67" w:rsidRDefault="00155D06" w:rsidP="005A5895">
            <w:pPr>
              <w:spacing w:line="360" w:lineRule="auto"/>
              <w:rPr>
                <w:rFonts w:cstheme="minorHAnsi"/>
                <w:bCs/>
                <w:sz w:val="16"/>
                <w:szCs w:val="16"/>
                <w:lang w:val="en-US"/>
              </w:rPr>
            </w:pPr>
            <w:r w:rsidRPr="00F55F67">
              <w:rPr>
                <w:rFonts w:cstheme="minorHAnsi"/>
                <w:bCs/>
                <w:sz w:val="16"/>
                <w:szCs w:val="16"/>
                <w:lang w:val="en-US"/>
              </w:rPr>
              <w:t>BS1, BS2, BP4, BP6, PM</w:t>
            </w:r>
            <w:r>
              <w:rPr>
                <w:rFonts w:cstheme="minorHAnsi"/>
                <w:bCs/>
                <w:sz w:val="16"/>
                <w:szCs w:val="16"/>
                <w:lang w:val="en-US"/>
              </w:rPr>
              <w:t>1</w:t>
            </w:r>
          </w:p>
        </w:tc>
        <w:tc>
          <w:tcPr>
            <w:tcW w:w="1843" w:type="dxa"/>
          </w:tcPr>
          <w:p w14:paraId="22D3C548"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BS2, BP4, PM1</w:t>
            </w:r>
          </w:p>
        </w:tc>
        <w:tc>
          <w:tcPr>
            <w:tcW w:w="850" w:type="dxa"/>
          </w:tcPr>
          <w:p w14:paraId="3144312D"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B</w:t>
            </w:r>
          </w:p>
        </w:tc>
        <w:tc>
          <w:tcPr>
            <w:tcW w:w="993" w:type="dxa"/>
          </w:tcPr>
          <w:p w14:paraId="201F52E8"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6CBC53AA"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0FE2823E"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4.61</w:t>
            </w:r>
          </w:p>
        </w:tc>
      </w:tr>
      <w:tr w:rsidR="00155D06" w:rsidRPr="0014479E" w14:paraId="1415ED76" w14:textId="77777777" w:rsidTr="005A5895">
        <w:trPr>
          <w:trHeight w:val="74"/>
        </w:trPr>
        <w:tc>
          <w:tcPr>
            <w:tcW w:w="752" w:type="dxa"/>
            <w:noWrap/>
          </w:tcPr>
          <w:p w14:paraId="6861D4B8"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DSG4</w:t>
            </w:r>
          </w:p>
        </w:tc>
        <w:tc>
          <w:tcPr>
            <w:tcW w:w="567" w:type="dxa"/>
          </w:tcPr>
          <w:p w14:paraId="0C2A872A"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18</w:t>
            </w:r>
          </w:p>
        </w:tc>
        <w:tc>
          <w:tcPr>
            <w:tcW w:w="1276" w:type="dxa"/>
            <w:noWrap/>
          </w:tcPr>
          <w:p w14:paraId="56901472"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rs35378785</w:t>
            </w:r>
          </w:p>
        </w:tc>
        <w:tc>
          <w:tcPr>
            <w:tcW w:w="993" w:type="dxa"/>
            <w:noWrap/>
          </w:tcPr>
          <w:p w14:paraId="706D5079"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G400R</w:t>
            </w:r>
          </w:p>
        </w:tc>
        <w:tc>
          <w:tcPr>
            <w:tcW w:w="708" w:type="dxa"/>
          </w:tcPr>
          <w:p w14:paraId="2CB523D9" w14:textId="77777777" w:rsidR="00155D06" w:rsidRPr="0014479E" w:rsidRDefault="00155D06" w:rsidP="005A5895">
            <w:pPr>
              <w:spacing w:line="360" w:lineRule="auto"/>
              <w:rPr>
                <w:rFonts w:cstheme="minorHAnsi"/>
                <w:sz w:val="16"/>
                <w:szCs w:val="16"/>
              </w:rPr>
            </w:pPr>
            <w:r w:rsidRPr="0014479E">
              <w:rPr>
                <w:rFonts w:cstheme="minorHAnsi"/>
                <w:sz w:val="16"/>
                <w:szCs w:val="16"/>
              </w:rPr>
              <w:t>B</w:t>
            </w:r>
          </w:p>
        </w:tc>
        <w:tc>
          <w:tcPr>
            <w:tcW w:w="1843" w:type="dxa"/>
          </w:tcPr>
          <w:p w14:paraId="3C2D1945" w14:textId="77777777" w:rsidR="00155D06" w:rsidRPr="00F55F67" w:rsidRDefault="00155D06" w:rsidP="005A5895">
            <w:pPr>
              <w:spacing w:line="360" w:lineRule="auto"/>
              <w:rPr>
                <w:rFonts w:cstheme="minorHAnsi"/>
                <w:bCs/>
                <w:sz w:val="16"/>
                <w:szCs w:val="16"/>
                <w:lang w:val="en-US"/>
              </w:rPr>
            </w:pPr>
            <w:r w:rsidRPr="00F55F67">
              <w:rPr>
                <w:rFonts w:cstheme="minorHAnsi"/>
                <w:bCs/>
                <w:sz w:val="16"/>
                <w:szCs w:val="16"/>
                <w:lang w:val="en-US"/>
              </w:rPr>
              <w:t>BS1, BS2, BP4, BP6</w:t>
            </w:r>
          </w:p>
        </w:tc>
        <w:tc>
          <w:tcPr>
            <w:tcW w:w="1843" w:type="dxa"/>
          </w:tcPr>
          <w:p w14:paraId="292F32F3"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BS2, PM1</w:t>
            </w:r>
          </w:p>
        </w:tc>
        <w:tc>
          <w:tcPr>
            <w:tcW w:w="850" w:type="dxa"/>
          </w:tcPr>
          <w:p w14:paraId="12C267AD"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B</w:t>
            </w:r>
          </w:p>
        </w:tc>
        <w:tc>
          <w:tcPr>
            <w:tcW w:w="993" w:type="dxa"/>
          </w:tcPr>
          <w:p w14:paraId="471011B1"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4E8395D5"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2917E0C0"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4.61</w:t>
            </w:r>
          </w:p>
        </w:tc>
      </w:tr>
      <w:tr w:rsidR="00155D06" w:rsidRPr="0014479E" w14:paraId="323388BF" w14:textId="77777777" w:rsidTr="005A5895">
        <w:trPr>
          <w:trHeight w:val="74"/>
        </w:trPr>
        <w:tc>
          <w:tcPr>
            <w:tcW w:w="752" w:type="dxa"/>
            <w:noWrap/>
          </w:tcPr>
          <w:p w14:paraId="284374D3"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BCR</w:t>
            </w:r>
          </w:p>
        </w:tc>
        <w:tc>
          <w:tcPr>
            <w:tcW w:w="567" w:type="dxa"/>
          </w:tcPr>
          <w:p w14:paraId="3EE59BE4"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22</w:t>
            </w:r>
          </w:p>
        </w:tc>
        <w:tc>
          <w:tcPr>
            <w:tcW w:w="1276" w:type="dxa"/>
            <w:noWrap/>
          </w:tcPr>
          <w:p w14:paraId="099A607C"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rs12484731</w:t>
            </w:r>
          </w:p>
        </w:tc>
        <w:tc>
          <w:tcPr>
            <w:tcW w:w="993" w:type="dxa"/>
            <w:noWrap/>
          </w:tcPr>
          <w:p w14:paraId="027422AF"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D752E</w:t>
            </w:r>
          </w:p>
        </w:tc>
        <w:tc>
          <w:tcPr>
            <w:tcW w:w="708" w:type="dxa"/>
          </w:tcPr>
          <w:p w14:paraId="3C633871" w14:textId="77777777" w:rsidR="00155D06" w:rsidRPr="0014479E" w:rsidRDefault="00155D06" w:rsidP="005A5895">
            <w:pPr>
              <w:spacing w:line="360" w:lineRule="auto"/>
              <w:rPr>
                <w:rFonts w:cstheme="minorHAnsi"/>
                <w:sz w:val="16"/>
                <w:szCs w:val="16"/>
              </w:rPr>
            </w:pPr>
            <w:r w:rsidRPr="001F0EE6">
              <w:rPr>
                <w:rFonts w:cstheme="minorHAnsi"/>
                <w:bCs/>
                <w:sz w:val="16"/>
                <w:szCs w:val="16"/>
              </w:rPr>
              <w:t>-</w:t>
            </w:r>
          </w:p>
        </w:tc>
        <w:tc>
          <w:tcPr>
            <w:tcW w:w="1843" w:type="dxa"/>
          </w:tcPr>
          <w:p w14:paraId="4579089E" w14:textId="77777777" w:rsidR="00155D06" w:rsidRPr="0014479E" w:rsidRDefault="00155D06" w:rsidP="005A5895">
            <w:pPr>
              <w:spacing w:line="360" w:lineRule="auto"/>
              <w:rPr>
                <w:rFonts w:cstheme="minorHAnsi"/>
                <w:bCs/>
                <w:sz w:val="16"/>
                <w:szCs w:val="16"/>
              </w:rPr>
            </w:pPr>
            <w:r>
              <w:rPr>
                <w:rFonts w:cstheme="minorHAnsi"/>
                <w:bCs/>
                <w:sz w:val="16"/>
                <w:szCs w:val="16"/>
              </w:rPr>
              <w:t>BA1, BP1, BP4, BP6</w:t>
            </w:r>
          </w:p>
        </w:tc>
        <w:tc>
          <w:tcPr>
            <w:tcW w:w="1843" w:type="dxa"/>
          </w:tcPr>
          <w:p w14:paraId="4F4C5D67"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BS2, PM1</w:t>
            </w:r>
          </w:p>
        </w:tc>
        <w:tc>
          <w:tcPr>
            <w:tcW w:w="850" w:type="dxa"/>
          </w:tcPr>
          <w:p w14:paraId="3FA8279D" w14:textId="77777777" w:rsidR="00155D06" w:rsidRPr="0014479E" w:rsidRDefault="00155D06" w:rsidP="005A5895">
            <w:pPr>
              <w:spacing w:line="360" w:lineRule="auto"/>
              <w:rPr>
                <w:rFonts w:cstheme="minorHAnsi"/>
                <w:bCs/>
                <w:sz w:val="16"/>
                <w:szCs w:val="16"/>
                <w:lang w:val="en-US"/>
              </w:rPr>
            </w:pPr>
            <w:r>
              <w:rPr>
                <w:rFonts w:cstheme="minorHAnsi"/>
                <w:sz w:val="16"/>
                <w:szCs w:val="16"/>
              </w:rPr>
              <w:t>B</w:t>
            </w:r>
          </w:p>
        </w:tc>
        <w:tc>
          <w:tcPr>
            <w:tcW w:w="993" w:type="dxa"/>
          </w:tcPr>
          <w:p w14:paraId="31047ACB"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3E77F89"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331470AE"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4.61</w:t>
            </w:r>
          </w:p>
        </w:tc>
      </w:tr>
      <w:tr w:rsidR="00155D06" w:rsidRPr="0014479E" w14:paraId="1CC2C6E6" w14:textId="77777777" w:rsidTr="005A5895">
        <w:trPr>
          <w:trHeight w:val="74"/>
        </w:trPr>
        <w:tc>
          <w:tcPr>
            <w:tcW w:w="752" w:type="dxa"/>
            <w:noWrap/>
          </w:tcPr>
          <w:p w14:paraId="7E11D070"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BCR</w:t>
            </w:r>
          </w:p>
        </w:tc>
        <w:tc>
          <w:tcPr>
            <w:tcW w:w="567" w:type="dxa"/>
          </w:tcPr>
          <w:p w14:paraId="0C765CB7"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22</w:t>
            </w:r>
          </w:p>
        </w:tc>
        <w:tc>
          <w:tcPr>
            <w:tcW w:w="1276" w:type="dxa"/>
            <w:noWrap/>
          </w:tcPr>
          <w:p w14:paraId="33CF8E0E"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rs35537221</w:t>
            </w:r>
          </w:p>
        </w:tc>
        <w:tc>
          <w:tcPr>
            <w:tcW w:w="993" w:type="dxa"/>
            <w:noWrap/>
          </w:tcPr>
          <w:p w14:paraId="3C89840E"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Y910C</w:t>
            </w:r>
          </w:p>
        </w:tc>
        <w:tc>
          <w:tcPr>
            <w:tcW w:w="708" w:type="dxa"/>
          </w:tcPr>
          <w:p w14:paraId="029BE62E" w14:textId="77777777" w:rsidR="00155D06" w:rsidRPr="0014479E" w:rsidRDefault="00155D06" w:rsidP="005A5895">
            <w:pPr>
              <w:spacing w:line="360" w:lineRule="auto"/>
              <w:rPr>
                <w:rFonts w:cstheme="minorHAnsi"/>
                <w:sz w:val="16"/>
                <w:szCs w:val="16"/>
              </w:rPr>
            </w:pPr>
            <w:r w:rsidRPr="001F0EE6">
              <w:rPr>
                <w:rFonts w:cstheme="minorHAnsi"/>
                <w:bCs/>
                <w:sz w:val="16"/>
                <w:szCs w:val="16"/>
              </w:rPr>
              <w:t>-</w:t>
            </w:r>
          </w:p>
        </w:tc>
        <w:tc>
          <w:tcPr>
            <w:tcW w:w="1843" w:type="dxa"/>
          </w:tcPr>
          <w:p w14:paraId="31DA2510" w14:textId="77777777" w:rsidR="00155D06" w:rsidRPr="0014479E" w:rsidRDefault="00155D06" w:rsidP="005A5895">
            <w:pPr>
              <w:spacing w:line="360" w:lineRule="auto"/>
              <w:rPr>
                <w:rFonts w:cstheme="minorHAnsi"/>
                <w:bCs/>
                <w:sz w:val="16"/>
                <w:szCs w:val="16"/>
              </w:rPr>
            </w:pPr>
            <w:r>
              <w:rPr>
                <w:rFonts w:cstheme="minorHAnsi"/>
                <w:bCs/>
                <w:sz w:val="16"/>
                <w:szCs w:val="16"/>
              </w:rPr>
              <w:t>BA1, BP1, BP4, BP6</w:t>
            </w:r>
          </w:p>
        </w:tc>
        <w:tc>
          <w:tcPr>
            <w:tcW w:w="1843" w:type="dxa"/>
          </w:tcPr>
          <w:p w14:paraId="18CCB30E"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BS1, BS2, PM1</w:t>
            </w:r>
          </w:p>
        </w:tc>
        <w:tc>
          <w:tcPr>
            <w:tcW w:w="850" w:type="dxa"/>
          </w:tcPr>
          <w:p w14:paraId="7FFDDB33" w14:textId="77777777" w:rsidR="00155D06" w:rsidRPr="0014479E" w:rsidRDefault="00155D06" w:rsidP="005A5895">
            <w:pPr>
              <w:spacing w:line="360" w:lineRule="auto"/>
              <w:rPr>
                <w:rFonts w:cstheme="minorHAnsi"/>
                <w:bCs/>
                <w:sz w:val="16"/>
                <w:szCs w:val="16"/>
                <w:lang w:val="en-US"/>
              </w:rPr>
            </w:pPr>
            <w:r>
              <w:rPr>
                <w:rFonts w:cstheme="minorHAnsi"/>
                <w:sz w:val="16"/>
                <w:szCs w:val="16"/>
              </w:rPr>
              <w:t>B</w:t>
            </w:r>
          </w:p>
        </w:tc>
        <w:tc>
          <w:tcPr>
            <w:tcW w:w="993" w:type="dxa"/>
          </w:tcPr>
          <w:p w14:paraId="48CF3FCB"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51CF29C9"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1382D219"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4.61</w:t>
            </w:r>
          </w:p>
        </w:tc>
      </w:tr>
      <w:tr w:rsidR="00155D06" w:rsidRPr="0014479E" w14:paraId="2D46FC87" w14:textId="77777777" w:rsidTr="005A5895">
        <w:trPr>
          <w:trHeight w:val="74"/>
        </w:trPr>
        <w:tc>
          <w:tcPr>
            <w:tcW w:w="752" w:type="dxa"/>
            <w:noWrap/>
          </w:tcPr>
          <w:p w14:paraId="775539C5"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BCR</w:t>
            </w:r>
          </w:p>
        </w:tc>
        <w:tc>
          <w:tcPr>
            <w:tcW w:w="567" w:type="dxa"/>
          </w:tcPr>
          <w:p w14:paraId="1B964111"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22</w:t>
            </w:r>
          </w:p>
        </w:tc>
        <w:tc>
          <w:tcPr>
            <w:tcW w:w="1276" w:type="dxa"/>
            <w:noWrap/>
          </w:tcPr>
          <w:p w14:paraId="6E4ADE73"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rs372013175</w:t>
            </w:r>
          </w:p>
        </w:tc>
        <w:tc>
          <w:tcPr>
            <w:tcW w:w="993" w:type="dxa"/>
            <w:noWrap/>
          </w:tcPr>
          <w:p w14:paraId="4944C13C"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S1092SG?</w:t>
            </w:r>
          </w:p>
        </w:tc>
        <w:tc>
          <w:tcPr>
            <w:tcW w:w="708" w:type="dxa"/>
          </w:tcPr>
          <w:p w14:paraId="6DB60485" w14:textId="77777777" w:rsidR="00155D06" w:rsidRPr="0014479E" w:rsidRDefault="00155D06" w:rsidP="005A5895">
            <w:pPr>
              <w:spacing w:line="360" w:lineRule="auto"/>
              <w:rPr>
                <w:rFonts w:cstheme="minorHAnsi"/>
                <w:sz w:val="16"/>
                <w:szCs w:val="16"/>
              </w:rPr>
            </w:pPr>
            <w:r w:rsidRPr="001F0EE6">
              <w:rPr>
                <w:rFonts w:cstheme="minorHAnsi"/>
                <w:bCs/>
                <w:sz w:val="16"/>
                <w:szCs w:val="16"/>
              </w:rPr>
              <w:t>-</w:t>
            </w:r>
          </w:p>
        </w:tc>
        <w:tc>
          <w:tcPr>
            <w:tcW w:w="1843" w:type="dxa"/>
          </w:tcPr>
          <w:p w14:paraId="7AD84777" w14:textId="77777777" w:rsidR="00155D06" w:rsidRPr="0014479E" w:rsidRDefault="00155D06" w:rsidP="005A5895">
            <w:pPr>
              <w:spacing w:line="360" w:lineRule="auto"/>
              <w:rPr>
                <w:rFonts w:cstheme="minorHAnsi"/>
                <w:bCs/>
                <w:sz w:val="16"/>
                <w:szCs w:val="16"/>
              </w:rPr>
            </w:pPr>
            <w:r>
              <w:rPr>
                <w:rFonts w:cstheme="minorHAnsi"/>
                <w:bCs/>
                <w:sz w:val="16"/>
                <w:szCs w:val="16"/>
              </w:rPr>
              <w:t>PVS1, PP3</w:t>
            </w:r>
          </w:p>
        </w:tc>
        <w:tc>
          <w:tcPr>
            <w:tcW w:w="1843" w:type="dxa"/>
          </w:tcPr>
          <w:p w14:paraId="563AA8D3" w14:textId="77777777" w:rsidR="00155D06" w:rsidRPr="0014479E" w:rsidRDefault="00155D06" w:rsidP="005A5895">
            <w:pPr>
              <w:spacing w:line="360" w:lineRule="auto"/>
              <w:jc w:val="center"/>
              <w:rPr>
                <w:rFonts w:cstheme="minorHAnsi"/>
                <w:bCs/>
                <w:sz w:val="16"/>
                <w:szCs w:val="16"/>
                <w:lang w:val="en-US"/>
              </w:rPr>
            </w:pPr>
            <w:r>
              <w:rPr>
                <w:rFonts w:cstheme="minorHAnsi"/>
                <w:bCs/>
                <w:sz w:val="16"/>
                <w:szCs w:val="16"/>
                <w:lang w:val="en-US"/>
              </w:rPr>
              <w:t>-</w:t>
            </w:r>
          </w:p>
        </w:tc>
        <w:tc>
          <w:tcPr>
            <w:tcW w:w="850" w:type="dxa"/>
          </w:tcPr>
          <w:p w14:paraId="236B8597"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6EF0AAA6"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Frameshift</w:t>
            </w:r>
          </w:p>
        </w:tc>
        <w:tc>
          <w:tcPr>
            <w:tcW w:w="850" w:type="dxa"/>
          </w:tcPr>
          <w:p w14:paraId="21CF965F" w14:textId="77777777" w:rsidR="00155D06" w:rsidRPr="0014479E" w:rsidRDefault="00155D06" w:rsidP="005A5895">
            <w:pPr>
              <w:spacing w:line="360" w:lineRule="auto"/>
              <w:rPr>
                <w:rFonts w:cstheme="minorHAnsi"/>
                <w:bCs/>
                <w:sz w:val="16"/>
                <w:szCs w:val="16"/>
              </w:rPr>
            </w:pPr>
            <w:r w:rsidRPr="0014479E">
              <w:rPr>
                <w:rFonts w:cstheme="minorHAnsi"/>
                <w:sz w:val="16"/>
                <w:szCs w:val="16"/>
              </w:rPr>
              <w:t>High</w:t>
            </w:r>
          </w:p>
        </w:tc>
        <w:tc>
          <w:tcPr>
            <w:tcW w:w="709" w:type="dxa"/>
          </w:tcPr>
          <w:p w14:paraId="33C87BED" w14:textId="77777777" w:rsidR="00155D06" w:rsidRPr="0014479E" w:rsidRDefault="00155D06" w:rsidP="005A5895">
            <w:pPr>
              <w:spacing w:line="360" w:lineRule="auto"/>
              <w:rPr>
                <w:rFonts w:cstheme="minorHAnsi"/>
                <w:bCs/>
                <w:sz w:val="16"/>
                <w:szCs w:val="16"/>
              </w:rPr>
            </w:pPr>
            <w:r w:rsidRPr="0014479E">
              <w:rPr>
                <w:rFonts w:cstheme="minorHAnsi"/>
                <w:bCs/>
                <w:sz w:val="16"/>
                <w:szCs w:val="16"/>
              </w:rPr>
              <w:t>4.61</w:t>
            </w:r>
          </w:p>
        </w:tc>
      </w:tr>
      <w:tr w:rsidR="00155D06" w:rsidRPr="0014479E" w14:paraId="2C2AE5F5" w14:textId="77777777" w:rsidTr="005A5895">
        <w:trPr>
          <w:trHeight w:val="74"/>
        </w:trPr>
        <w:tc>
          <w:tcPr>
            <w:tcW w:w="752" w:type="dxa"/>
            <w:noWrap/>
          </w:tcPr>
          <w:p w14:paraId="1752A12F"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TTN</w:t>
            </w:r>
          </w:p>
        </w:tc>
        <w:tc>
          <w:tcPr>
            <w:tcW w:w="567" w:type="dxa"/>
          </w:tcPr>
          <w:p w14:paraId="57FE4F41"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52335FE2"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rs62621206</w:t>
            </w:r>
          </w:p>
        </w:tc>
        <w:tc>
          <w:tcPr>
            <w:tcW w:w="993" w:type="dxa"/>
            <w:noWrap/>
          </w:tcPr>
          <w:p w14:paraId="17F230D4"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L22787P</w:t>
            </w:r>
          </w:p>
        </w:tc>
        <w:tc>
          <w:tcPr>
            <w:tcW w:w="708" w:type="dxa"/>
          </w:tcPr>
          <w:p w14:paraId="4147F2AF" w14:textId="77777777" w:rsidR="00155D06" w:rsidRPr="0014479E" w:rsidRDefault="00155D06" w:rsidP="005A5895">
            <w:pPr>
              <w:spacing w:line="360" w:lineRule="auto"/>
              <w:rPr>
                <w:rFonts w:cstheme="minorHAnsi"/>
                <w:sz w:val="16"/>
                <w:szCs w:val="16"/>
              </w:rPr>
            </w:pPr>
            <w:r w:rsidRPr="0014479E">
              <w:rPr>
                <w:rFonts w:cstheme="minorHAnsi"/>
                <w:bCs/>
                <w:sz w:val="16"/>
                <w:szCs w:val="16"/>
                <w:lang w:val="en-US"/>
              </w:rPr>
              <w:t>CIOP</w:t>
            </w:r>
          </w:p>
        </w:tc>
        <w:tc>
          <w:tcPr>
            <w:tcW w:w="1843" w:type="dxa"/>
          </w:tcPr>
          <w:p w14:paraId="0035E9DC" w14:textId="77777777" w:rsidR="00155D06" w:rsidRPr="000942AB" w:rsidRDefault="00155D06" w:rsidP="005A5895">
            <w:pPr>
              <w:spacing w:line="360" w:lineRule="auto"/>
              <w:rPr>
                <w:rFonts w:cstheme="minorHAnsi"/>
                <w:bCs/>
                <w:sz w:val="16"/>
                <w:szCs w:val="16"/>
                <w:lang w:val="en-US"/>
              </w:rPr>
            </w:pPr>
            <w:r w:rsidRPr="00F55F67">
              <w:rPr>
                <w:rFonts w:cstheme="minorHAnsi"/>
                <w:bCs/>
                <w:sz w:val="16"/>
                <w:szCs w:val="16"/>
                <w:lang w:val="en-US"/>
              </w:rPr>
              <w:t xml:space="preserve">BS1, BS2, </w:t>
            </w:r>
            <w:r>
              <w:rPr>
                <w:rFonts w:cstheme="minorHAnsi"/>
                <w:bCs/>
                <w:sz w:val="16"/>
                <w:szCs w:val="16"/>
                <w:lang w:val="en-US"/>
              </w:rPr>
              <w:t xml:space="preserve">BP1, </w:t>
            </w:r>
            <w:r w:rsidRPr="00F55F67">
              <w:rPr>
                <w:rFonts w:cstheme="minorHAnsi"/>
                <w:bCs/>
                <w:sz w:val="16"/>
                <w:szCs w:val="16"/>
                <w:lang w:val="en-US"/>
              </w:rPr>
              <w:t>BP4, BP6, PM</w:t>
            </w:r>
            <w:r>
              <w:rPr>
                <w:rFonts w:cstheme="minorHAnsi"/>
                <w:bCs/>
                <w:sz w:val="16"/>
                <w:szCs w:val="16"/>
                <w:lang w:val="en-US"/>
              </w:rPr>
              <w:t>1, PP5</w:t>
            </w:r>
          </w:p>
        </w:tc>
        <w:tc>
          <w:tcPr>
            <w:tcW w:w="1843" w:type="dxa"/>
          </w:tcPr>
          <w:p w14:paraId="2F595EEF"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PM2, PP2, PP5</w:t>
            </w:r>
          </w:p>
        </w:tc>
        <w:tc>
          <w:tcPr>
            <w:tcW w:w="850" w:type="dxa"/>
          </w:tcPr>
          <w:p w14:paraId="129BD1A4" w14:textId="77777777" w:rsidR="00155D06" w:rsidRPr="0014479E" w:rsidRDefault="00155D06" w:rsidP="005A5895">
            <w:pPr>
              <w:spacing w:line="360" w:lineRule="auto"/>
              <w:rPr>
                <w:rFonts w:cstheme="minorHAnsi"/>
                <w:bCs/>
                <w:sz w:val="16"/>
                <w:szCs w:val="16"/>
                <w:lang w:val="en-US"/>
              </w:rPr>
            </w:pPr>
            <w:r w:rsidRPr="0014479E">
              <w:rPr>
                <w:rFonts w:cstheme="minorHAnsi"/>
                <w:sz w:val="16"/>
                <w:szCs w:val="16"/>
              </w:rPr>
              <w:t>VUS</w:t>
            </w:r>
          </w:p>
        </w:tc>
        <w:tc>
          <w:tcPr>
            <w:tcW w:w="993" w:type="dxa"/>
          </w:tcPr>
          <w:p w14:paraId="7EC64822"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7CA2C1A"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420A9CB7" w14:textId="77777777" w:rsidR="00155D06" w:rsidRPr="0014479E" w:rsidRDefault="00155D06" w:rsidP="005A5895">
            <w:pPr>
              <w:spacing w:line="360" w:lineRule="auto"/>
              <w:rPr>
                <w:rFonts w:cstheme="minorHAnsi"/>
                <w:bCs/>
                <w:sz w:val="16"/>
                <w:szCs w:val="16"/>
              </w:rPr>
            </w:pPr>
            <w:r>
              <w:rPr>
                <w:rFonts w:cstheme="minorHAnsi"/>
                <w:bCs/>
                <w:sz w:val="16"/>
                <w:szCs w:val="16"/>
              </w:rPr>
              <w:t>2.06</w:t>
            </w:r>
          </w:p>
        </w:tc>
      </w:tr>
      <w:tr w:rsidR="00155D06" w:rsidRPr="0014479E" w14:paraId="3D0503D2" w14:textId="77777777" w:rsidTr="005A5895">
        <w:trPr>
          <w:trHeight w:val="74"/>
        </w:trPr>
        <w:tc>
          <w:tcPr>
            <w:tcW w:w="752" w:type="dxa"/>
            <w:noWrap/>
          </w:tcPr>
          <w:p w14:paraId="04C4BACE"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TTN</w:t>
            </w:r>
          </w:p>
        </w:tc>
        <w:tc>
          <w:tcPr>
            <w:tcW w:w="567" w:type="dxa"/>
          </w:tcPr>
          <w:p w14:paraId="0A3F194D"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31BA55BF"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rs72648982</w:t>
            </w:r>
          </w:p>
        </w:tc>
        <w:tc>
          <w:tcPr>
            <w:tcW w:w="993" w:type="dxa"/>
            <w:noWrap/>
          </w:tcPr>
          <w:p w14:paraId="547851C2"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R7050G</w:t>
            </w:r>
          </w:p>
        </w:tc>
        <w:tc>
          <w:tcPr>
            <w:tcW w:w="708" w:type="dxa"/>
          </w:tcPr>
          <w:p w14:paraId="26E5635C" w14:textId="77777777" w:rsidR="00155D06" w:rsidRPr="0014479E" w:rsidRDefault="00155D06" w:rsidP="005A5895">
            <w:pPr>
              <w:spacing w:line="360" w:lineRule="auto"/>
              <w:rPr>
                <w:rFonts w:cstheme="minorHAnsi"/>
                <w:sz w:val="16"/>
                <w:szCs w:val="16"/>
              </w:rPr>
            </w:pPr>
            <w:r w:rsidRPr="0014479E">
              <w:rPr>
                <w:rFonts w:cstheme="minorHAnsi"/>
                <w:sz w:val="16"/>
                <w:szCs w:val="16"/>
              </w:rPr>
              <w:t>B, LB</w:t>
            </w:r>
          </w:p>
        </w:tc>
        <w:tc>
          <w:tcPr>
            <w:tcW w:w="1843" w:type="dxa"/>
          </w:tcPr>
          <w:p w14:paraId="492178C5" w14:textId="77777777" w:rsidR="00155D06" w:rsidRPr="000942AB" w:rsidRDefault="00155D06" w:rsidP="005A5895">
            <w:pPr>
              <w:spacing w:line="360" w:lineRule="auto"/>
              <w:rPr>
                <w:rFonts w:cstheme="minorHAnsi"/>
                <w:bCs/>
                <w:sz w:val="16"/>
                <w:szCs w:val="16"/>
                <w:lang w:val="en-US"/>
              </w:rPr>
            </w:pPr>
            <w:r w:rsidRPr="00F55F67">
              <w:rPr>
                <w:rFonts w:cstheme="minorHAnsi"/>
                <w:bCs/>
                <w:sz w:val="16"/>
                <w:szCs w:val="16"/>
                <w:lang w:val="en-US"/>
              </w:rPr>
              <w:t xml:space="preserve">BS1, BS2, </w:t>
            </w:r>
            <w:r>
              <w:rPr>
                <w:rFonts w:cstheme="minorHAnsi"/>
                <w:bCs/>
                <w:sz w:val="16"/>
                <w:szCs w:val="16"/>
                <w:lang w:val="en-US"/>
              </w:rPr>
              <w:t xml:space="preserve">BP1, </w:t>
            </w:r>
            <w:r w:rsidRPr="00F55F67">
              <w:rPr>
                <w:rFonts w:cstheme="minorHAnsi"/>
                <w:bCs/>
                <w:sz w:val="16"/>
                <w:szCs w:val="16"/>
                <w:lang w:val="en-US"/>
              </w:rPr>
              <w:t>BP4, BP6</w:t>
            </w:r>
          </w:p>
        </w:tc>
        <w:tc>
          <w:tcPr>
            <w:tcW w:w="1843" w:type="dxa"/>
          </w:tcPr>
          <w:p w14:paraId="2422E7D3" w14:textId="77777777" w:rsidR="00155D06" w:rsidRPr="0014479E" w:rsidRDefault="00155D06" w:rsidP="005A5895">
            <w:pPr>
              <w:spacing w:line="360" w:lineRule="auto"/>
              <w:rPr>
                <w:rFonts w:cstheme="minorHAnsi"/>
                <w:bCs/>
                <w:sz w:val="16"/>
                <w:szCs w:val="16"/>
                <w:lang w:val="en-US"/>
              </w:rPr>
            </w:pPr>
            <w:r w:rsidRPr="00F55F67">
              <w:rPr>
                <w:rFonts w:cstheme="minorHAnsi"/>
                <w:bCs/>
                <w:sz w:val="16"/>
                <w:szCs w:val="16"/>
                <w:lang w:val="en-US"/>
              </w:rPr>
              <w:t xml:space="preserve">BS1, </w:t>
            </w:r>
            <w:r>
              <w:rPr>
                <w:rFonts w:cstheme="minorHAnsi"/>
                <w:bCs/>
                <w:sz w:val="16"/>
                <w:szCs w:val="16"/>
                <w:lang w:val="en-US"/>
              </w:rPr>
              <w:t xml:space="preserve">BP1, </w:t>
            </w:r>
            <w:r w:rsidRPr="00F55F67">
              <w:rPr>
                <w:rFonts w:cstheme="minorHAnsi"/>
                <w:bCs/>
                <w:sz w:val="16"/>
                <w:szCs w:val="16"/>
                <w:lang w:val="en-US"/>
              </w:rPr>
              <w:t>BP6</w:t>
            </w:r>
            <w:r>
              <w:rPr>
                <w:rFonts w:cstheme="minorHAnsi"/>
                <w:bCs/>
                <w:sz w:val="16"/>
                <w:szCs w:val="16"/>
                <w:lang w:val="en-US"/>
              </w:rPr>
              <w:t>, PM1, PP2</w:t>
            </w:r>
          </w:p>
        </w:tc>
        <w:tc>
          <w:tcPr>
            <w:tcW w:w="850" w:type="dxa"/>
          </w:tcPr>
          <w:p w14:paraId="6A243D5A" w14:textId="77777777" w:rsidR="00155D06" w:rsidRPr="0014479E" w:rsidRDefault="00155D06" w:rsidP="005A5895">
            <w:pPr>
              <w:spacing w:line="360" w:lineRule="auto"/>
              <w:rPr>
                <w:rFonts w:cstheme="minorHAnsi"/>
                <w:bCs/>
                <w:sz w:val="16"/>
                <w:szCs w:val="16"/>
                <w:lang w:val="en-US"/>
              </w:rPr>
            </w:pPr>
            <w:r>
              <w:rPr>
                <w:rFonts w:cstheme="minorHAnsi"/>
                <w:sz w:val="16"/>
                <w:szCs w:val="16"/>
              </w:rPr>
              <w:t xml:space="preserve">B, </w:t>
            </w:r>
            <w:r w:rsidRPr="0014479E">
              <w:rPr>
                <w:rFonts w:cstheme="minorHAnsi"/>
                <w:sz w:val="16"/>
                <w:szCs w:val="16"/>
              </w:rPr>
              <w:t>LB</w:t>
            </w:r>
          </w:p>
        </w:tc>
        <w:tc>
          <w:tcPr>
            <w:tcW w:w="993" w:type="dxa"/>
          </w:tcPr>
          <w:p w14:paraId="0B528C47"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78DC2674"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30BC25DB" w14:textId="77777777" w:rsidR="00155D06" w:rsidRPr="0014479E" w:rsidRDefault="00155D06" w:rsidP="005A5895">
            <w:pPr>
              <w:spacing w:line="360" w:lineRule="auto"/>
              <w:rPr>
                <w:rFonts w:cstheme="minorHAnsi"/>
                <w:bCs/>
                <w:sz w:val="16"/>
                <w:szCs w:val="16"/>
              </w:rPr>
            </w:pPr>
            <w:r w:rsidRPr="007A4B22">
              <w:rPr>
                <w:rFonts w:cstheme="minorHAnsi"/>
                <w:bCs/>
                <w:sz w:val="16"/>
                <w:szCs w:val="16"/>
              </w:rPr>
              <w:t>2.06</w:t>
            </w:r>
          </w:p>
        </w:tc>
      </w:tr>
      <w:tr w:rsidR="00155D06" w:rsidRPr="0014479E" w14:paraId="4F92D1FE" w14:textId="77777777" w:rsidTr="005A5895">
        <w:trPr>
          <w:trHeight w:val="74"/>
        </w:trPr>
        <w:tc>
          <w:tcPr>
            <w:tcW w:w="752" w:type="dxa"/>
            <w:noWrap/>
          </w:tcPr>
          <w:p w14:paraId="04707126"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TTN</w:t>
            </w:r>
          </w:p>
        </w:tc>
        <w:tc>
          <w:tcPr>
            <w:tcW w:w="567" w:type="dxa"/>
          </w:tcPr>
          <w:p w14:paraId="68B17AD2" w14:textId="77777777" w:rsidR="00155D06" w:rsidRPr="0014479E" w:rsidRDefault="00155D06" w:rsidP="005A5895">
            <w:pPr>
              <w:spacing w:line="360" w:lineRule="auto"/>
              <w:rPr>
                <w:rFonts w:cstheme="minorHAnsi"/>
                <w:color w:val="000000"/>
                <w:sz w:val="16"/>
                <w:szCs w:val="16"/>
              </w:rPr>
            </w:pPr>
            <w:r w:rsidRPr="0014479E">
              <w:rPr>
                <w:rFonts w:cstheme="minorHAnsi"/>
                <w:color w:val="000000"/>
                <w:sz w:val="16"/>
                <w:szCs w:val="16"/>
              </w:rPr>
              <w:t>2</w:t>
            </w:r>
          </w:p>
        </w:tc>
        <w:tc>
          <w:tcPr>
            <w:tcW w:w="1276" w:type="dxa"/>
            <w:noWrap/>
          </w:tcPr>
          <w:p w14:paraId="7BC1B715" w14:textId="77777777" w:rsidR="00155D06" w:rsidRPr="0014479E" w:rsidRDefault="00155D06" w:rsidP="005A5895">
            <w:pPr>
              <w:spacing w:line="360" w:lineRule="auto"/>
              <w:rPr>
                <w:rFonts w:cstheme="minorHAnsi"/>
                <w:bCs/>
                <w:sz w:val="16"/>
                <w:szCs w:val="16"/>
              </w:rPr>
            </w:pPr>
            <w:r w:rsidRPr="0014479E">
              <w:rPr>
                <w:rFonts w:cstheme="minorHAnsi"/>
                <w:color w:val="000000"/>
                <w:sz w:val="16"/>
                <w:szCs w:val="16"/>
              </w:rPr>
              <w:t>rs17355460</w:t>
            </w:r>
          </w:p>
        </w:tc>
        <w:tc>
          <w:tcPr>
            <w:tcW w:w="993" w:type="dxa"/>
            <w:noWrap/>
          </w:tcPr>
          <w:p w14:paraId="519996F1" w14:textId="77777777" w:rsidR="00155D06" w:rsidRPr="0014479E" w:rsidRDefault="00155D06" w:rsidP="005A5895">
            <w:pPr>
              <w:spacing w:line="360" w:lineRule="auto"/>
              <w:rPr>
                <w:rFonts w:cstheme="minorHAnsi"/>
                <w:sz w:val="16"/>
                <w:szCs w:val="16"/>
              </w:rPr>
            </w:pPr>
            <w:r w:rsidRPr="0014479E">
              <w:rPr>
                <w:rFonts w:cstheme="minorHAnsi"/>
                <w:color w:val="000000"/>
                <w:sz w:val="16"/>
                <w:szCs w:val="16"/>
              </w:rPr>
              <w:t>G5624R</w:t>
            </w:r>
          </w:p>
        </w:tc>
        <w:tc>
          <w:tcPr>
            <w:tcW w:w="708" w:type="dxa"/>
          </w:tcPr>
          <w:p w14:paraId="0C406E33" w14:textId="77777777" w:rsidR="00155D06" w:rsidRPr="0014479E" w:rsidRDefault="00155D06" w:rsidP="005A5895">
            <w:pPr>
              <w:spacing w:line="360" w:lineRule="auto"/>
              <w:rPr>
                <w:rFonts w:cstheme="minorHAnsi"/>
                <w:sz w:val="16"/>
                <w:szCs w:val="16"/>
              </w:rPr>
            </w:pPr>
            <w:r w:rsidRPr="0014479E">
              <w:rPr>
                <w:rFonts w:cstheme="minorHAnsi"/>
                <w:sz w:val="16"/>
                <w:szCs w:val="16"/>
              </w:rPr>
              <w:t>B</w:t>
            </w:r>
          </w:p>
        </w:tc>
        <w:tc>
          <w:tcPr>
            <w:tcW w:w="1843" w:type="dxa"/>
          </w:tcPr>
          <w:p w14:paraId="1ED05B6B" w14:textId="77777777" w:rsidR="00155D06" w:rsidRPr="005B73A8" w:rsidRDefault="00155D06" w:rsidP="005A5895">
            <w:pPr>
              <w:spacing w:line="360" w:lineRule="auto"/>
              <w:rPr>
                <w:rFonts w:cstheme="minorHAnsi"/>
                <w:bCs/>
                <w:sz w:val="16"/>
                <w:szCs w:val="16"/>
                <w:lang w:val="en-US"/>
              </w:rPr>
            </w:pPr>
            <w:r w:rsidRPr="00F55F67">
              <w:rPr>
                <w:rFonts w:cstheme="minorHAnsi"/>
                <w:bCs/>
                <w:sz w:val="16"/>
                <w:szCs w:val="16"/>
                <w:lang w:val="en-US"/>
              </w:rPr>
              <w:t xml:space="preserve">BS1, BS2, </w:t>
            </w:r>
            <w:r>
              <w:rPr>
                <w:rFonts w:cstheme="minorHAnsi"/>
                <w:bCs/>
                <w:sz w:val="16"/>
                <w:szCs w:val="16"/>
                <w:lang w:val="en-US"/>
              </w:rPr>
              <w:t xml:space="preserve">BP1, </w:t>
            </w:r>
            <w:r w:rsidRPr="00F55F67">
              <w:rPr>
                <w:rFonts w:cstheme="minorHAnsi"/>
                <w:bCs/>
                <w:sz w:val="16"/>
                <w:szCs w:val="16"/>
                <w:lang w:val="en-US"/>
              </w:rPr>
              <w:t>BP4, BP6</w:t>
            </w:r>
          </w:p>
        </w:tc>
        <w:tc>
          <w:tcPr>
            <w:tcW w:w="1843" w:type="dxa"/>
          </w:tcPr>
          <w:p w14:paraId="3A4FD6E3" w14:textId="77777777" w:rsidR="00155D06" w:rsidRPr="0014479E" w:rsidRDefault="00155D06" w:rsidP="005A5895">
            <w:pPr>
              <w:spacing w:line="360" w:lineRule="auto"/>
              <w:rPr>
                <w:rFonts w:cstheme="minorHAnsi"/>
                <w:bCs/>
                <w:sz w:val="16"/>
                <w:szCs w:val="16"/>
                <w:lang w:val="en-US"/>
              </w:rPr>
            </w:pPr>
            <w:r>
              <w:rPr>
                <w:rFonts w:cstheme="minorHAnsi"/>
                <w:bCs/>
                <w:sz w:val="16"/>
                <w:szCs w:val="16"/>
                <w:lang w:val="en-US"/>
              </w:rPr>
              <w:t xml:space="preserve">BP1, </w:t>
            </w:r>
            <w:r w:rsidRPr="00F55F67">
              <w:rPr>
                <w:rFonts w:cstheme="minorHAnsi"/>
                <w:bCs/>
                <w:sz w:val="16"/>
                <w:szCs w:val="16"/>
                <w:lang w:val="en-US"/>
              </w:rPr>
              <w:t>BP6</w:t>
            </w:r>
            <w:r>
              <w:rPr>
                <w:rFonts w:cstheme="minorHAnsi"/>
                <w:bCs/>
                <w:sz w:val="16"/>
                <w:szCs w:val="16"/>
                <w:lang w:val="en-US"/>
              </w:rPr>
              <w:t>, PM1, PP2, PP3</w:t>
            </w:r>
          </w:p>
        </w:tc>
        <w:tc>
          <w:tcPr>
            <w:tcW w:w="850" w:type="dxa"/>
          </w:tcPr>
          <w:p w14:paraId="23F39317" w14:textId="77777777" w:rsidR="00155D06" w:rsidRPr="0014479E" w:rsidRDefault="00155D06" w:rsidP="005A5895">
            <w:pPr>
              <w:spacing w:line="360" w:lineRule="auto"/>
              <w:rPr>
                <w:rFonts w:cstheme="minorHAnsi"/>
                <w:bCs/>
                <w:sz w:val="16"/>
                <w:szCs w:val="16"/>
                <w:lang w:val="en-US"/>
              </w:rPr>
            </w:pPr>
            <w:r>
              <w:rPr>
                <w:rFonts w:cstheme="minorHAnsi"/>
                <w:sz w:val="16"/>
                <w:szCs w:val="16"/>
              </w:rPr>
              <w:t>B, LB</w:t>
            </w:r>
          </w:p>
        </w:tc>
        <w:tc>
          <w:tcPr>
            <w:tcW w:w="993" w:type="dxa"/>
          </w:tcPr>
          <w:p w14:paraId="525E9DEA" w14:textId="77777777" w:rsidR="00155D06" w:rsidRPr="0014479E" w:rsidRDefault="00155D06" w:rsidP="005A5895">
            <w:pPr>
              <w:spacing w:line="360" w:lineRule="auto"/>
              <w:rPr>
                <w:rFonts w:cstheme="minorHAnsi"/>
                <w:sz w:val="16"/>
                <w:szCs w:val="16"/>
                <w:lang w:val="en-US"/>
              </w:rPr>
            </w:pPr>
            <w:r w:rsidRPr="0014479E">
              <w:rPr>
                <w:rFonts w:cstheme="minorHAnsi"/>
                <w:sz w:val="16"/>
                <w:szCs w:val="16"/>
                <w:lang w:val="en-US"/>
              </w:rPr>
              <w:t>Missense</w:t>
            </w:r>
          </w:p>
        </w:tc>
        <w:tc>
          <w:tcPr>
            <w:tcW w:w="850" w:type="dxa"/>
          </w:tcPr>
          <w:p w14:paraId="12DCFB91" w14:textId="77777777" w:rsidR="00155D06" w:rsidRPr="0014479E" w:rsidRDefault="00155D06" w:rsidP="005A5895">
            <w:pPr>
              <w:spacing w:line="360" w:lineRule="auto"/>
              <w:rPr>
                <w:rFonts w:cstheme="minorHAnsi"/>
                <w:bCs/>
                <w:sz w:val="16"/>
                <w:szCs w:val="16"/>
              </w:rPr>
            </w:pPr>
            <w:r w:rsidRPr="0014479E">
              <w:rPr>
                <w:rFonts w:cstheme="minorHAnsi"/>
                <w:sz w:val="16"/>
                <w:szCs w:val="16"/>
              </w:rPr>
              <w:t>Medium</w:t>
            </w:r>
          </w:p>
        </w:tc>
        <w:tc>
          <w:tcPr>
            <w:tcW w:w="709" w:type="dxa"/>
          </w:tcPr>
          <w:p w14:paraId="42ABB02F" w14:textId="77777777" w:rsidR="00155D06" w:rsidRPr="0014479E" w:rsidRDefault="00155D06" w:rsidP="005A5895">
            <w:pPr>
              <w:spacing w:line="360" w:lineRule="auto"/>
              <w:rPr>
                <w:rFonts w:cstheme="minorHAnsi"/>
                <w:bCs/>
                <w:sz w:val="16"/>
                <w:szCs w:val="16"/>
              </w:rPr>
            </w:pPr>
            <w:r w:rsidRPr="007A4B22">
              <w:rPr>
                <w:rFonts w:cstheme="minorHAnsi"/>
                <w:bCs/>
                <w:sz w:val="16"/>
                <w:szCs w:val="16"/>
              </w:rPr>
              <w:t>2.06</w:t>
            </w:r>
          </w:p>
        </w:tc>
      </w:tr>
    </w:tbl>
    <w:p w14:paraId="4E8ECBB9" w14:textId="7ED90356" w:rsidR="00155D06" w:rsidRPr="00DF4FF8" w:rsidRDefault="00155D06" w:rsidP="00155D06">
      <w:pPr>
        <w:spacing w:line="480" w:lineRule="auto"/>
        <w:ind w:left="-1418" w:right="-1085"/>
        <w:jc w:val="both"/>
        <w:rPr>
          <w:rFonts w:ascii="Arial" w:hAnsi="Arial" w:cs="Arial"/>
          <w:sz w:val="22"/>
          <w:szCs w:val="22"/>
          <w:lang w:val="en-US"/>
        </w:rPr>
      </w:pPr>
      <w:r w:rsidRPr="00DF4FF8">
        <w:rPr>
          <w:rFonts w:ascii="Arial" w:hAnsi="Arial" w:cs="Arial"/>
          <w:bCs/>
          <w:sz w:val="20"/>
          <w:szCs w:val="16"/>
          <w:lang w:val="en-US"/>
        </w:rPr>
        <w:t xml:space="preserve">Table </w:t>
      </w:r>
      <w:r w:rsidR="00363E60">
        <w:rPr>
          <w:rFonts w:ascii="Arial" w:hAnsi="Arial" w:cs="Arial"/>
          <w:bCs/>
          <w:sz w:val="20"/>
          <w:szCs w:val="16"/>
          <w:lang w:val="en-US"/>
        </w:rPr>
        <w:t>7</w:t>
      </w:r>
      <w:r w:rsidRPr="00DF4FF8">
        <w:rPr>
          <w:rFonts w:ascii="Arial" w:hAnsi="Arial" w:cs="Arial"/>
          <w:bCs/>
          <w:sz w:val="20"/>
          <w:szCs w:val="16"/>
          <w:lang w:val="en-US"/>
        </w:rPr>
        <w:t xml:space="preserve">. </w:t>
      </w:r>
      <w:r w:rsidRPr="00DF4FF8">
        <w:rPr>
          <w:rFonts w:ascii="Arial" w:hAnsi="Arial" w:cs="Arial"/>
          <w:b/>
          <w:sz w:val="20"/>
          <w:szCs w:val="16"/>
          <w:lang w:val="en-US"/>
        </w:rPr>
        <w:t xml:space="preserve">Clinical interpretation of the </w:t>
      </w:r>
      <w:r w:rsidRPr="00DF4FF8">
        <w:rPr>
          <w:rFonts w:ascii="Arial" w:hAnsi="Arial" w:cs="Arial"/>
          <w:b/>
          <w:sz w:val="20"/>
          <w:szCs w:val="20"/>
          <w:lang w:val="en-US"/>
        </w:rPr>
        <w:t xml:space="preserve">recessive compound heterozygous candidate variant </w:t>
      </w:r>
      <w:r w:rsidRPr="00DF4FF8">
        <w:rPr>
          <w:rFonts w:ascii="Arial" w:hAnsi="Arial" w:cs="Arial"/>
          <w:b/>
          <w:sz w:val="20"/>
          <w:szCs w:val="16"/>
          <w:lang w:val="en-US"/>
        </w:rPr>
        <w:t xml:space="preserve">identified in the exome analysis </w:t>
      </w:r>
      <w:r w:rsidRPr="00DF4FF8">
        <w:rPr>
          <w:rFonts w:ascii="Arial" w:hAnsi="Arial" w:cs="Arial"/>
          <w:b/>
          <w:sz w:val="20"/>
          <w:szCs w:val="20"/>
          <w:lang w:val="en-US"/>
        </w:rPr>
        <w:t>in the index case with ichthyosis</w:t>
      </w:r>
      <w:r w:rsidRPr="00DF4FF8">
        <w:rPr>
          <w:rFonts w:ascii="Arial" w:hAnsi="Arial" w:cs="Arial"/>
          <w:bCs/>
          <w:sz w:val="20"/>
          <w:szCs w:val="16"/>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 </w:t>
      </w:r>
      <w:proofErr w:type="spellStart"/>
      <w:r w:rsidRPr="00DF4FF8">
        <w:rPr>
          <w:rFonts w:ascii="Arial" w:hAnsi="Arial" w:cs="Arial"/>
          <w:b/>
          <w:sz w:val="20"/>
          <w:szCs w:val="20"/>
          <w:lang w:val="en-US"/>
        </w:rPr>
        <w:t>ClinVar</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Clinical significance in </w:t>
      </w:r>
      <w:proofErr w:type="spellStart"/>
      <w:r w:rsidRPr="00DF4FF8">
        <w:rPr>
          <w:rFonts w:ascii="Arial" w:hAnsi="Arial" w:cs="Arial"/>
          <w:bCs/>
          <w:sz w:val="20"/>
          <w:szCs w:val="20"/>
          <w:lang w:val="en-US"/>
        </w:rPr>
        <w:t>ClinVar</w:t>
      </w:r>
      <w:proofErr w:type="spellEnd"/>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Varsome:</w:t>
      </w:r>
      <w:r w:rsidRPr="00DF4FF8">
        <w:rPr>
          <w:rFonts w:ascii="Arial" w:hAnsi="Arial" w:cs="Arial"/>
          <w:color w:val="000000" w:themeColor="text1"/>
          <w:sz w:val="20"/>
          <w:szCs w:val="20"/>
          <w:lang w:val="en-US"/>
        </w:rPr>
        <w:t xml:space="preserve"> Classification of variants according to the Varsome platform. </w:t>
      </w:r>
      <w:proofErr w:type="spellStart"/>
      <w:r w:rsidRPr="00DF4FF8">
        <w:rPr>
          <w:rFonts w:ascii="Arial" w:hAnsi="Arial" w:cs="Arial"/>
          <w:b/>
          <w:bCs/>
          <w:color w:val="000000" w:themeColor="text1"/>
          <w:sz w:val="20"/>
          <w:szCs w:val="20"/>
          <w:lang w:val="en-US"/>
        </w:rPr>
        <w:t>Intervar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Classification of the variants according to the </w:t>
      </w:r>
      <w:proofErr w:type="spellStart"/>
      <w:r w:rsidRPr="00DF4FF8">
        <w:rPr>
          <w:rFonts w:ascii="Arial" w:hAnsi="Arial" w:cs="Arial"/>
          <w:color w:val="000000" w:themeColor="text1"/>
          <w:sz w:val="20"/>
          <w:szCs w:val="20"/>
          <w:lang w:val="en-US"/>
        </w:rPr>
        <w:t>Intervar</w:t>
      </w:r>
      <w:proofErr w:type="spellEnd"/>
      <w:r w:rsidRPr="00DF4FF8">
        <w:rPr>
          <w:rFonts w:ascii="Arial" w:hAnsi="Arial" w:cs="Arial"/>
          <w:color w:val="000000" w:themeColor="text1"/>
          <w:sz w:val="20"/>
          <w:szCs w:val="20"/>
          <w:lang w:val="en-US"/>
        </w:rPr>
        <w:t xml:space="preserve"> platform. </w:t>
      </w:r>
      <w:r w:rsidRPr="00DF4FF8">
        <w:rPr>
          <w:rFonts w:ascii="Arial" w:hAnsi="Arial" w:cs="Arial"/>
          <w:b/>
          <w:bCs/>
          <w:sz w:val="20"/>
          <w:szCs w:val="20"/>
          <w:lang w:val="en-US"/>
        </w:rPr>
        <w:t>ACMG:</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Classification of the variants according to</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the American College of Medical Genetics.</w:t>
      </w:r>
      <w:r w:rsidRPr="00DF4FF8">
        <w:rPr>
          <w:rFonts w:ascii="Arial" w:hAnsi="Arial" w:cs="Arial"/>
          <w:b/>
          <w:bCs/>
          <w:color w:val="000000" w:themeColor="text1"/>
          <w:sz w:val="20"/>
          <w:szCs w:val="20"/>
          <w:lang w:val="en-US"/>
        </w:rPr>
        <w:t xml:space="preserve"> </w:t>
      </w:r>
      <w:r w:rsidRPr="00DF4FF8">
        <w:rPr>
          <w:rFonts w:ascii="Arial" w:hAnsi="Arial" w:cs="Arial"/>
          <w:b/>
          <w:bCs/>
          <w:sz w:val="20"/>
          <w:szCs w:val="20"/>
          <w:lang w:val="en-US"/>
        </w:rPr>
        <w:t xml:space="preserve">Effect: </w:t>
      </w:r>
      <w:r w:rsidRPr="00DF4FF8">
        <w:rPr>
          <w:rFonts w:ascii="Arial" w:hAnsi="Arial" w:cs="Arial"/>
          <w:sz w:val="20"/>
          <w:szCs w:val="20"/>
          <w:lang w:val="en-US"/>
        </w:rPr>
        <w:t xml:space="preserve">The effect of the variant in the protein (including splicing </w:t>
      </w:r>
      <w:r w:rsidRPr="00DF4FF8">
        <w:rPr>
          <w:rFonts w:ascii="Arial" w:hAnsi="Arial" w:cs="Arial"/>
          <w:sz w:val="20"/>
          <w:szCs w:val="20"/>
          <w:lang w:val="en-US"/>
        </w:rPr>
        <w:lastRenderedPageBreak/>
        <w:t>effects).</w:t>
      </w:r>
      <w:r w:rsidRPr="00DF4FF8">
        <w:rPr>
          <w:rFonts w:ascii="Arial" w:hAnsi="Arial" w:cs="Arial"/>
          <w:b/>
          <w:bCs/>
          <w:sz w:val="20"/>
          <w:szCs w:val="20"/>
          <w:lang w:val="en-US"/>
        </w:rPr>
        <w:t xml:space="preserve"> Severity: </w:t>
      </w:r>
      <w:r w:rsidRPr="00DF4FF8">
        <w:rPr>
          <w:rFonts w:ascii="Arial" w:hAnsi="Arial" w:cs="Arial"/>
          <w:sz w:val="20"/>
          <w:szCs w:val="20"/>
          <w:lang w:val="en-US"/>
        </w:rPr>
        <w:t xml:space="preserve">Severity of the impact on the protein based on the effect. </w:t>
      </w:r>
      <w:proofErr w:type="spellStart"/>
      <w:r w:rsidRPr="00DF4FF8">
        <w:rPr>
          <w:rFonts w:ascii="Arial" w:hAnsi="Arial" w:cs="Arial"/>
          <w:b/>
          <w:sz w:val="20"/>
          <w:szCs w:val="20"/>
          <w:lang w:val="en-US"/>
        </w:rPr>
        <w:t>Pheno</w:t>
      </w:r>
      <w:proofErr w:type="spellEnd"/>
      <w:r w:rsidRPr="00DF4FF8">
        <w:rPr>
          <w:rFonts w:ascii="Arial" w:hAnsi="Arial" w:cs="Arial"/>
          <w:b/>
          <w:sz w:val="20"/>
          <w:szCs w:val="20"/>
          <w:lang w:val="en-US"/>
        </w:rPr>
        <w:t xml:space="preserve">: </w:t>
      </w:r>
      <w:r w:rsidRPr="00DF4FF8">
        <w:rPr>
          <w:rFonts w:ascii="Arial" w:hAnsi="Arial" w:cs="Arial"/>
          <w:bCs/>
          <w:sz w:val="20"/>
          <w:szCs w:val="20"/>
          <w:lang w:val="en-US"/>
        </w:rPr>
        <w:t xml:space="preserve">The score for the association between the gene and the phenotype terms (Ichthyosis) according to </w:t>
      </w:r>
      <w:proofErr w:type="spellStart"/>
      <w:r w:rsidRPr="00DF4FF8">
        <w:rPr>
          <w:rFonts w:ascii="Arial" w:hAnsi="Arial" w:cs="Arial"/>
          <w:bCs/>
          <w:sz w:val="20"/>
          <w:szCs w:val="20"/>
          <w:lang w:val="en-US"/>
        </w:rPr>
        <w:t>GTex</w:t>
      </w:r>
      <w:proofErr w:type="spellEnd"/>
      <w:r w:rsidRPr="00DF4FF8">
        <w:rPr>
          <w:rFonts w:ascii="Arial" w:hAnsi="Arial" w:cs="Arial"/>
          <w:bCs/>
          <w:sz w:val="20"/>
          <w:szCs w:val="20"/>
          <w:lang w:val="en-US"/>
        </w:rPr>
        <w:t xml:space="preserve"> platform. </w:t>
      </w:r>
      <w:r w:rsidRPr="00DF4FF8">
        <w:rPr>
          <w:rFonts w:ascii="Arial" w:hAnsi="Arial" w:cs="Arial"/>
          <w:b/>
          <w:bCs/>
          <w:color w:val="000000" w:themeColor="text1"/>
          <w:sz w:val="20"/>
          <w:szCs w:val="20"/>
          <w:lang w:val="en-US"/>
        </w:rPr>
        <w:t>B</w:t>
      </w:r>
      <w:r w:rsidRPr="00DF4FF8">
        <w:rPr>
          <w:rFonts w:ascii="Arial" w:hAnsi="Arial" w:cs="Arial"/>
          <w:b/>
          <w:sz w:val="20"/>
          <w:szCs w:val="20"/>
          <w:lang w:val="en-US"/>
        </w:rPr>
        <w:t>:</w:t>
      </w:r>
      <w:r w:rsidRPr="00DF4FF8">
        <w:rPr>
          <w:rFonts w:ascii="Arial" w:hAnsi="Arial" w:cs="Arial"/>
          <w:bCs/>
          <w:sz w:val="20"/>
          <w:szCs w:val="20"/>
          <w:lang w:val="en-US"/>
        </w:rPr>
        <w:t xml:space="preserve"> Benign, </w:t>
      </w:r>
      <w:r w:rsidRPr="00DF4FF8">
        <w:rPr>
          <w:rFonts w:ascii="Arial" w:hAnsi="Arial" w:cs="Arial"/>
          <w:b/>
          <w:sz w:val="20"/>
          <w:szCs w:val="20"/>
          <w:lang w:val="en-US"/>
        </w:rPr>
        <w:t>LB:</w:t>
      </w:r>
      <w:r w:rsidRPr="00DF4FF8">
        <w:rPr>
          <w:rFonts w:ascii="Arial" w:hAnsi="Arial" w:cs="Arial"/>
          <w:bCs/>
          <w:sz w:val="20"/>
          <w:szCs w:val="20"/>
          <w:lang w:val="en-US"/>
        </w:rPr>
        <w:t xml:space="preserve"> Likely benign, </w:t>
      </w:r>
      <w:r w:rsidRPr="00DF4FF8">
        <w:rPr>
          <w:rFonts w:ascii="Arial" w:hAnsi="Arial" w:cs="Arial"/>
          <w:b/>
          <w:sz w:val="20"/>
          <w:szCs w:val="20"/>
          <w:lang w:val="en-US"/>
        </w:rPr>
        <w:t>LP:</w:t>
      </w:r>
      <w:r w:rsidRPr="00DF4FF8">
        <w:rPr>
          <w:rFonts w:ascii="Arial" w:hAnsi="Arial" w:cs="Arial"/>
          <w:bCs/>
          <w:sz w:val="20"/>
          <w:szCs w:val="20"/>
          <w:lang w:val="en-US"/>
        </w:rPr>
        <w:t xml:space="preserve"> Likely pathogenic, </w:t>
      </w:r>
      <w:r w:rsidRPr="00DF4FF8">
        <w:rPr>
          <w:rFonts w:ascii="Arial" w:hAnsi="Arial" w:cs="Arial"/>
          <w:b/>
          <w:sz w:val="20"/>
          <w:szCs w:val="20"/>
          <w:lang w:val="en-US"/>
        </w:rPr>
        <w:t>P:</w:t>
      </w:r>
      <w:r w:rsidRPr="00DF4FF8">
        <w:rPr>
          <w:rFonts w:ascii="Arial" w:hAnsi="Arial" w:cs="Arial"/>
          <w:bCs/>
          <w:sz w:val="20"/>
          <w:szCs w:val="20"/>
          <w:lang w:val="en-US"/>
        </w:rPr>
        <w:t xml:space="preserve"> Pathogenic, </w:t>
      </w:r>
      <w:r w:rsidRPr="00DF4FF8">
        <w:rPr>
          <w:rFonts w:ascii="Arial" w:hAnsi="Arial" w:cs="Arial"/>
          <w:b/>
          <w:sz w:val="20"/>
          <w:szCs w:val="20"/>
          <w:lang w:val="en-US"/>
        </w:rPr>
        <w:t>VUS:</w:t>
      </w:r>
      <w:r w:rsidRPr="00DF4FF8">
        <w:rPr>
          <w:rFonts w:ascii="Arial" w:hAnsi="Arial" w:cs="Arial"/>
          <w:bCs/>
          <w:sz w:val="20"/>
          <w:szCs w:val="20"/>
          <w:lang w:val="en-US"/>
        </w:rPr>
        <w:t xml:space="preserve"> Variant with Uncertain Significance, </w:t>
      </w:r>
      <w:r w:rsidRPr="00DF4FF8">
        <w:rPr>
          <w:rFonts w:ascii="Arial" w:hAnsi="Arial" w:cs="Arial"/>
          <w:b/>
          <w:sz w:val="20"/>
          <w:szCs w:val="20"/>
          <w:lang w:val="en-US"/>
        </w:rPr>
        <w:t>CIOP:</w:t>
      </w:r>
      <w:r w:rsidRPr="00DF4FF8">
        <w:rPr>
          <w:rFonts w:ascii="Arial" w:hAnsi="Arial" w:cs="Arial"/>
          <w:bCs/>
          <w:sz w:val="20"/>
          <w:szCs w:val="20"/>
          <w:lang w:val="en-US"/>
        </w:rPr>
        <w:t xml:space="preserve"> </w:t>
      </w:r>
      <w:r w:rsidRPr="00DF4FF8">
        <w:rPr>
          <w:rFonts w:ascii="Arial" w:hAnsi="Arial" w:cs="Arial"/>
          <w:sz w:val="20"/>
          <w:szCs w:val="20"/>
          <w:lang w:val="en-US"/>
        </w:rPr>
        <w:t>Conflicting interpretations of pathogenicity</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BA1:</w:t>
      </w:r>
      <w:r w:rsidRPr="00DF4FF8">
        <w:rPr>
          <w:rFonts w:ascii="Arial" w:hAnsi="Arial" w:cs="Arial"/>
          <w:color w:val="000000" w:themeColor="text1"/>
          <w:sz w:val="20"/>
          <w:szCs w:val="20"/>
          <w:lang w:val="en-US"/>
        </w:rPr>
        <w:t xml:space="preserve"> Benign Stand-Alone, </w:t>
      </w:r>
      <w:r w:rsidRPr="00DF4FF8">
        <w:rPr>
          <w:rFonts w:ascii="Arial" w:hAnsi="Arial" w:cs="Arial"/>
          <w:b/>
          <w:bCs/>
          <w:color w:val="000000" w:themeColor="text1"/>
          <w:sz w:val="20"/>
          <w:szCs w:val="20"/>
          <w:lang w:val="en-US"/>
        </w:rPr>
        <w:t>BS1-BS4</w:t>
      </w:r>
      <w:r w:rsidRPr="00DF4FF8">
        <w:rPr>
          <w:rFonts w:ascii="Arial" w:hAnsi="Arial" w:cs="Arial"/>
          <w:color w:val="000000" w:themeColor="text1"/>
          <w:sz w:val="20"/>
          <w:szCs w:val="20"/>
          <w:lang w:val="en-US"/>
        </w:rPr>
        <w:t xml:space="preserve">: Benign Strong, </w:t>
      </w:r>
      <w:r w:rsidRPr="00DF4FF8">
        <w:rPr>
          <w:rFonts w:ascii="Arial" w:hAnsi="Arial" w:cs="Arial"/>
          <w:b/>
          <w:bCs/>
          <w:color w:val="000000" w:themeColor="text1"/>
          <w:sz w:val="20"/>
          <w:szCs w:val="20"/>
          <w:lang w:val="en-US"/>
        </w:rPr>
        <w:t>BP1-BP7</w:t>
      </w:r>
      <w:r w:rsidRPr="00DF4FF8">
        <w:rPr>
          <w:rFonts w:ascii="Arial" w:hAnsi="Arial" w:cs="Arial"/>
          <w:color w:val="000000" w:themeColor="text1"/>
          <w:sz w:val="20"/>
          <w:szCs w:val="20"/>
          <w:lang w:val="en-US"/>
        </w:rPr>
        <w:t xml:space="preserve">: Benign supporting, </w:t>
      </w:r>
      <w:r w:rsidRPr="00DF4FF8">
        <w:rPr>
          <w:rFonts w:ascii="Arial" w:hAnsi="Arial" w:cs="Arial"/>
          <w:b/>
          <w:bCs/>
          <w:color w:val="000000" w:themeColor="text1"/>
          <w:sz w:val="20"/>
          <w:szCs w:val="20"/>
          <w:lang w:val="en-US"/>
        </w:rPr>
        <w:t>PP1-PP5:</w:t>
      </w:r>
      <w:r w:rsidRPr="00DF4FF8">
        <w:rPr>
          <w:rFonts w:ascii="Arial" w:hAnsi="Arial" w:cs="Arial"/>
          <w:color w:val="000000" w:themeColor="text1"/>
          <w:sz w:val="20"/>
          <w:szCs w:val="20"/>
          <w:lang w:val="en-US"/>
        </w:rPr>
        <w:t xml:space="preserve"> Pathogenic supporting, </w:t>
      </w:r>
      <w:r w:rsidRPr="00DF4FF8">
        <w:rPr>
          <w:rFonts w:ascii="Arial" w:hAnsi="Arial" w:cs="Arial"/>
          <w:b/>
          <w:bCs/>
          <w:color w:val="000000" w:themeColor="text1"/>
          <w:sz w:val="20"/>
          <w:szCs w:val="20"/>
          <w:lang w:val="en-US"/>
        </w:rPr>
        <w:t>PM1-PM6:</w:t>
      </w:r>
      <w:r w:rsidRPr="00DF4FF8">
        <w:rPr>
          <w:rFonts w:ascii="Arial" w:hAnsi="Arial" w:cs="Arial"/>
          <w:color w:val="000000" w:themeColor="text1"/>
          <w:sz w:val="20"/>
          <w:szCs w:val="20"/>
          <w:lang w:val="en-US"/>
        </w:rPr>
        <w:t xml:space="preserve"> Pathogenic moderate, </w:t>
      </w:r>
      <w:r w:rsidRPr="00DF4FF8">
        <w:rPr>
          <w:rFonts w:ascii="Arial" w:hAnsi="Arial" w:cs="Arial"/>
          <w:b/>
          <w:bCs/>
          <w:color w:val="000000" w:themeColor="text1"/>
          <w:sz w:val="20"/>
          <w:szCs w:val="20"/>
          <w:lang w:val="en-US"/>
        </w:rPr>
        <w:t>PS1-PS6:</w:t>
      </w:r>
      <w:r w:rsidRPr="00DF4FF8">
        <w:rPr>
          <w:rFonts w:ascii="Arial" w:hAnsi="Arial" w:cs="Arial"/>
          <w:color w:val="000000" w:themeColor="text1"/>
          <w:sz w:val="20"/>
          <w:szCs w:val="20"/>
          <w:lang w:val="en-US"/>
        </w:rPr>
        <w:t xml:space="preserve"> Pathogenic strong, </w:t>
      </w:r>
      <w:r w:rsidRPr="00DF4FF8">
        <w:rPr>
          <w:rFonts w:ascii="Arial" w:hAnsi="Arial" w:cs="Arial"/>
          <w:b/>
          <w:bCs/>
          <w:color w:val="000000" w:themeColor="text1"/>
          <w:sz w:val="20"/>
          <w:szCs w:val="20"/>
          <w:lang w:val="en-US"/>
        </w:rPr>
        <w:t>PVS1:</w:t>
      </w:r>
      <w:r w:rsidRPr="00DF4FF8">
        <w:rPr>
          <w:rFonts w:ascii="Arial" w:hAnsi="Arial" w:cs="Arial"/>
          <w:color w:val="000000" w:themeColor="text1"/>
          <w:sz w:val="20"/>
          <w:szCs w:val="20"/>
          <w:lang w:val="en-US"/>
        </w:rPr>
        <w:t xml:space="preserve"> Pathogenic very strong.</w:t>
      </w:r>
    </w:p>
    <w:p w14:paraId="572A58DD" w14:textId="77777777" w:rsidR="00155D06" w:rsidRDefault="00155D06" w:rsidP="00155D06">
      <w:pPr>
        <w:spacing w:line="480" w:lineRule="auto"/>
        <w:jc w:val="both"/>
        <w:rPr>
          <w:lang w:val="en-US"/>
        </w:rPr>
      </w:pPr>
    </w:p>
    <w:p w14:paraId="0E9FFC44" w14:textId="77777777" w:rsidR="00155D06" w:rsidRPr="00DF4FF8" w:rsidRDefault="00155D06" w:rsidP="00155D06">
      <w:pPr>
        <w:spacing w:line="480" w:lineRule="auto"/>
        <w:jc w:val="both"/>
        <w:rPr>
          <w:rFonts w:ascii="Arial" w:hAnsi="Arial" w:cs="Arial"/>
          <w:lang w:val="en-US"/>
        </w:rPr>
      </w:pPr>
      <w:r w:rsidRPr="00DF4FF8">
        <w:rPr>
          <w:rFonts w:ascii="Arial" w:hAnsi="Arial" w:cs="Arial"/>
          <w:lang w:val="en-US"/>
        </w:rPr>
        <w:t xml:space="preserve">Finally, we also looked for variants in heterozygous state, taking in count that </w:t>
      </w:r>
      <w:r w:rsidRPr="00DF4FF8">
        <w:rPr>
          <w:rFonts w:ascii="Arial" w:hAnsi="Arial" w:cs="Arial"/>
          <w:i/>
          <w:iCs/>
          <w:lang w:val="en-US"/>
        </w:rPr>
        <w:t>“de novo”</w:t>
      </w:r>
      <w:r w:rsidRPr="00DF4FF8">
        <w:rPr>
          <w:rFonts w:ascii="Arial" w:hAnsi="Arial" w:cs="Arial"/>
          <w:lang w:val="en-US"/>
        </w:rPr>
        <w:t xml:space="preserve"> mutations could explain that the patient is the only individual affected within the family. We found 18 heterozygotic variants. All of them have a MAF minor 0.01 </w:t>
      </w:r>
      <w:bookmarkStart w:id="11" w:name="_Hlk65088787"/>
      <w:bookmarkStart w:id="12" w:name="_Hlk65088868"/>
      <w:r w:rsidRPr="00DF4FF8">
        <w:rPr>
          <w:rFonts w:ascii="Arial" w:hAnsi="Arial" w:cs="Arial"/>
          <w:lang w:val="en-US"/>
        </w:rPr>
        <w:t xml:space="preserve">but only two variants (rs199727604 and rs185617318) are considered as deleterious </w:t>
      </w:r>
      <w:bookmarkEnd w:id="11"/>
      <w:r w:rsidRPr="00DF4FF8">
        <w:rPr>
          <w:rFonts w:ascii="Arial" w:hAnsi="Arial" w:cs="Arial"/>
          <w:lang w:val="en-US"/>
        </w:rPr>
        <w:t>by the pathogenicity predictors the others are considered as tolerated and benign variants by the pathogenicity predictors, Table 7. Nine variants are classified as benign or likely benign, eight as variant with uncertain significance and only one (rs185617318) as likely pathogenic according ACMG criteria. Three of the variants (rs199727604, rs200240573 and rs185617318) seem to have a high effect on protein, for the others the effect is considered as medium, Table 8.</w:t>
      </w:r>
    </w:p>
    <w:bookmarkEnd w:id="12"/>
    <w:p w14:paraId="2A9D7859" w14:textId="77777777" w:rsidR="00155D06" w:rsidRPr="00DF4FF8" w:rsidRDefault="00155D06" w:rsidP="00155D06">
      <w:pPr>
        <w:spacing w:line="480" w:lineRule="auto"/>
        <w:jc w:val="both"/>
        <w:rPr>
          <w:rFonts w:ascii="Arial" w:hAnsi="Arial" w:cs="Arial"/>
          <w:lang w:val="en-US"/>
        </w:rPr>
      </w:pPr>
    </w:p>
    <w:p w14:paraId="761EB849" w14:textId="77777777" w:rsidR="00155D06" w:rsidRPr="001950C3" w:rsidRDefault="00155D06" w:rsidP="00155D06">
      <w:pPr>
        <w:spacing w:line="480" w:lineRule="auto"/>
        <w:rPr>
          <w:rFonts w:ascii="Arial" w:hAnsi="Arial" w:cs="Arial"/>
          <w:b/>
          <w:bCs/>
          <w:lang w:val="en-US"/>
        </w:rPr>
      </w:pPr>
      <w:r w:rsidRPr="00DF4FF8">
        <w:rPr>
          <w:rFonts w:ascii="Arial" w:hAnsi="Arial" w:cs="Arial"/>
          <w:b/>
          <w:bCs/>
          <w:lang w:val="en-US"/>
        </w:rPr>
        <w:t>Dominant heterozygous candidate variant</w:t>
      </w:r>
    </w:p>
    <w:tbl>
      <w:tblPr>
        <w:tblStyle w:val="Tablaconcuadrcula"/>
        <w:tblW w:w="11598" w:type="dxa"/>
        <w:tblInd w:w="-1565" w:type="dxa"/>
        <w:tblLayout w:type="fixed"/>
        <w:tblLook w:val="04A0" w:firstRow="1" w:lastRow="0" w:firstColumn="1" w:lastColumn="0" w:noHBand="0" w:noVBand="1"/>
      </w:tblPr>
      <w:tblGrid>
        <w:gridCol w:w="932"/>
        <w:gridCol w:w="522"/>
        <w:gridCol w:w="542"/>
        <w:gridCol w:w="515"/>
        <w:gridCol w:w="1176"/>
        <w:gridCol w:w="850"/>
        <w:gridCol w:w="851"/>
        <w:gridCol w:w="890"/>
        <w:gridCol w:w="977"/>
        <w:gridCol w:w="12"/>
        <w:gridCol w:w="826"/>
        <w:gridCol w:w="696"/>
        <w:gridCol w:w="827"/>
        <w:gridCol w:w="16"/>
        <w:gridCol w:w="552"/>
        <w:gridCol w:w="697"/>
        <w:gridCol w:w="696"/>
        <w:gridCol w:w="21"/>
      </w:tblGrid>
      <w:tr w:rsidR="00155D06" w:rsidRPr="00B0504B" w14:paraId="1EACCDFC" w14:textId="77777777" w:rsidTr="005A5895">
        <w:trPr>
          <w:trHeight w:val="145"/>
        </w:trPr>
        <w:tc>
          <w:tcPr>
            <w:tcW w:w="4537" w:type="dxa"/>
            <w:gridSpan w:val="6"/>
          </w:tcPr>
          <w:p w14:paraId="1390AD14"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Genetic variant Information</w:t>
            </w:r>
          </w:p>
        </w:tc>
        <w:tc>
          <w:tcPr>
            <w:tcW w:w="2730" w:type="dxa"/>
            <w:gridSpan w:val="4"/>
          </w:tcPr>
          <w:p w14:paraId="304C82C0"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Allele Frequency</w:t>
            </w:r>
          </w:p>
        </w:tc>
        <w:tc>
          <w:tcPr>
            <w:tcW w:w="2365" w:type="dxa"/>
            <w:gridSpan w:val="4"/>
          </w:tcPr>
          <w:p w14:paraId="0240D938"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Evolutionary conservation predictors</w:t>
            </w:r>
          </w:p>
        </w:tc>
        <w:tc>
          <w:tcPr>
            <w:tcW w:w="1966" w:type="dxa"/>
            <w:gridSpan w:val="4"/>
            <w:noWrap/>
          </w:tcPr>
          <w:p w14:paraId="0CD9E82D"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Pathogenicity predictors</w:t>
            </w:r>
          </w:p>
        </w:tc>
      </w:tr>
      <w:tr w:rsidR="00155D06" w:rsidRPr="00B0504B" w14:paraId="7E172EA2" w14:textId="77777777" w:rsidTr="005A5895">
        <w:trPr>
          <w:gridAfter w:val="1"/>
          <w:wAfter w:w="21" w:type="dxa"/>
          <w:trHeight w:val="145"/>
        </w:trPr>
        <w:tc>
          <w:tcPr>
            <w:tcW w:w="932" w:type="dxa"/>
          </w:tcPr>
          <w:p w14:paraId="6666F987"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Gene</w:t>
            </w:r>
          </w:p>
        </w:tc>
        <w:tc>
          <w:tcPr>
            <w:tcW w:w="522" w:type="dxa"/>
            <w:noWrap/>
            <w:hideMark/>
          </w:tcPr>
          <w:p w14:paraId="177F9B75" w14:textId="77777777" w:rsidR="00155D06" w:rsidRPr="00B0504B" w:rsidRDefault="00155D06" w:rsidP="005A5895">
            <w:pPr>
              <w:spacing w:line="360" w:lineRule="auto"/>
              <w:jc w:val="center"/>
              <w:rPr>
                <w:rFonts w:cstheme="minorHAnsi"/>
                <w:b/>
                <w:sz w:val="16"/>
                <w:szCs w:val="16"/>
                <w:lang w:val="en-US"/>
              </w:rPr>
            </w:pPr>
            <w:proofErr w:type="spellStart"/>
            <w:r w:rsidRPr="00B0504B">
              <w:rPr>
                <w:rFonts w:cstheme="minorHAnsi"/>
                <w:b/>
                <w:sz w:val="16"/>
                <w:szCs w:val="16"/>
                <w:lang w:val="en-US"/>
              </w:rPr>
              <w:t>Chr</w:t>
            </w:r>
            <w:proofErr w:type="spellEnd"/>
          </w:p>
        </w:tc>
        <w:tc>
          <w:tcPr>
            <w:tcW w:w="542" w:type="dxa"/>
            <w:noWrap/>
            <w:hideMark/>
          </w:tcPr>
          <w:p w14:paraId="157B8669"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Ref</w:t>
            </w:r>
          </w:p>
        </w:tc>
        <w:tc>
          <w:tcPr>
            <w:tcW w:w="515" w:type="dxa"/>
            <w:noWrap/>
            <w:hideMark/>
          </w:tcPr>
          <w:p w14:paraId="3EE038BF"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Alt</w:t>
            </w:r>
          </w:p>
        </w:tc>
        <w:tc>
          <w:tcPr>
            <w:tcW w:w="1176" w:type="dxa"/>
            <w:noWrap/>
          </w:tcPr>
          <w:p w14:paraId="3AEDBF9E" w14:textId="77777777" w:rsidR="00155D06" w:rsidRPr="00B0504B" w:rsidRDefault="00155D06" w:rsidP="005A5895">
            <w:pPr>
              <w:spacing w:line="360" w:lineRule="auto"/>
              <w:jc w:val="center"/>
              <w:rPr>
                <w:rFonts w:cstheme="minorHAnsi"/>
                <w:b/>
                <w:sz w:val="16"/>
                <w:szCs w:val="16"/>
                <w:lang w:val="en-US"/>
              </w:rPr>
            </w:pPr>
            <w:proofErr w:type="spellStart"/>
            <w:r w:rsidRPr="00B0504B">
              <w:rPr>
                <w:rFonts w:cstheme="minorHAnsi"/>
                <w:b/>
                <w:sz w:val="16"/>
                <w:szCs w:val="16"/>
                <w:lang w:val="en-US"/>
              </w:rPr>
              <w:t>dbSNP</w:t>
            </w:r>
            <w:proofErr w:type="spellEnd"/>
          </w:p>
        </w:tc>
        <w:tc>
          <w:tcPr>
            <w:tcW w:w="850" w:type="dxa"/>
            <w:noWrap/>
          </w:tcPr>
          <w:p w14:paraId="4DDCEE22" w14:textId="77777777" w:rsidR="00155D06" w:rsidRPr="00B0504B" w:rsidRDefault="00155D06" w:rsidP="005A5895">
            <w:pPr>
              <w:spacing w:line="360" w:lineRule="auto"/>
              <w:jc w:val="center"/>
              <w:rPr>
                <w:rFonts w:cstheme="minorHAnsi"/>
                <w:b/>
                <w:bCs/>
                <w:sz w:val="16"/>
                <w:szCs w:val="16"/>
                <w:lang w:val="en-US"/>
              </w:rPr>
            </w:pPr>
            <w:r w:rsidRPr="00B0504B">
              <w:rPr>
                <w:rFonts w:cstheme="minorHAnsi"/>
                <w:b/>
                <w:sz w:val="16"/>
                <w:szCs w:val="16"/>
                <w:lang w:val="en-US"/>
              </w:rPr>
              <w:t>Change</w:t>
            </w:r>
          </w:p>
        </w:tc>
        <w:tc>
          <w:tcPr>
            <w:tcW w:w="851" w:type="dxa"/>
          </w:tcPr>
          <w:p w14:paraId="2FA8711C" w14:textId="77777777" w:rsidR="00155D06" w:rsidRPr="00B0504B" w:rsidRDefault="00155D06" w:rsidP="005A5895">
            <w:pPr>
              <w:spacing w:line="360" w:lineRule="auto"/>
              <w:jc w:val="center"/>
              <w:rPr>
                <w:rFonts w:cstheme="minorHAnsi"/>
                <w:b/>
                <w:bCs/>
                <w:sz w:val="16"/>
                <w:szCs w:val="16"/>
                <w:lang w:val="en-US"/>
              </w:rPr>
            </w:pPr>
            <w:r w:rsidRPr="00B0504B">
              <w:rPr>
                <w:rFonts w:cstheme="minorHAnsi"/>
                <w:b/>
                <w:bCs/>
                <w:sz w:val="16"/>
                <w:szCs w:val="16"/>
                <w:lang w:val="en-US"/>
              </w:rPr>
              <w:t>1000G</w:t>
            </w:r>
          </w:p>
          <w:p w14:paraId="6C080215" w14:textId="77777777" w:rsidR="00155D06" w:rsidRPr="00B0504B" w:rsidRDefault="00155D06" w:rsidP="005A5895">
            <w:pPr>
              <w:spacing w:line="360" w:lineRule="auto"/>
              <w:jc w:val="center"/>
              <w:rPr>
                <w:rFonts w:cstheme="minorHAnsi"/>
                <w:b/>
                <w:bCs/>
                <w:sz w:val="16"/>
                <w:szCs w:val="16"/>
                <w:lang w:val="en-US"/>
              </w:rPr>
            </w:pPr>
          </w:p>
        </w:tc>
        <w:tc>
          <w:tcPr>
            <w:tcW w:w="890" w:type="dxa"/>
          </w:tcPr>
          <w:p w14:paraId="0A44C157" w14:textId="77777777" w:rsidR="00155D06" w:rsidRPr="00B0504B" w:rsidRDefault="00155D06" w:rsidP="005A5895">
            <w:pPr>
              <w:spacing w:line="360" w:lineRule="auto"/>
              <w:jc w:val="center"/>
              <w:rPr>
                <w:rFonts w:cstheme="minorHAnsi"/>
                <w:b/>
                <w:sz w:val="16"/>
                <w:szCs w:val="16"/>
                <w:lang w:val="en-US"/>
              </w:rPr>
            </w:pPr>
            <w:proofErr w:type="spellStart"/>
            <w:r w:rsidRPr="00B0504B">
              <w:rPr>
                <w:rFonts w:cstheme="minorHAnsi"/>
                <w:b/>
                <w:sz w:val="16"/>
                <w:szCs w:val="16"/>
                <w:lang w:val="en-US"/>
              </w:rPr>
              <w:t>ExAC</w:t>
            </w:r>
            <w:proofErr w:type="spellEnd"/>
          </w:p>
          <w:p w14:paraId="0AB9D4B1" w14:textId="77777777" w:rsidR="00155D06" w:rsidRPr="00B0504B" w:rsidRDefault="00155D06" w:rsidP="005A5895">
            <w:pPr>
              <w:spacing w:line="360" w:lineRule="auto"/>
              <w:jc w:val="center"/>
              <w:rPr>
                <w:rFonts w:cstheme="minorHAnsi"/>
                <w:b/>
                <w:bCs/>
                <w:sz w:val="16"/>
                <w:szCs w:val="16"/>
                <w:lang w:val="en-US"/>
              </w:rPr>
            </w:pPr>
          </w:p>
        </w:tc>
        <w:tc>
          <w:tcPr>
            <w:tcW w:w="977" w:type="dxa"/>
          </w:tcPr>
          <w:p w14:paraId="1621329D" w14:textId="77777777" w:rsidR="00155D06" w:rsidRPr="00B0504B" w:rsidRDefault="00155D06" w:rsidP="005A5895">
            <w:pPr>
              <w:spacing w:line="360" w:lineRule="auto"/>
              <w:jc w:val="center"/>
              <w:rPr>
                <w:rFonts w:cstheme="minorHAnsi"/>
                <w:b/>
                <w:sz w:val="16"/>
                <w:szCs w:val="16"/>
                <w:lang w:val="en-US"/>
              </w:rPr>
            </w:pPr>
            <w:proofErr w:type="spellStart"/>
            <w:r w:rsidRPr="00B0504B">
              <w:rPr>
                <w:rFonts w:cstheme="minorHAnsi"/>
                <w:b/>
                <w:sz w:val="16"/>
                <w:szCs w:val="16"/>
                <w:lang w:val="en-US"/>
              </w:rPr>
              <w:t>gnomAD</w:t>
            </w:r>
            <w:proofErr w:type="spellEnd"/>
          </w:p>
          <w:p w14:paraId="129F803D" w14:textId="77777777" w:rsidR="00155D06" w:rsidRPr="00B0504B" w:rsidRDefault="00155D06" w:rsidP="005A5895">
            <w:pPr>
              <w:spacing w:line="360" w:lineRule="auto"/>
              <w:jc w:val="center"/>
              <w:rPr>
                <w:rFonts w:cstheme="minorHAnsi"/>
                <w:b/>
                <w:bCs/>
                <w:sz w:val="16"/>
                <w:szCs w:val="16"/>
                <w:lang w:val="en-US"/>
              </w:rPr>
            </w:pPr>
          </w:p>
        </w:tc>
        <w:tc>
          <w:tcPr>
            <w:tcW w:w="838" w:type="dxa"/>
            <w:gridSpan w:val="2"/>
          </w:tcPr>
          <w:p w14:paraId="0C07576A" w14:textId="77777777" w:rsidR="00155D06" w:rsidRPr="00B0504B" w:rsidRDefault="00155D06" w:rsidP="005A5895">
            <w:pPr>
              <w:spacing w:line="360" w:lineRule="auto"/>
              <w:jc w:val="center"/>
              <w:rPr>
                <w:rFonts w:cstheme="minorHAnsi"/>
                <w:b/>
                <w:sz w:val="16"/>
                <w:szCs w:val="16"/>
              </w:rPr>
            </w:pPr>
            <w:r w:rsidRPr="00B0504B">
              <w:rPr>
                <w:rFonts w:cstheme="minorHAnsi"/>
                <w:b/>
                <w:sz w:val="16"/>
                <w:szCs w:val="16"/>
              </w:rPr>
              <w:t>Geno</w:t>
            </w:r>
          </w:p>
          <w:p w14:paraId="10B13A47" w14:textId="77777777" w:rsidR="00155D06" w:rsidRPr="00B0504B" w:rsidRDefault="00155D06" w:rsidP="005A5895">
            <w:pPr>
              <w:spacing w:line="360" w:lineRule="auto"/>
              <w:jc w:val="center"/>
              <w:rPr>
                <w:rFonts w:cstheme="minorHAnsi"/>
                <w:b/>
                <w:bCs/>
                <w:sz w:val="16"/>
                <w:szCs w:val="16"/>
                <w:lang w:val="en-US"/>
              </w:rPr>
            </w:pPr>
            <w:proofErr w:type="spellStart"/>
            <w:r w:rsidRPr="00B0504B">
              <w:rPr>
                <w:rFonts w:cstheme="minorHAnsi"/>
                <w:b/>
                <w:sz w:val="16"/>
                <w:szCs w:val="16"/>
              </w:rPr>
              <w:t>Canyon</w:t>
            </w:r>
            <w:proofErr w:type="spellEnd"/>
          </w:p>
        </w:tc>
        <w:tc>
          <w:tcPr>
            <w:tcW w:w="696" w:type="dxa"/>
            <w:noWrap/>
          </w:tcPr>
          <w:p w14:paraId="7A15752E" w14:textId="77777777" w:rsidR="00155D06" w:rsidRPr="00B0504B" w:rsidRDefault="00155D06" w:rsidP="005A5895">
            <w:pPr>
              <w:spacing w:line="360" w:lineRule="auto"/>
              <w:jc w:val="center"/>
              <w:rPr>
                <w:rFonts w:cstheme="minorHAnsi"/>
                <w:b/>
                <w:sz w:val="16"/>
                <w:szCs w:val="16"/>
                <w:lang w:val="en-US"/>
              </w:rPr>
            </w:pPr>
            <w:proofErr w:type="spellStart"/>
            <w:r w:rsidRPr="00B0504B">
              <w:rPr>
                <w:rFonts w:cstheme="minorHAnsi"/>
                <w:b/>
                <w:sz w:val="16"/>
                <w:szCs w:val="16"/>
              </w:rPr>
              <w:t>fitCons</w:t>
            </w:r>
            <w:proofErr w:type="spellEnd"/>
          </w:p>
        </w:tc>
        <w:tc>
          <w:tcPr>
            <w:tcW w:w="827" w:type="dxa"/>
          </w:tcPr>
          <w:p w14:paraId="243D592D" w14:textId="77777777" w:rsidR="00155D06" w:rsidRPr="00B0504B" w:rsidRDefault="00155D06" w:rsidP="005A5895">
            <w:pPr>
              <w:spacing w:line="360" w:lineRule="auto"/>
              <w:jc w:val="center"/>
              <w:rPr>
                <w:rFonts w:cstheme="minorHAnsi"/>
                <w:b/>
                <w:sz w:val="16"/>
                <w:szCs w:val="16"/>
              </w:rPr>
            </w:pPr>
            <w:r w:rsidRPr="00B0504B">
              <w:rPr>
                <w:rFonts w:cstheme="minorHAnsi"/>
                <w:b/>
                <w:sz w:val="16"/>
                <w:szCs w:val="16"/>
              </w:rPr>
              <w:t>GERP++</w:t>
            </w:r>
          </w:p>
          <w:p w14:paraId="6092E9BD" w14:textId="77777777" w:rsidR="00155D06" w:rsidRPr="00B0504B" w:rsidRDefault="00155D06" w:rsidP="005A5895">
            <w:pPr>
              <w:spacing w:line="360" w:lineRule="auto"/>
              <w:jc w:val="center"/>
              <w:rPr>
                <w:rFonts w:cstheme="minorHAnsi"/>
                <w:b/>
                <w:sz w:val="16"/>
                <w:szCs w:val="16"/>
                <w:lang w:val="en-US"/>
              </w:rPr>
            </w:pPr>
          </w:p>
        </w:tc>
        <w:tc>
          <w:tcPr>
            <w:tcW w:w="568" w:type="dxa"/>
            <w:gridSpan w:val="2"/>
            <w:noWrap/>
          </w:tcPr>
          <w:p w14:paraId="7F1DE20E"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SIFT</w:t>
            </w:r>
          </w:p>
        </w:tc>
        <w:tc>
          <w:tcPr>
            <w:tcW w:w="697" w:type="dxa"/>
          </w:tcPr>
          <w:p w14:paraId="38763097"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Poly</w:t>
            </w:r>
          </w:p>
          <w:p w14:paraId="2932F449"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Phen2</w:t>
            </w:r>
          </w:p>
        </w:tc>
        <w:tc>
          <w:tcPr>
            <w:tcW w:w="696" w:type="dxa"/>
          </w:tcPr>
          <w:p w14:paraId="22D26FC9" w14:textId="77777777" w:rsidR="00155D06" w:rsidRPr="00B0504B" w:rsidRDefault="00155D06" w:rsidP="005A5895">
            <w:pPr>
              <w:spacing w:line="360" w:lineRule="auto"/>
              <w:jc w:val="center"/>
              <w:rPr>
                <w:rFonts w:cstheme="minorHAnsi"/>
                <w:b/>
                <w:sz w:val="16"/>
                <w:szCs w:val="16"/>
                <w:lang w:val="en-US"/>
              </w:rPr>
            </w:pPr>
            <w:r w:rsidRPr="00B0504B">
              <w:rPr>
                <w:rFonts w:cstheme="minorHAnsi"/>
                <w:b/>
                <w:sz w:val="16"/>
                <w:szCs w:val="16"/>
                <w:lang w:val="en-US"/>
              </w:rPr>
              <w:t>CADD</w:t>
            </w:r>
          </w:p>
        </w:tc>
      </w:tr>
      <w:tr w:rsidR="00155D06" w:rsidRPr="00B0504B" w14:paraId="67024DC0" w14:textId="77777777" w:rsidTr="005A5895">
        <w:trPr>
          <w:gridAfter w:val="1"/>
          <w:wAfter w:w="21" w:type="dxa"/>
          <w:trHeight w:val="140"/>
        </w:trPr>
        <w:tc>
          <w:tcPr>
            <w:tcW w:w="932" w:type="dxa"/>
          </w:tcPr>
          <w:p w14:paraId="5A64FB08" w14:textId="77777777" w:rsidR="00155D06" w:rsidRPr="00B0504B" w:rsidRDefault="00155D06" w:rsidP="005A5895">
            <w:pPr>
              <w:spacing w:line="360" w:lineRule="auto"/>
              <w:jc w:val="both"/>
              <w:rPr>
                <w:rFonts w:cstheme="minorHAnsi"/>
                <w:color w:val="000000"/>
                <w:sz w:val="16"/>
                <w:szCs w:val="16"/>
                <w:lang w:val="en-US"/>
              </w:rPr>
            </w:pPr>
            <w:bookmarkStart w:id="13" w:name="_Hlk65088699"/>
            <w:bookmarkStart w:id="14" w:name="_Hlk65088710"/>
            <w:r w:rsidRPr="00B0504B">
              <w:rPr>
                <w:rFonts w:cstheme="minorHAnsi"/>
                <w:sz w:val="16"/>
                <w:szCs w:val="16"/>
              </w:rPr>
              <w:t>KRT6B</w:t>
            </w:r>
            <w:bookmarkEnd w:id="13"/>
          </w:p>
        </w:tc>
        <w:tc>
          <w:tcPr>
            <w:tcW w:w="522" w:type="dxa"/>
            <w:noWrap/>
          </w:tcPr>
          <w:p w14:paraId="6EFF373F"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12</w:t>
            </w:r>
          </w:p>
        </w:tc>
        <w:tc>
          <w:tcPr>
            <w:tcW w:w="542" w:type="dxa"/>
            <w:noWrap/>
          </w:tcPr>
          <w:p w14:paraId="4FF767D1"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515" w:type="dxa"/>
            <w:noWrap/>
          </w:tcPr>
          <w:p w14:paraId="6156A78C"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w:t>
            </w:r>
          </w:p>
        </w:tc>
        <w:tc>
          <w:tcPr>
            <w:tcW w:w="1176" w:type="dxa"/>
            <w:noWrap/>
          </w:tcPr>
          <w:p w14:paraId="546691E8"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rs199727604</w:t>
            </w:r>
          </w:p>
        </w:tc>
        <w:tc>
          <w:tcPr>
            <w:tcW w:w="850" w:type="dxa"/>
            <w:noWrap/>
          </w:tcPr>
          <w:p w14:paraId="7DF84845"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R443W</w:t>
            </w:r>
          </w:p>
        </w:tc>
        <w:tc>
          <w:tcPr>
            <w:tcW w:w="851" w:type="dxa"/>
          </w:tcPr>
          <w:p w14:paraId="38F97AD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0.0006</w:t>
            </w:r>
          </w:p>
        </w:tc>
        <w:tc>
          <w:tcPr>
            <w:tcW w:w="890" w:type="dxa"/>
          </w:tcPr>
          <w:p w14:paraId="55EAB35E"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7.413e-05</w:t>
            </w:r>
          </w:p>
        </w:tc>
        <w:tc>
          <w:tcPr>
            <w:tcW w:w="977" w:type="dxa"/>
          </w:tcPr>
          <w:p w14:paraId="27F00381"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6.091e-05</w:t>
            </w:r>
          </w:p>
        </w:tc>
        <w:tc>
          <w:tcPr>
            <w:tcW w:w="838" w:type="dxa"/>
            <w:gridSpan w:val="2"/>
          </w:tcPr>
          <w:p w14:paraId="3DC323F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0.993</w:t>
            </w:r>
          </w:p>
        </w:tc>
        <w:tc>
          <w:tcPr>
            <w:tcW w:w="696" w:type="dxa"/>
            <w:noWrap/>
          </w:tcPr>
          <w:p w14:paraId="02485643"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0.526</w:t>
            </w:r>
          </w:p>
        </w:tc>
        <w:tc>
          <w:tcPr>
            <w:tcW w:w="827" w:type="dxa"/>
          </w:tcPr>
          <w:p w14:paraId="2C220868"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0.502</w:t>
            </w:r>
          </w:p>
        </w:tc>
        <w:tc>
          <w:tcPr>
            <w:tcW w:w="568" w:type="dxa"/>
            <w:gridSpan w:val="2"/>
            <w:noWrap/>
          </w:tcPr>
          <w:p w14:paraId="30A93CE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D</w:t>
            </w:r>
          </w:p>
        </w:tc>
        <w:tc>
          <w:tcPr>
            <w:tcW w:w="697" w:type="dxa"/>
          </w:tcPr>
          <w:p w14:paraId="6791259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D</w:t>
            </w:r>
          </w:p>
        </w:tc>
        <w:tc>
          <w:tcPr>
            <w:tcW w:w="696" w:type="dxa"/>
          </w:tcPr>
          <w:p w14:paraId="465C890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32</w:t>
            </w:r>
          </w:p>
        </w:tc>
      </w:tr>
      <w:bookmarkEnd w:id="14"/>
      <w:tr w:rsidR="00155D06" w:rsidRPr="00B0504B" w14:paraId="2FEB6891" w14:textId="77777777" w:rsidTr="005A5895">
        <w:trPr>
          <w:gridAfter w:val="1"/>
          <w:wAfter w:w="21" w:type="dxa"/>
          <w:trHeight w:val="140"/>
        </w:trPr>
        <w:tc>
          <w:tcPr>
            <w:tcW w:w="932" w:type="dxa"/>
          </w:tcPr>
          <w:p w14:paraId="5E6DA806"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TGM3</w:t>
            </w:r>
          </w:p>
        </w:tc>
        <w:tc>
          <w:tcPr>
            <w:tcW w:w="522" w:type="dxa"/>
            <w:noWrap/>
          </w:tcPr>
          <w:p w14:paraId="2FD3CFE3"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20</w:t>
            </w:r>
          </w:p>
        </w:tc>
        <w:tc>
          <w:tcPr>
            <w:tcW w:w="542" w:type="dxa"/>
            <w:noWrap/>
          </w:tcPr>
          <w:p w14:paraId="6BDB0BE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w:t>
            </w:r>
          </w:p>
        </w:tc>
        <w:tc>
          <w:tcPr>
            <w:tcW w:w="515" w:type="dxa"/>
            <w:noWrap/>
          </w:tcPr>
          <w:p w14:paraId="4D64B852"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2BFFF124"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rs201410609</w:t>
            </w:r>
          </w:p>
        </w:tc>
        <w:tc>
          <w:tcPr>
            <w:tcW w:w="850" w:type="dxa"/>
            <w:noWrap/>
          </w:tcPr>
          <w:p w14:paraId="14D2B345"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M492L</w:t>
            </w:r>
          </w:p>
        </w:tc>
        <w:tc>
          <w:tcPr>
            <w:tcW w:w="851" w:type="dxa"/>
          </w:tcPr>
          <w:p w14:paraId="7234129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90" w:type="dxa"/>
          </w:tcPr>
          <w:p w14:paraId="52BA115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0.0001</w:t>
            </w:r>
          </w:p>
        </w:tc>
        <w:tc>
          <w:tcPr>
            <w:tcW w:w="977" w:type="dxa"/>
          </w:tcPr>
          <w:p w14:paraId="4738BC7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38" w:type="dxa"/>
            <w:gridSpan w:val="2"/>
          </w:tcPr>
          <w:p w14:paraId="66A38E2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0.996</w:t>
            </w:r>
          </w:p>
        </w:tc>
        <w:tc>
          <w:tcPr>
            <w:tcW w:w="696" w:type="dxa"/>
            <w:noWrap/>
          </w:tcPr>
          <w:p w14:paraId="2B91555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0.497</w:t>
            </w:r>
          </w:p>
        </w:tc>
        <w:tc>
          <w:tcPr>
            <w:tcW w:w="827" w:type="dxa"/>
          </w:tcPr>
          <w:p w14:paraId="0183EF62"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-10.3</w:t>
            </w:r>
          </w:p>
        </w:tc>
        <w:tc>
          <w:tcPr>
            <w:tcW w:w="568" w:type="dxa"/>
            <w:gridSpan w:val="2"/>
            <w:noWrap/>
          </w:tcPr>
          <w:p w14:paraId="3D8330F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6CFAF7B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72FEB17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0.001</w:t>
            </w:r>
          </w:p>
        </w:tc>
      </w:tr>
      <w:tr w:rsidR="00155D06" w:rsidRPr="00B0504B" w14:paraId="7FB05CE5" w14:textId="77777777" w:rsidTr="005A5895">
        <w:trPr>
          <w:gridAfter w:val="1"/>
          <w:wAfter w:w="21" w:type="dxa"/>
          <w:trHeight w:val="140"/>
        </w:trPr>
        <w:tc>
          <w:tcPr>
            <w:tcW w:w="932" w:type="dxa"/>
          </w:tcPr>
          <w:p w14:paraId="75175505"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COL7A1</w:t>
            </w:r>
          </w:p>
        </w:tc>
        <w:tc>
          <w:tcPr>
            <w:tcW w:w="522" w:type="dxa"/>
            <w:noWrap/>
          </w:tcPr>
          <w:p w14:paraId="1B25928F"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3</w:t>
            </w:r>
          </w:p>
        </w:tc>
        <w:tc>
          <w:tcPr>
            <w:tcW w:w="542" w:type="dxa"/>
            <w:noWrap/>
          </w:tcPr>
          <w:p w14:paraId="0B74479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515" w:type="dxa"/>
            <w:noWrap/>
          </w:tcPr>
          <w:p w14:paraId="06EB95A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1176" w:type="dxa"/>
            <w:noWrap/>
          </w:tcPr>
          <w:p w14:paraId="16D8A559"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rs200240573</w:t>
            </w:r>
          </w:p>
        </w:tc>
        <w:tc>
          <w:tcPr>
            <w:tcW w:w="850" w:type="dxa"/>
            <w:noWrap/>
          </w:tcPr>
          <w:p w14:paraId="104C08F9" w14:textId="77777777" w:rsidR="00155D06" w:rsidRPr="00B0504B" w:rsidRDefault="00155D06" w:rsidP="005A5895">
            <w:pPr>
              <w:spacing w:line="360" w:lineRule="auto"/>
              <w:jc w:val="center"/>
              <w:rPr>
                <w:rFonts w:cstheme="minorHAnsi"/>
                <w:sz w:val="16"/>
                <w:szCs w:val="16"/>
                <w:lang w:val="en-US"/>
              </w:rPr>
            </w:pPr>
            <w:r>
              <w:rPr>
                <w:rFonts w:cstheme="minorHAnsi"/>
                <w:sz w:val="16"/>
                <w:szCs w:val="16"/>
                <w:lang w:val="en-US"/>
              </w:rPr>
              <w:t>-</w:t>
            </w:r>
          </w:p>
        </w:tc>
        <w:tc>
          <w:tcPr>
            <w:tcW w:w="851" w:type="dxa"/>
          </w:tcPr>
          <w:p w14:paraId="5000F06E"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90" w:type="dxa"/>
          </w:tcPr>
          <w:p w14:paraId="4F1479B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8.246e-06</w:t>
            </w:r>
          </w:p>
        </w:tc>
        <w:tc>
          <w:tcPr>
            <w:tcW w:w="977" w:type="dxa"/>
          </w:tcPr>
          <w:p w14:paraId="5F8F0FF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4.061e-06</w:t>
            </w:r>
          </w:p>
        </w:tc>
        <w:tc>
          <w:tcPr>
            <w:tcW w:w="838" w:type="dxa"/>
            <w:gridSpan w:val="2"/>
          </w:tcPr>
          <w:p w14:paraId="0E645B7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3B148FF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1EE393A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1BA44BD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08FED067"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328DA99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039D290D" w14:textId="77777777" w:rsidTr="005A5895">
        <w:trPr>
          <w:gridAfter w:val="1"/>
          <w:wAfter w:w="21" w:type="dxa"/>
          <w:trHeight w:val="140"/>
        </w:trPr>
        <w:tc>
          <w:tcPr>
            <w:tcW w:w="932" w:type="dxa"/>
          </w:tcPr>
          <w:p w14:paraId="2BE8C93C"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color w:val="000000"/>
                <w:sz w:val="16"/>
                <w:szCs w:val="16"/>
              </w:rPr>
              <w:t>HRNR</w:t>
            </w:r>
          </w:p>
        </w:tc>
        <w:tc>
          <w:tcPr>
            <w:tcW w:w="522" w:type="dxa"/>
            <w:noWrap/>
          </w:tcPr>
          <w:p w14:paraId="1C7CC902"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w:t>
            </w:r>
          </w:p>
        </w:tc>
        <w:tc>
          <w:tcPr>
            <w:tcW w:w="542" w:type="dxa"/>
            <w:noWrap/>
          </w:tcPr>
          <w:p w14:paraId="7A380CC4"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515" w:type="dxa"/>
            <w:noWrap/>
          </w:tcPr>
          <w:p w14:paraId="534EC080"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0F3BCDBD" w14:textId="77777777" w:rsidR="00155D06" w:rsidRPr="00B0504B" w:rsidRDefault="00155D06" w:rsidP="005A5895">
            <w:pPr>
              <w:spacing w:line="360" w:lineRule="auto"/>
              <w:rPr>
                <w:rFonts w:cstheme="minorHAnsi"/>
                <w:sz w:val="16"/>
                <w:szCs w:val="16"/>
                <w:lang w:val="en-US"/>
              </w:rPr>
            </w:pPr>
            <w:r w:rsidRPr="00B0504B">
              <w:rPr>
                <w:rFonts w:cstheme="minorHAnsi"/>
                <w:color w:val="000000"/>
                <w:sz w:val="16"/>
                <w:szCs w:val="16"/>
              </w:rPr>
              <w:t>rs747830959</w:t>
            </w:r>
          </w:p>
        </w:tc>
        <w:tc>
          <w:tcPr>
            <w:tcW w:w="850" w:type="dxa"/>
            <w:noWrap/>
          </w:tcPr>
          <w:p w14:paraId="045079F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D2264G</w:t>
            </w:r>
          </w:p>
        </w:tc>
        <w:tc>
          <w:tcPr>
            <w:tcW w:w="851" w:type="dxa"/>
          </w:tcPr>
          <w:p w14:paraId="1E63DC5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7807ABE5"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0.0021</w:t>
            </w:r>
          </w:p>
        </w:tc>
        <w:tc>
          <w:tcPr>
            <w:tcW w:w="977" w:type="dxa"/>
          </w:tcPr>
          <w:p w14:paraId="595A714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38" w:type="dxa"/>
            <w:gridSpan w:val="2"/>
          </w:tcPr>
          <w:p w14:paraId="7DB922E2"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w:t>
            </w:r>
          </w:p>
        </w:tc>
        <w:tc>
          <w:tcPr>
            <w:tcW w:w="696" w:type="dxa"/>
            <w:noWrap/>
          </w:tcPr>
          <w:p w14:paraId="427C33B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0.554</w:t>
            </w:r>
          </w:p>
        </w:tc>
        <w:tc>
          <w:tcPr>
            <w:tcW w:w="827" w:type="dxa"/>
          </w:tcPr>
          <w:p w14:paraId="31D9820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0.55</w:t>
            </w:r>
          </w:p>
        </w:tc>
        <w:tc>
          <w:tcPr>
            <w:tcW w:w="568" w:type="dxa"/>
            <w:gridSpan w:val="2"/>
            <w:noWrap/>
          </w:tcPr>
          <w:p w14:paraId="005EDC8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523EFC8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556AF746"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1.479</w:t>
            </w:r>
          </w:p>
        </w:tc>
      </w:tr>
      <w:tr w:rsidR="00155D06" w:rsidRPr="00B0504B" w14:paraId="66F33CA8" w14:textId="77777777" w:rsidTr="005A5895">
        <w:trPr>
          <w:gridAfter w:val="1"/>
          <w:wAfter w:w="21" w:type="dxa"/>
          <w:trHeight w:val="140"/>
        </w:trPr>
        <w:tc>
          <w:tcPr>
            <w:tcW w:w="932" w:type="dxa"/>
          </w:tcPr>
          <w:p w14:paraId="3F3C8B6C"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color w:val="000000"/>
                <w:sz w:val="16"/>
                <w:szCs w:val="16"/>
              </w:rPr>
              <w:t>HRNR</w:t>
            </w:r>
          </w:p>
        </w:tc>
        <w:tc>
          <w:tcPr>
            <w:tcW w:w="522" w:type="dxa"/>
            <w:noWrap/>
          </w:tcPr>
          <w:p w14:paraId="10BD94D0"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w:t>
            </w:r>
          </w:p>
        </w:tc>
        <w:tc>
          <w:tcPr>
            <w:tcW w:w="542" w:type="dxa"/>
            <w:noWrap/>
          </w:tcPr>
          <w:p w14:paraId="5402BC9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w:t>
            </w:r>
          </w:p>
        </w:tc>
        <w:tc>
          <w:tcPr>
            <w:tcW w:w="515" w:type="dxa"/>
            <w:noWrap/>
          </w:tcPr>
          <w:p w14:paraId="0809BC35"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7885FE70" w14:textId="77777777" w:rsidR="00155D06" w:rsidRPr="00B0504B" w:rsidRDefault="00155D06" w:rsidP="005A5895">
            <w:pPr>
              <w:spacing w:line="360" w:lineRule="auto"/>
              <w:rPr>
                <w:rFonts w:cstheme="minorHAnsi"/>
                <w:sz w:val="16"/>
                <w:szCs w:val="16"/>
                <w:lang w:val="en-US"/>
              </w:rPr>
            </w:pPr>
            <w:r w:rsidRPr="00B0504B">
              <w:rPr>
                <w:rFonts w:cstheme="minorHAnsi"/>
                <w:color w:val="000000"/>
                <w:sz w:val="16"/>
                <w:szCs w:val="16"/>
              </w:rPr>
              <w:t>rs769619529</w:t>
            </w:r>
          </w:p>
        </w:tc>
        <w:tc>
          <w:tcPr>
            <w:tcW w:w="850" w:type="dxa"/>
            <w:noWrap/>
          </w:tcPr>
          <w:p w14:paraId="477F0FF0"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F2263C</w:t>
            </w:r>
          </w:p>
        </w:tc>
        <w:tc>
          <w:tcPr>
            <w:tcW w:w="851" w:type="dxa"/>
          </w:tcPr>
          <w:p w14:paraId="709350C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5E8E3C3A"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0.0011</w:t>
            </w:r>
          </w:p>
        </w:tc>
        <w:tc>
          <w:tcPr>
            <w:tcW w:w="977" w:type="dxa"/>
          </w:tcPr>
          <w:p w14:paraId="11A972C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7.163e-05</w:t>
            </w:r>
          </w:p>
        </w:tc>
        <w:tc>
          <w:tcPr>
            <w:tcW w:w="838" w:type="dxa"/>
            <w:gridSpan w:val="2"/>
          </w:tcPr>
          <w:p w14:paraId="2CA54A35"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1.000</w:t>
            </w:r>
          </w:p>
        </w:tc>
        <w:tc>
          <w:tcPr>
            <w:tcW w:w="696" w:type="dxa"/>
            <w:noWrap/>
          </w:tcPr>
          <w:p w14:paraId="5C1CAE2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0.554</w:t>
            </w:r>
          </w:p>
        </w:tc>
        <w:tc>
          <w:tcPr>
            <w:tcW w:w="827" w:type="dxa"/>
          </w:tcPr>
          <w:p w14:paraId="5351819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-5.38</w:t>
            </w:r>
          </w:p>
        </w:tc>
        <w:tc>
          <w:tcPr>
            <w:tcW w:w="568" w:type="dxa"/>
            <w:gridSpan w:val="2"/>
            <w:noWrap/>
          </w:tcPr>
          <w:p w14:paraId="78E4F72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02EBBFE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292E0E9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0.001</w:t>
            </w:r>
          </w:p>
        </w:tc>
      </w:tr>
      <w:tr w:rsidR="00155D06" w:rsidRPr="00B0504B" w14:paraId="1CFD6905" w14:textId="77777777" w:rsidTr="005A5895">
        <w:trPr>
          <w:gridAfter w:val="1"/>
          <w:wAfter w:w="21" w:type="dxa"/>
          <w:trHeight w:val="140"/>
        </w:trPr>
        <w:tc>
          <w:tcPr>
            <w:tcW w:w="932" w:type="dxa"/>
          </w:tcPr>
          <w:p w14:paraId="1C6ADC8A"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HRNR</w:t>
            </w:r>
          </w:p>
        </w:tc>
        <w:tc>
          <w:tcPr>
            <w:tcW w:w="522" w:type="dxa"/>
            <w:noWrap/>
          </w:tcPr>
          <w:p w14:paraId="4A9B5600"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w:t>
            </w:r>
          </w:p>
        </w:tc>
        <w:tc>
          <w:tcPr>
            <w:tcW w:w="542" w:type="dxa"/>
            <w:noWrap/>
          </w:tcPr>
          <w:p w14:paraId="443F1CDC"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515" w:type="dxa"/>
            <w:noWrap/>
          </w:tcPr>
          <w:p w14:paraId="4442FC1D"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58CEB65B"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rs1266501645</w:t>
            </w:r>
          </w:p>
        </w:tc>
        <w:tc>
          <w:tcPr>
            <w:tcW w:w="850" w:type="dxa"/>
            <w:noWrap/>
          </w:tcPr>
          <w:p w14:paraId="0D36A863"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T2262S</w:t>
            </w:r>
          </w:p>
        </w:tc>
        <w:tc>
          <w:tcPr>
            <w:tcW w:w="851" w:type="dxa"/>
          </w:tcPr>
          <w:p w14:paraId="04E6A3F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1F2C6DC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067C569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6B12BCE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48E54F1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201824A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5943322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01E8A678"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5546ECF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2656759C" w14:textId="77777777" w:rsidTr="005A5895">
        <w:trPr>
          <w:gridAfter w:val="1"/>
          <w:wAfter w:w="21" w:type="dxa"/>
          <w:trHeight w:val="140"/>
        </w:trPr>
        <w:tc>
          <w:tcPr>
            <w:tcW w:w="932" w:type="dxa"/>
          </w:tcPr>
          <w:p w14:paraId="40B2B284"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HRNR</w:t>
            </w:r>
          </w:p>
        </w:tc>
        <w:tc>
          <w:tcPr>
            <w:tcW w:w="522" w:type="dxa"/>
            <w:noWrap/>
          </w:tcPr>
          <w:p w14:paraId="227759A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w:t>
            </w:r>
          </w:p>
        </w:tc>
        <w:tc>
          <w:tcPr>
            <w:tcW w:w="542" w:type="dxa"/>
            <w:noWrap/>
          </w:tcPr>
          <w:p w14:paraId="57B7447E"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515" w:type="dxa"/>
            <w:noWrap/>
          </w:tcPr>
          <w:p w14:paraId="2CCB7409"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142F4414"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rs76694305</w:t>
            </w:r>
          </w:p>
        </w:tc>
        <w:tc>
          <w:tcPr>
            <w:tcW w:w="850" w:type="dxa"/>
            <w:noWrap/>
          </w:tcPr>
          <w:p w14:paraId="74537FB1"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T616A</w:t>
            </w:r>
          </w:p>
        </w:tc>
        <w:tc>
          <w:tcPr>
            <w:tcW w:w="851" w:type="dxa"/>
          </w:tcPr>
          <w:p w14:paraId="42568DA1"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0D843BB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1.647e-05</w:t>
            </w:r>
          </w:p>
        </w:tc>
        <w:tc>
          <w:tcPr>
            <w:tcW w:w="977" w:type="dxa"/>
          </w:tcPr>
          <w:p w14:paraId="24F3E0B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0.0039</w:t>
            </w:r>
          </w:p>
        </w:tc>
        <w:tc>
          <w:tcPr>
            <w:tcW w:w="838" w:type="dxa"/>
            <w:gridSpan w:val="2"/>
          </w:tcPr>
          <w:p w14:paraId="3B003195"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0.032</w:t>
            </w:r>
          </w:p>
        </w:tc>
        <w:tc>
          <w:tcPr>
            <w:tcW w:w="696" w:type="dxa"/>
            <w:noWrap/>
          </w:tcPr>
          <w:p w14:paraId="117AF2F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0.554</w:t>
            </w:r>
          </w:p>
        </w:tc>
        <w:tc>
          <w:tcPr>
            <w:tcW w:w="827" w:type="dxa"/>
          </w:tcPr>
          <w:p w14:paraId="34C73B9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-7.45</w:t>
            </w:r>
          </w:p>
        </w:tc>
        <w:tc>
          <w:tcPr>
            <w:tcW w:w="568" w:type="dxa"/>
            <w:gridSpan w:val="2"/>
            <w:noWrap/>
          </w:tcPr>
          <w:p w14:paraId="5A466F4A"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5B285CB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367AF6AF"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0.002</w:t>
            </w:r>
          </w:p>
        </w:tc>
      </w:tr>
      <w:tr w:rsidR="00155D06" w:rsidRPr="00B0504B" w14:paraId="41D0D5EC" w14:textId="77777777" w:rsidTr="005A5895">
        <w:trPr>
          <w:gridAfter w:val="1"/>
          <w:wAfter w:w="21" w:type="dxa"/>
          <w:trHeight w:val="140"/>
        </w:trPr>
        <w:tc>
          <w:tcPr>
            <w:tcW w:w="932" w:type="dxa"/>
          </w:tcPr>
          <w:p w14:paraId="5DEAB9F0"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lastRenderedPageBreak/>
              <w:t>GP1BB</w:t>
            </w:r>
          </w:p>
        </w:tc>
        <w:tc>
          <w:tcPr>
            <w:tcW w:w="522" w:type="dxa"/>
            <w:noWrap/>
          </w:tcPr>
          <w:p w14:paraId="10EC04FB"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22</w:t>
            </w:r>
          </w:p>
        </w:tc>
        <w:tc>
          <w:tcPr>
            <w:tcW w:w="542" w:type="dxa"/>
            <w:noWrap/>
          </w:tcPr>
          <w:p w14:paraId="4987CE0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515" w:type="dxa"/>
            <w:noWrap/>
          </w:tcPr>
          <w:p w14:paraId="79F7A8E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w:t>
            </w:r>
          </w:p>
        </w:tc>
        <w:tc>
          <w:tcPr>
            <w:tcW w:w="1176" w:type="dxa"/>
            <w:noWrap/>
          </w:tcPr>
          <w:p w14:paraId="2D176EE6"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rs1033155055</w:t>
            </w:r>
          </w:p>
        </w:tc>
        <w:tc>
          <w:tcPr>
            <w:tcW w:w="850" w:type="dxa"/>
            <w:noWrap/>
          </w:tcPr>
          <w:p w14:paraId="77064465"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G106S</w:t>
            </w:r>
          </w:p>
        </w:tc>
        <w:tc>
          <w:tcPr>
            <w:tcW w:w="851" w:type="dxa"/>
          </w:tcPr>
          <w:p w14:paraId="467AC48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6ED2A0B2"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216BC03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3DB9685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0CE42567"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277B8D7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49EE54F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573F2A1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2D3E15A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1F225794" w14:textId="77777777" w:rsidTr="005A5895">
        <w:trPr>
          <w:gridAfter w:val="1"/>
          <w:wAfter w:w="21" w:type="dxa"/>
          <w:trHeight w:val="140"/>
        </w:trPr>
        <w:tc>
          <w:tcPr>
            <w:tcW w:w="932" w:type="dxa"/>
          </w:tcPr>
          <w:p w14:paraId="03AB920F"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CARD14</w:t>
            </w:r>
          </w:p>
        </w:tc>
        <w:tc>
          <w:tcPr>
            <w:tcW w:w="522" w:type="dxa"/>
            <w:noWrap/>
          </w:tcPr>
          <w:p w14:paraId="680EFC53"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17</w:t>
            </w:r>
          </w:p>
        </w:tc>
        <w:tc>
          <w:tcPr>
            <w:tcW w:w="542" w:type="dxa"/>
            <w:noWrap/>
          </w:tcPr>
          <w:p w14:paraId="21F2E2CE"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7DF3CCD4"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1176" w:type="dxa"/>
            <w:noWrap/>
          </w:tcPr>
          <w:p w14:paraId="0D05D29C"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rs150536049</w:t>
            </w:r>
          </w:p>
        </w:tc>
        <w:tc>
          <w:tcPr>
            <w:tcW w:w="850" w:type="dxa"/>
            <w:noWrap/>
          </w:tcPr>
          <w:p w14:paraId="336D6C3C"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S378R</w:t>
            </w:r>
          </w:p>
        </w:tc>
        <w:tc>
          <w:tcPr>
            <w:tcW w:w="851" w:type="dxa"/>
          </w:tcPr>
          <w:p w14:paraId="07DE112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0.0004</w:t>
            </w:r>
          </w:p>
        </w:tc>
        <w:tc>
          <w:tcPr>
            <w:tcW w:w="890" w:type="dxa"/>
          </w:tcPr>
          <w:p w14:paraId="6D454A2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0.0003</w:t>
            </w:r>
          </w:p>
        </w:tc>
        <w:tc>
          <w:tcPr>
            <w:tcW w:w="977" w:type="dxa"/>
          </w:tcPr>
          <w:p w14:paraId="163AA87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0.0004</w:t>
            </w:r>
          </w:p>
        </w:tc>
        <w:tc>
          <w:tcPr>
            <w:tcW w:w="838" w:type="dxa"/>
            <w:gridSpan w:val="2"/>
          </w:tcPr>
          <w:p w14:paraId="635D9F1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0.163</w:t>
            </w:r>
          </w:p>
        </w:tc>
        <w:tc>
          <w:tcPr>
            <w:tcW w:w="696" w:type="dxa"/>
            <w:noWrap/>
          </w:tcPr>
          <w:p w14:paraId="19AD289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0.520</w:t>
            </w:r>
          </w:p>
        </w:tc>
        <w:tc>
          <w:tcPr>
            <w:tcW w:w="827" w:type="dxa"/>
          </w:tcPr>
          <w:p w14:paraId="22FB36FF"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2.11</w:t>
            </w:r>
          </w:p>
        </w:tc>
        <w:tc>
          <w:tcPr>
            <w:tcW w:w="568" w:type="dxa"/>
            <w:gridSpan w:val="2"/>
            <w:noWrap/>
          </w:tcPr>
          <w:p w14:paraId="1A799E12"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46B1CC5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2DF8069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10.12</w:t>
            </w:r>
          </w:p>
        </w:tc>
      </w:tr>
      <w:tr w:rsidR="00155D06" w:rsidRPr="00B0504B" w14:paraId="5F1EF00E" w14:textId="77777777" w:rsidTr="005A5895">
        <w:trPr>
          <w:gridAfter w:val="1"/>
          <w:wAfter w:w="21" w:type="dxa"/>
          <w:trHeight w:val="140"/>
        </w:trPr>
        <w:tc>
          <w:tcPr>
            <w:tcW w:w="932" w:type="dxa"/>
          </w:tcPr>
          <w:p w14:paraId="0386987E"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FLRT3</w:t>
            </w:r>
          </w:p>
        </w:tc>
        <w:tc>
          <w:tcPr>
            <w:tcW w:w="522" w:type="dxa"/>
            <w:noWrap/>
          </w:tcPr>
          <w:p w14:paraId="5D94D770"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20</w:t>
            </w:r>
          </w:p>
        </w:tc>
        <w:tc>
          <w:tcPr>
            <w:tcW w:w="542" w:type="dxa"/>
            <w:noWrap/>
          </w:tcPr>
          <w:p w14:paraId="3219D05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235A3542"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1176" w:type="dxa"/>
            <w:noWrap/>
          </w:tcPr>
          <w:p w14:paraId="56B9D96D"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50" w:type="dxa"/>
            <w:noWrap/>
          </w:tcPr>
          <w:p w14:paraId="32D70A22"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G12A</w:t>
            </w:r>
          </w:p>
        </w:tc>
        <w:tc>
          <w:tcPr>
            <w:tcW w:w="851" w:type="dxa"/>
          </w:tcPr>
          <w:p w14:paraId="7EAC8487"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3B652881"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32CFA14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626ACE0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366F977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7212D31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573A481E"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71ED8A7A"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40E6538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06786FCE" w14:textId="77777777" w:rsidTr="005A5895">
        <w:trPr>
          <w:gridAfter w:val="1"/>
          <w:wAfter w:w="21" w:type="dxa"/>
          <w:trHeight w:val="140"/>
        </w:trPr>
        <w:tc>
          <w:tcPr>
            <w:tcW w:w="932" w:type="dxa"/>
          </w:tcPr>
          <w:p w14:paraId="40EC21A7" w14:textId="77777777" w:rsidR="00155D06" w:rsidRPr="00B0504B" w:rsidRDefault="00155D06" w:rsidP="005A5895">
            <w:pPr>
              <w:spacing w:line="360" w:lineRule="auto"/>
              <w:jc w:val="both"/>
              <w:rPr>
                <w:rFonts w:cstheme="minorHAnsi"/>
                <w:color w:val="000000"/>
                <w:sz w:val="16"/>
                <w:szCs w:val="16"/>
                <w:lang w:val="en-US"/>
              </w:rPr>
            </w:pPr>
            <w:bookmarkStart w:id="15" w:name="_Hlk65088756"/>
            <w:bookmarkStart w:id="16" w:name="_Hlk65088769"/>
            <w:r w:rsidRPr="00B0504B">
              <w:rPr>
                <w:rFonts w:cstheme="minorHAnsi"/>
                <w:sz w:val="16"/>
                <w:szCs w:val="16"/>
              </w:rPr>
              <w:t>DYSF</w:t>
            </w:r>
            <w:bookmarkEnd w:id="15"/>
          </w:p>
        </w:tc>
        <w:tc>
          <w:tcPr>
            <w:tcW w:w="522" w:type="dxa"/>
            <w:noWrap/>
          </w:tcPr>
          <w:p w14:paraId="3DD3D1F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2</w:t>
            </w:r>
          </w:p>
        </w:tc>
        <w:tc>
          <w:tcPr>
            <w:tcW w:w="542" w:type="dxa"/>
            <w:noWrap/>
          </w:tcPr>
          <w:p w14:paraId="022AE9D2"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4358BEC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1176" w:type="dxa"/>
            <w:noWrap/>
          </w:tcPr>
          <w:p w14:paraId="3E9BDFEA"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rs185617318</w:t>
            </w:r>
          </w:p>
        </w:tc>
        <w:tc>
          <w:tcPr>
            <w:tcW w:w="850" w:type="dxa"/>
            <w:noWrap/>
          </w:tcPr>
          <w:p w14:paraId="7CE9FC01"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R2044W</w:t>
            </w:r>
          </w:p>
        </w:tc>
        <w:tc>
          <w:tcPr>
            <w:tcW w:w="851" w:type="dxa"/>
          </w:tcPr>
          <w:p w14:paraId="3775B710"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0.0004</w:t>
            </w:r>
          </w:p>
        </w:tc>
        <w:tc>
          <w:tcPr>
            <w:tcW w:w="890" w:type="dxa"/>
          </w:tcPr>
          <w:p w14:paraId="39FCAEAA"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4.942e-05</w:t>
            </w:r>
          </w:p>
        </w:tc>
        <w:tc>
          <w:tcPr>
            <w:tcW w:w="977" w:type="dxa"/>
          </w:tcPr>
          <w:p w14:paraId="2DC57F0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6.497e-05</w:t>
            </w:r>
          </w:p>
        </w:tc>
        <w:tc>
          <w:tcPr>
            <w:tcW w:w="838" w:type="dxa"/>
            <w:gridSpan w:val="2"/>
          </w:tcPr>
          <w:p w14:paraId="0CA7367E"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1.000</w:t>
            </w:r>
          </w:p>
        </w:tc>
        <w:tc>
          <w:tcPr>
            <w:tcW w:w="696" w:type="dxa"/>
            <w:noWrap/>
          </w:tcPr>
          <w:p w14:paraId="05E2386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0.707</w:t>
            </w:r>
          </w:p>
        </w:tc>
        <w:tc>
          <w:tcPr>
            <w:tcW w:w="827" w:type="dxa"/>
          </w:tcPr>
          <w:p w14:paraId="529B46FF"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4.17</w:t>
            </w:r>
          </w:p>
        </w:tc>
        <w:tc>
          <w:tcPr>
            <w:tcW w:w="568" w:type="dxa"/>
            <w:gridSpan w:val="2"/>
            <w:noWrap/>
          </w:tcPr>
          <w:p w14:paraId="29FF949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D</w:t>
            </w:r>
          </w:p>
        </w:tc>
        <w:tc>
          <w:tcPr>
            <w:tcW w:w="697" w:type="dxa"/>
          </w:tcPr>
          <w:p w14:paraId="4CF3D9D7"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D</w:t>
            </w:r>
          </w:p>
        </w:tc>
        <w:tc>
          <w:tcPr>
            <w:tcW w:w="696" w:type="dxa"/>
          </w:tcPr>
          <w:p w14:paraId="41F8F26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35</w:t>
            </w:r>
          </w:p>
        </w:tc>
      </w:tr>
      <w:bookmarkEnd w:id="16"/>
      <w:tr w:rsidR="00155D06" w:rsidRPr="00B0504B" w14:paraId="29AC8AD0" w14:textId="77777777" w:rsidTr="005A5895">
        <w:trPr>
          <w:gridAfter w:val="1"/>
          <w:wAfter w:w="21" w:type="dxa"/>
          <w:trHeight w:val="140"/>
        </w:trPr>
        <w:tc>
          <w:tcPr>
            <w:tcW w:w="932" w:type="dxa"/>
          </w:tcPr>
          <w:p w14:paraId="5565D427"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CCPG1</w:t>
            </w:r>
          </w:p>
        </w:tc>
        <w:tc>
          <w:tcPr>
            <w:tcW w:w="522" w:type="dxa"/>
            <w:noWrap/>
          </w:tcPr>
          <w:p w14:paraId="3E88BD5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15</w:t>
            </w:r>
          </w:p>
        </w:tc>
        <w:tc>
          <w:tcPr>
            <w:tcW w:w="542" w:type="dxa"/>
            <w:noWrap/>
          </w:tcPr>
          <w:p w14:paraId="1ED4EFB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69FD77B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1176" w:type="dxa"/>
            <w:noWrap/>
          </w:tcPr>
          <w:p w14:paraId="3BE70D83"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rs772623812</w:t>
            </w:r>
          </w:p>
        </w:tc>
        <w:tc>
          <w:tcPr>
            <w:tcW w:w="850" w:type="dxa"/>
            <w:noWrap/>
          </w:tcPr>
          <w:p w14:paraId="29FE267E"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A39T</w:t>
            </w:r>
          </w:p>
        </w:tc>
        <w:tc>
          <w:tcPr>
            <w:tcW w:w="851" w:type="dxa"/>
          </w:tcPr>
          <w:p w14:paraId="161789B1"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2009FD9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7.541e-05</w:t>
            </w:r>
          </w:p>
        </w:tc>
        <w:tc>
          <w:tcPr>
            <w:tcW w:w="977" w:type="dxa"/>
          </w:tcPr>
          <w:p w14:paraId="3A51EC09"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5.299e-05</w:t>
            </w:r>
          </w:p>
        </w:tc>
        <w:tc>
          <w:tcPr>
            <w:tcW w:w="838" w:type="dxa"/>
            <w:gridSpan w:val="2"/>
          </w:tcPr>
          <w:p w14:paraId="73D8E3DE"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0.091</w:t>
            </w:r>
          </w:p>
        </w:tc>
        <w:tc>
          <w:tcPr>
            <w:tcW w:w="696" w:type="dxa"/>
            <w:noWrap/>
          </w:tcPr>
          <w:p w14:paraId="62AAAA3E"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0.732</w:t>
            </w:r>
          </w:p>
        </w:tc>
        <w:tc>
          <w:tcPr>
            <w:tcW w:w="827" w:type="dxa"/>
          </w:tcPr>
          <w:p w14:paraId="4851EA42"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-5.75</w:t>
            </w:r>
          </w:p>
        </w:tc>
        <w:tc>
          <w:tcPr>
            <w:tcW w:w="568" w:type="dxa"/>
            <w:gridSpan w:val="2"/>
            <w:noWrap/>
          </w:tcPr>
          <w:p w14:paraId="0994C8B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2BE5973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21E6ADF6"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8.898</w:t>
            </w:r>
          </w:p>
        </w:tc>
      </w:tr>
      <w:tr w:rsidR="00155D06" w:rsidRPr="00B0504B" w14:paraId="25B290AF" w14:textId="77777777" w:rsidTr="005A5895">
        <w:trPr>
          <w:gridAfter w:val="1"/>
          <w:wAfter w:w="21" w:type="dxa"/>
          <w:trHeight w:val="140"/>
        </w:trPr>
        <w:tc>
          <w:tcPr>
            <w:tcW w:w="932" w:type="dxa"/>
          </w:tcPr>
          <w:p w14:paraId="5B561C3C"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CHIT1</w:t>
            </w:r>
          </w:p>
        </w:tc>
        <w:tc>
          <w:tcPr>
            <w:tcW w:w="522" w:type="dxa"/>
            <w:noWrap/>
          </w:tcPr>
          <w:p w14:paraId="11861F5D"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w:t>
            </w:r>
          </w:p>
        </w:tc>
        <w:tc>
          <w:tcPr>
            <w:tcW w:w="542" w:type="dxa"/>
            <w:noWrap/>
          </w:tcPr>
          <w:p w14:paraId="616DE609"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515" w:type="dxa"/>
            <w:noWrap/>
          </w:tcPr>
          <w:p w14:paraId="501ECA6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1176" w:type="dxa"/>
            <w:noWrap/>
          </w:tcPr>
          <w:p w14:paraId="484790CF"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rs1362028418</w:t>
            </w:r>
          </w:p>
        </w:tc>
        <w:tc>
          <w:tcPr>
            <w:tcW w:w="850" w:type="dxa"/>
            <w:noWrap/>
          </w:tcPr>
          <w:p w14:paraId="7C8B224C"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H64R</w:t>
            </w:r>
          </w:p>
        </w:tc>
        <w:tc>
          <w:tcPr>
            <w:tcW w:w="851" w:type="dxa"/>
          </w:tcPr>
          <w:p w14:paraId="00AFBA4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708A8C4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0E35B45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3D53C2AC"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5160174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6E68D92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475E898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10CEBEE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667EB35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289F79B3" w14:textId="77777777" w:rsidTr="005A5895">
        <w:trPr>
          <w:gridAfter w:val="1"/>
          <w:wAfter w:w="21" w:type="dxa"/>
          <w:trHeight w:val="140"/>
        </w:trPr>
        <w:tc>
          <w:tcPr>
            <w:tcW w:w="932" w:type="dxa"/>
          </w:tcPr>
          <w:p w14:paraId="4E654405"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PCSK1</w:t>
            </w:r>
          </w:p>
        </w:tc>
        <w:tc>
          <w:tcPr>
            <w:tcW w:w="522" w:type="dxa"/>
            <w:noWrap/>
          </w:tcPr>
          <w:p w14:paraId="1DEF415F"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5</w:t>
            </w:r>
          </w:p>
        </w:tc>
        <w:tc>
          <w:tcPr>
            <w:tcW w:w="542" w:type="dxa"/>
            <w:noWrap/>
          </w:tcPr>
          <w:p w14:paraId="7EAB8CE9"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1649B7B7"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1176" w:type="dxa"/>
            <w:noWrap/>
          </w:tcPr>
          <w:p w14:paraId="25199EB4"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rs1049269132</w:t>
            </w:r>
          </w:p>
        </w:tc>
        <w:tc>
          <w:tcPr>
            <w:tcW w:w="850" w:type="dxa"/>
            <w:noWrap/>
          </w:tcPr>
          <w:p w14:paraId="62EA3435"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E38K</w:t>
            </w:r>
          </w:p>
        </w:tc>
        <w:tc>
          <w:tcPr>
            <w:tcW w:w="851" w:type="dxa"/>
          </w:tcPr>
          <w:p w14:paraId="4DE1C6C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6993548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541E742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2F5B6725"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6090C1E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2C6B44A9"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2A35D26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6DD5661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2EB9CAA2"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263A67A8" w14:textId="77777777" w:rsidTr="005A5895">
        <w:trPr>
          <w:gridAfter w:val="1"/>
          <w:wAfter w:w="21" w:type="dxa"/>
          <w:trHeight w:val="140"/>
        </w:trPr>
        <w:tc>
          <w:tcPr>
            <w:tcW w:w="932" w:type="dxa"/>
          </w:tcPr>
          <w:p w14:paraId="090CA17F"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ATN1</w:t>
            </w:r>
          </w:p>
        </w:tc>
        <w:tc>
          <w:tcPr>
            <w:tcW w:w="522" w:type="dxa"/>
            <w:noWrap/>
          </w:tcPr>
          <w:p w14:paraId="449C33F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12</w:t>
            </w:r>
          </w:p>
        </w:tc>
        <w:tc>
          <w:tcPr>
            <w:tcW w:w="542" w:type="dxa"/>
            <w:noWrap/>
          </w:tcPr>
          <w:p w14:paraId="378278B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ACAGCAGCAG</w:t>
            </w:r>
          </w:p>
        </w:tc>
        <w:tc>
          <w:tcPr>
            <w:tcW w:w="515" w:type="dxa"/>
            <w:noWrap/>
          </w:tcPr>
          <w:p w14:paraId="235E43ED"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A,ACAGCAGCAGCAG</w:t>
            </w:r>
          </w:p>
        </w:tc>
        <w:tc>
          <w:tcPr>
            <w:tcW w:w="1176" w:type="dxa"/>
            <w:noWrap/>
          </w:tcPr>
          <w:p w14:paraId="72609218"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rs60216939</w:t>
            </w:r>
          </w:p>
        </w:tc>
        <w:tc>
          <w:tcPr>
            <w:tcW w:w="850" w:type="dxa"/>
            <w:noWrap/>
          </w:tcPr>
          <w:p w14:paraId="7DD188FE"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Q491QQ</w:t>
            </w:r>
          </w:p>
        </w:tc>
        <w:tc>
          <w:tcPr>
            <w:tcW w:w="851" w:type="dxa"/>
          </w:tcPr>
          <w:p w14:paraId="6A81763A"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90" w:type="dxa"/>
          </w:tcPr>
          <w:p w14:paraId="03A175F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6436ADD0"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38" w:type="dxa"/>
            <w:gridSpan w:val="2"/>
          </w:tcPr>
          <w:p w14:paraId="20B6E9C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noWrap/>
          </w:tcPr>
          <w:p w14:paraId="2433D36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827" w:type="dxa"/>
          </w:tcPr>
          <w:p w14:paraId="7343161F"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568" w:type="dxa"/>
            <w:gridSpan w:val="2"/>
            <w:noWrap/>
          </w:tcPr>
          <w:p w14:paraId="6FB4AA6E"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7" w:type="dxa"/>
          </w:tcPr>
          <w:p w14:paraId="00FB31E1"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696" w:type="dxa"/>
          </w:tcPr>
          <w:p w14:paraId="3FB53837"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r>
      <w:tr w:rsidR="00155D06" w:rsidRPr="00B0504B" w14:paraId="3E11E2C6" w14:textId="77777777" w:rsidTr="005A5895">
        <w:trPr>
          <w:gridAfter w:val="1"/>
          <w:wAfter w:w="21" w:type="dxa"/>
          <w:trHeight w:val="140"/>
        </w:trPr>
        <w:tc>
          <w:tcPr>
            <w:tcW w:w="932" w:type="dxa"/>
          </w:tcPr>
          <w:p w14:paraId="29A75686"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FANCM</w:t>
            </w:r>
          </w:p>
        </w:tc>
        <w:tc>
          <w:tcPr>
            <w:tcW w:w="522" w:type="dxa"/>
            <w:noWrap/>
          </w:tcPr>
          <w:p w14:paraId="13AF18E4"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14</w:t>
            </w:r>
          </w:p>
        </w:tc>
        <w:tc>
          <w:tcPr>
            <w:tcW w:w="542" w:type="dxa"/>
            <w:noWrap/>
          </w:tcPr>
          <w:p w14:paraId="3F5A9DDF"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A</w:t>
            </w:r>
          </w:p>
        </w:tc>
        <w:tc>
          <w:tcPr>
            <w:tcW w:w="515" w:type="dxa"/>
            <w:noWrap/>
          </w:tcPr>
          <w:p w14:paraId="126752F3"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1176" w:type="dxa"/>
            <w:noWrap/>
          </w:tcPr>
          <w:p w14:paraId="20E5ED13"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rs199948045</w:t>
            </w:r>
          </w:p>
        </w:tc>
        <w:tc>
          <w:tcPr>
            <w:tcW w:w="850" w:type="dxa"/>
            <w:noWrap/>
          </w:tcPr>
          <w:p w14:paraId="2FC4BF9B"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I818V</w:t>
            </w:r>
          </w:p>
        </w:tc>
        <w:tc>
          <w:tcPr>
            <w:tcW w:w="851" w:type="dxa"/>
          </w:tcPr>
          <w:p w14:paraId="29F75EA6"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0.0006</w:t>
            </w:r>
          </w:p>
        </w:tc>
        <w:tc>
          <w:tcPr>
            <w:tcW w:w="890" w:type="dxa"/>
          </w:tcPr>
          <w:p w14:paraId="11F6C8C5"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977" w:type="dxa"/>
          </w:tcPr>
          <w:p w14:paraId="4380E57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38" w:type="dxa"/>
            <w:gridSpan w:val="2"/>
          </w:tcPr>
          <w:p w14:paraId="42EFCD0A"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0.146</w:t>
            </w:r>
          </w:p>
        </w:tc>
        <w:tc>
          <w:tcPr>
            <w:tcW w:w="696" w:type="dxa"/>
            <w:noWrap/>
          </w:tcPr>
          <w:p w14:paraId="0499C510"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0.615</w:t>
            </w:r>
          </w:p>
        </w:tc>
        <w:tc>
          <w:tcPr>
            <w:tcW w:w="827" w:type="dxa"/>
          </w:tcPr>
          <w:p w14:paraId="1A29B4C8"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0.668</w:t>
            </w:r>
          </w:p>
        </w:tc>
        <w:tc>
          <w:tcPr>
            <w:tcW w:w="568" w:type="dxa"/>
            <w:gridSpan w:val="2"/>
            <w:noWrap/>
          </w:tcPr>
          <w:p w14:paraId="4D091873"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70FBCBAA"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06C13B70"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0.002</w:t>
            </w:r>
          </w:p>
        </w:tc>
      </w:tr>
      <w:tr w:rsidR="00155D06" w:rsidRPr="00B0504B" w14:paraId="3D055B60" w14:textId="77777777" w:rsidTr="005A5895">
        <w:trPr>
          <w:gridAfter w:val="1"/>
          <w:wAfter w:w="21" w:type="dxa"/>
          <w:trHeight w:val="140"/>
        </w:trPr>
        <w:tc>
          <w:tcPr>
            <w:tcW w:w="932" w:type="dxa"/>
          </w:tcPr>
          <w:p w14:paraId="4F358A6A"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FUT8</w:t>
            </w:r>
          </w:p>
        </w:tc>
        <w:tc>
          <w:tcPr>
            <w:tcW w:w="522" w:type="dxa"/>
            <w:noWrap/>
          </w:tcPr>
          <w:p w14:paraId="540BDF18"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14</w:t>
            </w:r>
          </w:p>
        </w:tc>
        <w:tc>
          <w:tcPr>
            <w:tcW w:w="542" w:type="dxa"/>
            <w:noWrap/>
          </w:tcPr>
          <w:p w14:paraId="667A8CB5"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C</w:t>
            </w:r>
          </w:p>
        </w:tc>
        <w:tc>
          <w:tcPr>
            <w:tcW w:w="515" w:type="dxa"/>
            <w:noWrap/>
          </w:tcPr>
          <w:p w14:paraId="0674F8AA"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1176" w:type="dxa"/>
            <w:noWrap/>
          </w:tcPr>
          <w:p w14:paraId="50743D5E"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rs181724726</w:t>
            </w:r>
          </w:p>
        </w:tc>
        <w:tc>
          <w:tcPr>
            <w:tcW w:w="850" w:type="dxa"/>
            <w:noWrap/>
          </w:tcPr>
          <w:p w14:paraId="16630E0D"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S66F</w:t>
            </w:r>
          </w:p>
        </w:tc>
        <w:tc>
          <w:tcPr>
            <w:tcW w:w="851" w:type="dxa"/>
          </w:tcPr>
          <w:p w14:paraId="711EC676"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90" w:type="dxa"/>
          </w:tcPr>
          <w:p w14:paraId="44B0907B"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w:t>
            </w:r>
          </w:p>
        </w:tc>
        <w:tc>
          <w:tcPr>
            <w:tcW w:w="977" w:type="dxa"/>
          </w:tcPr>
          <w:p w14:paraId="44A3A303"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8.172e-06</w:t>
            </w:r>
          </w:p>
        </w:tc>
        <w:tc>
          <w:tcPr>
            <w:tcW w:w="838" w:type="dxa"/>
            <w:gridSpan w:val="2"/>
          </w:tcPr>
          <w:p w14:paraId="54B18C3F"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0.999</w:t>
            </w:r>
          </w:p>
        </w:tc>
        <w:tc>
          <w:tcPr>
            <w:tcW w:w="696" w:type="dxa"/>
            <w:noWrap/>
          </w:tcPr>
          <w:p w14:paraId="3A5E24C7"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0.706</w:t>
            </w:r>
          </w:p>
        </w:tc>
        <w:tc>
          <w:tcPr>
            <w:tcW w:w="827" w:type="dxa"/>
          </w:tcPr>
          <w:p w14:paraId="48B5C29B"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4.95</w:t>
            </w:r>
          </w:p>
        </w:tc>
        <w:tc>
          <w:tcPr>
            <w:tcW w:w="568" w:type="dxa"/>
            <w:gridSpan w:val="2"/>
            <w:noWrap/>
          </w:tcPr>
          <w:p w14:paraId="7FF785C1"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55D327F6"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20B0E31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21.9</w:t>
            </w:r>
          </w:p>
        </w:tc>
      </w:tr>
      <w:tr w:rsidR="00155D06" w:rsidRPr="00B0504B" w14:paraId="3B105BFD" w14:textId="77777777" w:rsidTr="005A5895">
        <w:trPr>
          <w:gridAfter w:val="1"/>
          <w:wAfter w:w="21" w:type="dxa"/>
          <w:trHeight w:val="140"/>
        </w:trPr>
        <w:tc>
          <w:tcPr>
            <w:tcW w:w="932" w:type="dxa"/>
          </w:tcPr>
          <w:p w14:paraId="118F402E" w14:textId="77777777" w:rsidR="00155D06" w:rsidRPr="00B0504B" w:rsidRDefault="00155D06" w:rsidP="005A5895">
            <w:pPr>
              <w:spacing w:line="360" w:lineRule="auto"/>
              <w:jc w:val="both"/>
              <w:rPr>
                <w:rFonts w:cstheme="minorHAnsi"/>
                <w:color w:val="000000"/>
                <w:sz w:val="16"/>
                <w:szCs w:val="16"/>
                <w:lang w:val="en-US"/>
              </w:rPr>
            </w:pPr>
            <w:r w:rsidRPr="00B0504B">
              <w:rPr>
                <w:rFonts w:cstheme="minorHAnsi"/>
                <w:sz w:val="16"/>
                <w:szCs w:val="16"/>
              </w:rPr>
              <w:t>SLC22A5</w:t>
            </w:r>
          </w:p>
        </w:tc>
        <w:tc>
          <w:tcPr>
            <w:tcW w:w="522" w:type="dxa"/>
            <w:noWrap/>
          </w:tcPr>
          <w:p w14:paraId="3F9DD112"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5</w:t>
            </w:r>
          </w:p>
        </w:tc>
        <w:tc>
          <w:tcPr>
            <w:tcW w:w="542" w:type="dxa"/>
            <w:noWrap/>
          </w:tcPr>
          <w:p w14:paraId="246A6766"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T</w:t>
            </w:r>
          </w:p>
        </w:tc>
        <w:tc>
          <w:tcPr>
            <w:tcW w:w="515" w:type="dxa"/>
            <w:noWrap/>
          </w:tcPr>
          <w:p w14:paraId="210D6EF3" w14:textId="77777777" w:rsidR="00155D06" w:rsidRPr="00B0504B" w:rsidRDefault="00155D06" w:rsidP="005A5895">
            <w:pPr>
              <w:spacing w:line="360" w:lineRule="auto"/>
              <w:jc w:val="both"/>
              <w:rPr>
                <w:rFonts w:cstheme="minorHAnsi"/>
                <w:sz w:val="16"/>
                <w:szCs w:val="16"/>
                <w:lang w:val="en-US"/>
              </w:rPr>
            </w:pPr>
            <w:r w:rsidRPr="00B0504B">
              <w:rPr>
                <w:rFonts w:cstheme="minorHAnsi"/>
                <w:color w:val="000000"/>
                <w:sz w:val="16"/>
                <w:szCs w:val="16"/>
              </w:rPr>
              <w:t>G</w:t>
            </w:r>
          </w:p>
        </w:tc>
        <w:tc>
          <w:tcPr>
            <w:tcW w:w="1176" w:type="dxa"/>
            <w:noWrap/>
          </w:tcPr>
          <w:p w14:paraId="1B663147" w14:textId="77777777" w:rsidR="00155D06" w:rsidRPr="00B0504B" w:rsidRDefault="00155D06" w:rsidP="005A5895">
            <w:pPr>
              <w:spacing w:line="360" w:lineRule="auto"/>
              <w:rPr>
                <w:rFonts w:cstheme="minorHAnsi"/>
                <w:sz w:val="16"/>
                <w:szCs w:val="16"/>
                <w:lang w:val="en-US"/>
              </w:rPr>
            </w:pPr>
            <w:r w:rsidRPr="00B0504B">
              <w:rPr>
                <w:rFonts w:cstheme="minorHAnsi"/>
                <w:sz w:val="16"/>
                <w:szCs w:val="16"/>
              </w:rPr>
              <w:t>rs544332057</w:t>
            </w:r>
          </w:p>
        </w:tc>
        <w:tc>
          <w:tcPr>
            <w:tcW w:w="850" w:type="dxa"/>
            <w:noWrap/>
          </w:tcPr>
          <w:p w14:paraId="3A7D31D5" w14:textId="77777777" w:rsidR="00155D06" w:rsidRPr="00B0504B" w:rsidRDefault="00155D06" w:rsidP="005A5895">
            <w:pPr>
              <w:spacing w:line="360" w:lineRule="auto"/>
              <w:jc w:val="both"/>
              <w:rPr>
                <w:rFonts w:cstheme="minorHAnsi"/>
                <w:sz w:val="16"/>
                <w:szCs w:val="16"/>
                <w:lang w:val="en-US"/>
              </w:rPr>
            </w:pPr>
            <w:r w:rsidRPr="00B0504B">
              <w:rPr>
                <w:rFonts w:cstheme="minorHAnsi"/>
                <w:sz w:val="16"/>
                <w:szCs w:val="16"/>
              </w:rPr>
              <w:t>S39A</w:t>
            </w:r>
          </w:p>
        </w:tc>
        <w:tc>
          <w:tcPr>
            <w:tcW w:w="851" w:type="dxa"/>
          </w:tcPr>
          <w:p w14:paraId="6FED8554"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0.0002</w:t>
            </w:r>
          </w:p>
        </w:tc>
        <w:tc>
          <w:tcPr>
            <w:tcW w:w="890" w:type="dxa"/>
          </w:tcPr>
          <w:p w14:paraId="0620D643"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9.315e-06</w:t>
            </w:r>
          </w:p>
        </w:tc>
        <w:tc>
          <w:tcPr>
            <w:tcW w:w="977" w:type="dxa"/>
          </w:tcPr>
          <w:p w14:paraId="34C88DCD"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4.118e-05</w:t>
            </w:r>
          </w:p>
        </w:tc>
        <w:tc>
          <w:tcPr>
            <w:tcW w:w="838" w:type="dxa"/>
            <w:gridSpan w:val="2"/>
          </w:tcPr>
          <w:p w14:paraId="0CF4B390"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1.000</w:t>
            </w:r>
          </w:p>
        </w:tc>
        <w:tc>
          <w:tcPr>
            <w:tcW w:w="696" w:type="dxa"/>
            <w:noWrap/>
          </w:tcPr>
          <w:p w14:paraId="229956BC"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0.652</w:t>
            </w:r>
          </w:p>
        </w:tc>
        <w:tc>
          <w:tcPr>
            <w:tcW w:w="827" w:type="dxa"/>
          </w:tcPr>
          <w:p w14:paraId="6FA11F58"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-4.68</w:t>
            </w:r>
          </w:p>
        </w:tc>
        <w:tc>
          <w:tcPr>
            <w:tcW w:w="568" w:type="dxa"/>
            <w:gridSpan w:val="2"/>
            <w:noWrap/>
          </w:tcPr>
          <w:p w14:paraId="133C63E4"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T</w:t>
            </w:r>
          </w:p>
        </w:tc>
        <w:tc>
          <w:tcPr>
            <w:tcW w:w="697" w:type="dxa"/>
          </w:tcPr>
          <w:p w14:paraId="0ED0CB1E" w14:textId="77777777" w:rsidR="00155D06" w:rsidRPr="00B0504B" w:rsidRDefault="00155D06" w:rsidP="005A5895">
            <w:pPr>
              <w:spacing w:line="360" w:lineRule="auto"/>
              <w:jc w:val="center"/>
              <w:rPr>
                <w:rFonts w:cstheme="minorHAnsi"/>
                <w:sz w:val="16"/>
                <w:szCs w:val="16"/>
                <w:lang w:val="en-US"/>
              </w:rPr>
            </w:pPr>
            <w:r w:rsidRPr="00B0504B">
              <w:rPr>
                <w:rFonts w:cstheme="minorHAnsi"/>
                <w:sz w:val="16"/>
                <w:szCs w:val="16"/>
                <w:lang w:val="en-US"/>
              </w:rPr>
              <w:t>B</w:t>
            </w:r>
          </w:p>
        </w:tc>
        <w:tc>
          <w:tcPr>
            <w:tcW w:w="696" w:type="dxa"/>
          </w:tcPr>
          <w:p w14:paraId="7B0CF498" w14:textId="77777777" w:rsidR="00155D06" w:rsidRPr="00B0504B" w:rsidRDefault="00155D06" w:rsidP="005A5895">
            <w:pPr>
              <w:spacing w:line="360" w:lineRule="auto"/>
              <w:jc w:val="center"/>
              <w:rPr>
                <w:rFonts w:cstheme="minorHAnsi"/>
                <w:sz w:val="16"/>
                <w:szCs w:val="16"/>
                <w:lang w:val="en-US"/>
              </w:rPr>
            </w:pPr>
            <w:r w:rsidRPr="00B0504B">
              <w:rPr>
                <w:rFonts w:cstheme="minorHAnsi"/>
                <w:color w:val="000000"/>
                <w:sz w:val="16"/>
                <w:szCs w:val="16"/>
              </w:rPr>
              <w:t>0.005</w:t>
            </w:r>
          </w:p>
        </w:tc>
      </w:tr>
    </w:tbl>
    <w:p w14:paraId="7DA5BA9E" w14:textId="59F100A4" w:rsidR="00155D06" w:rsidRPr="00DF4FF8" w:rsidRDefault="00155D06" w:rsidP="00155D06">
      <w:pPr>
        <w:spacing w:line="480" w:lineRule="auto"/>
        <w:ind w:left="-1418" w:right="-1368"/>
        <w:jc w:val="both"/>
        <w:rPr>
          <w:rFonts w:ascii="Arial" w:hAnsi="Arial" w:cs="Arial"/>
          <w:bCs/>
          <w:sz w:val="20"/>
          <w:szCs w:val="20"/>
          <w:lang w:val="en-US"/>
        </w:rPr>
      </w:pPr>
      <w:r w:rsidRPr="00DF4FF8">
        <w:rPr>
          <w:rFonts w:ascii="Arial" w:hAnsi="Arial" w:cs="Arial"/>
          <w:bCs/>
          <w:sz w:val="20"/>
          <w:szCs w:val="20"/>
          <w:lang w:val="en-US"/>
        </w:rPr>
        <w:t xml:space="preserve">Table </w:t>
      </w:r>
      <w:r w:rsidR="00363E60">
        <w:rPr>
          <w:rFonts w:ascii="Arial" w:hAnsi="Arial" w:cs="Arial"/>
          <w:bCs/>
          <w:sz w:val="20"/>
          <w:szCs w:val="20"/>
          <w:lang w:val="en-US"/>
        </w:rPr>
        <w:t>8</w:t>
      </w:r>
      <w:r w:rsidRPr="00DF4FF8">
        <w:rPr>
          <w:rFonts w:ascii="Arial" w:hAnsi="Arial" w:cs="Arial"/>
          <w:bCs/>
          <w:sz w:val="20"/>
          <w:szCs w:val="20"/>
          <w:lang w:val="en-US"/>
        </w:rPr>
        <w:t xml:space="preserve">. </w:t>
      </w:r>
      <w:r w:rsidRPr="00DF4FF8">
        <w:rPr>
          <w:rFonts w:ascii="Arial" w:hAnsi="Arial" w:cs="Arial"/>
          <w:b/>
          <w:sz w:val="20"/>
          <w:szCs w:val="20"/>
          <w:lang w:val="en-US"/>
        </w:rPr>
        <w:t>Description of dominant heterozygous candidate variant identified with the ANNOVAR tool in the index case with ichthyosis.</w:t>
      </w:r>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r w:rsidRPr="00DF4FF8">
        <w:rPr>
          <w:rFonts w:ascii="Arial" w:hAnsi="Arial" w:cs="Arial"/>
          <w:b/>
          <w:sz w:val="20"/>
          <w:szCs w:val="20"/>
          <w:lang w:val="en-US"/>
        </w:rPr>
        <w:t>Ref:</w:t>
      </w:r>
      <w:r w:rsidRPr="00DF4FF8">
        <w:rPr>
          <w:rFonts w:ascii="Arial" w:hAnsi="Arial" w:cs="Arial"/>
          <w:bCs/>
          <w:sz w:val="20"/>
          <w:szCs w:val="20"/>
          <w:lang w:val="en-US"/>
        </w:rPr>
        <w:t xml:space="preserve"> Reference allele. </w:t>
      </w:r>
      <w:r w:rsidRPr="00DF4FF8">
        <w:rPr>
          <w:rFonts w:ascii="Arial" w:hAnsi="Arial" w:cs="Arial"/>
          <w:b/>
          <w:sz w:val="20"/>
          <w:szCs w:val="20"/>
          <w:lang w:val="en-US"/>
        </w:rPr>
        <w:t>Alt:</w:t>
      </w:r>
      <w:r w:rsidRPr="00DF4FF8">
        <w:rPr>
          <w:rFonts w:ascii="Arial" w:hAnsi="Arial" w:cs="Arial"/>
          <w:bCs/>
          <w:sz w:val="20"/>
          <w:szCs w:val="20"/>
          <w:lang w:val="en-US"/>
        </w:rPr>
        <w:t xml:space="preserve"> Alternate allele.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w:t>
      </w:r>
      <w:r w:rsidRPr="00DF4FF8">
        <w:rPr>
          <w:rFonts w:ascii="Arial" w:hAnsi="Arial" w:cs="Arial"/>
          <w:bCs/>
          <w:sz w:val="20"/>
          <w:szCs w:val="20"/>
          <w:lang w:val="en-US"/>
        </w:rPr>
        <w:t xml:space="preserve"> </w:t>
      </w:r>
      <w:r w:rsidRPr="00DF4FF8">
        <w:rPr>
          <w:rFonts w:ascii="Arial" w:hAnsi="Arial" w:cs="Arial"/>
          <w:b/>
          <w:sz w:val="20"/>
          <w:szCs w:val="20"/>
          <w:lang w:val="en-US"/>
        </w:rPr>
        <w:t>1000G:</w:t>
      </w:r>
      <w:r w:rsidRPr="00DF4FF8">
        <w:rPr>
          <w:rFonts w:ascii="Arial" w:hAnsi="Arial" w:cs="Arial"/>
          <w:bCs/>
          <w:sz w:val="20"/>
          <w:szCs w:val="20"/>
          <w:lang w:val="en-US"/>
        </w:rPr>
        <w:t xml:space="preserve"> 1000 genomes database allele frequency. </w:t>
      </w:r>
      <w:proofErr w:type="spellStart"/>
      <w:r w:rsidRPr="00DF4FF8">
        <w:rPr>
          <w:rFonts w:ascii="Arial" w:hAnsi="Arial" w:cs="Arial"/>
          <w:b/>
          <w:sz w:val="20"/>
          <w:szCs w:val="20"/>
          <w:lang w:val="en-US"/>
        </w:rPr>
        <w:t>ExAC</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Exome Aggregation Consortium database allele frequency. </w:t>
      </w:r>
      <w:proofErr w:type="spellStart"/>
      <w:r w:rsidRPr="00DF4FF8">
        <w:rPr>
          <w:rFonts w:ascii="Arial" w:hAnsi="Arial" w:cs="Arial"/>
          <w:b/>
          <w:sz w:val="20"/>
          <w:szCs w:val="20"/>
          <w:lang w:val="en-US"/>
        </w:rPr>
        <w:t>gnomAD</w:t>
      </w:r>
      <w:proofErr w:type="spellEnd"/>
      <w:r w:rsidRPr="00DF4FF8">
        <w:rPr>
          <w:rFonts w:ascii="Arial" w:hAnsi="Arial" w:cs="Arial"/>
          <w:bCs/>
          <w:sz w:val="20"/>
          <w:szCs w:val="20"/>
          <w:lang w:val="en-US"/>
        </w:rPr>
        <w:t xml:space="preserve">: genome aggregation database allele frequency. </w:t>
      </w:r>
      <w:proofErr w:type="spellStart"/>
      <w:r w:rsidRPr="00DF4FF8">
        <w:rPr>
          <w:rFonts w:ascii="Arial" w:hAnsi="Arial" w:cs="Arial"/>
          <w:b/>
          <w:sz w:val="20"/>
          <w:szCs w:val="20"/>
          <w:lang w:val="en-US"/>
        </w:rPr>
        <w:t>GenoCanyon</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GenoCanyon</w:t>
      </w:r>
      <w:proofErr w:type="spellEnd"/>
      <w:r w:rsidRPr="00DF4FF8">
        <w:rPr>
          <w:rFonts w:ascii="Arial" w:hAnsi="Arial" w:cs="Arial"/>
          <w:bCs/>
          <w:sz w:val="20"/>
          <w:szCs w:val="20"/>
          <w:lang w:val="en-US"/>
        </w:rPr>
        <w:t xml:space="preserve"> tool (Conserved region=scores~1). </w:t>
      </w:r>
      <w:proofErr w:type="spellStart"/>
      <w:r w:rsidRPr="00DF4FF8">
        <w:rPr>
          <w:rFonts w:ascii="Arial" w:hAnsi="Arial" w:cs="Arial"/>
          <w:b/>
          <w:sz w:val="20"/>
          <w:szCs w:val="20"/>
          <w:lang w:val="en-US"/>
        </w:rPr>
        <w:t>fitCons</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Conservation scores with </w:t>
      </w:r>
      <w:proofErr w:type="spellStart"/>
      <w:r w:rsidRPr="00DF4FF8">
        <w:rPr>
          <w:rFonts w:ascii="Arial" w:hAnsi="Arial" w:cs="Arial"/>
          <w:bCs/>
          <w:sz w:val="20"/>
          <w:szCs w:val="20"/>
          <w:lang w:val="en-US"/>
        </w:rPr>
        <w:t>fitCons</w:t>
      </w:r>
      <w:proofErr w:type="spellEnd"/>
      <w:r w:rsidRPr="00DF4FF8">
        <w:rPr>
          <w:rFonts w:ascii="Arial" w:hAnsi="Arial" w:cs="Arial"/>
          <w:bCs/>
          <w:sz w:val="20"/>
          <w:szCs w:val="20"/>
          <w:lang w:val="en-US"/>
        </w:rPr>
        <w:t xml:space="preserve"> tool: (Conserved region= ~1). </w:t>
      </w:r>
      <w:r w:rsidRPr="00DF4FF8">
        <w:rPr>
          <w:rFonts w:ascii="Arial" w:hAnsi="Arial" w:cs="Arial"/>
          <w:b/>
          <w:sz w:val="20"/>
          <w:szCs w:val="20"/>
          <w:lang w:val="en-US"/>
        </w:rPr>
        <w:t>GERP++RS:</w:t>
      </w:r>
      <w:r w:rsidRPr="00DF4FF8">
        <w:rPr>
          <w:rFonts w:ascii="Arial" w:hAnsi="Arial" w:cs="Arial"/>
          <w:bCs/>
          <w:sz w:val="20"/>
          <w:szCs w:val="20"/>
          <w:lang w:val="en-US"/>
        </w:rPr>
        <w:t xml:space="preserve"> Conservation scores with GERP++RS tool (Conservation region=scores&gt;4.4). </w:t>
      </w:r>
      <w:r w:rsidRPr="00DF4FF8">
        <w:rPr>
          <w:rFonts w:ascii="Arial" w:hAnsi="Arial" w:cs="Arial"/>
          <w:b/>
          <w:sz w:val="20"/>
          <w:szCs w:val="20"/>
          <w:lang w:val="en-US"/>
        </w:rPr>
        <w:t>SIFT:</w:t>
      </w:r>
      <w:r w:rsidRPr="00DF4FF8">
        <w:rPr>
          <w:rFonts w:ascii="Arial" w:hAnsi="Arial" w:cs="Arial"/>
          <w:bCs/>
          <w:sz w:val="20"/>
          <w:szCs w:val="20"/>
          <w:lang w:val="en-US"/>
        </w:rPr>
        <w:t xml:space="preserve"> Pathogenicity prediction with SIFT tool: D=Deleterious, T=Tolerated), </w:t>
      </w:r>
      <w:r w:rsidRPr="00DF4FF8">
        <w:rPr>
          <w:rFonts w:ascii="Arial" w:hAnsi="Arial" w:cs="Arial"/>
          <w:b/>
          <w:sz w:val="20"/>
          <w:szCs w:val="20"/>
          <w:lang w:val="en-US"/>
        </w:rPr>
        <w:t>Polyphen2HDIV:</w:t>
      </w:r>
      <w:r w:rsidRPr="00DF4FF8">
        <w:rPr>
          <w:rFonts w:ascii="Arial" w:hAnsi="Arial" w:cs="Arial"/>
          <w:bCs/>
          <w:sz w:val="20"/>
          <w:szCs w:val="20"/>
          <w:lang w:val="en-US"/>
        </w:rPr>
        <w:t xml:space="preserve"> Pathogenicity prediction with PolyPhem2 tool for Mendelian disease variants (D=Damaging, P=Possibly Damaging, B=Benign, U=Unknown). </w:t>
      </w:r>
      <w:r w:rsidRPr="00DF4FF8">
        <w:rPr>
          <w:rFonts w:ascii="Arial" w:hAnsi="Arial" w:cs="Arial"/>
          <w:b/>
          <w:sz w:val="20"/>
          <w:szCs w:val="20"/>
          <w:lang w:val="en-US"/>
        </w:rPr>
        <w:t>CADD:</w:t>
      </w:r>
      <w:r w:rsidRPr="00DF4FF8">
        <w:rPr>
          <w:rFonts w:ascii="Arial" w:hAnsi="Arial" w:cs="Arial"/>
          <w:bCs/>
          <w:sz w:val="20"/>
          <w:szCs w:val="20"/>
          <w:lang w:val="en-US"/>
        </w:rPr>
        <w:t xml:space="preserve"> Pathogenicity scores with CADD tool (Deleterious=scores&gt;14). </w:t>
      </w:r>
    </w:p>
    <w:p w14:paraId="59F54B10" w14:textId="77777777" w:rsidR="00155D06" w:rsidRDefault="00155D06" w:rsidP="00155D06">
      <w:pPr>
        <w:spacing w:line="480" w:lineRule="auto"/>
        <w:ind w:left="-1418" w:right="-1368"/>
        <w:jc w:val="both"/>
        <w:rPr>
          <w:rFonts w:cstheme="minorHAnsi"/>
          <w:bCs/>
          <w:sz w:val="16"/>
          <w:szCs w:val="16"/>
          <w:lang w:val="en-US"/>
        </w:rPr>
      </w:pPr>
    </w:p>
    <w:p w14:paraId="324D94D5" w14:textId="77777777" w:rsidR="00155D06" w:rsidRPr="001950C3" w:rsidRDefault="00155D06" w:rsidP="00155D06">
      <w:pPr>
        <w:spacing w:line="480" w:lineRule="auto"/>
        <w:rPr>
          <w:rFonts w:ascii="Arial" w:hAnsi="Arial" w:cs="Arial"/>
          <w:b/>
          <w:bCs/>
          <w:lang w:val="en-US"/>
        </w:rPr>
      </w:pPr>
      <w:r w:rsidRPr="00DF4FF8">
        <w:rPr>
          <w:rFonts w:ascii="Arial" w:hAnsi="Arial" w:cs="Arial"/>
          <w:b/>
          <w:lang w:val="en-US"/>
        </w:rPr>
        <w:t xml:space="preserve">Clinical interpretation of </w:t>
      </w:r>
      <w:r w:rsidRPr="00DF4FF8">
        <w:rPr>
          <w:rFonts w:ascii="Arial" w:hAnsi="Arial" w:cs="Arial"/>
          <w:b/>
          <w:bCs/>
          <w:lang w:val="en-US"/>
        </w:rPr>
        <w:t>Dominant heterozygous candidate variant</w:t>
      </w:r>
    </w:p>
    <w:tbl>
      <w:tblPr>
        <w:tblStyle w:val="Tablaconcuadrcula"/>
        <w:tblW w:w="11322" w:type="dxa"/>
        <w:tblInd w:w="-1466" w:type="dxa"/>
        <w:tblLayout w:type="fixed"/>
        <w:tblLook w:val="04A0" w:firstRow="1" w:lastRow="0" w:firstColumn="1" w:lastColumn="0" w:noHBand="0" w:noVBand="1"/>
      </w:tblPr>
      <w:tblGrid>
        <w:gridCol w:w="894"/>
        <w:gridCol w:w="567"/>
        <w:gridCol w:w="1276"/>
        <w:gridCol w:w="851"/>
        <w:gridCol w:w="708"/>
        <w:gridCol w:w="1843"/>
        <w:gridCol w:w="1559"/>
        <w:gridCol w:w="851"/>
        <w:gridCol w:w="1134"/>
        <w:gridCol w:w="908"/>
        <w:gridCol w:w="731"/>
      </w:tblGrid>
      <w:tr w:rsidR="00155D06" w:rsidRPr="006C2F28" w14:paraId="45E652CA" w14:textId="77777777" w:rsidTr="005A5895">
        <w:trPr>
          <w:trHeight w:val="80"/>
        </w:trPr>
        <w:tc>
          <w:tcPr>
            <w:tcW w:w="894" w:type="dxa"/>
            <w:noWrap/>
            <w:hideMark/>
          </w:tcPr>
          <w:p w14:paraId="6553780F" w14:textId="77777777" w:rsidR="00155D06" w:rsidRPr="006C2F28" w:rsidRDefault="00155D06" w:rsidP="005A5895">
            <w:pPr>
              <w:spacing w:line="360" w:lineRule="auto"/>
              <w:jc w:val="both"/>
              <w:rPr>
                <w:rFonts w:ascii="Calibri" w:hAnsi="Calibri" w:cs="Calibri"/>
                <w:b/>
                <w:sz w:val="16"/>
                <w:szCs w:val="16"/>
              </w:rPr>
            </w:pPr>
            <w:r w:rsidRPr="006C2F28">
              <w:rPr>
                <w:rFonts w:ascii="Calibri" w:hAnsi="Calibri" w:cs="Calibri"/>
                <w:b/>
                <w:sz w:val="16"/>
                <w:szCs w:val="16"/>
              </w:rPr>
              <w:t>Gene</w:t>
            </w:r>
          </w:p>
        </w:tc>
        <w:tc>
          <w:tcPr>
            <w:tcW w:w="567" w:type="dxa"/>
          </w:tcPr>
          <w:p w14:paraId="4E31B8A1" w14:textId="77777777" w:rsidR="00155D06" w:rsidRPr="006C2F28" w:rsidRDefault="00155D06" w:rsidP="005A5895">
            <w:pPr>
              <w:spacing w:line="360" w:lineRule="auto"/>
              <w:jc w:val="both"/>
              <w:rPr>
                <w:rFonts w:ascii="Calibri" w:hAnsi="Calibri" w:cs="Calibri"/>
                <w:b/>
                <w:sz w:val="16"/>
                <w:szCs w:val="16"/>
              </w:rPr>
            </w:pPr>
            <w:proofErr w:type="spellStart"/>
            <w:r w:rsidRPr="006C2F28">
              <w:rPr>
                <w:rFonts w:ascii="Calibri" w:hAnsi="Calibri" w:cs="Calibri"/>
                <w:b/>
                <w:sz w:val="16"/>
                <w:szCs w:val="16"/>
              </w:rPr>
              <w:t>Chr</w:t>
            </w:r>
            <w:proofErr w:type="spellEnd"/>
          </w:p>
        </w:tc>
        <w:tc>
          <w:tcPr>
            <w:tcW w:w="1276" w:type="dxa"/>
            <w:noWrap/>
            <w:hideMark/>
          </w:tcPr>
          <w:p w14:paraId="6484E8E1" w14:textId="77777777" w:rsidR="00155D06" w:rsidRPr="006C2F28" w:rsidRDefault="00155D06" w:rsidP="005A5895">
            <w:pPr>
              <w:spacing w:line="360" w:lineRule="auto"/>
              <w:jc w:val="both"/>
              <w:rPr>
                <w:rFonts w:ascii="Calibri" w:hAnsi="Calibri" w:cs="Calibri"/>
                <w:b/>
                <w:sz w:val="16"/>
                <w:szCs w:val="16"/>
              </w:rPr>
            </w:pPr>
            <w:proofErr w:type="spellStart"/>
            <w:r w:rsidRPr="006C2F28">
              <w:rPr>
                <w:rFonts w:ascii="Calibri" w:hAnsi="Calibri" w:cs="Calibri"/>
                <w:b/>
                <w:sz w:val="16"/>
                <w:szCs w:val="16"/>
              </w:rPr>
              <w:t>dbSNP</w:t>
            </w:r>
            <w:proofErr w:type="spellEnd"/>
          </w:p>
        </w:tc>
        <w:tc>
          <w:tcPr>
            <w:tcW w:w="851" w:type="dxa"/>
            <w:noWrap/>
            <w:hideMark/>
          </w:tcPr>
          <w:p w14:paraId="59E6EB42" w14:textId="77777777" w:rsidR="00155D06" w:rsidRPr="006C2F28" w:rsidRDefault="00155D06" w:rsidP="005A5895">
            <w:pPr>
              <w:spacing w:line="360" w:lineRule="auto"/>
              <w:jc w:val="both"/>
              <w:rPr>
                <w:rFonts w:ascii="Calibri" w:hAnsi="Calibri" w:cs="Calibri"/>
                <w:b/>
                <w:sz w:val="16"/>
                <w:szCs w:val="16"/>
              </w:rPr>
            </w:pPr>
            <w:r w:rsidRPr="006C2F28">
              <w:rPr>
                <w:rFonts w:ascii="Calibri" w:hAnsi="Calibri" w:cs="Calibri"/>
                <w:b/>
                <w:sz w:val="16"/>
                <w:szCs w:val="16"/>
              </w:rPr>
              <w:t>Change</w:t>
            </w:r>
          </w:p>
        </w:tc>
        <w:tc>
          <w:tcPr>
            <w:tcW w:w="708" w:type="dxa"/>
          </w:tcPr>
          <w:p w14:paraId="0ADC35EC" w14:textId="77777777" w:rsidR="00155D06" w:rsidRPr="006C2F28" w:rsidRDefault="00155D06" w:rsidP="005A5895">
            <w:pPr>
              <w:spacing w:line="360" w:lineRule="auto"/>
              <w:rPr>
                <w:rFonts w:ascii="Calibri" w:hAnsi="Calibri" w:cs="Calibri"/>
                <w:b/>
                <w:sz w:val="16"/>
                <w:szCs w:val="16"/>
              </w:rPr>
            </w:pPr>
            <w:proofErr w:type="spellStart"/>
            <w:r w:rsidRPr="006C2F28">
              <w:rPr>
                <w:rFonts w:ascii="Calibri" w:hAnsi="Calibri" w:cs="Calibri"/>
                <w:b/>
                <w:sz w:val="16"/>
                <w:szCs w:val="16"/>
              </w:rPr>
              <w:t>Clinvar</w:t>
            </w:r>
            <w:proofErr w:type="spellEnd"/>
          </w:p>
        </w:tc>
        <w:tc>
          <w:tcPr>
            <w:tcW w:w="1843" w:type="dxa"/>
          </w:tcPr>
          <w:p w14:paraId="3D0D4446" w14:textId="77777777" w:rsidR="00155D06" w:rsidRPr="006C2F28" w:rsidRDefault="00155D06" w:rsidP="005A5895">
            <w:pPr>
              <w:spacing w:line="360" w:lineRule="auto"/>
              <w:jc w:val="both"/>
              <w:rPr>
                <w:rFonts w:ascii="Calibri" w:hAnsi="Calibri" w:cs="Calibri"/>
                <w:b/>
                <w:sz w:val="16"/>
                <w:szCs w:val="16"/>
              </w:rPr>
            </w:pPr>
            <w:r w:rsidRPr="006C2F28">
              <w:rPr>
                <w:rFonts w:ascii="Calibri" w:hAnsi="Calibri" w:cs="Calibri"/>
                <w:b/>
                <w:sz w:val="16"/>
                <w:szCs w:val="16"/>
              </w:rPr>
              <w:t>Varsome</w:t>
            </w:r>
          </w:p>
        </w:tc>
        <w:tc>
          <w:tcPr>
            <w:tcW w:w="1559" w:type="dxa"/>
          </w:tcPr>
          <w:p w14:paraId="41010B58" w14:textId="77777777" w:rsidR="00155D06" w:rsidRPr="006C2F28" w:rsidRDefault="00155D06" w:rsidP="005A5895">
            <w:pPr>
              <w:spacing w:line="360" w:lineRule="auto"/>
              <w:jc w:val="both"/>
              <w:rPr>
                <w:rFonts w:ascii="Calibri" w:hAnsi="Calibri" w:cs="Calibri"/>
                <w:b/>
                <w:sz w:val="16"/>
                <w:szCs w:val="16"/>
              </w:rPr>
            </w:pPr>
            <w:proofErr w:type="spellStart"/>
            <w:r w:rsidRPr="006C2F28">
              <w:rPr>
                <w:rFonts w:ascii="Calibri" w:hAnsi="Calibri" w:cs="Calibri"/>
                <w:b/>
                <w:sz w:val="16"/>
                <w:szCs w:val="16"/>
              </w:rPr>
              <w:t>Intervar</w:t>
            </w:r>
            <w:proofErr w:type="spellEnd"/>
          </w:p>
        </w:tc>
        <w:tc>
          <w:tcPr>
            <w:tcW w:w="851" w:type="dxa"/>
          </w:tcPr>
          <w:p w14:paraId="601D079B" w14:textId="77777777" w:rsidR="00155D06" w:rsidRPr="006C2F28" w:rsidRDefault="00155D06" w:rsidP="005A5895">
            <w:pPr>
              <w:spacing w:line="360" w:lineRule="auto"/>
              <w:jc w:val="both"/>
              <w:rPr>
                <w:rFonts w:ascii="Calibri" w:hAnsi="Calibri" w:cs="Calibri"/>
                <w:b/>
                <w:bCs/>
                <w:sz w:val="16"/>
                <w:szCs w:val="16"/>
              </w:rPr>
            </w:pPr>
            <w:r w:rsidRPr="006C2F28">
              <w:rPr>
                <w:rFonts w:ascii="Calibri" w:hAnsi="Calibri" w:cs="Calibri"/>
                <w:b/>
                <w:bCs/>
                <w:sz w:val="16"/>
                <w:szCs w:val="16"/>
              </w:rPr>
              <w:t>ACMG</w:t>
            </w:r>
          </w:p>
        </w:tc>
        <w:tc>
          <w:tcPr>
            <w:tcW w:w="1134" w:type="dxa"/>
          </w:tcPr>
          <w:p w14:paraId="54B9C0F0" w14:textId="77777777" w:rsidR="00155D06" w:rsidRPr="006C2F28" w:rsidRDefault="00155D06" w:rsidP="005A5895">
            <w:pPr>
              <w:spacing w:line="360" w:lineRule="auto"/>
              <w:jc w:val="both"/>
              <w:rPr>
                <w:rFonts w:ascii="Calibri" w:hAnsi="Calibri" w:cs="Calibri"/>
                <w:b/>
                <w:bCs/>
                <w:sz w:val="16"/>
                <w:szCs w:val="16"/>
                <w:lang w:val="en-US"/>
              </w:rPr>
            </w:pPr>
            <w:r w:rsidRPr="006C2F28">
              <w:rPr>
                <w:rFonts w:ascii="Calibri" w:hAnsi="Calibri" w:cs="Calibri"/>
                <w:b/>
                <w:bCs/>
                <w:sz w:val="16"/>
                <w:szCs w:val="16"/>
                <w:lang w:val="en-US"/>
              </w:rPr>
              <w:t>Effect</w:t>
            </w:r>
          </w:p>
        </w:tc>
        <w:tc>
          <w:tcPr>
            <w:tcW w:w="908" w:type="dxa"/>
          </w:tcPr>
          <w:p w14:paraId="752BAC26" w14:textId="77777777" w:rsidR="00155D06" w:rsidRPr="006C2F28" w:rsidRDefault="00155D06" w:rsidP="005A5895">
            <w:pPr>
              <w:spacing w:line="360" w:lineRule="auto"/>
              <w:jc w:val="both"/>
              <w:rPr>
                <w:rFonts w:ascii="Calibri" w:hAnsi="Calibri" w:cs="Calibri"/>
                <w:b/>
                <w:sz w:val="16"/>
                <w:szCs w:val="16"/>
              </w:rPr>
            </w:pPr>
            <w:r w:rsidRPr="006C2F28">
              <w:rPr>
                <w:rFonts w:ascii="Calibri" w:hAnsi="Calibri" w:cs="Calibri"/>
                <w:b/>
                <w:bCs/>
                <w:sz w:val="16"/>
                <w:szCs w:val="16"/>
                <w:lang w:val="en-US"/>
              </w:rPr>
              <w:t>Severity</w:t>
            </w:r>
          </w:p>
        </w:tc>
        <w:tc>
          <w:tcPr>
            <w:tcW w:w="731" w:type="dxa"/>
          </w:tcPr>
          <w:p w14:paraId="27781C67" w14:textId="77777777" w:rsidR="00155D06" w:rsidRPr="006C2F28" w:rsidRDefault="00155D06" w:rsidP="005A5895">
            <w:pPr>
              <w:spacing w:line="360" w:lineRule="auto"/>
              <w:jc w:val="both"/>
              <w:rPr>
                <w:rFonts w:ascii="Calibri" w:hAnsi="Calibri" w:cs="Calibri"/>
                <w:b/>
                <w:sz w:val="16"/>
                <w:szCs w:val="16"/>
              </w:rPr>
            </w:pPr>
            <w:proofErr w:type="spellStart"/>
            <w:r w:rsidRPr="006C2F28">
              <w:rPr>
                <w:rFonts w:ascii="Calibri" w:hAnsi="Calibri" w:cs="Calibri"/>
                <w:b/>
                <w:sz w:val="16"/>
                <w:szCs w:val="16"/>
              </w:rPr>
              <w:t>Pheno</w:t>
            </w:r>
            <w:proofErr w:type="spellEnd"/>
            <w:r w:rsidRPr="006C2F28">
              <w:rPr>
                <w:rFonts w:ascii="Calibri" w:hAnsi="Calibri" w:cs="Calibri"/>
                <w:b/>
                <w:sz w:val="16"/>
                <w:szCs w:val="16"/>
              </w:rPr>
              <w:t xml:space="preserve"> </w:t>
            </w:r>
          </w:p>
        </w:tc>
      </w:tr>
      <w:tr w:rsidR="00155D06" w:rsidRPr="006C2F28" w14:paraId="796C40A6" w14:textId="77777777" w:rsidTr="005A5895">
        <w:trPr>
          <w:trHeight w:val="179"/>
        </w:trPr>
        <w:tc>
          <w:tcPr>
            <w:tcW w:w="894" w:type="dxa"/>
            <w:noWrap/>
          </w:tcPr>
          <w:p w14:paraId="3002F224"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KRT6B</w:t>
            </w:r>
          </w:p>
        </w:tc>
        <w:tc>
          <w:tcPr>
            <w:tcW w:w="567" w:type="dxa"/>
          </w:tcPr>
          <w:p w14:paraId="7C1011FC"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12</w:t>
            </w:r>
          </w:p>
        </w:tc>
        <w:tc>
          <w:tcPr>
            <w:tcW w:w="1276" w:type="dxa"/>
            <w:noWrap/>
          </w:tcPr>
          <w:p w14:paraId="0F8EF89F"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rs199727604</w:t>
            </w:r>
          </w:p>
        </w:tc>
        <w:tc>
          <w:tcPr>
            <w:tcW w:w="851" w:type="dxa"/>
            <w:noWrap/>
          </w:tcPr>
          <w:p w14:paraId="7AE499D7" w14:textId="77777777" w:rsidR="00155D06" w:rsidRPr="006C2F28" w:rsidRDefault="00155D06" w:rsidP="005A5895">
            <w:pPr>
              <w:spacing w:line="360" w:lineRule="auto"/>
              <w:jc w:val="both"/>
              <w:rPr>
                <w:rFonts w:ascii="Calibri" w:hAnsi="Calibri" w:cs="Calibri"/>
                <w:bCs/>
                <w:sz w:val="16"/>
                <w:szCs w:val="16"/>
              </w:rPr>
            </w:pPr>
            <w:r w:rsidRPr="006C2F28">
              <w:rPr>
                <w:rFonts w:ascii="Calibri" w:hAnsi="Calibri" w:cs="Calibri"/>
                <w:sz w:val="16"/>
                <w:szCs w:val="16"/>
              </w:rPr>
              <w:t>R443W</w:t>
            </w:r>
          </w:p>
        </w:tc>
        <w:tc>
          <w:tcPr>
            <w:tcW w:w="708" w:type="dxa"/>
          </w:tcPr>
          <w:p w14:paraId="2EEEC225" w14:textId="77777777" w:rsidR="00155D06" w:rsidRPr="006C2F28" w:rsidRDefault="00155D06" w:rsidP="005A5895">
            <w:pPr>
              <w:spacing w:line="360" w:lineRule="auto"/>
              <w:jc w:val="center"/>
              <w:rPr>
                <w:rFonts w:ascii="Calibri" w:hAnsi="Calibri" w:cs="Calibri"/>
                <w:bCs/>
                <w:sz w:val="16"/>
                <w:szCs w:val="16"/>
              </w:rPr>
            </w:pPr>
            <w:r>
              <w:rPr>
                <w:rFonts w:ascii="Calibri" w:hAnsi="Calibri" w:cs="Calibri"/>
                <w:bCs/>
                <w:sz w:val="16"/>
                <w:szCs w:val="16"/>
              </w:rPr>
              <w:t>-</w:t>
            </w:r>
          </w:p>
        </w:tc>
        <w:tc>
          <w:tcPr>
            <w:tcW w:w="1843" w:type="dxa"/>
          </w:tcPr>
          <w:p w14:paraId="189AD4CB"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BS2, BP1, PM1, PP3</w:t>
            </w:r>
          </w:p>
        </w:tc>
        <w:tc>
          <w:tcPr>
            <w:tcW w:w="1559" w:type="dxa"/>
          </w:tcPr>
          <w:p w14:paraId="06E230F0"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BS2</w:t>
            </w:r>
          </w:p>
        </w:tc>
        <w:tc>
          <w:tcPr>
            <w:tcW w:w="851" w:type="dxa"/>
          </w:tcPr>
          <w:p w14:paraId="2E7C1BB7"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 xml:space="preserve">LB, </w:t>
            </w:r>
            <w:r w:rsidRPr="006C2F28">
              <w:rPr>
                <w:rFonts w:ascii="Calibri" w:hAnsi="Calibri" w:cs="Calibri"/>
                <w:bCs/>
                <w:sz w:val="16"/>
                <w:szCs w:val="16"/>
                <w:lang w:val="en-US"/>
              </w:rPr>
              <w:t>VUS</w:t>
            </w:r>
          </w:p>
        </w:tc>
        <w:tc>
          <w:tcPr>
            <w:tcW w:w="1134" w:type="dxa"/>
          </w:tcPr>
          <w:p w14:paraId="6A3FFB9E"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33A4C8D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High</w:t>
            </w:r>
          </w:p>
        </w:tc>
        <w:tc>
          <w:tcPr>
            <w:tcW w:w="731" w:type="dxa"/>
          </w:tcPr>
          <w:p w14:paraId="53B8F3C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25.18</w:t>
            </w:r>
          </w:p>
        </w:tc>
      </w:tr>
      <w:tr w:rsidR="00155D06" w:rsidRPr="006C2F28" w14:paraId="7E0DACA4" w14:textId="77777777" w:rsidTr="005A5895">
        <w:trPr>
          <w:trHeight w:val="80"/>
        </w:trPr>
        <w:tc>
          <w:tcPr>
            <w:tcW w:w="894" w:type="dxa"/>
            <w:noWrap/>
          </w:tcPr>
          <w:p w14:paraId="48F92514"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TGM3</w:t>
            </w:r>
          </w:p>
        </w:tc>
        <w:tc>
          <w:tcPr>
            <w:tcW w:w="567" w:type="dxa"/>
          </w:tcPr>
          <w:p w14:paraId="19104503"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20</w:t>
            </w:r>
          </w:p>
        </w:tc>
        <w:tc>
          <w:tcPr>
            <w:tcW w:w="1276" w:type="dxa"/>
            <w:noWrap/>
          </w:tcPr>
          <w:p w14:paraId="20344847"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rs201410609</w:t>
            </w:r>
          </w:p>
        </w:tc>
        <w:tc>
          <w:tcPr>
            <w:tcW w:w="851" w:type="dxa"/>
            <w:noWrap/>
          </w:tcPr>
          <w:p w14:paraId="10C58A83"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M492L</w:t>
            </w:r>
          </w:p>
        </w:tc>
        <w:tc>
          <w:tcPr>
            <w:tcW w:w="708" w:type="dxa"/>
          </w:tcPr>
          <w:p w14:paraId="055F7858"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3A9876A6"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BP1,BP4, PM2</w:t>
            </w:r>
          </w:p>
        </w:tc>
        <w:tc>
          <w:tcPr>
            <w:tcW w:w="1559" w:type="dxa"/>
          </w:tcPr>
          <w:p w14:paraId="060C9E5E"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rPr>
              <w:t>BS2, BP1, BP4, PM1</w:t>
            </w:r>
          </w:p>
        </w:tc>
        <w:tc>
          <w:tcPr>
            <w:tcW w:w="851" w:type="dxa"/>
          </w:tcPr>
          <w:p w14:paraId="2D242A61"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LB</w:t>
            </w:r>
          </w:p>
        </w:tc>
        <w:tc>
          <w:tcPr>
            <w:tcW w:w="1134" w:type="dxa"/>
          </w:tcPr>
          <w:p w14:paraId="5F7AA7D9"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7F861D2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57193B88"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14.06</w:t>
            </w:r>
          </w:p>
        </w:tc>
      </w:tr>
      <w:tr w:rsidR="00155D06" w:rsidRPr="006C2F28" w14:paraId="1DC77981" w14:textId="77777777" w:rsidTr="005A5895">
        <w:trPr>
          <w:trHeight w:val="80"/>
        </w:trPr>
        <w:tc>
          <w:tcPr>
            <w:tcW w:w="894" w:type="dxa"/>
            <w:noWrap/>
          </w:tcPr>
          <w:p w14:paraId="6DA5006B" w14:textId="77777777" w:rsidR="00155D06" w:rsidRPr="006C2F28" w:rsidRDefault="00155D06" w:rsidP="005A5895">
            <w:pPr>
              <w:spacing w:line="360" w:lineRule="auto"/>
              <w:rPr>
                <w:rFonts w:ascii="Calibri" w:hAnsi="Calibri" w:cs="Calibri"/>
                <w:bCs/>
                <w:sz w:val="16"/>
                <w:szCs w:val="16"/>
              </w:rPr>
            </w:pPr>
            <w:bookmarkStart w:id="17" w:name="_Hlk65088890"/>
            <w:bookmarkStart w:id="18" w:name="_Hlk65088883"/>
            <w:r w:rsidRPr="006C2F28">
              <w:rPr>
                <w:rFonts w:ascii="Calibri" w:hAnsi="Calibri" w:cs="Calibri"/>
                <w:sz w:val="16"/>
                <w:szCs w:val="16"/>
              </w:rPr>
              <w:t>COL7A1</w:t>
            </w:r>
            <w:bookmarkEnd w:id="17"/>
          </w:p>
        </w:tc>
        <w:tc>
          <w:tcPr>
            <w:tcW w:w="567" w:type="dxa"/>
          </w:tcPr>
          <w:p w14:paraId="6E0DF7FD"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3</w:t>
            </w:r>
          </w:p>
        </w:tc>
        <w:tc>
          <w:tcPr>
            <w:tcW w:w="1276" w:type="dxa"/>
            <w:noWrap/>
          </w:tcPr>
          <w:p w14:paraId="28EF8D23"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rs200240573</w:t>
            </w:r>
          </w:p>
        </w:tc>
        <w:tc>
          <w:tcPr>
            <w:tcW w:w="851" w:type="dxa"/>
            <w:noWrap/>
          </w:tcPr>
          <w:p w14:paraId="090644AB"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708" w:type="dxa"/>
          </w:tcPr>
          <w:p w14:paraId="50851C80"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1DA3462D"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BP2, PM2</w:t>
            </w:r>
          </w:p>
        </w:tc>
        <w:tc>
          <w:tcPr>
            <w:tcW w:w="1559" w:type="dxa"/>
          </w:tcPr>
          <w:p w14:paraId="1BC7E080"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5DFC5229"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33E8C98F" w14:textId="77777777" w:rsidR="00155D06" w:rsidRPr="006C2F28" w:rsidRDefault="00155D06" w:rsidP="005A5895">
            <w:pPr>
              <w:spacing w:line="360" w:lineRule="auto"/>
              <w:rPr>
                <w:rFonts w:ascii="Calibri" w:hAnsi="Calibri" w:cs="Calibri"/>
                <w:sz w:val="16"/>
                <w:szCs w:val="16"/>
                <w:lang w:val="en-US"/>
              </w:rPr>
            </w:pPr>
            <w:proofErr w:type="spellStart"/>
            <w:r w:rsidRPr="006C2F28">
              <w:rPr>
                <w:rFonts w:ascii="Calibri" w:hAnsi="Calibri" w:cs="Calibri"/>
                <w:sz w:val="16"/>
                <w:szCs w:val="16"/>
              </w:rPr>
              <w:t>Intron</w:t>
            </w:r>
            <w:proofErr w:type="spellEnd"/>
            <w:r w:rsidRPr="006C2F28">
              <w:rPr>
                <w:rFonts w:ascii="Calibri" w:hAnsi="Calibri" w:cs="Calibri"/>
                <w:sz w:val="16"/>
                <w:szCs w:val="16"/>
              </w:rPr>
              <w:t xml:space="preserve">, </w:t>
            </w:r>
            <w:proofErr w:type="spellStart"/>
            <w:r w:rsidRPr="006C2F28">
              <w:rPr>
                <w:rFonts w:ascii="Calibri" w:hAnsi="Calibri" w:cs="Calibri"/>
                <w:sz w:val="16"/>
                <w:szCs w:val="16"/>
              </w:rPr>
              <w:t>Splice</w:t>
            </w:r>
            <w:proofErr w:type="spellEnd"/>
            <w:r w:rsidRPr="006C2F28">
              <w:rPr>
                <w:rFonts w:ascii="Calibri" w:hAnsi="Calibri" w:cs="Calibri"/>
                <w:sz w:val="16"/>
                <w:szCs w:val="16"/>
              </w:rPr>
              <w:t xml:space="preserve"> </w:t>
            </w:r>
            <w:proofErr w:type="spellStart"/>
            <w:r w:rsidRPr="006C2F28">
              <w:rPr>
                <w:rFonts w:ascii="Calibri" w:hAnsi="Calibri" w:cs="Calibri"/>
                <w:sz w:val="16"/>
                <w:szCs w:val="16"/>
              </w:rPr>
              <w:t>site</w:t>
            </w:r>
            <w:proofErr w:type="spellEnd"/>
            <w:r w:rsidRPr="006C2F28">
              <w:rPr>
                <w:rFonts w:ascii="Calibri" w:hAnsi="Calibri" w:cs="Calibri"/>
                <w:sz w:val="16"/>
                <w:szCs w:val="16"/>
              </w:rPr>
              <w:t xml:space="preserve"> </w:t>
            </w:r>
            <w:proofErr w:type="spellStart"/>
            <w:r w:rsidRPr="006C2F28">
              <w:rPr>
                <w:rFonts w:ascii="Calibri" w:hAnsi="Calibri" w:cs="Calibri"/>
                <w:sz w:val="16"/>
                <w:szCs w:val="16"/>
              </w:rPr>
              <w:t>region</w:t>
            </w:r>
            <w:proofErr w:type="spellEnd"/>
          </w:p>
        </w:tc>
        <w:tc>
          <w:tcPr>
            <w:tcW w:w="908" w:type="dxa"/>
          </w:tcPr>
          <w:p w14:paraId="0489448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High</w:t>
            </w:r>
          </w:p>
        </w:tc>
        <w:tc>
          <w:tcPr>
            <w:tcW w:w="731" w:type="dxa"/>
          </w:tcPr>
          <w:p w14:paraId="21178148"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13.75</w:t>
            </w:r>
          </w:p>
        </w:tc>
      </w:tr>
      <w:bookmarkEnd w:id="18"/>
      <w:tr w:rsidR="00155D06" w:rsidRPr="006C2F28" w14:paraId="6B698A22" w14:textId="77777777" w:rsidTr="005A5895">
        <w:trPr>
          <w:trHeight w:val="80"/>
        </w:trPr>
        <w:tc>
          <w:tcPr>
            <w:tcW w:w="894" w:type="dxa"/>
            <w:noWrap/>
          </w:tcPr>
          <w:p w14:paraId="088D153F"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HRNR</w:t>
            </w:r>
          </w:p>
        </w:tc>
        <w:tc>
          <w:tcPr>
            <w:tcW w:w="567" w:type="dxa"/>
          </w:tcPr>
          <w:p w14:paraId="2774BB06"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w:t>
            </w:r>
          </w:p>
        </w:tc>
        <w:tc>
          <w:tcPr>
            <w:tcW w:w="1276" w:type="dxa"/>
            <w:noWrap/>
          </w:tcPr>
          <w:p w14:paraId="4437A44E"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rs747830959</w:t>
            </w:r>
          </w:p>
        </w:tc>
        <w:tc>
          <w:tcPr>
            <w:tcW w:w="851" w:type="dxa"/>
            <w:noWrap/>
          </w:tcPr>
          <w:p w14:paraId="25A716FC"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D2264G</w:t>
            </w:r>
          </w:p>
        </w:tc>
        <w:tc>
          <w:tcPr>
            <w:tcW w:w="708" w:type="dxa"/>
          </w:tcPr>
          <w:p w14:paraId="16298270"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517DC1B4" w14:textId="77777777" w:rsidR="00155D06" w:rsidRPr="006C2F28" w:rsidRDefault="00155D06" w:rsidP="005A5895">
            <w:pPr>
              <w:spacing w:line="360" w:lineRule="auto"/>
              <w:rPr>
                <w:rFonts w:ascii="Calibri" w:hAnsi="Calibri" w:cs="Calibri"/>
                <w:bCs/>
                <w:sz w:val="16"/>
                <w:szCs w:val="16"/>
              </w:rPr>
            </w:pPr>
            <w:r>
              <w:rPr>
                <w:rFonts w:cstheme="minorHAnsi"/>
                <w:bCs/>
                <w:sz w:val="16"/>
                <w:szCs w:val="16"/>
              </w:rPr>
              <w:t>BS1, BP1, BP4</w:t>
            </w:r>
          </w:p>
        </w:tc>
        <w:tc>
          <w:tcPr>
            <w:tcW w:w="1559" w:type="dxa"/>
          </w:tcPr>
          <w:p w14:paraId="607CE703" w14:textId="77777777" w:rsidR="00155D06" w:rsidRPr="006C2F28" w:rsidRDefault="00155D06" w:rsidP="005A5895">
            <w:pPr>
              <w:spacing w:line="360" w:lineRule="auto"/>
              <w:rPr>
                <w:rFonts w:ascii="Calibri" w:hAnsi="Calibri" w:cs="Calibri"/>
                <w:bCs/>
                <w:sz w:val="16"/>
                <w:szCs w:val="16"/>
                <w:lang w:val="en-US"/>
              </w:rPr>
            </w:pPr>
            <w:r>
              <w:rPr>
                <w:rFonts w:cstheme="minorHAnsi"/>
                <w:bCs/>
                <w:sz w:val="16"/>
                <w:szCs w:val="16"/>
                <w:lang w:val="en-US"/>
              </w:rPr>
              <w:t>BP4</w:t>
            </w:r>
          </w:p>
        </w:tc>
        <w:tc>
          <w:tcPr>
            <w:tcW w:w="851" w:type="dxa"/>
          </w:tcPr>
          <w:p w14:paraId="32B74903" w14:textId="77777777" w:rsidR="00155D06" w:rsidRPr="006C2F28" w:rsidRDefault="00155D06" w:rsidP="005A5895">
            <w:pPr>
              <w:spacing w:line="360" w:lineRule="auto"/>
              <w:rPr>
                <w:rFonts w:ascii="Calibri" w:hAnsi="Calibri" w:cs="Calibri"/>
                <w:bCs/>
                <w:sz w:val="16"/>
                <w:szCs w:val="16"/>
                <w:lang w:val="en-US"/>
              </w:rPr>
            </w:pPr>
            <w:r>
              <w:rPr>
                <w:rFonts w:cstheme="minorHAnsi"/>
                <w:sz w:val="16"/>
                <w:szCs w:val="16"/>
              </w:rPr>
              <w:t>LB, VUS</w:t>
            </w:r>
          </w:p>
        </w:tc>
        <w:tc>
          <w:tcPr>
            <w:tcW w:w="1134" w:type="dxa"/>
          </w:tcPr>
          <w:p w14:paraId="3C78D9A6"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03427BD1"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2894B17B"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12.55</w:t>
            </w:r>
          </w:p>
        </w:tc>
      </w:tr>
      <w:tr w:rsidR="00155D06" w:rsidRPr="006C2F28" w14:paraId="61F6D99E" w14:textId="77777777" w:rsidTr="005A5895">
        <w:trPr>
          <w:trHeight w:val="80"/>
        </w:trPr>
        <w:tc>
          <w:tcPr>
            <w:tcW w:w="894" w:type="dxa"/>
            <w:noWrap/>
          </w:tcPr>
          <w:p w14:paraId="4AE53203"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HRNR</w:t>
            </w:r>
          </w:p>
        </w:tc>
        <w:tc>
          <w:tcPr>
            <w:tcW w:w="567" w:type="dxa"/>
          </w:tcPr>
          <w:p w14:paraId="55BC7A13"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w:t>
            </w:r>
          </w:p>
        </w:tc>
        <w:tc>
          <w:tcPr>
            <w:tcW w:w="1276" w:type="dxa"/>
            <w:noWrap/>
          </w:tcPr>
          <w:p w14:paraId="3AA414B4"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rs769619529</w:t>
            </w:r>
          </w:p>
        </w:tc>
        <w:tc>
          <w:tcPr>
            <w:tcW w:w="851" w:type="dxa"/>
            <w:noWrap/>
          </w:tcPr>
          <w:p w14:paraId="43BB0326"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F2263C</w:t>
            </w:r>
          </w:p>
        </w:tc>
        <w:tc>
          <w:tcPr>
            <w:tcW w:w="708" w:type="dxa"/>
          </w:tcPr>
          <w:p w14:paraId="7874A6C3"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2E2E7E80" w14:textId="77777777" w:rsidR="00155D06" w:rsidRPr="006C2F28" w:rsidRDefault="00155D06" w:rsidP="005A5895">
            <w:pPr>
              <w:spacing w:line="360" w:lineRule="auto"/>
              <w:rPr>
                <w:rFonts w:ascii="Calibri" w:hAnsi="Calibri" w:cs="Calibri"/>
                <w:bCs/>
                <w:sz w:val="16"/>
                <w:szCs w:val="16"/>
              </w:rPr>
            </w:pPr>
            <w:r>
              <w:rPr>
                <w:rFonts w:cstheme="minorHAnsi"/>
                <w:bCs/>
                <w:sz w:val="16"/>
                <w:szCs w:val="16"/>
              </w:rPr>
              <w:t>BS1, BP1, BP4</w:t>
            </w:r>
          </w:p>
        </w:tc>
        <w:tc>
          <w:tcPr>
            <w:tcW w:w="1559" w:type="dxa"/>
          </w:tcPr>
          <w:p w14:paraId="48B7D17C" w14:textId="77777777" w:rsidR="00155D06" w:rsidRPr="006C2F28" w:rsidRDefault="00155D06" w:rsidP="005A5895">
            <w:pPr>
              <w:spacing w:line="360" w:lineRule="auto"/>
              <w:rPr>
                <w:rFonts w:ascii="Calibri" w:hAnsi="Calibri" w:cs="Calibri"/>
                <w:bCs/>
                <w:sz w:val="16"/>
                <w:szCs w:val="16"/>
                <w:lang w:val="en-US"/>
              </w:rPr>
            </w:pPr>
            <w:r>
              <w:rPr>
                <w:rFonts w:cstheme="minorHAnsi"/>
                <w:bCs/>
                <w:sz w:val="16"/>
                <w:szCs w:val="16"/>
                <w:lang w:val="en-US"/>
              </w:rPr>
              <w:t>BP4</w:t>
            </w:r>
          </w:p>
        </w:tc>
        <w:tc>
          <w:tcPr>
            <w:tcW w:w="851" w:type="dxa"/>
          </w:tcPr>
          <w:p w14:paraId="4EEC6BD8" w14:textId="77777777" w:rsidR="00155D06" w:rsidRPr="006C2F28" w:rsidRDefault="00155D06" w:rsidP="005A5895">
            <w:pPr>
              <w:spacing w:line="360" w:lineRule="auto"/>
              <w:rPr>
                <w:rFonts w:ascii="Calibri" w:hAnsi="Calibri" w:cs="Calibri"/>
                <w:bCs/>
                <w:sz w:val="16"/>
                <w:szCs w:val="16"/>
                <w:lang w:val="en-US"/>
              </w:rPr>
            </w:pPr>
            <w:r>
              <w:rPr>
                <w:rFonts w:cstheme="minorHAnsi"/>
                <w:sz w:val="16"/>
                <w:szCs w:val="16"/>
              </w:rPr>
              <w:t>LB, VUS</w:t>
            </w:r>
          </w:p>
        </w:tc>
        <w:tc>
          <w:tcPr>
            <w:tcW w:w="1134" w:type="dxa"/>
          </w:tcPr>
          <w:p w14:paraId="5EF22997"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0B3263D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272C1A3A"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12.55</w:t>
            </w:r>
          </w:p>
        </w:tc>
      </w:tr>
      <w:tr w:rsidR="00155D06" w:rsidRPr="006C2F28" w14:paraId="228491C7" w14:textId="77777777" w:rsidTr="005A5895">
        <w:trPr>
          <w:trHeight w:val="80"/>
        </w:trPr>
        <w:tc>
          <w:tcPr>
            <w:tcW w:w="894" w:type="dxa"/>
            <w:noWrap/>
          </w:tcPr>
          <w:p w14:paraId="5607653A"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HRNR</w:t>
            </w:r>
          </w:p>
        </w:tc>
        <w:tc>
          <w:tcPr>
            <w:tcW w:w="567" w:type="dxa"/>
          </w:tcPr>
          <w:p w14:paraId="74C3524F"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w:t>
            </w:r>
          </w:p>
        </w:tc>
        <w:tc>
          <w:tcPr>
            <w:tcW w:w="1276" w:type="dxa"/>
            <w:noWrap/>
          </w:tcPr>
          <w:p w14:paraId="0439A4A7"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rs1266501645</w:t>
            </w:r>
          </w:p>
        </w:tc>
        <w:tc>
          <w:tcPr>
            <w:tcW w:w="851" w:type="dxa"/>
            <w:noWrap/>
          </w:tcPr>
          <w:p w14:paraId="326E4933"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T2262S</w:t>
            </w:r>
          </w:p>
        </w:tc>
        <w:tc>
          <w:tcPr>
            <w:tcW w:w="708" w:type="dxa"/>
          </w:tcPr>
          <w:p w14:paraId="4BFAFBA6"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7694EC23" w14:textId="77777777" w:rsidR="00155D06" w:rsidRPr="006C2F28" w:rsidRDefault="00155D06" w:rsidP="005A5895">
            <w:pPr>
              <w:spacing w:line="360" w:lineRule="auto"/>
              <w:rPr>
                <w:rFonts w:ascii="Calibri" w:hAnsi="Calibri" w:cs="Calibri"/>
                <w:bCs/>
                <w:sz w:val="16"/>
                <w:szCs w:val="16"/>
              </w:rPr>
            </w:pPr>
            <w:r>
              <w:rPr>
                <w:rFonts w:cstheme="minorHAnsi"/>
                <w:bCs/>
                <w:sz w:val="16"/>
                <w:szCs w:val="16"/>
              </w:rPr>
              <w:t>BP1, BP4, PP2</w:t>
            </w:r>
          </w:p>
        </w:tc>
        <w:tc>
          <w:tcPr>
            <w:tcW w:w="1559" w:type="dxa"/>
          </w:tcPr>
          <w:p w14:paraId="4A33FCF1" w14:textId="77777777" w:rsidR="00155D06" w:rsidRPr="006C2F28" w:rsidRDefault="00155D06" w:rsidP="005A5895">
            <w:pPr>
              <w:spacing w:line="360" w:lineRule="auto"/>
              <w:jc w:val="center"/>
              <w:rPr>
                <w:rFonts w:ascii="Calibri" w:hAnsi="Calibri" w:cs="Calibri"/>
                <w:bCs/>
                <w:sz w:val="16"/>
                <w:szCs w:val="16"/>
                <w:lang w:val="en-US"/>
              </w:rPr>
            </w:pPr>
            <w:r>
              <w:rPr>
                <w:rFonts w:cstheme="minorHAnsi"/>
                <w:bCs/>
                <w:sz w:val="16"/>
                <w:szCs w:val="16"/>
                <w:lang w:val="en-US"/>
              </w:rPr>
              <w:t>-</w:t>
            </w:r>
          </w:p>
        </w:tc>
        <w:tc>
          <w:tcPr>
            <w:tcW w:w="851" w:type="dxa"/>
          </w:tcPr>
          <w:p w14:paraId="477B77B3" w14:textId="77777777" w:rsidR="00155D06" w:rsidRPr="006C2F28" w:rsidRDefault="00155D06" w:rsidP="005A5895">
            <w:pPr>
              <w:spacing w:line="360" w:lineRule="auto"/>
              <w:rPr>
                <w:rFonts w:ascii="Calibri" w:hAnsi="Calibri" w:cs="Calibri"/>
                <w:bCs/>
                <w:sz w:val="16"/>
                <w:szCs w:val="16"/>
                <w:lang w:val="en-US"/>
              </w:rPr>
            </w:pPr>
            <w:r>
              <w:rPr>
                <w:rFonts w:cstheme="minorHAnsi"/>
                <w:sz w:val="16"/>
                <w:szCs w:val="16"/>
              </w:rPr>
              <w:t>LB</w:t>
            </w:r>
          </w:p>
        </w:tc>
        <w:tc>
          <w:tcPr>
            <w:tcW w:w="1134" w:type="dxa"/>
          </w:tcPr>
          <w:p w14:paraId="66ABF92C"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6E83037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33280CEC"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12.55</w:t>
            </w:r>
          </w:p>
        </w:tc>
      </w:tr>
      <w:tr w:rsidR="00155D06" w:rsidRPr="006C2F28" w14:paraId="40FCC94E" w14:textId="77777777" w:rsidTr="005A5895">
        <w:trPr>
          <w:trHeight w:val="80"/>
        </w:trPr>
        <w:tc>
          <w:tcPr>
            <w:tcW w:w="894" w:type="dxa"/>
            <w:noWrap/>
          </w:tcPr>
          <w:p w14:paraId="52D9432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HRNR</w:t>
            </w:r>
          </w:p>
        </w:tc>
        <w:tc>
          <w:tcPr>
            <w:tcW w:w="567" w:type="dxa"/>
          </w:tcPr>
          <w:p w14:paraId="73F304EA"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w:t>
            </w:r>
          </w:p>
        </w:tc>
        <w:tc>
          <w:tcPr>
            <w:tcW w:w="1276" w:type="dxa"/>
            <w:noWrap/>
          </w:tcPr>
          <w:p w14:paraId="4D10709B"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rs76694305</w:t>
            </w:r>
          </w:p>
        </w:tc>
        <w:tc>
          <w:tcPr>
            <w:tcW w:w="851" w:type="dxa"/>
            <w:noWrap/>
          </w:tcPr>
          <w:p w14:paraId="0ABCBDDB"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T616A</w:t>
            </w:r>
          </w:p>
        </w:tc>
        <w:tc>
          <w:tcPr>
            <w:tcW w:w="708" w:type="dxa"/>
          </w:tcPr>
          <w:p w14:paraId="05CC4258"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0819DDE6" w14:textId="77777777" w:rsidR="00155D06" w:rsidRPr="006C2F28" w:rsidRDefault="00155D06" w:rsidP="005A5895">
            <w:pPr>
              <w:spacing w:line="360" w:lineRule="auto"/>
              <w:rPr>
                <w:rFonts w:ascii="Calibri" w:hAnsi="Calibri" w:cs="Calibri"/>
                <w:bCs/>
                <w:sz w:val="16"/>
                <w:szCs w:val="16"/>
              </w:rPr>
            </w:pPr>
            <w:r>
              <w:rPr>
                <w:rFonts w:cstheme="minorHAnsi"/>
                <w:bCs/>
                <w:sz w:val="16"/>
                <w:szCs w:val="16"/>
              </w:rPr>
              <w:t>BP1, BP4</w:t>
            </w:r>
          </w:p>
        </w:tc>
        <w:tc>
          <w:tcPr>
            <w:tcW w:w="1559" w:type="dxa"/>
          </w:tcPr>
          <w:p w14:paraId="63626F4F" w14:textId="77777777" w:rsidR="00155D06" w:rsidRPr="006C2F28" w:rsidRDefault="00155D06" w:rsidP="005A5895">
            <w:pPr>
              <w:spacing w:line="360" w:lineRule="auto"/>
              <w:rPr>
                <w:rFonts w:ascii="Calibri" w:hAnsi="Calibri" w:cs="Calibri"/>
                <w:bCs/>
                <w:sz w:val="16"/>
                <w:szCs w:val="16"/>
                <w:lang w:val="en-US"/>
              </w:rPr>
            </w:pPr>
            <w:r>
              <w:rPr>
                <w:rFonts w:cstheme="minorHAnsi"/>
                <w:bCs/>
                <w:sz w:val="16"/>
                <w:szCs w:val="16"/>
                <w:lang w:val="en-US"/>
              </w:rPr>
              <w:t>BP4</w:t>
            </w:r>
          </w:p>
        </w:tc>
        <w:tc>
          <w:tcPr>
            <w:tcW w:w="851" w:type="dxa"/>
          </w:tcPr>
          <w:p w14:paraId="525510BA" w14:textId="77777777" w:rsidR="00155D06" w:rsidRPr="006C2F28" w:rsidRDefault="00155D06" w:rsidP="005A5895">
            <w:pPr>
              <w:spacing w:line="360" w:lineRule="auto"/>
              <w:rPr>
                <w:rFonts w:ascii="Calibri" w:hAnsi="Calibri" w:cs="Calibri"/>
                <w:bCs/>
                <w:sz w:val="16"/>
                <w:szCs w:val="16"/>
                <w:lang w:val="en-US"/>
              </w:rPr>
            </w:pPr>
            <w:r w:rsidRPr="005A6A10">
              <w:rPr>
                <w:rFonts w:ascii="Calibri" w:hAnsi="Calibri" w:cs="Calibri"/>
                <w:sz w:val="16"/>
                <w:szCs w:val="16"/>
              </w:rPr>
              <w:t>LB</w:t>
            </w:r>
            <w:r>
              <w:rPr>
                <w:rFonts w:ascii="Calibri" w:hAnsi="Calibri" w:cs="Calibri"/>
                <w:sz w:val="16"/>
                <w:szCs w:val="16"/>
              </w:rPr>
              <w:t>, VUS</w:t>
            </w:r>
          </w:p>
        </w:tc>
        <w:tc>
          <w:tcPr>
            <w:tcW w:w="1134" w:type="dxa"/>
          </w:tcPr>
          <w:p w14:paraId="246F800C"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649002FB"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03CF40F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12.55</w:t>
            </w:r>
          </w:p>
        </w:tc>
      </w:tr>
      <w:tr w:rsidR="00155D06" w:rsidRPr="006C2F28" w14:paraId="0150444F" w14:textId="77777777" w:rsidTr="005A5895">
        <w:trPr>
          <w:trHeight w:val="80"/>
        </w:trPr>
        <w:tc>
          <w:tcPr>
            <w:tcW w:w="894" w:type="dxa"/>
            <w:noWrap/>
          </w:tcPr>
          <w:p w14:paraId="3CC3934C"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GP1BB</w:t>
            </w:r>
          </w:p>
        </w:tc>
        <w:tc>
          <w:tcPr>
            <w:tcW w:w="567" w:type="dxa"/>
          </w:tcPr>
          <w:p w14:paraId="35F69BE8"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22</w:t>
            </w:r>
          </w:p>
        </w:tc>
        <w:tc>
          <w:tcPr>
            <w:tcW w:w="1276" w:type="dxa"/>
            <w:noWrap/>
          </w:tcPr>
          <w:p w14:paraId="50C7F031"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rs1033155055</w:t>
            </w:r>
          </w:p>
        </w:tc>
        <w:tc>
          <w:tcPr>
            <w:tcW w:w="851" w:type="dxa"/>
            <w:noWrap/>
          </w:tcPr>
          <w:p w14:paraId="21566AA2"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G106S</w:t>
            </w:r>
          </w:p>
        </w:tc>
        <w:tc>
          <w:tcPr>
            <w:tcW w:w="708" w:type="dxa"/>
          </w:tcPr>
          <w:p w14:paraId="0B4592BC"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071AED86"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BP2, PP2, PM1, PM2</w:t>
            </w:r>
          </w:p>
        </w:tc>
        <w:tc>
          <w:tcPr>
            <w:tcW w:w="1559" w:type="dxa"/>
          </w:tcPr>
          <w:p w14:paraId="2F16DC23"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1B07F5DF"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1B70269C"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3885E3CC"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0380DAA3"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7.72</w:t>
            </w:r>
          </w:p>
        </w:tc>
      </w:tr>
      <w:tr w:rsidR="00155D06" w:rsidRPr="006C2F28" w14:paraId="7F879943" w14:textId="77777777" w:rsidTr="005A5895">
        <w:trPr>
          <w:trHeight w:val="80"/>
        </w:trPr>
        <w:tc>
          <w:tcPr>
            <w:tcW w:w="894" w:type="dxa"/>
            <w:noWrap/>
          </w:tcPr>
          <w:p w14:paraId="7F593AC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lastRenderedPageBreak/>
              <w:t>CARD14</w:t>
            </w:r>
          </w:p>
        </w:tc>
        <w:tc>
          <w:tcPr>
            <w:tcW w:w="567" w:type="dxa"/>
          </w:tcPr>
          <w:p w14:paraId="1D31BBD8"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17</w:t>
            </w:r>
          </w:p>
        </w:tc>
        <w:tc>
          <w:tcPr>
            <w:tcW w:w="1276" w:type="dxa"/>
            <w:noWrap/>
          </w:tcPr>
          <w:p w14:paraId="180005BE"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rs150536049</w:t>
            </w:r>
          </w:p>
        </w:tc>
        <w:tc>
          <w:tcPr>
            <w:tcW w:w="851" w:type="dxa"/>
            <w:noWrap/>
          </w:tcPr>
          <w:p w14:paraId="53E90D4F"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S378R</w:t>
            </w:r>
          </w:p>
        </w:tc>
        <w:tc>
          <w:tcPr>
            <w:tcW w:w="708" w:type="dxa"/>
          </w:tcPr>
          <w:p w14:paraId="2EB06DE3"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LB</w:t>
            </w:r>
          </w:p>
        </w:tc>
        <w:tc>
          <w:tcPr>
            <w:tcW w:w="1843" w:type="dxa"/>
          </w:tcPr>
          <w:p w14:paraId="41745D4E" w14:textId="77777777" w:rsidR="00155D06" w:rsidRPr="00A66026" w:rsidRDefault="00155D06" w:rsidP="005A5895">
            <w:pPr>
              <w:spacing w:line="360" w:lineRule="auto"/>
              <w:rPr>
                <w:rFonts w:ascii="Calibri" w:hAnsi="Calibri" w:cs="Calibri"/>
                <w:bCs/>
                <w:sz w:val="16"/>
                <w:szCs w:val="16"/>
                <w:lang w:val="en-US"/>
              </w:rPr>
            </w:pPr>
            <w:r w:rsidRPr="00A66026">
              <w:rPr>
                <w:rFonts w:ascii="Calibri" w:hAnsi="Calibri" w:cs="Calibri"/>
                <w:bCs/>
                <w:sz w:val="16"/>
                <w:szCs w:val="16"/>
                <w:lang w:val="en-US"/>
              </w:rPr>
              <w:t>BS1, BS2, BP1, BP4, BP</w:t>
            </w:r>
            <w:r>
              <w:rPr>
                <w:rFonts w:ascii="Calibri" w:hAnsi="Calibri" w:cs="Calibri"/>
                <w:bCs/>
                <w:sz w:val="16"/>
                <w:szCs w:val="16"/>
                <w:lang w:val="en-US"/>
              </w:rPr>
              <w:t>6</w:t>
            </w:r>
          </w:p>
        </w:tc>
        <w:tc>
          <w:tcPr>
            <w:tcW w:w="1559" w:type="dxa"/>
          </w:tcPr>
          <w:p w14:paraId="282C49E3"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BS2, PM2</w:t>
            </w:r>
          </w:p>
        </w:tc>
        <w:tc>
          <w:tcPr>
            <w:tcW w:w="851" w:type="dxa"/>
          </w:tcPr>
          <w:p w14:paraId="461B470E"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sz w:val="16"/>
                <w:szCs w:val="16"/>
              </w:rPr>
              <w:t>B, VUS</w:t>
            </w:r>
          </w:p>
        </w:tc>
        <w:tc>
          <w:tcPr>
            <w:tcW w:w="1134" w:type="dxa"/>
          </w:tcPr>
          <w:p w14:paraId="1F81C9C4"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51262A5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4032FFAE"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6.46</w:t>
            </w:r>
          </w:p>
        </w:tc>
      </w:tr>
      <w:tr w:rsidR="00155D06" w:rsidRPr="006C2F28" w14:paraId="31FA964B" w14:textId="77777777" w:rsidTr="005A5895">
        <w:trPr>
          <w:trHeight w:val="80"/>
        </w:trPr>
        <w:tc>
          <w:tcPr>
            <w:tcW w:w="894" w:type="dxa"/>
            <w:noWrap/>
          </w:tcPr>
          <w:p w14:paraId="100FA47E"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FLRT3</w:t>
            </w:r>
          </w:p>
        </w:tc>
        <w:tc>
          <w:tcPr>
            <w:tcW w:w="567" w:type="dxa"/>
          </w:tcPr>
          <w:p w14:paraId="432620B5"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20</w:t>
            </w:r>
          </w:p>
        </w:tc>
        <w:tc>
          <w:tcPr>
            <w:tcW w:w="1276" w:type="dxa"/>
            <w:noWrap/>
          </w:tcPr>
          <w:p w14:paraId="28C19CAB" w14:textId="77777777" w:rsidR="00155D06" w:rsidRPr="006C2F28" w:rsidRDefault="00155D06" w:rsidP="005A5895">
            <w:pPr>
              <w:spacing w:line="360" w:lineRule="auto"/>
              <w:jc w:val="center"/>
              <w:rPr>
                <w:rFonts w:ascii="Calibri" w:hAnsi="Calibri" w:cs="Calibri"/>
                <w:bCs/>
                <w:sz w:val="16"/>
                <w:szCs w:val="16"/>
              </w:rPr>
            </w:pPr>
            <w:r>
              <w:rPr>
                <w:rFonts w:ascii="Calibri" w:hAnsi="Calibri" w:cs="Calibri"/>
                <w:bCs/>
                <w:sz w:val="16"/>
                <w:szCs w:val="16"/>
              </w:rPr>
              <w:t>-</w:t>
            </w:r>
          </w:p>
        </w:tc>
        <w:tc>
          <w:tcPr>
            <w:tcW w:w="851" w:type="dxa"/>
            <w:noWrap/>
          </w:tcPr>
          <w:p w14:paraId="26A40897"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G12A</w:t>
            </w:r>
          </w:p>
        </w:tc>
        <w:tc>
          <w:tcPr>
            <w:tcW w:w="708" w:type="dxa"/>
          </w:tcPr>
          <w:p w14:paraId="7DEA52BB"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2174D3E2" w14:textId="77777777" w:rsidR="00155D06" w:rsidRPr="006C2F28" w:rsidRDefault="00155D06" w:rsidP="005A5895">
            <w:pPr>
              <w:spacing w:line="360" w:lineRule="auto"/>
              <w:jc w:val="center"/>
              <w:rPr>
                <w:rFonts w:ascii="Calibri" w:hAnsi="Calibri" w:cs="Calibri"/>
                <w:bCs/>
                <w:sz w:val="16"/>
                <w:szCs w:val="16"/>
              </w:rPr>
            </w:pPr>
            <w:r>
              <w:rPr>
                <w:rFonts w:ascii="Calibri" w:hAnsi="Calibri" w:cs="Calibri"/>
                <w:bCs/>
                <w:sz w:val="16"/>
                <w:szCs w:val="16"/>
              </w:rPr>
              <w:t>-</w:t>
            </w:r>
          </w:p>
        </w:tc>
        <w:tc>
          <w:tcPr>
            <w:tcW w:w="1559" w:type="dxa"/>
          </w:tcPr>
          <w:p w14:paraId="19F159FF"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5B165DC2"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0417B851"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1D06B0E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24BE421A"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6.46</w:t>
            </w:r>
          </w:p>
        </w:tc>
      </w:tr>
      <w:tr w:rsidR="00155D06" w:rsidRPr="006C2F28" w14:paraId="1877E023" w14:textId="77777777" w:rsidTr="005A5895">
        <w:trPr>
          <w:trHeight w:val="80"/>
        </w:trPr>
        <w:tc>
          <w:tcPr>
            <w:tcW w:w="894" w:type="dxa"/>
            <w:noWrap/>
          </w:tcPr>
          <w:p w14:paraId="75649395"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DYSF</w:t>
            </w:r>
          </w:p>
        </w:tc>
        <w:tc>
          <w:tcPr>
            <w:tcW w:w="567" w:type="dxa"/>
          </w:tcPr>
          <w:p w14:paraId="2E7EC141"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2</w:t>
            </w:r>
          </w:p>
        </w:tc>
        <w:tc>
          <w:tcPr>
            <w:tcW w:w="1276" w:type="dxa"/>
            <w:noWrap/>
          </w:tcPr>
          <w:p w14:paraId="4FC8937C" w14:textId="77777777" w:rsidR="00155D06" w:rsidRPr="006C2F28" w:rsidRDefault="00155D06" w:rsidP="005A5895">
            <w:pPr>
              <w:spacing w:line="360" w:lineRule="auto"/>
              <w:rPr>
                <w:rFonts w:ascii="Calibri" w:hAnsi="Calibri" w:cs="Calibri"/>
                <w:bCs/>
                <w:sz w:val="16"/>
                <w:szCs w:val="16"/>
              </w:rPr>
            </w:pPr>
            <w:bookmarkStart w:id="19" w:name="_Hlk59218707"/>
            <w:r w:rsidRPr="006C2F28">
              <w:rPr>
                <w:rFonts w:ascii="Calibri" w:hAnsi="Calibri" w:cs="Calibri"/>
                <w:sz w:val="16"/>
                <w:szCs w:val="16"/>
              </w:rPr>
              <w:t>rs185617318</w:t>
            </w:r>
            <w:bookmarkEnd w:id="19"/>
          </w:p>
        </w:tc>
        <w:tc>
          <w:tcPr>
            <w:tcW w:w="851" w:type="dxa"/>
            <w:noWrap/>
          </w:tcPr>
          <w:p w14:paraId="5CCED0B7"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R2044W</w:t>
            </w:r>
          </w:p>
        </w:tc>
        <w:tc>
          <w:tcPr>
            <w:tcW w:w="708" w:type="dxa"/>
          </w:tcPr>
          <w:p w14:paraId="0529E010"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VUS</w:t>
            </w:r>
          </w:p>
        </w:tc>
        <w:tc>
          <w:tcPr>
            <w:tcW w:w="1843" w:type="dxa"/>
          </w:tcPr>
          <w:p w14:paraId="328588A6"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PM1, PM2, PP2, PP3</w:t>
            </w:r>
          </w:p>
        </w:tc>
        <w:tc>
          <w:tcPr>
            <w:tcW w:w="1559" w:type="dxa"/>
          </w:tcPr>
          <w:p w14:paraId="47D8230B"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rPr>
              <w:t>PM1, PM2, PP3</w:t>
            </w:r>
          </w:p>
        </w:tc>
        <w:tc>
          <w:tcPr>
            <w:tcW w:w="851" w:type="dxa"/>
          </w:tcPr>
          <w:p w14:paraId="49C53590"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sz w:val="16"/>
                <w:szCs w:val="16"/>
              </w:rPr>
              <w:t>LP</w:t>
            </w:r>
          </w:p>
        </w:tc>
        <w:tc>
          <w:tcPr>
            <w:tcW w:w="1134" w:type="dxa"/>
          </w:tcPr>
          <w:p w14:paraId="2DA4A39D"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202590C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High</w:t>
            </w:r>
          </w:p>
        </w:tc>
        <w:tc>
          <w:tcPr>
            <w:tcW w:w="731" w:type="dxa"/>
          </w:tcPr>
          <w:p w14:paraId="5C2F2A55"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6.04</w:t>
            </w:r>
          </w:p>
        </w:tc>
      </w:tr>
      <w:tr w:rsidR="00155D06" w:rsidRPr="006C2F28" w14:paraId="44138128" w14:textId="77777777" w:rsidTr="005A5895">
        <w:trPr>
          <w:trHeight w:val="80"/>
        </w:trPr>
        <w:tc>
          <w:tcPr>
            <w:tcW w:w="894" w:type="dxa"/>
            <w:noWrap/>
          </w:tcPr>
          <w:p w14:paraId="49DE6FB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CCPG1</w:t>
            </w:r>
          </w:p>
        </w:tc>
        <w:tc>
          <w:tcPr>
            <w:tcW w:w="567" w:type="dxa"/>
          </w:tcPr>
          <w:p w14:paraId="75708084"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15</w:t>
            </w:r>
          </w:p>
        </w:tc>
        <w:tc>
          <w:tcPr>
            <w:tcW w:w="1276" w:type="dxa"/>
            <w:noWrap/>
          </w:tcPr>
          <w:p w14:paraId="77FF3B44"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rs772623812</w:t>
            </w:r>
          </w:p>
        </w:tc>
        <w:tc>
          <w:tcPr>
            <w:tcW w:w="851" w:type="dxa"/>
            <w:noWrap/>
          </w:tcPr>
          <w:p w14:paraId="15918E86"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A39T</w:t>
            </w:r>
          </w:p>
        </w:tc>
        <w:tc>
          <w:tcPr>
            <w:tcW w:w="708" w:type="dxa"/>
          </w:tcPr>
          <w:p w14:paraId="0C157709"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2E844B45"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BS1, BP1, BP4</w:t>
            </w:r>
          </w:p>
        </w:tc>
        <w:tc>
          <w:tcPr>
            <w:tcW w:w="1559" w:type="dxa"/>
          </w:tcPr>
          <w:p w14:paraId="244855FB"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BP4, PM2</w:t>
            </w:r>
          </w:p>
        </w:tc>
        <w:tc>
          <w:tcPr>
            <w:tcW w:w="851" w:type="dxa"/>
          </w:tcPr>
          <w:p w14:paraId="061755B4"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sz w:val="16"/>
                <w:szCs w:val="16"/>
              </w:rPr>
              <w:t xml:space="preserve">LB, </w:t>
            </w:r>
            <w:r w:rsidRPr="006C2F28">
              <w:rPr>
                <w:rFonts w:ascii="Calibri" w:hAnsi="Calibri" w:cs="Calibri"/>
                <w:sz w:val="16"/>
                <w:szCs w:val="16"/>
              </w:rPr>
              <w:t>VUS</w:t>
            </w:r>
          </w:p>
        </w:tc>
        <w:tc>
          <w:tcPr>
            <w:tcW w:w="1134" w:type="dxa"/>
          </w:tcPr>
          <w:p w14:paraId="483F93DC"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4A1844F9"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201AED6F"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4.61</w:t>
            </w:r>
          </w:p>
        </w:tc>
      </w:tr>
      <w:tr w:rsidR="00155D06" w:rsidRPr="006C2F28" w14:paraId="58F0950B" w14:textId="77777777" w:rsidTr="005A5895">
        <w:trPr>
          <w:trHeight w:val="80"/>
        </w:trPr>
        <w:tc>
          <w:tcPr>
            <w:tcW w:w="894" w:type="dxa"/>
            <w:noWrap/>
          </w:tcPr>
          <w:p w14:paraId="3B4EC07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CHIT1</w:t>
            </w:r>
          </w:p>
        </w:tc>
        <w:tc>
          <w:tcPr>
            <w:tcW w:w="567" w:type="dxa"/>
          </w:tcPr>
          <w:p w14:paraId="573A3C0B"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w:t>
            </w:r>
          </w:p>
        </w:tc>
        <w:tc>
          <w:tcPr>
            <w:tcW w:w="1276" w:type="dxa"/>
            <w:noWrap/>
          </w:tcPr>
          <w:p w14:paraId="701E4F47"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rs1362028418</w:t>
            </w:r>
          </w:p>
        </w:tc>
        <w:tc>
          <w:tcPr>
            <w:tcW w:w="851" w:type="dxa"/>
            <w:noWrap/>
          </w:tcPr>
          <w:p w14:paraId="55D45C77"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H64R</w:t>
            </w:r>
          </w:p>
        </w:tc>
        <w:tc>
          <w:tcPr>
            <w:tcW w:w="708" w:type="dxa"/>
          </w:tcPr>
          <w:p w14:paraId="4EEC1CDE"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531C501B"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BP4, PM1, PM2</w:t>
            </w:r>
          </w:p>
        </w:tc>
        <w:tc>
          <w:tcPr>
            <w:tcW w:w="1559" w:type="dxa"/>
          </w:tcPr>
          <w:p w14:paraId="003A0563"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4CED57D1"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484ED740"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13A490D0"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2B5437E2"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3.57</w:t>
            </w:r>
          </w:p>
        </w:tc>
      </w:tr>
      <w:tr w:rsidR="00155D06" w:rsidRPr="006C2F28" w14:paraId="08B73622" w14:textId="77777777" w:rsidTr="005A5895">
        <w:trPr>
          <w:trHeight w:val="80"/>
        </w:trPr>
        <w:tc>
          <w:tcPr>
            <w:tcW w:w="894" w:type="dxa"/>
            <w:noWrap/>
          </w:tcPr>
          <w:p w14:paraId="2092ACD3"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PCSK1</w:t>
            </w:r>
          </w:p>
        </w:tc>
        <w:tc>
          <w:tcPr>
            <w:tcW w:w="567" w:type="dxa"/>
          </w:tcPr>
          <w:p w14:paraId="35FCEEB9"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5</w:t>
            </w:r>
          </w:p>
        </w:tc>
        <w:tc>
          <w:tcPr>
            <w:tcW w:w="1276" w:type="dxa"/>
            <w:noWrap/>
          </w:tcPr>
          <w:p w14:paraId="435F0167"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rs1049269132</w:t>
            </w:r>
          </w:p>
        </w:tc>
        <w:tc>
          <w:tcPr>
            <w:tcW w:w="851" w:type="dxa"/>
            <w:noWrap/>
          </w:tcPr>
          <w:p w14:paraId="2EC5B039"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E38K</w:t>
            </w:r>
          </w:p>
        </w:tc>
        <w:tc>
          <w:tcPr>
            <w:tcW w:w="708" w:type="dxa"/>
          </w:tcPr>
          <w:p w14:paraId="71065272"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1A95D428"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BP4, PP2, PM2</w:t>
            </w:r>
          </w:p>
        </w:tc>
        <w:tc>
          <w:tcPr>
            <w:tcW w:w="1559" w:type="dxa"/>
          </w:tcPr>
          <w:p w14:paraId="00F8B603" w14:textId="77777777" w:rsidR="00155D06" w:rsidRPr="006C2F28" w:rsidRDefault="00155D06" w:rsidP="005A5895">
            <w:pPr>
              <w:spacing w:line="360" w:lineRule="auto"/>
              <w:jc w:val="center"/>
              <w:rPr>
                <w:rFonts w:ascii="Calibri" w:hAnsi="Calibri" w:cs="Calibri"/>
                <w:bCs/>
                <w:sz w:val="16"/>
                <w:szCs w:val="16"/>
                <w:lang w:val="en-US"/>
              </w:rPr>
            </w:pPr>
            <w:r w:rsidRPr="003E7CAB">
              <w:rPr>
                <w:rFonts w:ascii="Calibri" w:hAnsi="Calibri" w:cs="Calibri"/>
                <w:bCs/>
                <w:sz w:val="16"/>
                <w:szCs w:val="16"/>
                <w:lang w:val="en-US"/>
              </w:rPr>
              <w:t>-</w:t>
            </w:r>
          </w:p>
        </w:tc>
        <w:tc>
          <w:tcPr>
            <w:tcW w:w="851" w:type="dxa"/>
          </w:tcPr>
          <w:p w14:paraId="606B3C66"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0CF8EE73"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44E0651A"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6F93808B"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2.26</w:t>
            </w:r>
          </w:p>
        </w:tc>
      </w:tr>
      <w:tr w:rsidR="00155D06" w:rsidRPr="006C2F28" w14:paraId="2709E1A8" w14:textId="77777777" w:rsidTr="005A5895">
        <w:trPr>
          <w:trHeight w:val="80"/>
        </w:trPr>
        <w:tc>
          <w:tcPr>
            <w:tcW w:w="894" w:type="dxa"/>
            <w:noWrap/>
          </w:tcPr>
          <w:p w14:paraId="77A45D89"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ATN1</w:t>
            </w:r>
          </w:p>
        </w:tc>
        <w:tc>
          <w:tcPr>
            <w:tcW w:w="567" w:type="dxa"/>
          </w:tcPr>
          <w:p w14:paraId="77A550E5"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12</w:t>
            </w:r>
          </w:p>
        </w:tc>
        <w:tc>
          <w:tcPr>
            <w:tcW w:w="1276" w:type="dxa"/>
            <w:noWrap/>
          </w:tcPr>
          <w:p w14:paraId="1C1D5269"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rs60216939</w:t>
            </w:r>
          </w:p>
        </w:tc>
        <w:tc>
          <w:tcPr>
            <w:tcW w:w="851" w:type="dxa"/>
            <w:noWrap/>
          </w:tcPr>
          <w:p w14:paraId="2BEF4B4E"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Q491QQ</w:t>
            </w:r>
          </w:p>
        </w:tc>
        <w:tc>
          <w:tcPr>
            <w:tcW w:w="708" w:type="dxa"/>
          </w:tcPr>
          <w:p w14:paraId="1628BBEA"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33BDCBE9" w14:textId="77777777" w:rsidR="00155D06" w:rsidRPr="006C2F28" w:rsidRDefault="00155D06" w:rsidP="005A5895">
            <w:pPr>
              <w:spacing w:line="360" w:lineRule="auto"/>
              <w:jc w:val="center"/>
              <w:rPr>
                <w:rFonts w:ascii="Calibri" w:hAnsi="Calibri" w:cs="Calibri"/>
                <w:bCs/>
                <w:sz w:val="16"/>
                <w:szCs w:val="16"/>
              </w:rPr>
            </w:pPr>
            <w:r>
              <w:rPr>
                <w:rFonts w:ascii="Calibri" w:hAnsi="Calibri" w:cs="Calibri"/>
                <w:bCs/>
                <w:sz w:val="16"/>
                <w:szCs w:val="16"/>
              </w:rPr>
              <w:t>-</w:t>
            </w:r>
          </w:p>
        </w:tc>
        <w:tc>
          <w:tcPr>
            <w:tcW w:w="1559" w:type="dxa"/>
          </w:tcPr>
          <w:p w14:paraId="13448390"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4677DD97"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7F7CBF1F" w14:textId="77777777" w:rsidR="00155D06" w:rsidRPr="006C2F28" w:rsidRDefault="00155D06" w:rsidP="005A5895">
            <w:pPr>
              <w:spacing w:line="360" w:lineRule="auto"/>
              <w:rPr>
                <w:rFonts w:ascii="Calibri" w:hAnsi="Calibri" w:cs="Calibri"/>
                <w:sz w:val="16"/>
                <w:szCs w:val="16"/>
                <w:lang w:val="en-US"/>
              </w:rPr>
            </w:pPr>
            <w:proofErr w:type="spellStart"/>
            <w:r w:rsidRPr="006C2F28">
              <w:rPr>
                <w:rFonts w:ascii="Calibri" w:hAnsi="Calibri" w:cs="Calibri"/>
                <w:sz w:val="16"/>
                <w:szCs w:val="16"/>
              </w:rPr>
              <w:t>Inframe</w:t>
            </w:r>
            <w:proofErr w:type="spellEnd"/>
            <w:r w:rsidRPr="006C2F28">
              <w:rPr>
                <w:rFonts w:ascii="Calibri" w:hAnsi="Calibri" w:cs="Calibri"/>
                <w:sz w:val="16"/>
                <w:szCs w:val="16"/>
              </w:rPr>
              <w:t xml:space="preserve"> </w:t>
            </w:r>
            <w:proofErr w:type="spellStart"/>
            <w:r w:rsidRPr="006C2F28">
              <w:rPr>
                <w:rFonts w:ascii="Calibri" w:hAnsi="Calibri" w:cs="Calibri"/>
                <w:sz w:val="16"/>
                <w:szCs w:val="16"/>
              </w:rPr>
              <w:t>indel</w:t>
            </w:r>
            <w:proofErr w:type="spellEnd"/>
          </w:p>
        </w:tc>
        <w:tc>
          <w:tcPr>
            <w:tcW w:w="908" w:type="dxa"/>
          </w:tcPr>
          <w:p w14:paraId="6FBCFD39"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404B6260"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2.06</w:t>
            </w:r>
          </w:p>
        </w:tc>
      </w:tr>
      <w:tr w:rsidR="00155D06" w:rsidRPr="006C2F28" w14:paraId="4C49C89E" w14:textId="77777777" w:rsidTr="005A5895">
        <w:trPr>
          <w:trHeight w:val="80"/>
        </w:trPr>
        <w:tc>
          <w:tcPr>
            <w:tcW w:w="894" w:type="dxa"/>
            <w:noWrap/>
          </w:tcPr>
          <w:p w14:paraId="4122A945"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FANCM</w:t>
            </w:r>
          </w:p>
        </w:tc>
        <w:tc>
          <w:tcPr>
            <w:tcW w:w="567" w:type="dxa"/>
          </w:tcPr>
          <w:p w14:paraId="69C4A198"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14</w:t>
            </w:r>
          </w:p>
        </w:tc>
        <w:tc>
          <w:tcPr>
            <w:tcW w:w="1276" w:type="dxa"/>
            <w:noWrap/>
          </w:tcPr>
          <w:p w14:paraId="377822C7"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rs199948045</w:t>
            </w:r>
          </w:p>
        </w:tc>
        <w:tc>
          <w:tcPr>
            <w:tcW w:w="851" w:type="dxa"/>
            <w:noWrap/>
          </w:tcPr>
          <w:p w14:paraId="16DB0EFA"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I818V</w:t>
            </w:r>
          </w:p>
        </w:tc>
        <w:tc>
          <w:tcPr>
            <w:tcW w:w="708" w:type="dxa"/>
          </w:tcPr>
          <w:p w14:paraId="6CDA48C3"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VUS</w:t>
            </w:r>
          </w:p>
        </w:tc>
        <w:tc>
          <w:tcPr>
            <w:tcW w:w="1843" w:type="dxa"/>
          </w:tcPr>
          <w:p w14:paraId="0D2646AC"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BP4, PM2</w:t>
            </w:r>
          </w:p>
        </w:tc>
        <w:tc>
          <w:tcPr>
            <w:tcW w:w="1559" w:type="dxa"/>
          </w:tcPr>
          <w:p w14:paraId="1071E245"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BP4</w:t>
            </w:r>
          </w:p>
        </w:tc>
        <w:tc>
          <w:tcPr>
            <w:tcW w:w="851" w:type="dxa"/>
          </w:tcPr>
          <w:p w14:paraId="7C0223DD"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LB</w:t>
            </w:r>
          </w:p>
        </w:tc>
        <w:tc>
          <w:tcPr>
            <w:tcW w:w="1134" w:type="dxa"/>
          </w:tcPr>
          <w:p w14:paraId="7926DB54"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62B92411"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73A9986F"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2.06</w:t>
            </w:r>
          </w:p>
        </w:tc>
      </w:tr>
      <w:tr w:rsidR="00155D06" w:rsidRPr="006C2F28" w14:paraId="23D383CA" w14:textId="77777777" w:rsidTr="005A5895">
        <w:trPr>
          <w:trHeight w:val="80"/>
        </w:trPr>
        <w:tc>
          <w:tcPr>
            <w:tcW w:w="894" w:type="dxa"/>
            <w:noWrap/>
          </w:tcPr>
          <w:p w14:paraId="45A23DA0"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FUT8</w:t>
            </w:r>
          </w:p>
        </w:tc>
        <w:tc>
          <w:tcPr>
            <w:tcW w:w="567" w:type="dxa"/>
          </w:tcPr>
          <w:p w14:paraId="7C22F000"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14</w:t>
            </w:r>
          </w:p>
        </w:tc>
        <w:tc>
          <w:tcPr>
            <w:tcW w:w="1276" w:type="dxa"/>
            <w:noWrap/>
          </w:tcPr>
          <w:p w14:paraId="635E17C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rs181724726</w:t>
            </w:r>
          </w:p>
        </w:tc>
        <w:tc>
          <w:tcPr>
            <w:tcW w:w="851" w:type="dxa"/>
            <w:noWrap/>
          </w:tcPr>
          <w:p w14:paraId="2BC2F6CD"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S66F</w:t>
            </w:r>
          </w:p>
        </w:tc>
        <w:tc>
          <w:tcPr>
            <w:tcW w:w="708" w:type="dxa"/>
          </w:tcPr>
          <w:p w14:paraId="7182D137"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42A11468"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BP4, PM2</w:t>
            </w:r>
          </w:p>
        </w:tc>
        <w:tc>
          <w:tcPr>
            <w:tcW w:w="1559" w:type="dxa"/>
          </w:tcPr>
          <w:p w14:paraId="3898A323" w14:textId="77777777" w:rsidR="00155D06" w:rsidRPr="006C2F28" w:rsidRDefault="00155D06" w:rsidP="005A5895">
            <w:pPr>
              <w:spacing w:line="360" w:lineRule="auto"/>
              <w:jc w:val="center"/>
              <w:rPr>
                <w:rFonts w:ascii="Calibri" w:hAnsi="Calibri" w:cs="Calibri"/>
                <w:bCs/>
                <w:sz w:val="16"/>
                <w:szCs w:val="16"/>
                <w:lang w:val="en-US"/>
              </w:rPr>
            </w:pPr>
            <w:r>
              <w:rPr>
                <w:rFonts w:ascii="Calibri" w:hAnsi="Calibri" w:cs="Calibri"/>
                <w:bCs/>
                <w:sz w:val="16"/>
                <w:szCs w:val="16"/>
                <w:lang w:val="en-US"/>
              </w:rPr>
              <w:t>-</w:t>
            </w:r>
          </w:p>
        </w:tc>
        <w:tc>
          <w:tcPr>
            <w:tcW w:w="851" w:type="dxa"/>
          </w:tcPr>
          <w:p w14:paraId="52B748E2"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5C73F7C4"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67F50918"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3E6AD754"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0.62</w:t>
            </w:r>
          </w:p>
        </w:tc>
      </w:tr>
      <w:tr w:rsidR="00155D06" w:rsidRPr="006C2F28" w14:paraId="161205AD" w14:textId="77777777" w:rsidTr="005A5895">
        <w:trPr>
          <w:trHeight w:val="80"/>
        </w:trPr>
        <w:tc>
          <w:tcPr>
            <w:tcW w:w="894" w:type="dxa"/>
            <w:noWrap/>
          </w:tcPr>
          <w:p w14:paraId="0473A0CC"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SLC22A5</w:t>
            </w:r>
          </w:p>
        </w:tc>
        <w:tc>
          <w:tcPr>
            <w:tcW w:w="567" w:type="dxa"/>
          </w:tcPr>
          <w:p w14:paraId="62EC5F5D" w14:textId="77777777" w:rsidR="00155D06" w:rsidRPr="006C2F28" w:rsidRDefault="00155D06" w:rsidP="005A5895">
            <w:pPr>
              <w:spacing w:line="360" w:lineRule="auto"/>
              <w:rPr>
                <w:rFonts w:ascii="Calibri" w:hAnsi="Calibri" w:cs="Calibri"/>
                <w:color w:val="000000"/>
                <w:sz w:val="16"/>
                <w:szCs w:val="16"/>
              </w:rPr>
            </w:pPr>
            <w:r w:rsidRPr="006C2F28">
              <w:rPr>
                <w:rFonts w:ascii="Calibri" w:hAnsi="Calibri" w:cs="Calibri"/>
                <w:color w:val="000000"/>
                <w:sz w:val="16"/>
                <w:szCs w:val="16"/>
              </w:rPr>
              <w:t>5</w:t>
            </w:r>
          </w:p>
        </w:tc>
        <w:tc>
          <w:tcPr>
            <w:tcW w:w="1276" w:type="dxa"/>
            <w:noWrap/>
          </w:tcPr>
          <w:p w14:paraId="211367E6"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rs544332057</w:t>
            </w:r>
          </w:p>
        </w:tc>
        <w:tc>
          <w:tcPr>
            <w:tcW w:w="851" w:type="dxa"/>
            <w:noWrap/>
          </w:tcPr>
          <w:p w14:paraId="0085B8BA" w14:textId="77777777" w:rsidR="00155D06" w:rsidRPr="006C2F28" w:rsidRDefault="00155D06" w:rsidP="005A5895">
            <w:pPr>
              <w:spacing w:line="360" w:lineRule="auto"/>
              <w:rPr>
                <w:rFonts w:ascii="Calibri" w:hAnsi="Calibri" w:cs="Calibri"/>
                <w:sz w:val="16"/>
                <w:szCs w:val="16"/>
              </w:rPr>
            </w:pPr>
            <w:r w:rsidRPr="006C2F28">
              <w:rPr>
                <w:rFonts w:ascii="Calibri" w:hAnsi="Calibri" w:cs="Calibri"/>
                <w:sz w:val="16"/>
                <w:szCs w:val="16"/>
              </w:rPr>
              <w:t>S39A</w:t>
            </w:r>
          </w:p>
        </w:tc>
        <w:tc>
          <w:tcPr>
            <w:tcW w:w="708" w:type="dxa"/>
          </w:tcPr>
          <w:p w14:paraId="250C66B4" w14:textId="77777777" w:rsidR="00155D06" w:rsidRPr="006C2F28" w:rsidRDefault="00155D06" w:rsidP="005A5895">
            <w:pPr>
              <w:spacing w:line="360" w:lineRule="auto"/>
              <w:jc w:val="center"/>
              <w:rPr>
                <w:rFonts w:ascii="Calibri" w:hAnsi="Calibri" w:cs="Calibri"/>
                <w:sz w:val="16"/>
                <w:szCs w:val="16"/>
              </w:rPr>
            </w:pPr>
            <w:r>
              <w:rPr>
                <w:rFonts w:ascii="Calibri" w:hAnsi="Calibri" w:cs="Calibri"/>
                <w:sz w:val="16"/>
                <w:szCs w:val="16"/>
              </w:rPr>
              <w:t>-</w:t>
            </w:r>
          </w:p>
        </w:tc>
        <w:tc>
          <w:tcPr>
            <w:tcW w:w="1843" w:type="dxa"/>
          </w:tcPr>
          <w:p w14:paraId="67CCC488" w14:textId="77777777" w:rsidR="00155D06" w:rsidRPr="006C2F28" w:rsidRDefault="00155D06" w:rsidP="005A5895">
            <w:pPr>
              <w:spacing w:line="360" w:lineRule="auto"/>
              <w:rPr>
                <w:rFonts w:ascii="Calibri" w:hAnsi="Calibri" w:cs="Calibri"/>
                <w:bCs/>
                <w:sz w:val="16"/>
                <w:szCs w:val="16"/>
              </w:rPr>
            </w:pPr>
            <w:r>
              <w:rPr>
                <w:rFonts w:ascii="Calibri" w:hAnsi="Calibri" w:cs="Calibri"/>
                <w:bCs/>
                <w:sz w:val="16"/>
                <w:szCs w:val="16"/>
              </w:rPr>
              <w:t>BP4, PP2, PM1, PM2</w:t>
            </w:r>
          </w:p>
        </w:tc>
        <w:tc>
          <w:tcPr>
            <w:tcW w:w="1559" w:type="dxa"/>
          </w:tcPr>
          <w:p w14:paraId="359C8324" w14:textId="77777777" w:rsidR="00155D06" w:rsidRPr="006C2F28" w:rsidRDefault="00155D06" w:rsidP="005A5895">
            <w:pPr>
              <w:spacing w:line="360" w:lineRule="auto"/>
              <w:rPr>
                <w:rFonts w:ascii="Calibri" w:hAnsi="Calibri" w:cs="Calibri"/>
                <w:bCs/>
                <w:sz w:val="16"/>
                <w:szCs w:val="16"/>
                <w:lang w:val="en-US"/>
              </w:rPr>
            </w:pPr>
            <w:r>
              <w:rPr>
                <w:rFonts w:ascii="Calibri" w:hAnsi="Calibri" w:cs="Calibri"/>
                <w:bCs/>
                <w:sz w:val="16"/>
                <w:szCs w:val="16"/>
                <w:lang w:val="en-US"/>
              </w:rPr>
              <w:t>BP4, PM2</w:t>
            </w:r>
          </w:p>
        </w:tc>
        <w:tc>
          <w:tcPr>
            <w:tcW w:w="851" w:type="dxa"/>
          </w:tcPr>
          <w:p w14:paraId="505FC342" w14:textId="77777777" w:rsidR="00155D06" w:rsidRPr="006C2F28" w:rsidRDefault="00155D06" w:rsidP="005A5895">
            <w:pPr>
              <w:spacing w:line="360" w:lineRule="auto"/>
              <w:rPr>
                <w:rFonts w:ascii="Calibri" w:hAnsi="Calibri" w:cs="Calibri"/>
                <w:bCs/>
                <w:sz w:val="16"/>
                <w:szCs w:val="16"/>
                <w:lang w:val="en-US"/>
              </w:rPr>
            </w:pPr>
            <w:r w:rsidRPr="006C2F28">
              <w:rPr>
                <w:rFonts w:ascii="Calibri" w:hAnsi="Calibri" w:cs="Calibri"/>
                <w:sz w:val="16"/>
                <w:szCs w:val="16"/>
              </w:rPr>
              <w:t>VUS</w:t>
            </w:r>
          </w:p>
        </w:tc>
        <w:tc>
          <w:tcPr>
            <w:tcW w:w="1134" w:type="dxa"/>
          </w:tcPr>
          <w:p w14:paraId="04D2AA40" w14:textId="77777777" w:rsidR="00155D06" w:rsidRPr="006C2F28" w:rsidRDefault="00155D06" w:rsidP="005A5895">
            <w:pPr>
              <w:spacing w:line="360" w:lineRule="auto"/>
              <w:rPr>
                <w:rFonts w:ascii="Calibri" w:hAnsi="Calibri" w:cs="Calibri"/>
                <w:sz w:val="16"/>
                <w:szCs w:val="16"/>
                <w:lang w:val="en-US"/>
              </w:rPr>
            </w:pPr>
            <w:r w:rsidRPr="006C2F28">
              <w:rPr>
                <w:rFonts w:ascii="Calibri" w:hAnsi="Calibri" w:cs="Calibri"/>
                <w:sz w:val="16"/>
                <w:szCs w:val="16"/>
              </w:rPr>
              <w:t>Missense</w:t>
            </w:r>
          </w:p>
        </w:tc>
        <w:tc>
          <w:tcPr>
            <w:tcW w:w="908" w:type="dxa"/>
          </w:tcPr>
          <w:p w14:paraId="20DA029D"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color w:val="000000"/>
                <w:sz w:val="16"/>
                <w:szCs w:val="16"/>
              </w:rPr>
              <w:t>Medium</w:t>
            </w:r>
          </w:p>
        </w:tc>
        <w:tc>
          <w:tcPr>
            <w:tcW w:w="731" w:type="dxa"/>
          </w:tcPr>
          <w:p w14:paraId="66A2FEB3" w14:textId="77777777" w:rsidR="00155D06" w:rsidRPr="006C2F28" w:rsidRDefault="00155D06" w:rsidP="005A5895">
            <w:pPr>
              <w:spacing w:line="360" w:lineRule="auto"/>
              <w:rPr>
                <w:rFonts w:ascii="Calibri" w:hAnsi="Calibri" w:cs="Calibri"/>
                <w:bCs/>
                <w:sz w:val="16"/>
                <w:szCs w:val="16"/>
              </w:rPr>
            </w:pPr>
            <w:r w:rsidRPr="006C2F28">
              <w:rPr>
                <w:rFonts w:ascii="Calibri" w:hAnsi="Calibri" w:cs="Calibri"/>
                <w:sz w:val="16"/>
                <w:szCs w:val="16"/>
              </w:rPr>
              <w:t>0.2</w:t>
            </w:r>
          </w:p>
        </w:tc>
      </w:tr>
    </w:tbl>
    <w:p w14:paraId="4C707FDC" w14:textId="150D6627" w:rsidR="00155D06" w:rsidRPr="00DF4FF8" w:rsidRDefault="00155D06" w:rsidP="00155D06">
      <w:pPr>
        <w:spacing w:line="480" w:lineRule="auto"/>
        <w:ind w:left="-1418" w:right="-1085"/>
        <w:jc w:val="both"/>
        <w:rPr>
          <w:rFonts w:ascii="Arial" w:hAnsi="Arial" w:cs="Arial"/>
          <w:sz w:val="22"/>
          <w:szCs w:val="22"/>
          <w:lang w:val="en-US"/>
        </w:rPr>
      </w:pPr>
      <w:r w:rsidRPr="00DF4FF8">
        <w:rPr>
          <w:rFonts w:ascii="Arial" w:hAnsi="Arial" w:cs="Arial"/>
          <w:bCs/>
          <w:sz w:val="20"/>
          <w:szCs w:val="16"/>
          <w:lang w:val="en-US"/>
        </w:rPr>
        <w:t xml:space="preserve">Table </w:t>
      </w:r>
      <w:r w:rsidR="00363E60">
        <w:rPr>
          <w:rFonts w:ascii="Arial" w:hAnsi="Arial" w:cs="Arial"/>
          <w:bCs/>
          <w:sz w:val="20"/>
          <w:szCs w:val="16"/>
          <w:lang w:val="en-US"/>
        </w:rPr>
        <w:t>9</w:t>
      </w:r>
      <w:r w:rsidRPr="00DF4FF8">
        <w:rPr>
          <w:rFonts w:ascii="Arial" w:hAnsi="Arial" w:cs="Arial"/>
          <w:bCs/>
          <w:sz w:val="20"/>
          <w:szCs w:val="16"/>
          <w:lang w:val="en-US"/>
        </w:rPr>
        <w:t xml:space="preserve">. </w:t>
      </w:r>
      <w:r w:rsidRPr="00DF4FF8">
        <w:rPr>
          <w:rFonts w:ascii="Arial" w:hAnsi="Arial" w:cs="Arial"/>
          <w:b/>
          <w:sz w:val="20"/>
          <w:szCs w:val="16"/>
          <w:lang w:val="en-US"/>
        </w:rPr>
        <w:t xml:space="preserve">Clinical interpretation of the </w:t>
      </w:r>
      <w:r w:rsidRPr="00DF4FF8">
        <w:rPr>
          <w:rFonts w:ascii="Arial" w:hAnsi="Arial" w:cs="Arial"/>
          <w:b/>
          <w:sz w:val="20"/>
          <w:szCs w:val="20"/>
          <w:lang w:val="en-US"/>
        </w:rPr>
        <w:t xml:space="preserve">dominant heterozygous candidate variant </w:t>
      </w:r>
      <w:r w:rsidRPr="00DF4FF8">
        <w:rPr>
          <w:rFonts w:ascii="Arial" w:hAnsi="Arial" w:cs="Arial"/>
          <w:b/>
          <w:sz w:val="20"/>
          <w:szCs w:val="16"/>
          <w:lang w:val="en-US"/>
        </w:rPr>
        <w:t xml:space="preserve">identified in the exome analysis </w:t>
      </w:r>
      <w:r w:rsidRPr="00DF4FF8">
        <w:rPr>
          <w:rFonts w:ascii="Arial" w:hAnsi="Arial" w:cs="Arial"/>
          <w:b/>
          <w:sz w:val="20"/>
          <w:szCs w:val="20"/>
          <w:lang w:val="en-US"/>
        </w:rPr>
        <w:t>in the index case with ichthyosis</w:t>
      </w:r>
      <w:r w:rsidRPr="00DF4FF8">
        <w:rPr>
          <w:rFonts w:ascii="Arial" w:hAnsi="Arial" w:cs="Arial"/>
          <w:bCs/>
          <w:sz w:val="20"/>
          <w:szCs w:val="16"/>
          <w:lang w:val="en-US"/>
        </w:rPr>
        <w:t xml:space="preserve">. </w:t>
      </w:r>
      <w:r w:rsidRPr="00DF4FF8">
        <w:rPr>
          <w:rFonts w:ascii="Arial" w:hAnsi="Arial" w:cs="Arial"/>
          <w:b/>
          <w:bCs/>
          <w:color w:val="000000" w:themeColor="text1"/>
          <w:sz w:val="20"/>
          <w:szCs w:val="20"/>
          <w:lang w:val="en-US"/>
        </w:rPr>
        <w:t>Gene</w:t>
      </w:r>
      <w:r w:rsidRPr="00DF4FF8">
        <w:rPr>
          <w:rFonts w:ascii="Arial" w:hAnsi="Arial" w:cs="Arial"/>
          <w:color w:val="000000" w:themeColor="text1"/>
          <w:sz w:val="20"/>
          <w:szCs w:val="20"/>
          <w:lang w:val="en-US"/>
        </w:rPr>
        <w:t xml:space="preserve">: Name of the gene. </w:t>
      </w:r>
      <w:proofErr w:type="spellStart"/>
      <w:r w:rsidRPr="00DF4FF8">
        <w:rPr>
          <w:rFonts w:ascii="Arial" w:hAnsi="Arial" w:cs="Arial"/>
          <w:b/>
          <w:bCs/>
          <w:color w:val="000000" w:themeColor="text1"/>
          <w:sz w:val="20"/>
          <w:szCs w:val="20"/>
          <w:lang w:val="en-US"/>
        </w:rPr>
        <w:t>Chr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Chromosome. </w:t>
      </w:r>
      <w:proofErr w:type="spellStart"/>
      <w:r w:rsidRPr="00DF4FF8">
        <w:rPr>
          <w:rFonts w:ascii="Arial" w:hAnsi="Arial" w:cs="Arial"/>
          <w:b/>
          <w:bCs/>
          <w:color w:val="000000" w:themeColor="text1"/>
          <w:sz w:val="20"/>
          <w:szCs w:val="20"/>
          <w:lang w:val="en-US"/>
        </w:rPr>
        <w:t>dbSNP</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w:t>
      </w:r>
      <w:proofErr w:type="spellStart"/>
      <w:r w:rsidRPr="00DF4FF8">
        <w:rPr>
          <w:rFonts w:ascii="Arial" w:hAnsi="Arial" w:cs="Arial"/>
          <w:color w:val="000000" w:themeColor="text1"/>
          <w:sz w:val="20"/>
          <w:szCs w:val="20"/>
          <w:lang w:val="en-US"/>
        </w:rPr>
        <w:t>dbSNP</w:t>
      </w:r>
      <w:proofErr w:type="spellEnd"/>
      <w:r w:rsidRPr="00DF4FF8">
        <w:rPr>
          <w:rFonts w:ascii="Arial" w:hAnsi="Arial" w:cs="Arial"/>
          <w:color w:val="000000" w:themeColor="text1"/>
          <w:sz w:val="20"/>
          <w:szCs w:val="20"/>
          <w:lang w:val="en-US"/>
        </w:rPr>
        <w:t xml:space="preserve"> database variant Identifier. </w:t>
      </w:r>
      <w:r w:rsidRPr="00DF4FF8">
        <w:rPr>
          <w:rFonts w:ascii="Arial" w:hAnsi="Arial" w:cs="Arial"/>
          <w:b/>
          <w:bCs/>
          <w:color w:val="000000" w:themeColor="text1"/>
          <w:sz w:val="20"/>
          <w:szCs w:val="20"/>
          <w:lang w:val="en-US"/>
        </w:rPr>
        <w:t>Change:</w:t>
      </w:r>
      <w:r w:rsidRPr="00DF4FF8">
        <w:rPr>
          <w:rFonts w:ascii="Arial" w:hAnsi="Arial" w:cs="Arial"/>
          <w:color w:val="000000" w:themeColor="text1"/>
          <w:sz w:val="20"/>
          <w:szCs w:val="20"/>
          <w:lang w:val="en-US"/>
        </w:rPr>
        <w:t xml:space="preserve"> Amino acid change. </w:t>
      </w:r>
      <w:proofErr w:type="spellStart"/>
      <w:r w:rsidRPr="00DF4FF8">
        <w:rPr>
          <w:rFonts w:ascii="Arial" w:hAnsi="Arial" w:cs="Arial"/>
          <w:b/>
          <w:sz w:val="20"/>
          <w:szCs w:val="20"/>
          <w:lang w:val="en-US"/>
        </w:rPr>
        <w:t>ClinVar</w:t>
      </w:r>
      <w:proofErr w:type="spellEnd"/>
      <w:r w:rsidRPr="00DF4FF8">
        <w:rPr>
          <w:rFonts w:ascii="Arial" w:hAnsi="Arial" w:cs="Arial"/>
          <w:b/>
          <w:sz w:val="20"/>
          <w:szCs w:val="20"/>
          <w:lang w:val="en-US"/>
        </w:rPr>
        <w:t>:</w:t>
      </w:r>
      <w:r w:rsidRPr="00DF4FF8">
        <w:rPr>
          <w:rFonts w:ascii="Arial" w:hAnsi="Arial" w:cs="Arial"/>
          <w:bCs/>
          <w:sz w:val="20"/>
          <w:szCs w:val="20"/>
          <w:lang w:val="en-US"/>
        </w:rPr>
        <w:t xml:space="preserve"> Clinical significance in </w:t>
      </w:r>
      <w:proofErr w:type="spellStart"/>
      <w:r w:rsidRPr="00DF4FF8">
        <w:rPr>
          <w:rFonts w:ascii="Arial" w:hAnsi="Arial" w:cs="Arial"/>
          <w:bCs/>
          <w:sz w:val="20"/>
          <w:szCs w:val="20"/>
          <w:lang w:val="en-US"/>
        </w:rPr>
        <w:t>ClinVar</w:t>
      </w:r>
      <w:proofErr w:type="spellEnd"/>
      <w:r w:rsidRPr="00DF4FF8">
        <w:rPr>
          <w:rFonts w:ascii="Arial" w:hAnsi="Arial" w:cs="Arial"/>
          <w:bCs/>
          <w:sz w:val="20"/>
          <w:szCs w:val="20"/>
          <w:lang w:val="en-US"/>
        </w:rPr>
        <w:t xml:space="preserve">. </w:t>
      </w:r>
      <w:r w:rsidRPr="00DF4FF8">
        <w:rPr>
          <w:rFonts w:ascii="Arial" w:hAnsi="Arial" w:cs="Arial"/>
          <w:b/>
          <w:bCs/>
          <w:color w:val="000000" w:themeColor="text1"/>
          <w:sz w:val="20"/>
          <w:szCs w:val="20"/>
          <w:lang w:val="en-US"/>
        </w:rPr>
        <w:t>Varsome:</w:t>
      </w:r>
      <w:r w:rsidRPr="00DF4FF8">
        <w:rPr>
          <w:rFonts w:ascii="Arial" w:hAnsi="Arial" w:cs="Arial"/>
          <w:color w:val="000000" w:themeColor="text1"/>
          <w:sz w:val="20"/>
          <w:szCs w:val="20"/>
          <w:lang w:val="en-US"/>
        </w:rPr>
        <w:t xml:space="preserve"> Classification of variants according to the Varsome platform. </w:t>
      </w:r>
      <w:proofErr w:type="spellStart"/>
      <w:r w:rsidRPr="00DF4FF8">
        <w:rPr>
          <w:rFonts w:ascii="Arial" w:hAnsi="Arial" w:cs="Arial"/>
          <w:b/>
          <w:bCs/>
          <w:color w:val="000000" w:themeColor="text1"/>
          <w:sz w:val="20"/>
          <w:szCs w:val="20"/>
          <w:lang w:val="en-US"/>
        </w:rPr>
        <w:t>Intervar</w:t>
      </w:r>
      <w:proofErr w:type="spellEnd"/>
      <w:r w:rsidRPr="00DF4FF8">
        <w:rPr>
          <w:rFonts w:ascii="Arial" w:hAnsi="Arial" w:cs="Arial"/>
          <w:b/>
          <w:bCs/>
          <w:color w:val="000000" w:themeColor="text1"/>
          <w:sz w:val="20"/>
          <w:szCs w:val="20"/>
          <w:lang w:val="en-US"/>
        </w:rPr>
        <w:t>:</w:t>
      </w:r>
      <w:r w:rsidRPr="00DF4FF8">
        <w:rPr>
          <w:rFonts w:ascii="Arial" w:hAnsi="Arial" w:cs="Arial"/>
          <w:color w:val="000000" w:themeColor="text1"/>
          <w:sz w:val="20"/>
          <w:szCs w:val="20"/>
          <w:lang w:val="en-US"/>
        </w:rPr>
        <w:t xml:space="preserve"> Classification of the variants according to the </w:t>
      </w:r>
      <w:proofErr w:type="spellStart"/>
      <w:r w:rsidRPr="00DF4FF8">
        <w:rPr>
          <w:rFonts w:ascii="Arial" w:hAnsi="Arial" w:cs="Arial"/>
          <w:color w:val="000000" w:themeColor="text1"/>
          <w:sz w:val="20"/>
          <w:szCs w:val="20"/>
          <w:lang w:val="en-US"/>
        </w:rPr>
        <w:t>Intervar</w:t>
      </w:r>
      <w:proofErr w:type="spellEnd"/>
      <w:r w:rsidRPr="00DF4FF8">
        <w:rPr>
          <w:rFonts w:ascii="Arial" w:hAnsi="Arial" w:cs="Arial"/>
          <w:color w:val="000000" w:themeColor="text1"/>
          <w:sz w:val="20"/>
          <w:szCs w:val="20"/>
          <w:lang w:val="en-US"/>
        </w:rPr>
        <w:t xml:space="preserve"> platform. </w:t>
      </w:r>
      <w:r w:rsidRPr="00DF4FF8">
        <w:rPr>
          <w:rFonts w:ascii="Arial" w:hAnsi="Arial" w:cs="Arial"/>
          <w:b/>
          <w:bCs/>
          <w:sz w:val="20"/>
          <w:szCs w:val="20"/>
          <w:lang w:val="en-US"/>
        </w:rPr>
        <w:t>ACMG:</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Classification of the variants according to</w:t>
      </w:r>
      <w:r w:rsidRPr="00DF4FF8">
        <w:rPr>
          <w:rFonts w:ascii="Arial" w:hAnsi="Arial" w:cs="Arial"/>
          <w:b/>
          <w:bCs/>
          <w:color w:val="000000" w:themeColor="text1"/>
          <w:sz w:val="20"/>
          <w:szCs w:val="20"/>
          <w:lang w:val="en-US"/>
        </w:rPr>
        <w:t xml:space="preserve"> </w:t>
      </w:r>
      <w:r w:rsidRPr="00DF4FF8">
        <w:rPr>
          <w:rFonts w:ascii="Arial" w:hAnsi="Arial" w:cs="Arial"/>
          <w:color w:val="000000" w:themeColor="text1"/>
          <w:sz w:val="20"/>
          <w:szCs w:val="20"/>
          <w:lang w:val="en-US"/>
        </w:rPr>
        <w:t xml:space="preserve">the American College of Medical Genetics. </w:t>
      </w:r>
      <w:r w:rsidRPr="00DF4FF8">
        <w:rPr>
          <w:rFonts w:ascii="Arial" w:hAnsi="Arial" w:cs="Arial"/>
          <w:b/>
          <w:bCs/>
          <w:sz w:val="20"/>
          <w:szCs w:val="20"/>
          <w:lang w:val="en-US"/>
        </w:rPr>
        <w:t xml:space="preserve">Effect: </w:t>
      </w:r>
      <w:r w:rsidRPr="00DF4FF8">
        <w:rPr>
          <w:rFonts w:ascii="Arial" w:hAnsi="Arial" w:cs="Arial"/>
          <w:sz w:val="20"/>
          <w:szCs w:val="20"/>
          <w:lang w:val="en-US"/>
        </w:rPr>
        <w:t>The effect of the variant in the protein (including splicing effects).</w:t>
      </w:r>
      <w:r w:rsidRPr="00DF4FF8">
        <w:rPr>
          <w:rFonts w:ascii="Arial" w:hAnsi="Arial" w:cs="Arial"/>
          <w:b/>
          <w:bCs/>
          <w:sz w:val="20"/>
          <w:szCs w:val="20"/>
          <w:lang w:val="en-US"/>
        </w:rPr>
        <w:t xml:space="preserve"> Severity: </w:t>
      </w:r>
      <w:r w:rsidRPr="00DF4FF8">
        <w:rPr>
          <w:rFonts w:ascii="Arial" w:hAnsi="Arial" w:cs="Arial"/>
          <w:sz w:val="20"/>
          <w:szCs w:val="20"/>
          <w:lang w:val="en-US"/>
        </w:rPr>
        <w:t xml:space="preserve">Severity of the impact on the protein based on the effect. </w:t>
      </w:r>
      <w:proofErr w:type="spellStart"/>
      <w:r w:rsidRPr="00DF4FF8">
        <w:rPr>
          <w:rFonts w:ascii="Arial" w:hAnsi="Arial" w:cs="Arial"/>
          <w:b/>
          <w:sz w:val="20"/>
          <w:szCs w:val="20"/>
          <w:lang w:val="en-US"/>
        </w:rPr>
        <w:t>Pheno</w:t>
      </w:r>
      <w:proofErr w:type="spellEnd"/>
      <w:r w:rsidRPr="00DF4FF8">
        <w:rPr>
          <w:rFonts w:ascii="Arial" w:hAnsi="Arial" w:cs="Arial"/>
          <w:b/>
          <w:sz w:val="20"/>
          <w:szCs w:val="20"/>
          <w:lang w:val="en-US"/>
        </w:rPr>
        <w:t xml:space="preserve">: </w:t>
      </w:r>
      <w:r w:rsidRPr="00DF4FF8">
        <w:rPr>
          <w:rFonts w:ascii="Arial" w:hAnsi="Arial" w:cs="Arial"/>
          <w:bCs/>
          <w:sz w:val="20"/>
          <w:szCs w:val="20"/>
          <w:lang w:val="en-US"/>
        </w:rPr>
        <w:t xml:space="preserve">The score for the association between the gene and the phenotype terms (Ichthyosis) according to </w:t>
      </w:r>
      <w:proofErr w:type="spellStart"/>
      <w:r w:rsidRPr="00DF4FF8">
        <w:rPr>
          <w:rFonts w:ascii="Arial" w:hAnsi="Arial" w:cs="Arial"/>
          <w:bCs/>
          <w:sz w:val="20"/>
          <w:szCs w:val="20"/>
          <w:lang w:val="en-US"/>
        </w:rPr>
        <w:t>GTex</w:t>
      </w:r>
      <w:proofErr w:type="spellEnd"/>
      <w:r w:rsidRPr="00DF4FF8">
        <w:rPr>
          <w:rFonts w:ascii="Arial" w:hAnsi="Arial" w:cs="Arial"/>
          <w:bCs/>
          <w:sz w:val="20"/>
          <w:szCs w:val="20"/>
          <w:lang w:val="en-US"/>
        </w:rPr>
        <w:t xml:space="preserve"> platform. Database. </w:t>
      </w:r>
      <w:r w:rsidRPr="00DF4FF8">
        <w:rPr>
          <w:rFonts w:ascii="Arial" w:hAnsi="Arial" w:cs="Arial"/>
          <w:b/>
          <w:bCs/>
          <w:color w:val="000000" w:themeColor="text1"/>
          <w:sz w:val="20"/>
          <w:szCs w:val="20"/>
          <w:lang w:val="en-US"/>
        </w:rPr>
        <w:t>BA1:</w:t>
      </w:r>
      <w:r w:rsidRPr="00DF4FF8">
        <w:rPr>
          <w:rFonts w:ascii="Arial" w:hAnsi="Arial" w:cs="Arial"/>
          <w:color w:val="000000" w:themeColor="text1"/>
          <w:sz w:val="20"/>
          <w:szCs w:val="20"/>
          <w:lang w:val="en-US"/>
        </w:rPr>
        <w:t xml:space="preserve"> Benign Stand-Alone, </w:t>
      </w:r>
      <w:r w:rsidRPr="00DF4FF8">
        <w:rPr>
          <w:rFonts w:ascii="Arial" w:hAnsi="Arial" w:cs="Arial"/>
          <w:b/>
          <w:bCs/>
          <w:color w:val="000000" w:themeColor="text1"/>
          <w:sz w:val="20"/>
          <w:szCs w:val="20"/>
          <w:lang w:val="en-US"/>
        </w:rPr>
        <w:t>BS1-BS4</w:t>
      </w:r>
      <w:r w:rsidRPr="00DF4FF8">
        <w:rPr>
          <w:rFonts w:ascii="Arial" w:hAnsi="Arial" w:cs="Arial"/>
          <w:color w:val="000000" w:themeColor="text1"/>
          <w:sz w:val="20"/>
          <w:szCs w:val="20"/>
          <w:lang w:val="en-US"/>
        </w:rPr>
        <w:t xml:space="preserve">: Benign Strong, </w:t>
      </w:r>
      <w:r w:rsidRPr="00DF4FF8">
        <w:rPr>
          <w:rFonts w:ascii="Arial" w:hAnsi="Arial" w:cs="Arial"/>
          <w:b/>
          <w:bCs/>
          <w:color w:val="000000" w:themeColor="text1"/>
          <w:sz w:val="20"/>
          <w:szCs w:val="20"/>
          <w:lang w:val="en-US"/>
        </w:rPr>
        <w:t>BP1-BP7</w:t>
      </w:r>
      <w:r w:rsidRPr="00DF4FF8">
        <w:rPr>
          <w:rFonts w:ascii="Arial" w:hAnsi="Arial" w:cs="Arial"/>
          <w:color w:val="000000" w:themeColor="text1"/>
          <w:sz w:val="20"/>
          <w:szCs w:val="20"/>
          <w:lang w:val="en-US"/>
        </w:rPr>
        <w:t xml:space="preserve">: Benign supporting, </w:t>
      </w:r>
      <w:r w:rsidRPr="00DF4FF8">
        <w:rPr>
          <w:rFonts w:ascii="Arial" w:hAnsi="Arial" w:cs="Arial"/>
          <w:b/>
          <w:bCs/>
          <w:color w:val="000000" w:themeColor="text1"/>
          <w:sz w:val="20"/>
          <w:szCs w:val="20"/>
          <w:lang w:val="en-US"/>
        </w:rPr>
        <w:t>PP1-PP5:</w:t>
      </w:r>
      <w:r w:rsidRPr="00DF4FF8">
        <w:rPr>
          <w:rFonts w:ascii="Arial" w:hAnsi="Arial" w:cs="Arial"/>
          <w:color w:val="000000" w:themeColor="text1"/>
          <w:sz w:val="20"/>
          <w:szCs w:val="20"/>
          <w:lang w:val="en-US"/>
        </w:rPr>
        <w:t xml:space="preserve"> Pathogenic supporting, </w:t>
      </w:r>
      <w:r w:rsidRPr="00DF4FF8">
        <w:rPr>
          <w:rFonts w:ascii="Arial" w:hAnsi="Arial" w:cs="Arial"/>
          <w:b/>
          <w:bCs/>
          <w:color w:val="000000" w:themeColor="text1"/>
          <w:sz w:val="20"/>
          <w:szCs w:val="20"/>
          <w:lang w:val="en-US"/>
        </w:rPr>
        <w:t>PM1-PM6:</w:t>
      </w:r>
      <w:r w:rsidRPr="00DF4FF8">
        <w:rPr>
          <w:rFonts w:ascii="Arial" w:hAnsi="Arial" w:cs="Arial"/>
          <w:color w:val="000000" w:themeColor="text1"/>
          <w:sz w:val="20"/>
          <w:szCs w:val="20"/>
          <w:lang w:val="en-US"/>
        </w:rPr>
        <w:t xml:space="preserve"> Pathogenic moderate, </w:t>
      </w:r>
      <w:r w:rsidRPr="00DF4FF8">
        <w:rPr>
          <w:rFonts w:ascii="Arial" w:hAnsi="Arial" w:cs="Arial"/>
          <w:b/>
          <w:bCs/>
          <w:color w:val="000000" w:themeColor="text1"/>
          <w:sz w:val="20"/>
          <w:szCs w:val="20"/>
          <w:lang w:val="en-US"/>
        </w:rPr>
        <w:t>PS1-PS6:</w:t>
      </w:r>
      <w:r w:rsidRPr="00DF4FF8">
        <w:rPr>
          <w:rFonts w:ascii="Arial" w:hAnsi="Arial" w:cs="Arial"/>
          <w:color w:val="000000" w:themeColor="text1"/>
          <w:sz w:val="20"/>
          <w:szCs w:val="20"/>
          <w:lang w:val="en-US"/>
        </w:rPr>
        <w:t xml:space="preserve"> Pathogenic strong, </w:t>
      </w:r>
      <w:r w:rsidRPr="00DF4FF8">
        <w:rPr>
          <w:rFonts w:ascii="Arial" w:hAnsi="Arial" w:cs="Arial"/>
          <w:b/>
          <w:bCs/>
          <w:color w:val="000000" w:themeColor="text1"/>
          <w:sz w:val="20"/>
          <w:szCs w:val="20"/>
          <w:lang w:val="en-US"/>
        </w:rPr>
        <w:t>PVS1:</w:t>
      </w:r>
      <w:r w:rsidRPr="00DF4FF8">
        <w:rPr>
          <w:rFonts w:ascii="Arial" w:hAnsi="Arial" w:cs="Arial"/>
          <w:color w:val="000000" w:themeColor="text1"/>
          <w:sz w:val="20"/>
          <w:szCs w:val="20"/>
          <w:lang w:val="en-US"/>
        </w:rPr>
        <w:t xml:space="preserve"> Pathogenic very strong.</w:t>
      </w:r>
    </w:p>
    <w:p w14:paraId="12E5F5BD" w14:textId="29C9A150" w:rsidR="00155D06" w:rsidRDefault="00155D06" w:rsidP="00155D06">
      <w:pPr>
        <w:spacing w:line="480" w:lineRule="auto"/>
        <w:jc w:val="both"/>
        <w:rPr>
          <w:rFonts w:ascii="Arial" w:hAnsi="Arial" w:cs="Arial"/>
          <w:b/>
          <w:bCs/>
          <w:lang w:val="en-US"/>
        </w:rPr>
      </w:pPr>
    </w:p>
    <w:p w14:paraId="373E5088" w14:textId="77777777" w:rsidR="00CB2D72" w:rsidRDefault="00CB2D72" w:rsidP="00155D06">
      <w:pPr>
        <w:spacing w:line="480" w:lineRule="auto"/>
        <w:jc w:val="both"/>
        <w:rPr>
          <w:rFonts w:ascii="Arial" w:hAnsi="Arial" w:cs="Arial"/>
          <w:b/>
          <w:bCs/>
          <w:lang w:val="en-US"/>
        </w:rPr>
      </w:pPr>
    </w:p>
    <w:p w14:paraId="26C07A38" w14:textId="77777777" w:rsidR="00CB2D72" w:rsidRPr="00191F33" w:rsidRDefault="00CB2D72" w:rsidP="00CB2D72">
      <w:pPr>
        <w:widowControl w:val="0"/>
        <w:autoSpaceDE w:val="0"/>
        <w:autoSpaceDN w:val="0"/>
        <w:adjustRightInd w:val="0"/>
        <w:spacing w:line="480" w:lineRule="auto"/>
        <w:ind w:left="640" w:hanging="640"/>
        <w:jc w:val="both"/>
        <w:rPr>
          <w:rFonts w:ascii="Arial" w:hAnsi="Arial" w:cs="Arial"/>
          <w:b/>
          <w:sz w:val="28"/>
          <w:lang w:val="en-US"/>
        </w:rPr>
      </w:pPr>
      <w:r w:rsidRPr="00191F33">
        <w:rPr>
          <w:rFonts w:ascii="Arial" w:hAnsi="Arial" w:cs="Arial"/>
          <w:b/>
          <w:sz w:val="28"/>
          <w:lang w:val="en-US"/>
        </w:rPr>
        <w:t>References</w:t>
      </w:r>
    </w:p>
    <w:p w14:paraId="1A05162B" w14:textId="7877B143"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Pr>
          <w:rFonts w:ascii="Arial" w:hAnsi="Arial" w:cs="Arial"/>
          <w:lang w:val="en-US"/>
        </w:rPr>
        <w:fldChar w:fldCharType="begin" w:fldLock="1"/>
      </w:r>
      <w:r>
        <w:rPr>
          <w:rFonts w:ascii="Arial" w:hAnsi="Arial" w:cs="Arial"/>
          <w:lang w:val="en-US"/>
        </w:rPr>
        <w:instrText xml:space="preserve">ADDIN Mendeley Bibliography CSL_BIBLIOGRAPHY </w:instrText>
      </w:r>
      <w:r>
        <w:rPr>
          <w:rFonts w:ascii="Arial" w:hAnsi="Arial" w:cs="Arial"/>
          <w:lang w:val="en-US"/>
        </w:rPr>
        <w:fldChar w:fldCharType="separate"/>
      </w:r>
      <w:r w:rsidRPr="003D2862">
        <w:rPr>
          <w:rFonts w:ascii="Arial" w:hAnsi="Arial" w:cs="Arial"/>
          <w:noProof/>
          <w:lang w:val="en-US"/>
        </w:rPr>
        <w:t xml:space="preserve">1. </w:t>
      </w:r>
      <w:r w:rsidRPr="003D2862">
        <w:rPr>
          <w:rFonts w:ascii="Arial" w:hAnsi="Arial" w:cs="Arial"/>
          <w:noProof/>
          <w:lang w:val="en-US"/>
        </w:rPr>
        <w:tab/>
        <w:t xml:space="preserve">Chen R, Im H, Snyder M. Whole-exome enrichment with the agilent sureselect human all exon platform. </w:t>
      </w:r>
      <w:r w:rsidRPr="009F7AB3">
        <w:rPr>
          <w:rFonts w:ascii="Arial" w:hAnsi="Arial" w:cs="Arial"/>
          <w:noProof/>
          <w:lang w:val="en-US"/>
        </w:rPr>
        <w:t>Cold Spring Harb Protoc . 2015 Jul 1;2015(7):626–33. Available from: https://pubmed.ncbi.nlm.nih.gov/25762417/</w:t>
      </w:r>
    </w:p>
    <w:p w14:paraId="50302CFD" w14:textId="5DFBFECA"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2. </w:t>
      </w:r>
      <w:r w:rsidRPr="009F7AB3">
        <w:rPr>
          <w:rFonts w:ascii="Arial" w:hAnsi="Arial" w:cs="Arial"/>
          <w:noProof/>
          <w:lang w:val="en-US"/>
        </w:rPr>
        <w:tab/>
      </w:r>
      <w:r w:rsidRPr="00CB2D72">
        <w:rPr>
          <w:rFonts w:ascii="Arial" w:hAnsi="Arial" w:cs="Arial"/>
          <w:noProof/>
          <w:lang w:val="en-US"/>
        </w:rPr>
        <w:t xml:space="preserve">Babraham Bioinformatics - FastQC A Quality Control tool for High Throughput Sequence Data. </w:t>
      </w:r>
      <w:r w:rsidRPr="009F7AB3">
        <w:rPr>
          <w:rFonts w:ascii="Arial" w:hAnsi="Arial" w:cs="Arial"/>
          <w:noProof/>
          <w:lang w:val="en-US"/>
        </w:rPr>
        <w:t>Available from: https://www.bioinformatics.babraham.ac.uk/projects/fastqc/</w:t>
      </w:r>
    </w:p>
    <w:p w14:paraId="633AB6AE" w14:textId="276A81D9" w:rsidR="00CB2D72" w:rsidRPr="00CB2D72"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3. </w:t>
      </w:r>
      <w:r w:rsidRPr="009F7AB3">
        <w:rPr>
          <w:rFonts w:ascii="Arial" w:hAnsi="Arial" w:cs="Arial"/>
          <w:noProof/>
          <w:lang w:val="en-US"/>
        </w:rPr>
        <w:tab/>
      </w:r>
      <w:r w:rsidRPr="00CB2D72">
        <w:rPr>
          <w:rFonts w:ascii="Arial" w:hAnsi="Arial" w:cs="Arial"/>
          <w:noProof/>
          <w:lang w:val="en-US"/>
        </w:rPr>
        <w:t>the Burrows-Wheeler Aligner tool, bwa-0.7.12. Available from: http://bio-</w:t>
      </w:r>
      <w:r w:rsidRPr="00CB2D72">
        <w:rPr>
          <w:rFonts w:ascii="Arial" w:hAnsi="Arial" w:cs="Arial"/>
          <w:noProof/>
          <w:lang w:val="en-US"/>
        </w:rPr>
        <w:lastRenderedPageBreak/>
        <w:t>bwa.sourceforge.net/bwa.shtml</w:t>
      </w:r>
    </w:p>
    <w:p w14:paraId="5E7F2A12" w14:textId="77777777"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4. </w:t>
      </w:r>
      <w:r w:rsidRPr="009F7AB3">
        <w:rPr>
          <w:rFonts w:ascii="Arial" w:hAnsi="Arial" w:cs="Arial"/>
          <w:noProof/>
          <w:lang w:val="en-US"/>
        </w:rPr>
        <w:tab/>
        <w:t xml:space="preserve">Marthey S. Genome Analysis Toolkit. 2013; </w:t>
      </w:r>
    </w:p>
    <w:p w14:paraId="4F7DCDDA" w14:textId="40306B2C" w:rsidR="00CB2D72" w:rsidRPr="00CB2D72"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5. </w:t>
      </w:r>
      <w:r w:rsidRPr="009F7AB3">
        <w:rPr>
          <w:rFonts w:ascii="Arial" w:hAnsi="Arial" w:cs="Arial"/>
          <w:noProof/>
          <w:lang w:val="en-US"/>
        </w:rPr>
        <w:tab/>
        <w:t xml:space="preserve">Pablo Cingolani. </w:t>
      </w:r>
      <w:r w:rsidRPr="00CB2D72">
        <w:rPr>
          <w:rFonts w:ascii="Arial" w:hAnsi="Arial" w:cs="Arial"/>
          <w:noProof/>
          <w:lang w:val="en-US"/>
        </w:rPr>
        <w:t>SnpEff tool</w:t>
      </w:r>
      <w:r>
        <w:rPr>
          <w:rFonts w:ascii="Arial" w:hAnsi="Arial" w:cs="Arial"/>
          <w:noProof/>
          <w:lang w:val="en-US"/>
        </w:rPr>
        <w:t>.</w:t>
      </w:r>
      <w:r w:rsidRPr="00CB2D72">
        <w:rPr>
          <w:rFonts w:ascii="Arial" w:hAnsi="Arial" w:cs="Arial"/>
          <w:noProof/>
          <w:lang w:val="en-US"/>
        </w:rPr>
        <w:t xml:space="preserve"> Available from: http://snpeff.sourceforge.net/SnpEff.html</w:t>
      </w:r>
    </w:p>
    <w:p w14:paraId="284F11D1" w14:textId="006F50A6"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6. </w:t>
      </w:r>
      <w:r w:rsidRPr="009F7AB3">
        <w:rPr>
          <w:rFonts w:ascii="Arial" w:hAnsi="Arial" w:cs="Arial"/>
          <w:noProof/>
          <w:lang w:val="en-US"/>
        </w:rPr>
        <w:tab/>
        <w:t>Chang X, Wang K. Wannovar: Annotating genetic variants for personal genomes via the web. J Med Genet. 2012 Jul;49(7):433–6. Available from: https://pubmed.ncbi.nlm.nih.gov/22717648/</w:t>
      </w:r>
    </w:p>
    <w:p w14:paraId="7C6B4ECC" w14:textId="7BED640A"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CB2D72">
        <w:rPr>
          <w:rFonts w:ascii="Arial" w:hAnsi="Arial" w:cs="Arial"/>
          <w:noProof/>
        </w:rPr>
        <w:t xml:space="preserve">7. </w:t>
      </w:r>
      <w:r w:rsidRPr="00CB2D72">
        <w:rPr>
          <w:rFonts w:ascii="Arial" w:hAnsi="Arial" w:cs="Arial"/>
          <w:noProof/>
        </w:rPr>
        <w:tab/>
        <w:t xml:space="preserve">Dahary D, Golan Y, Mazor Y, Zelig O, Barshir R, Twik M, et al. </w:t>
      </w:r>
      <w:r w:rsidRPr="009F7AB3">
        <w:rPr>
          <w:rFonts w:ascii="Arial" w:hAnsi="Arial" w:cs="Arial"/>
          <w:noProof/>
          <w:lang w:val="en-US"/>
        </w:rPr>
        <w:t>Genome analysis and knowledge-driven variant interpretation with TGex. BMC Med Genomics. 2019 Dec 30;12(1). Available from: https://pubmed.ncbi.nlm.nih.gov/31888639/</w:t>
      </w:r>
    </w:p>
    <w:p w14:paraId="3BBADA13" w14:textId="3F9A0BE9"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8. </w:t>
      </w:r>
      <w:r w:rsidRPr="009F7AB3">
        <w:rPr>
          <w:rFonts w:ascii="Arial" w:hAnsi="Arial" w:cs="Arial"/>
          <w:noProof/>
          <w:lang w:val="en-US"/>
        </w:rPr>
        <w:tab/>
        <w:t>Kopanos C, Tsiolkas V, Kouris A, Chapple CE, Albarca Aguilera M, Meyer R, et al. VarSome: the human genomic variant search engine. Bioinformatics. 2019 Jun 1;35(11):1978–80. Available from: https://pubmed.ncbi.nlm.nih.gov/30376034/</w:t>
      </w:r>
    </w:p>
    <w:p w14:paraId="0A4CEF63" w14:textId="78536527"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9. </w:t>
      </w:r>
      <w:r w:rsidRPr="009F7AB3">
        <w:rPr>
          <w:rFonts w:ascii="Arial" w:hAnsi="Arial" w:cs="Arial"/>
          <w:noProof/>
          <w:lang w:val="en-US"/>
        </w:rPr>
        <w:tab/>
        <w:t>Li Q, Wang K. InterVar: Clinical Interpretation of Genetic Variants by the 2015 ACMG-AMP Guidelines. Am J Hum Genet. 2017 Feb 2;100(2):267–80. Available from: https://pubmed.ncbi.nlm.nih.gov/28132688/</w:t>
      </w:r>
    </w:p>
    <w:p w14:paraId="44884C55" w14:textId="4C330B67" w:rsidR="00CB2D72" w:rsidRPr="009F7AB3" w:rsidRDefault="00CB2D72" w:rsidP="00CB2D72">
      <w:pPr>
        <w:widowControl w:val="0"/>
        <w:autoSpaceDE w:val="0"/>
        <w:autoSpaceDN w:val="0"/>
        <w:adjustRightInd w:val="0"/>
        <w:spacing w:line="480" w:lineRule="auto"/>
        <w:ind w:left="640" w:hanging="640"/>
        <w:jc w:val="both"/>
        <w:rPr>
          <w:rFonts w:ascii="Arial" w:hAnsi="Arial" w:cs="Arial"/>
          <w:noProof/>
          <w:lang w:val="en-US"/>
        </w:rPr>
      </w:pPr>
      <w:r w:rsidRPr="009F7AB3">
        <w:rPr>
          <w:rFonts w:ascii="Arial" w:hAnsi="Arial" w:cs="Arial"/>
          <w:noProof/>
          <w:lang w:val="en-US"/>
        </w:rPr>
        <w:t xml:space="preserve">10. </w:t>
      </w:r>
      <w:r w:rsidRPr="009F7AB3">
        <w:rPr>
          <w:rFonts w:ascii="Arial" w:hAnsi="Arial" w:cs="Arial"/>
          <w:noProof/>
          <w:lang w:val="en-US"/>
        </w:rPr>
        <w:tab/>
        <w:t>Richards S, Aziz N, Bale S, Bick D, Das S, Gastier-Foster J, et al. Standards and guidelines for the interpretation of sequence variants: A joint consensus recommendation of the American College of Medical Genetics and Genomics and the Association for Molecular Pathology. Genet Med. 2015 May 8; 17(5):405–24. Available from: https://pubmed.ncbi.nlm.nih.gov/25741868/</w:t>
      </w:r>
    </w:p>
    <w:p w14:paraId="490E1E9B" w14:textId="4B20B87F" w:rsidR="00155D06" w:rsidRPr="00CB2D72" w:rsidRDefault="00CB2D72" w:rsidP="00CB2D72">
      <w:pPr>
        <w:spacing w:line="480" w:lineRule="auto"/>
        <w:jc w:val="both"/>
        <w:rPr>
          <w:rFonts w:ascii="Arial" w:hAnsi="Arial" w:cs="Arial"/>
          <w:lang w:val="en-US"/>
        </w:rPr>
      </w:pPr>
      <w:r>
        <w:rPr>
          <w:rFonts w:ascii="Arial" w:hAnsi="Arial" w:cs="Arial"/>
          <w:lang w:val="en-US"/>
        </w:rPr>
        <w:fldChar w:fldCharType="end"/>
      </w:r>
    </w:p>
    <w:sectPr w:rsidR="00155D06" w:rsidRPr="00CB2D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E30DA4"/>
    <w:multiLevelType w:val="hybridMultilevel"/>
    <w:tmpl w:val="E93C25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55706246"/>
    <w:multiLevelType w:val="hybridMultilevel"/>
    <w:tmpl w:val="7EC85CF4"/>
    <w:lvl w:ilvl="0" w:tplc="DCCAC894">
      <w:start w:val="1"/>
      <w:numFmt w:val="lowerLetter"/>
      <w:lvlText w:val="%1."/>
      <w:lvlJc w:val="left"/>
      <w:pPr>
        <w:ind w:left="1065" w:hanging="360"/>
      </w:pPr>
      <w:rPr>
        <w:rFonts w:eastAsia="Times New Roman"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 w15:restartNumberingAfterBreak="0">
    <w:nsid w:val="56A4161C"/>
    <w:multiLevelType w:val="hybridMultilevel"/>
    <w:tmpl w:val="C55624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3381C48"/>
    <w:multiLevelType w:val="hybridMultilevel"/>
    <w:tmpl w:val="359E57B6"/>
    <w:lvl w:ilvl="0" w:tplc="240A000F">
      <w:start w:val="1"/>
      <w:numFmt w:val="decimal"/>
      <w:lvlText w:val="%1."/>
      <w:lvlJc w:val="left"/>
      <w:pPr>
        <w:ind w:left="360" w:hanging="360"/>
      </w:pPr>
      <w:rPr>
        <w:rFonts w:eastAsia="Times New Roman"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695B19BE"/>
    <w:multiLevelType w:val="multilevel"/>
    <w:tmpl w:val="7CCA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492D61"/>
    <w:multiLevelType w:val="hybridMultilevel"/>
    <w:tmpl w:val="189A224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BF83621"/>
    <w:multiLevelType w:val="hybridMultilevel"/>
    <w:tmpl w:val="98101F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D4C12A7"/>
    <w:multiLevelType w:val="multilevel"/>
    <w:tmpl w:val="737C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6"/>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AwMja0tDQwMDI3MjFV0lEKTi0uzszPAykwrAUAkxjpaywAAAA="/>
  </w:docVars>
  <w:rsids>
    <w:rsidRoot w:val="00155D06"/>
    <w:rsid w:val="00155D06"/>
    <w:rsid w:val="00363E60"/>
    <w:rsid w:val="003D2862"/>
    <w:rsid w:val="007702C1"/>
    <w:rsid w:val="00810344"/>
    <w:rsid w:val="009726E1"/>
    <w:rsid w:val="009F7AB3"/>
    <w:rsid w:val="00CB2D72"/>
    <w:rsid w:val="00CE05FE"/>
    <w:rsid w:val="00CE6F05"/>
    <w:rsid w:val="00CF5E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DAF9"/>
  <w15:chartTrackingRefBased/>
  <w15:docId w15:val="{3C87096C-9E3A-4ED5-9E37-0DEF5A1C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D0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39"/>
    <w:rsid w:val="00155D0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5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55D06"/>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155D06"/>
    <w:rPr>
      <w:rFonts w:ascii="Segoe UI" w:hAnsi="Segoe UI" w:cs="Segoe UI"/>
      <w:sz w:val="18"/>
      <w:szCs w:val="18"/>
    </w:rPr>
  </w:style>
  <w:style w:type="character" w:styleId="Refdecomentario">
    <w:name w:val="annotation reference"/>
    <w:basedOn w:val="Fuentedeprrafopredeter"/>
    <w:uiPriority w:val="99"/>
    <w:semiHidden/>
    <w:unhideWhenUsed/>
    <w:rsid w:val="00155D06"/>
    <w:rPr>
      <w:sz w:val="16"/>
      <w:szCs w:val="16"/>
    </w:rPr>
  </w:style>
  <w:style w:type="paragraph" w:styleId="Textocomentario">
    <w:name w:val="annotation text"/>
    <w:basedOn w:val="Normal"/>
    <w:link w:val="TextocomentarioCar"/>
    <w:uiPriority w:val="99"/>
    <w:semiHidden/>
    <w:unhideWhenUsed/>
    <w:rsid w:val="00155D06"/>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semiHidden/>
    <w:rsid w:val="00155D06"/>
    <w:rPr>
      <w:sz w:val="20"/>
      <w:szCs w:val="20"/>
    </w:rPr>
  </w:style>
  <w:style w:type="paragraph" w:styleId="Asuntodelcomentario">
    <w:name w:val="annotation subject"/>
    <w:basedOn w:val="Textocomentario"/>
    <w:next w:val="Textocomentario"/>
    <w:link w:val="AsuntodelcomentarioCar"/>
    <w:uiPriority w:val="99"/>
    <w:semiHidden/>
    <w:unhideWhenUsed/>
    <w:rsid w:val="00155D06"/>
    <w:rPr>
      <w:b/>
      <w:bCs/>
    </w:rPr>
  </w:style>
  <w:style w:type="character" w:customStyle="1" w:styleId="AsuntodelcomentarioCar">
    <w:name w:val="Asunto del comentario Car"/>
    <w:basedOn w:val="TextocomentarioCar"/>
    <w:link w:val="Asuntodelcomentario"/>
    <w:uiPriority w:val="99"/>
    <w:semiHidden/>
    <w:rsid w:val="00155D06"/>
    <w:rPr>
      <w:b/>
      <w:bCs/>
      <w:sz w:val="20"/>
      <w:szCs w:val="20"/>
    </w:rPr>
  </w:style>
  <w:style w:type="paragraph" w:customStyle="1" w:styleId="xfull">
    <w:name w:val="xfull"/>
    <w:basedOn w:val="Normal"/>
    <w:rsid w:val="00155D06"/>
    <w:pPr>
      <w:spacing w:before="100" w:beforeAutospacing="1" w:after="100" w:afterAutospacing="1" w:line="231" w:lineRule="atLeast"/>
    </w:pPr>
    <w:rPr>
      <w:rFonts w:ascii="Verdana" w:hAnsi="Verdana"/>
      <w:color w:val="000000"/>
      <w:sz w:val="18"/>
      <w:szCs w:val="18"/>
      <w:lang w:val="es-ES" w:eastAsia="es-ES"/>
    </w:rPr>
  </w:style>
  <w:style w:type="paragraph" w:styleId="Prrafodelista">
    <w:name w:val="List Paragraph"/>
    <w:basedOn w:val="Normal"/>
    <w:uiPriority w:val="34"/>
    <w:qFormat/>
    <w:rsid w:val="00155D06"/>
    <w:pPr>
      <w:spacing w:after="160" w:line="259" w:lineRule="auto"/>
      <w:ind w:left="720"/>
      <w:contextualSpacing/>
    </w:pPr>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155D06"/>
    <w:rPr>
      <w:color w:val="0000FF"/>
      <w:u w:val="single"/>
    </w:rPr>
  </w:style>
  <w:style w:type="paragraph" w:styleId="NormalWeb">
    <w:name w:val="Normal (Web)"/>
    <w:basedOn w:val="Normal"/>
    <w:uiPriority w:val="99"/>
    <w:semiHidden/>
    <w:unhideWhenUsed/>
    <w:rsid w:val="00155D06"/>
    <w:pPr>
      <w:spacing w:before="100" w:beforeAutospacing="1" w:after="100" w:afterAutospacing="1"/>
    </w:pPr>
    <w:rPr>
      <w:lang w:eastAsia="es-CO"/>
    </w:rPr>
  </w:style>
  <w:style w:type="paragraph" w:styleId="Revisin">
    <w:name w:val="Revision"/>
    <w:hidden/>
    <w:uiPriority w:val="99"/>
    <w:semiHidden/>
    <w:rsid w:val="00155D06"/>
    <w:pPr>
      <w:spacing w:after="0" w:line="240" w:lineRule="auto"/>
    </w:pPr>
  </w:style>
  <w:style w:type="character" w:styleId="Hipervnculovisitado">
    <w:name w:val="FollowedHyperlink"/>
    <w:basedOn w:val="Fuentedeprrafopredeter"/>
    <w:uiPriority w:val="99"/>
    <w:semiHidden/>
    <w:unhideWhenUsed/>
    <w:rsid w:val="00155D06"/>
    <w:rPr>
      <w:color w:val="954F72" w:themeColor="followedHyperlink"/>
      <w:u w:val="single"/>
    </w:rPr>
  </w:style>
  <w:style w:type="character" w:customStyle="1" w:styleId="mw-linkback-text">
    <w:name w:val="mw-linkback-text"/>
    <w:basedOn w:val="Fuentedeprrafopredeter"/>
    <w:rsid w:val="00155D06"/>
  </w:style>
  <w:style w:type="character" w:customStyle="1" w:styleId="citation">
    <w:name w:val="citation"/>
    <w:basedOn w:val="Fuentedeprrafopredeter"/>
    <w:rsid w:val="00155D06"/>
  </w:style>
  <w:style w:type="paragraph" w:styleId="Sinespaciado">
    <w:name w:val="No Spacing"/>
    <w:uiPriority w:val="1"/>
    <w:qFormat/>
    <w:rsid w:val="00155D06"/>
    <w:pPr>
      <w:spacing w:after="0" w:line="240" w:lineRule="auto"/>
    </w:pPr>
  </w:style>
  <w:style w:type="paragraph" w:styleId="Encabezado">
    <w:name w:val="header"/>
    <w:basedOn w:val="Normal"/>
    <w:link w:val="EncabezadoCar"/>
    <w:uiPriority w:val="99"/>
    <w:unhideWhenUsed/>
    <w:rsid w:val="00155D06"/>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155D06"/>
  </w:style>
  <w:style w:type="paragraph" w:styleId="Piedepgina">
    <w:name w:val="footer"/>
    <w:basedOn w:val="Normal"/>
    <w:link w:val="PiedepginaCar"/>
    <w:uiPriority w:val="99"/>
    <w:unhideWhenUsed/>
    <w:rsid w:val="00155D06"/>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155D06"/>
  </w:style>
  <w:style w:type="character" w:styleId="nfasis">
    <w:name w:val="Emphasis"/>
    <w:basedOn w:val="Fuentedeprrafopredeter"/>
    <w:uiPriority w:val="20"/>
    <w:qFormat/>
    <w:rsid w:val="00155D06"/>
    <w:rPr>
      <w:i/>
      <w:iCs/>
    </w:rPr>
  </w:style>
  <w:style w:type="character" w:styleId="Nmerodelnea">
    <w:name w:val="line number"/>
    <w:basedOn w:val="Fuentedeprrafopredeter"/>
    <w:uiPriority w:val="99"/>
    <w:semiHidden/>
    <w:unhideWhenUsed/>
    <w:rsid w:val="00155D06"/>
  </w:style>
  <w:style w:type="character" w:styleId="Mencinsinresolver">
    <w:name w:val="Unresolved Mention"/>
    <w:basedOn w:val="Fuentedeprrafopredeter"/>
    <w:uiPriority w:val="99"/>
    <w:semiHidden/>
    <w:unhideWhenUsed/>
    <w:rsid w:val="00155D06"/>
    <w:rPr>
      <w:color w:val="605E5C"/>
      <w:shd w:val="clear" w:color="auto" w:fill="E1DFDD"/>
    </w:rPr>
  </w:style>
  <w:style w:type="character" w:customStyle="1" w:styleId="gmail-citation">
    <w:name w:val="gmail-citation"/>
    <w:basedOn w:val="Fuentedeprrafopredeter"/>
    <w:rsid w:val="00155D06"/>
  </w:style>
  <w:style w:type="paragraph" w:customStyle="1" w:styleId="EndNoteBibliography">
    <w:name w:val="EndNote Bibliography"/>
    <w:basedOn w:val="Normal"/>
    <w:link w:val="EndNoteBibliographyCar"/>
    <w:rsid w:val="00155D06"/>
    <w:pPr>
      <w:spacing w:after="160"/>
      <w:jc w:val="both"/>
    </w:pPr>
    <w:rPr>
      <w:rFonts w:ascii="Calibri" w:eastAsiaTheme="minorHAnsi" w:hAnsi="Calibri" w:cs="Calibri"/>
      <w:noProof/>
      <w:sz w:val="22"/>
      <w:szCs w:val="22"/>
      <w:lang w:val="en-US" w:eastAsia="en-US"/>
    </w:rPr>
  </w:style>
  <w:style w:type="character" w:customStyle="1" w:styleId="EndNoteBibliographyCar">
    <w:name w:val="EndNote Bibliography Car"/>
    <w:basedOn w:val="Fuentedeprrafopredeter"/>
    <w:link w:val="EndNoteBibliography"/>
    <w:rsid w:val="00155D06"/>
    <w:rPr>
      <w:rFonts w:ascii="Calibri" w:hAnsi="Calibri" w:cs="Calibri"/>
      <w:noProof/>
      <w:lang w:val="en-US"/>
    </w:rPr>
  </w:style>
  <w:style w:type="paragraph" w:customStyle="1" w:styleId="EndNoteBibliographyTitle">
    <w:name w:val="EndNote Bibliography Title"/>
    <w:basedOn w:val="Normal"/>
    <w:link w:val="EndNoteBibliographyTitleCar"/>
    <w:rsid w:val="00155D06"/>
    <w:pPr>
      <w:spacing w:line="259" w:lineRule="auto"/>
      <w:jc w:val="center"/>
    </w:pPr>
    <w:rPr>
      <w:rFonts w:ascii="Calibri" w:eastAsiaTheme="minorHAnsi" w:hAnsi="Calibri" w:cs="Calibri"/>
      <w:noProof/>
      <w:sz w:val="22"/>
      <w:szCs w:val="22"/>
      <w:lang w:val="en-US" w:eastAsia="en-US"/>
    </w:rPr>
  </w:style>
  <w:style w:type="character" w:customStyle="1" w:styleId="EndNoteBibliographyTitleCar">
    <w:name w:val="EndNote Bibliography Title Car"/>
    <w:basedOn w:val="Fuentedeprrafopredeter"/>
    <w:link w:val="EndNoteBibliographyTitle"/>
    <w:rsid w:val="00155D0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14</Pages>
  <Words>7605</Words>
  <Characters>41149</Characters>
  <Application>Microsoft Office Word</Application>
  <DocSecurity>0</DocSecurity>
  <Lines>839</Lines>
  <Paragraphs>256</Paragraphs>
  <ScaleCrop>false</ScaleCrop>
  <Company/>
  <LinksUpToDate>false</LinksUpToDate>
  <CharactersWithSpaces>48498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Arias</dc:creator>
  <cp:keywords/>
  <dc:description/>
  <cp:lastModifiedBy>Juan Carlos Hernandez Lopez</cp:lastModifiedBy>
  <cp:revision>5</cp:revision>
  <dcterms:created xsi:type="dcterms:W3CDTF">2021-04-21T00:33:00Z</dcterms:created>
  <dcterms:modified xsi:type="dcterms:W3CDTF">2021-04-21T23:36:00Z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92a403b3-e5fe-3bc8-b8ff-b2e6b256ae59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