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eastAsia="等线"/>
          <w:b/>
          <w:bCs/>
          <w:color w:val="333333"/>
          <w:kern w:val="44"/>
          <w:sz w:val="24"/>
          <w:szCs w:val="24"/>
          <w:shd w:val="clear" w:color="auto" w:fill="FCFCFC"/>
        </w:rPr>
      </w:pPr>
      <w:bookmarkStart w:id="0" w:name="_GoBack"/>
      <w:r>
        <w:rPr>
          <w:rFonts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Supplementary Table 1 </w:t>
      </w:r>
      <w:r>
        <w:rPr>
          <w:rFonts w:hint="eastAsia"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Allele frequencies of </w:t>
      </w:r>
      <w:r>
        <w:rPr>
          <w:rFonts w:hint="eastAsia" w:ascii="Times New Roman" w:hAnsi="Times New Roman"/>
          <w:b/>
          <w:bCs/>
          <w:i/>
          <w:iCs/>
          <w:color w:val="333333"/>
          <w:kern w:val="44"/>
          <w:sz w:val="24"/>
          <w:szCs w:val="24"/>
          <w:shd w:val="clear" w:color="auto" w:fill="FCFCFC"/>
        </w:rPr>
        <w:t xml:space="preserve">FKBP5 </w:t>
      </w:r>
      <w:r>
        <w:rPr>
          <w:rFonts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>SNP</w:t>
      </w:r>
      <w:r>
        <w:rPr>
          <w:rFonts w:hint="eastAsia"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s in </w:t>
      </w:r>
      <w:r>
        <w:rPr>
          <w:rFonts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the </w:t>
      </w:r>
      <w:r>
        <w:rPr>
          <w:rFonts w:hint="eastAsia"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PCOS patients and </w:t>
      </w:r>
      <w:r>
        <w:rPr>
          <w:rFonts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in </w:t>
      </w:r>
      <w:r>
        <w:rPr>
          <w:rFonts w:hint="eastAsia"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>healthy control</w:t>
      </w:r>
      <w:r>
        <w:rPr>
          <w:rFonts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>s</w:t>
      </w:r>
      <w:r>
        <w:rPr>
          <w:rFonts w:hint="eastAsia" w:ascii="Times New Roman" w:hAnsi="Times New Roman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 </w:t>
      </w:r>
    </w:p>
    <w:bookmarkEnd w:id="0"/>
    <w:p>
      <w:pPr>
        <w:rPr>
          <w:rFonts w:ascii="Times New Roman" w:hAnsi="Times New Roman" w:eastAsia="Georgia"/>
          <w:b/>
          <w:bCs/>
          <w:color w:val="333333"/>
          <w:kern w:val="44"/>
          <w:sz w:val="24"/>
          <w:szCs w:val="24"/>
          <w:shd w:val="clear" w:color="auto" w:fill="FCFCFC"/>
        </w:rPr>
      </w:pPr>
      <w:r>
        <w:rPr>
          <w:rFonts w:ascii="Times New Roman" w:hAnsi="Times New Roman" w:eastAsia="Georgia"/>
          <w:b/>
          <w:bCs/>
          <w:color w:val="333333"/>
          <w:kern w:val="44"/>
          <w:sz w:val="24"/>
          <w:szCs w:val="24"/>
          <w:shd w:val="clear" w:color="auto" w:fill="FCFCFC"/>
        </w:rPr>
        <w:t xml:space="preserve"> </w:t>
      </w:r>
    </w:p>
    <w:tbl>
      <w:tblPr>
        <w:tblStyle w:val="4"/>
        <w:tblW w:w="857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128"/>
        <w:gridCol w:w="1492"/>
        <w:gridCol w:w="1930"/>
        <w:gridCol w:w="192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40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SNP</w:t>
            </w:r>
          </w:p>
        </w:tc>
        <w:tc>
          <w:tcPr>
            <w:tcW w:w="1128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Minor allele</w:t>
            </w:r>
          </w:p>
        </w:tc>
        <w:tc>
          <w:tcPr>
            <w:tcW w:w="3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Minor allele frequency</w:t>
            </w:r>
          </w:p>
        </w:tc>
        <w:tc>
          <w:tcPr>
            <w:tcW w:w="1920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OR (95%CI)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Calibri"/>
                <w:color w:val="000000"/>
                <w:kern w:val="0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Calibri"/>
                <w:color w:val="000000"/>
                <w:kern w:val="0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PCOS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CON</w:t>
            </w: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Calibri"/>
                <w:color w:val="000000"/>
                <w:kern w:val="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Calibri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rs1360780</w:t>
            </w: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0.96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0.80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1.14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rs3800373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0.95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0.80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1.13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rs9296158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0.94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0.80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1.11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rs9470080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0.93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0.79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1.10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rs2817035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0.92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0.76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1.11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rs3798346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0.95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0.67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1.35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rs4713902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Calibri"/>
                <w:color w:val="000000"/>
                <w:kern w:val="0"/>
              </w:rPr>
              <w:t>1.10</w:t>
            </w:r>
            <w:r>
              <w:rPr>
                <w:rFonts w:hint="eastAsia" w:ascii="宋体" w:hAnsi="宋体"/>
                <w:color w:val="000000"/>
                <w:kern w:val="0"/>
              </w:rPr>
              <w:t>（</w:t>
            </w:r>
            <w:r>
              <w:rPr>
                <w:rFonts w:ascii="Times New Roman" w:hAnsi="Times New Roman" w:eastAsia="等线" w:cs="Calibri"/>
                <w:color w:val="000000"/>
                <w:kern w:val="0"/>
              </w:rPr>
              <w:t>0.92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eastAsia="等线" w:cs="Calibri"/>
                <w:color w:val="000000"/>
                <w:kern w:val="0"/>
              </w:rPr>
              <w:t>1.31</w:t>
            </w:r>
            <w:r>
              <w:rPr>
                <w:rFonts w:hint="eastAsia" w:ascii="宋体" w:hAnsi="宋体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rs4713916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1.00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0.83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1.21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rs755658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0.87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0.65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1.16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rs7757037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Calibri"/>
                <w:color w:val="000000"/>
                <w:kern w:val="0"/>
              </w:rPr>
              <w:t>0.94</w:t>
            </w:r>
            <w:r>
              <w:rPr>
                <w:rFonts w:hint="eastAsia" w:ascii="宋体" w:hAnsi="宋体"/>
                <w:color w:val="000000"/>
                <w:kern w:val="0"/>
              </w:rPr>
              <w:t>（</w:t>
            </w:r>
            <w:r>
              <w:rPr>
                <w:rFonts w:ascii="Times New Roman" w:hAnsi="Times New Roman" w:eastAsia="等线" w:cs="Calibri"/>
                <w:color w:val="000000"/>
                <w:kern w:val="0"/>
              </w:rPr>
              <w:t>0.80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eastAsia="等线" w:cs="Calibri"/>
                <w:color w:val="000000"/>
                <w:kern w:val="0"/>
              </w:rPr>
              <w:t>1.10</w:t>
            </w:r>
            <w:r>
              <w:rPr>
                <w:rFonts w:hint="eastAsia" w:ascii="宋体" w:hAnsi="宋体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rs9394309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0.99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0.82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1.19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/>
                <w:kern w:val="0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rs1043805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Calibri"/>
                <w:color w:val="000000"/>
                <w:kern w:val="0"/>
              </w:rPr>
              <w:t>0.99</w:t>
            </w:r>
            <w:r>
              <w:rPr>
                <w:rFonts w:hint="eastAsia" w:ascii="宋体" w:hAnsi="宋体"/>
                <w:color w:val="000000"/>
                <w:kern w:val="0"/>
              </w:rPr>
              <w:t>（</w:t>
            </w:r>
            <w:r>
              <w:rPr>
                <w:rFonts w:ascii="Times New Roman" w:hAnsi="Times New Roman" w:eastAsia="等线" w:cs="Calibri"/>
                <w:color w:val="000000"/>
                <w:kern w:val="0"/>
              </w:rPr>
              <w:t>0.81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eastAsia="等线" w:cs="Calibri"/>
                <w:color w:val="000000"/>
                <w:kern w:val="0"/>
              </w:rPr>
              <w:t>1.20</w:t>
            </w:r>
            <w:r>
              <w:rPr>
                <w:rFonts w:hint="eastAsia" w:ascii="宋体" w:hAnsi="宋体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rs1475774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19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1.02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（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0.77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Calibri"/>
                <w:color w:val="000000"/>
                <w:kern w:val="0"/>
              </w:rPr>
              <w:t>1.37</w:t>
            </w:r>
            <w:r>
              <w:rPr>
                <w:rFonts w:hint="eastAsia" w:ascii="宋体" w:hAnsi="宋体" w:cs="Calibri"/>
                <w:color w:val="000000"/>
                <w:kern w:val="0"/>
              </w:rPr>
              <w:t>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cs="Calibri"/>
                <w:color w:val="000000"/>
                <w:kern w:val="0"/>
              </w:rPr>
            </w:pPr>
            <w:r>
              <w:rPr>
                <w:rFonts w:ascii="Times New Roman" w:hAnsi="Times New Roman" w:cs="Calibri"/>
                <w:color w:val="000000"/>
                <w:kern w:val="0"/>
              </w:rPr>
              <w:t>0.88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hyperandrogenemia, NHA, non-hyperandrogenemia</w:t>
      </w:r>
      <w:r>
        <w:rPr>
          <w:rFonts w:ascii="Times New Roman" w:hAnsi="Times New Roman" w:eastAsia="宋体" w:cs="Times New Roman"/>
          <w:color w:val="000000"/>
          <w:sz w:val="24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287"/>
    <w:rsid w:val="0011663C"/>
    <w:rsid w:val="003A5BDC"/>
    <w:rsid w:val="005B7B2B"/>
    <w:rsid w:val="005F7446"/>
    <w:rsid w:val="00754287"/>
    <w:rsid w:val="00774166"/>
    <w:rsid w:val="007E7D5D"/>
    <w:rsid w:val="00AB7937"/>
    <w:rsid w:val="00FD0CD7"/>
    <w:rsid w:val="304F15A4"/>
    <w:rsid w:val="3587405D"/>
    <w:rsid w:val="7753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633</Characters>
  <Lines>5</Lines>
  <Paragraphs>1</Paragraphs>
  <TotalTime>0</TotalTime>
  <ScaleCrop>false</ScaleCrop>
  <LinksUpToDate>false</LinksUpToDate>
  <CharactersWithSpaces>742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2021-08-04T07:43:00Z</dcterms:created>
  <dc:creator>欣悦 马</dc:creator>
  <cp:lastModifiedBy>lenovo</cp:lastModifiedBy>
  <dcterms:modified xsi:type="dcterms:W3CDTF">2021-08-05T04:15:12Z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20AF00ABDFA74B8DB240615C68B5DFDD</vt:lpwstr>
  </property>
</Properties>
</file>