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56213" w14:textId="19DFD6C1" w:rsidR="004503B7" w:rsidRDefault="0038497A">
      <w:r w:rsidRPr="0038497A">
        <w:t>Figure S16. funnel plot of the MR analysis of PCOS on UA</w:t>
      </w:r>
    </w:p>
    <w:p w14:paraId="243C4FF0" w14:textId="0CF59A3D" w:rsidR="003E0811" w:rsidRDefault="0038497A">
      <w:r w:rsidRPr="0038497A">
        <w:rPr>
          <w:noProof/>
        </w:rPr>
        <w:drawing>
          <wp:inline distT="0" distB="0" distL="0" distR="0" wp14:anchorId="454CB194" wp14:editId="11BCA109">
            <wp:extent cx="5274310" cy="47244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AFC29" w14:textId="77777777" w:rsidR="003E0811" w:rsidRDefault="003E0811" w:rsidP="003E0811">
      <w:r>
        <w:t xml:space="preserve">PCOS, </w:t>
      </w:r>
      <w:r w:rsidRPr="001213C5">
        <w:rPr>
          <w:noProof/>
        </w:rPr>
        <w:t>Polycystic ovary syndrome</w:t>
      </w:r>
      <w:r>
        <w:rPr>
          <w:noProof/>
        </w:rPr>
        <w:t xml:space="preserve">; </w:t>
      </w:r>
      <w:r>
        <w:t xml:space="preserve">UA, </w:t>
      </w:r>
      <w:r w:rsidRPr="00E93314">
        <w:t>uric acid</w:t>
      </w:r>
      <w:r>
        <w:t>.</w:t>
      </w:r>
    </w:p>
    <w:p w14:paraId="242C8159" w14:textId="77777777" w:rsidR="003E0811" w:rsidRPr="003E0811" w:rsidRDefault="003E0811"/>
    <w:sectPr w:rsidR="003E0811" w:rsidRPr="003E08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5AAA0" w14:textId="77777777" w:rsidR="00322CDE" w:rsidRDefault="00322CDE" w:rsidP="003E0811">
      <w:r>
        <w:separator/>
      </w:r>
    </w:p>
  </w:endnote>
  <w:endnote w:type="continuationSeparator" w:id="0">
    <w:p w14:paraId="7D5D7D11" w14:textId="77777777" w:rsidR="00322CDE" w:rsidRDefault="00322CDE" w:rsidP="003E0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5D84A" w14:textId="77777777" w:rsidR="00322CDE" w:rsidRDefault="00322CDE" w:rsidP="003E0811">
      <w:r>
        <w:separator/>
      </w:r>
    </w:p>
  </w:footnote>
  <w:footnote w:type="continuationSeparator" w:id="0">
    <w:p w14:paraId="59047D3D" w14:textId="77777777" w:rsidR="00322CDE" w:rsidRDefault="00322CDE" w:rsidP="003E08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408"/>
    <w:rsid w:val="00106408"/>
    <w:rsid w:val="00322CDE"/>
    <w:rsid w:val="0038497A"/>
    <w:rsid w:val="003E0811"/>
    <w:rsid w:val="004503B7"/>
    <w:rsid w:val="005D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B7D993"/>
  <w15:chartTrackingRefBased/>
  <w15:docId w15:val="{E0D070FB-AF9C-440E-96F5-E8E44F487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081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08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E081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E08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E081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濮 小洋洋</dc:creator>
  <cp:keywords/>
  <dc:description/>
  <cp:lastModifiedBy>濮 小洋洋</cp:lastModifiedBy>
  <cp:revision>3</cp:revision>
  <dcterms:created xsi:type="dcterms:W3CDTF">2022-11-12T02:25:00Z</dcterms:created>
  <dcterms:modified xsi:type="dcterms:W3CDTF">2022-11-12T02:28:00Z</dcterms:modified>
</cp:coreProperties>
</file>