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B2A72" w14:textId="11FE716C" w:rsidR="00510192" w:rsidRDefault="00510192" w:rsidP="00F34BA8">
      <w:pPr>
        <w:rPr>
          <w:rFonts w:asciiTheme="majorBidi" w:eastAsia="Times New Roman" w:hAnsiTheme="majorBidi" w:cstheme="majorBid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1F0F8A34" w14:textId="483F52A8" w:rsidR="00510192" w:rsidRDefault="00510192" w:rsidP="00F34BA8">
      <w:pPr>
        <w:rPr>
          <w:rFonts w:asciiTheme="majorBidi" w:eastAsia="Times New Roman" w:hAnsiTheme="majorBidi" w:cstheme="majorBid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6586B827" w14:textId="67DBBF1B" w:rsidR="00C53C45" w:rsidRDefault="00C53C45" w:rsidP="00F34BA8">
      <w:pPr>
        <w:rPr>
          <w:rFonts w:asciiTheme="majorBidi" w:eastAsia="Times New Roman" w:hAnsiTheme="majorBidi" w:cstheme="majorBid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53E72E31" w14:textId="0CF6F378" w:rsidR="00D23B7A" w:rsidRDefault="00510192" w:rsidP="00D23B7A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</w:t>
      </w:r>
      <w:r w:rsidR="002E6AF0" w:rsidRPr="002E6AF0">
        <w:rPr>
          <w:rFonts w:ascii="B Nazanin" w:eastAsia="Times New Roman" w:hAnsi="Calibri" w:cs="B Nazanin"/>
          <w:b/>
          <w:bCs/>
          <w:noProof/>
          <w:color w:val="000000"/>
          <w:sz w:val="48"/>
          <w:szCs w:val="48"/>
          <w:rtl/>
          <w:lang w:bidi="fa-IR"/>
        </w:rPr>
        <w:drawing>
          <wp:inline distT="0" distB="0" distL="0" distR="0" wp14:anchorId="204A85EC" wp14:editId="67C644C2">
            <wp:extent cx="4369485" cy="42365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E:\payanname\barnamehae matlab\program rapidminer\R NEMONE\RNA-Seq MA\Zeynab heatmap\5.pn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85" cy="423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6FD18" w14:textId="680881F9" w:rsidR="00560596" w:rsidRDefault="00560596" w:rsidP="00D23B7A">
      <w:pPr>
        <w:rPr>
          <w:rFonts w:asciiTheme="majorBidi" w:hAnsiTheme="majorBidi" w:cstheme="majorBidi"/>
          <w:sz w:val="28"/>
          <w:szCs w:val="28"/>
        </w:rPr>
      </w:pPr>
      <w:bookmarkStart w:id="0" w:name="_GoBack"/>
      <w:r w:rsidRPr="00560596">
        <w:rPr>
          <w:rFonts w:asciiTheme="majorBidi" w:hAnsiTheme="majorBidi" w:cstheme="majorBidi"/>
          <w:noProof/>
          <w:sz w:val="28"/>
          <w:szCs w:val="28"/>
          <w:lang w:bidi="fa-IR"/>
        </w:rPr>
        <w:lastRenderedPageBreak/>
        <w:drawing>
          <wp:inline distT="0" distB="0" distL="0" distR="0" wp14:anchorId="1652BED7" wp14:editId="3912FB2C">
            <wp:extent cx="5692140" cy="6261355"/>
            <wp:effectExtent l="0" t="0" r="381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PCA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334" cy="626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159C351" w14:textId="77777777" w:rsidR="00D23B7A" w:rsidRDefault="00D23B7A" w:rsidP="00D23B7A">
      <w:pPr>
        <w:rPr>
          <w:rFonts w:asciiTheme="majorBidi" w:hAnsiTheme="majorBidi" w:cstheme="majorBidi"/>
          <w:sz w:val="28"/>
          <w:szCs w:val="28"/>
        </w:rPr>
      </w:pPr>
    </w:p>
    <w:p w14:paraId="0E8817A2" w14:textId="269E7A86" w:rsidR="002E6AF0" w:rsidRPr="00D23B7A" w:rsidRDefault="0091048D" w:rsidP="003B17C3">
      <w:pPr>
        <w:jc w:val="both"/>
        <w:rPr>
          <w:rFonts w:asciiTheme="majorBidi" w:hAnsiTheme="majorBidi" w:cstheme="majorBidi"/>
          <w:sz w:val="28"/>
          <w:szCs w:val="28"/>
        </w:rPr>
      </w:pPr>
      <w:r w:rsidRPr="0091048D">
        <w:rPr>
          <w:rFonts w:asciiTheme="majorBidi" w:eastAsia="Calibri" w:hAnsiTheme="majorBidi" w:cstheme="majorBidi"/>
          <w:b/>
          <w:bCs/>
          <w:sz w:val="20"/>
          <w:szCs w:val="20"/>
        </w:rPr>
        <w:t>Additional</w:t>
      </w:r>
      <w:r w:rsidR="00157BE9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91048D">
        <w:rPr>
          <w:rFonts w:asciiTheme="majorBidi" w:eastAsia="Calibri" w:hAnsiTheme="majorBidi" w:cstheme="majorBidi"/>
          <w:b/>
          <w:bCs/>
          <w:sz w:val="20"/>
          <w:szCs w:val="20"/>
        </w:rPr>
        <w:t>file 1:</w:t>
      </w:r>
      <w:r>
        <w:rPr>
          <w:b/>
          <w:bCs/>
          <w:sz w:val="20"/>
          <w:szCs w:val="20"/>
        </w:rPr>
        <w:t xml:space="preserve"> </w:t>
      </w:r>
      <w:r w:rsidR="00F67C01" w:rsidRPr="00450CC2">
        <w:rPr>
          <w:rFonts w:asciiTheme="majorBidi" w:hAnsiTheme="majorBidi" w:cstheme="majorBidi"/>
          <w:b/>
          <w:bCs/>
          <w:sz w:val="20"/>
          <w:szCs w:val="20"/>
        </w:rPr>
        <w:t xml:space="preserve">Figure </w:t>
      </w:r>
      <w:r w:rsidR="00A57948" w:rsidRPr="00450CC2">
        <w:rPr>
          <w:rFonts w:asciiTheme="majorBidi" w:hAnsiTheme="majorBidi" w:cstheme="majorBidi"/>
          <w:b/>
          <w:bCs/>
          <w:sz w:val="20"/>
          <w:szCs w:val="20"/>
        </w:rPr>
        <w:t>S1</w:t>
      </w:r>
      <w:r w:rsidRPr="00450CC2">
        <w:rPr>
          <w:rFonts w:asciiTheme="majorBidi" w:hAnsiTheme="majorBidi" w:cstheme="majorBidi"/>
          <w:b/>
          <w:bCs/>
          <w:sz w:val="20"/>
          <w:szCs w:val="20"/>
        </w:rPr>
        <w:t>.</w:t>
      </w:r>
      <w:r w:rsidR="00FE35F2" w:rsidRPr="00450CC2">
        <w:rPr>
          <w:rFonts w:asciiTheme="majorBidi" w:hAnsiTheme="majorBidi" w:cstheme="majorBidi"/>
          <w:b/>
          <w:bCs/>
          <w:sz w:val="20"/>
          <w:szCs w:val="20"/>
        </w:rPr>
        <w:t xml:space="preserve"> (A)</w:t>
      </w:r>
      <w:r w:rsidR="00F47C86">
        <w:rPr>
          <w:rFonts w:asciiTheme="majorBidi" w:hAnsiTheme="majorBidi" w:cstheme="majorBidi"/>
          <w:sz w:val="20"/>
          <w:szCs w:val="20"/>
        </w:rPr>
        <w:t xml:space="preserve"> </w:t>
      </w:r>
      <w:r w:rsidR="00F47C86" w:rsidRPr="00F47C86">
        <w:rPr>
          <w:rFonts w:asciiTheme="majorBidi" w:hAnsiTheme="majorBidi" w:cstheme="majorBidi"/>
          <w:b/>
          <w:bCs/>
          <w:sz w:val="20"/>
          <w:szCs w:val="20"/>
        </w:rPr>
        <w:t xml:space="preserve">The </w:t>
      </w:r>
      <w:r w:rsidR="002E6AF0" w:rsidRPr="00DE0988">
        <w:rPr>
          <w:rFonts w:asciiTheme="majorBidi" w:hAnsiTheme="majorBidi" w:cstheme="majorBidi"/>
          <w:b/>
          <w:bCs/>
          <w:sz w:val="20"/>
          <w:szCs w:val="20"/>
        </w:rPr>
        <w:t>Heat map Correlation matrix</w:t>
      </w:r>
      <w:r w:rsidR="00FE35F2">
        <w:rPr>
          <w:rFonts w:asciiTheme="majorBidi" w:hAnsiTheme="majorBidi" w:cstheme="majorBidi"/>
          <w:b/>
          <w:bCs/>
          <w:sz w:val="20"/>
          <w:szCs w:val="20"/>
        </w:rPr>
        <w:t xml:space="preserve"> and (B) PCA plot</w:t>
      </w:r>
      <w:r w:rsidR="002E6AF0" w:rsidRPr="00DE0988">
        <w:rPr>
          <w:rFonts w:asciiTheme="majorBidi" w:hAnsiTheme="majorBidi" w:cstheme="majorBidi"/>
          <w:b/>
          <w:bCs/>
          <w:sz w:val="20"/>
          <w:szCs w:val="20"/>
        </w:rPr>
        <w:t xml:space="preserve"> for </w:t>
      </w:r>
      <w:r w:rsidR="00313E9C">
        <w:rPr>
          <w:rFonts w:asciiTheme="majorBidi" w:hAnsiTheme="majorBidi" w:cstheme="majorBidi"/>
          <w:b/>
          <w:bCs/>
          <w:sz w:val="20"/>
          <w:szCs w:val="20"/>
        </w:rPr>
        <w:t xml:space="preserve">the </w:t>
      </w:r>
      <w:r w:rsidR="00B64300" w:rsidRPr="00B64300">
        <w:rPr>
          <w:rFonts w:asciiTheme="majorBidi" w:hAnsiTheme="majorBidi" w:cstheme="majorBidi"/>
          <w:b/>
          <w:bCs/>
          <w:sz w:val="20"/>
          <w:szCs w:val="20"/>
        </w:rPr>
        <w:t>GSE94023</w:t>
      </w:r>
      <w:r w:rsidR="002E6AF0" w:rsidRPr="00DE0988">
        <w:rPr>
          <w:rFonts w:asciiTheme="majorBidi" w:hAnsiTheme="majorBidi" w:cstheme="majorBidi"/>
          <w:b/>
          <w:bCs/>
          <w:sz w:val="20"/>
          <w:szCs w:val="20"/>
        </w:rPr>
        <w:t xml:space="preserve"> study.</w:t>
      </w:r>
      <w:r w:rsidR="002E6AF0" w:rsidRPr="00DE0988">
        <w:rPr>
          <w:rFonts w:asciiTheme="majorBidi" w:hAnsiTheme="majorBidi" w:cstheme="majorBidi"/>
          <w:sz w:val="20"/>
          <w:szCs w:val="20"/>
        </w:rPr>
        <w:t xml:space="preserve"> MCF7 cell line </w:t>
      </w:r>
      <w:r w:rsidR="0019078B">
        <w:rPr>
          <w:rFonts w:asciiTheme="majorBidi" w:hAnsiTheme="majorBidi" w:cstheme="majorBidi"/>
          <w:sz w:val="20"/>
          <w:szCs w:val="20"/>
        </w:rPr>
        <w:t xml:space="preserve">was </w:t>
      </w:r>
      <w:r w:rsidR="002E6AF0" w:rsidRPr="00DE0988">
        <w:rPr>
          <w:rFonts w:asciiTheme="majorBidi" w:hAnsiTheme="majorBidi" w:cstheme="majorBidi"/>
          <w:sz w:val="20"/>
          <w:szCs w:val="20"/>
          <w:lang w:bidi="fa-IR"/>
        </w:rPr>
        <w:t>treated with E2 for different times, i</w:t>
      </w:r>
      <w:r w:rsidR="00423240">
        <w:rPr>
          <w:rFonts w:asciiTheme="majorBidi" w:hAnsiTheme="majorBidi" w:cstheme="majorBidi"/>
          <w:sz w:val="20"/>
          <w:szCs w:val="20"/>
          <w:lang w:bidi="fa-IR"/>
        </w:rPr>
        <w:t>ncluding 0</w:t>
      </w:r>
      <w:r w:rsidR="003B17C3">
        <w:rPr>
          <w:rFonts w:asciiTheme="majorBidi" w:hAnsiTheme="majorBidi" w:cstheme="majorBidi"/>
          <w:sz w:val="20"/>
          <w:szCs w:val="20"/>
          <w:lang w:bidi="fa-IR"/>
        </w:rPr>
        <w:t xml:space="preserve"> (treated with vehicle as control)</w:t>
      </w:r>
      <w:r w:rsidR="00423240">
        <w:rPr>
          <w:rFonts w:asciiTheme="majorBidi" w:hAnsiTheme="majorBidi" w:cstheme="majorBidi"/>
          <w:sz w:val="20"/>
          <w:szCs w:val="20"/>
          <w:lang w:bidi="fa-IR"/>
        </w:rPr>
        <w:t>, 5</w:t>
      </w:r>
      <w:r w:rsidR="00A6474A">
        <w:rPr>
          <w:rFonts w:asciiTheme="majorBidi" w:hAnsiTheme="majorBidi" w:cstheme="majorBidi"/>
          <w:sz w:val="20"/>
          <w:szCs w:val="20"/>
          <w:lang w:bidi="fa-IR"/>
        </w:rPr>
        <w:t xml:space="preserve">, </w:t>
      </w:r>
      <w:r w:rsidR="002E6AF0" w:rsidRPr="00DE0988">
        <w:rPr>
          <w:rFonts w:asciiTheme="majorBidi" w:hAnsiTheme="majorBidi" w:cstheme="majorBidi"/>
          <w:sz w:val="20"/>
          <w:szCs w:val="20"/>
          <w:lang w:bidi="fa-IR"/>
        </w:rPr>
        <w:t>10,</w:t>
      </w:r>
      <w:r w:rsidR="00A6474A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2E6AF0" w:rsidRPr="00DE0988">
        <w:rPr>
          <w:rFonts w:asciiTheme="majorBidi" w:hAnsiTheme="majorBidi" w:cstheme="majorBidi"/>
          <w:sz w:val="20"/>
          <w:szCs w:val="20"/>
          <w:lang w:bidi="fa-IR"/>
        </w:rPr>
        <w:t>20,</w:t>
      </w:r>
      <w:r w:rsidR="00A6474A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2E6AF0" w:rsidRPr="00DE0988">
        <w:rPr>
          <w:rFonts w:asciiTheme="majorBidi" w:hAnsiTheme="majorBidi" w:cstheme="majorBidi"/>
          <w:sz w:val="20"/>
          <w:szCs w:val="20"/>
          <w:lang w:bidi="fa-IR"/>
        </w:rPr>
        <w:t>40,</w:t>
      </w:r>
      <w:r w:rsidR="00A6474A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2E6AF0" w:rsidRPr="00DE0988">
        <w:rPr>
          <w:rFonts w:asciiTheme="majorBidi" w:hAnsiTheme="majorBidi" w:cstheme="majorBidi"/>
          <w:sz w:val="20"/>
          <w:szCs w:val="20"/>
          <w:lang w:bidi="fa-IR"/>
        </w:rPr>
        <w:t>80,</w:t>
      </w:r>
      <w:r w:rsidR="00A6474A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2E6AF0" w:rsidRPr="00DE0988">
        <w:rPr>
          <w:rFonts w:asciiTheme="majorBidi" w:hAnsiTheme="majorBidi" w:cstheme="majorBidi"/>
          <w:sz w:val="20"/>
          <w:szCs w:val="20"/>
          <w:lang w:bidi="fa-IR"/>
        </w:rPr>
        <w:t>160,</w:t>
      </w:r>
      <w:r w:rsidR="00A6474A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2E6AF0" w:rsidRPr="00DE0988">
        <w:rPr>
          <w:rFonts w:asciiTheme="majorBidi" w:hAnsiTheme="majorBidi" w:cstheme="majorBidi"/>
          <w:sz w:val="20"/>
          <w:szCs w:val="20"/>
          <w:lang w:bidi="fa-IR"/>
        </w:rPr>
        <w:t>320, 640, and 1280 minutes</w:t>
      </w:r>
      <w:r w:rsidR="002E6AF0" w:rsidRPr="00DE0988">
        <w:rPr>
          <w:rFonts w:asciiTheme="majorBidi" w:hAnsiTheme="majorBidi" w:cstheme="majorBidi"/>
          <w:sz w:val="20"/>
          <w:szCs w:val="20"/>
        </w:rPr>
        <w:t xml:space="preserve">. </w:t>
      </w:r>
      <w:r w:rsidR="002E6AF0" w:rsidRPr="00DE0988">
        <w:rPr>
          <w:rFonts w:asciiTheme="majorBidi" w:hAnsiTheme="majorBidi" w:cstheme="majorBidi"/>
          <w:color w:val="000000" w:themeColor="text1"/>
          <w:sz w:val="20"/>
          <w:szCs w:val="20"/>
          <w:lang w:bidi="fa-IR"/>
        </w:rPr>
        <w:t>A</w:t>
      </w:r>
      <w:r w:rsidR="003A5523">
        <w:rPr>
          <w:rFonts w:asciiTheme="majorBidi" w:hAnsiTheme="majorBidi" w:cstheme="majorBidi"/>
          <w:color w:val="000000" w:themeColor="text1"/>
          <w:sz w:val="20"/>
          <w:szCs w:val="20"/>
          <w:lang w:bidi="fa-IR"/>
        </w:rPr>
        <w:t>ccording to the matrix</w:t>
      </w:r>
      <w:r w:rsidR="003A5523" w:rsidRPr="003A5523">
        <w:rPr>
          <w:rFonts w:asciiTheme="majorBidi" w:hAnsiTheme="majorBidi" w:cstheme="majorBidi"/>
          <w:color w:val="000000" w:themeColor="text1"/>
          <w:sz w:val="20"/>
          <w:szCs w:val="20"/>
          <w:lang w:bidi="fa-IR"/>
        </w:rPr>
        <w:t xml:space="preserve">, </w:t>
      </w:r>
      <w:r w:rsidR="007030AB">
        <w:rPr>
          <w:rFonts w:asciiTheme="majorBidi" w:hAnsiTheme="majorBidi" w:cstheme="majorBidi"/>
          <w:color w:val="000000" w:themeColor="text1"/>
          <w:sz w:val="20"/>
          <w:szCs w:val="20"/>
          <w:lang w:bidi="fa-IR"/>
        </w:rPr>
        <w:t xml:space="preserve">after </w:t>
      </w:r>
      <w:r w:rsidR="007030AB">
        <w:rPr>
          <w:rFonts w:asciiTheme="majorBidi" w:hAnsiTheme="majorBidi" w:cstheme="majorBidi"/>
          <w:sz w:val="20"/>
          <w:szCs w:val="20"/>
        </w:rPr>
        <w:t>4</w:t>
      </w:r>
      <w:r w:rsidR="007030AB" w:rsidRPr="003A5523">
        <w:rPr>
          <w:rFonts w:asciiTheme="majorBidi" w:hAnsiTheme="majorBidi" w:cstheme="majorBidi"/>
          <w:color w:val="000000" w:themeColor="text1"/>
          <w:sz w:val="20"/>
          <w:szCs w:val="20"/>
          <w:lang w:bidi="fa-IR"/>
        </w:rPr>
        <w:t>0 minutes</w:t>
      </w:r>
      <w:r w:rsidR="0019078B">
        <w:rPr>
          <w:rFonts w:asciiTheme="majorBidi" w:hAnsiTheme="majorBidi" w:cstheme="majorBidi"/>
          <w:sz w:val="20"/>
          <w:szCs w:val="20"/>
        </w:rPr>
        <w:t>,</w:t>
      </w:r>
      <w:r w:rsidR="007030AB" w:rsidRPr="008814F3">
        <w:rPr>
          <w:rFonts w:asciiTheme="majorBidi" w:hAnsiTheme="majorBidi" w:cstheme="majorBidi"/>
          <w:sz w:val="20"/>
          <w:szCs w:val="20"/>
        </w:rPr>
        <w:t xml:space="preserve"> E2-treated samples </w:t>
      </w:r>
      <w:r w:rsidR="003A5523" w:rsidRPr="003A5523">
        <w:rPr>
          <w:rFonts w:asciiTheme="majorBidi" w:hAnsiTheme="majorBidi" w:cstheme="majorBidi"/>
          <w:color w:val="000000" w:themeColor="text1"/>
          <w:sz w:val="20"/>
          <w:szCs w:val="20"/>
          <w:lang w:bidi="fa-IR"/>
        </w:rPr>
        <w:t xml:space="preserve">showed </w:t>
      </w:r>
      <w:r w:rsidR="0019078B">
        <w:rPr>
          <w:rFonts w:asciiTheme="majorBidi" w:hAnsiTheme="majorBidi" w:cstheme="majorBidi"/>
          <w:color w:val="000000" w:themeColor="text1"/>
          <w:sz w:val="20"/>
          <w:szCs w:val="20"/>
          <w:lang w:bidi="fa-IR"/>
        </w:rPr>
        <w:t xml:space="preserve">a </w:t>
      </w:r>
      <w:r w:rsidR="003A5523" w:rsidRPr="003A5523">
        <w:rPr>
          <w:rFonts w:asciiTheme="majorBidi" w:hAnsiTheme="majorBidi" w:cstheme="majorBidi"/>
          <w:color w:val="000000" w:themeColor="text1"/>
          <w:sz w:val="20"/>
          <w:szCs w:val="20"/>
          <w:lang w:bidi="fa-IR"/>
        </w:rPr>
        <w:t xml:space="preserve">more significant difference compared to the </w:t>
      </w:r>
      <w:r w:rsidR="002E6AF0" w:rsidRPr="00DE0988">
        <w:rPr>
          <w:rFonts w:asciiTheme="majorBidi" w:hAnsiTheme="majorBidi" w:cstheme="majorBidi"/>
          <w:sz w:val="20"/>
          <w:szCs w:val="20"/>
          <w:lang w:bidi="fa-IR"/>
        </w:rPr>
        <w:t xml:space="preserve">control </w:t>
      </w:r>
      <w:r w:rsidR="003B17C3">
        <w:rPr>
          <w:rFonts w:asciiTheme="majorBidi" w:hAnsiTheme="majorBidi" w:cstheme="majorBidi"/>
          <w:sz w:val="20"/>
          <w:szCs w:val="20"/>
          <w:lang w:bidi="fa-IR"/>
        </w:rPr>
        <w:t>sample.</w:t>
      </w:r>
    </w:p>
    <w:p w14:paraId="0B810567" w14:textId="0053DC0E" w:rsidR="002E6AF0" w:rsidRDefault="004F52B3" w:rsidP="004339C9">
      <w:pPr>
        <w:rPr>
          <w:rFonts w:asciiTheme="majorBidi" w:hAnsiTheme="majorBidi" w:cstheme="majorBidi"/>
          <w:sz w:val="28"/>
          <w:szCs w:val="28"/>
        </w:rPr>
      </w:pPr>
      <w:r w:rsidRPr="001E4338">
        <w:rPr>
          <w:rFonts w:asciiTheme="majorBidi" w:hAnsiTheme="majorBidi" w:cstheme="majorBidi"/>
          <w:noProof/>
          <w:sz w:val="28"/>
          <w:szCs w:val="28"/>
          <w:lang w:bidi="fa-IR"/>
        </w:rPr>
        <w:lastRenderedPageBreak/>
        <w:drawing>
          <wp:anchor distT="0" distB="0" distL="114300" distR="114300" simplePos="0" relativeHeight="251658240" behindDoc="0" locked="0" layoutInCell="1" allowOverlap="1" wp14:anchorId="75E434E2" wp14:editId="53095BB3">
            <wp:simplePos x="0" y="0"/>
            <wp:positionH relativeFrom="column">
              <wp:posOffset>-228600</wp:posOffset>
            </wp:positionH>
            <wp:positionV relativeFrom="paragraph">
              <wp:posOffset>219075</wp:posOffset>
            </wp:positionV>
            <wp:extent cx="6532981" cy="3436620"/>
            <wp:effectExtent l="0" t="0" r="1270" b="0"/>
            <wp:wrapThrough wrapText="bothSides">
              <wp:wrapPolygon edited="0">
                <wp:start x="0" y="0"/>
                <wp:lineTo x="0" y="21432"/>
                <wp:lineTo x="21541" y="21432"/>
                <wp:lineTo x="21541" y="0"/>
                <wp:lineTo x="0" y="0"/>
              </wp:wrapPolygon>
            </wp:wrapThrough>
            <wp:docPr id="4" name="Picture 4" descr="D:\payanname\chip jadid\meta\meta10\New folder (3)\Untitle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ayanname\chip jadid\meta\meta10\New folder (3)\Untitled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981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A38F33" w14:textId="77777777" w:rsidR="00976AFE" w:rsidRDefault="00976AFE" w:rsidP="00817BBE">
      <w:pPr>
        <w:pStyle w:val="Article"/>
        <w:spacing w:line="240" w:lineRule="auto"/>
        <w:ind w:firstLine="0"/>
        <w:jc w:val="both"/>
        <w:rPr>
          <w:b/>
          <w:bCs/>
          <w:sz w:val="20"/>
          <w:szCs w:val="20"/>
        </w:rPr>
      </w:pPr>
    </w:p>
    <w:p w14:paraId="091B33BB" w14:textId="77777777" w:rsidR="00D23B7A" w:rsidRDefault="00D23B7A" w:rsidP="0037778C">
      <w:pPr>
        <w:pStyle w:val="Article"/>
        <w:spacing w:line="240" w:lineRule="auto"/>
        <w:ind w:firstLine="0"/>
        <w:jc w:val="both"/>
        <w:rPr>
          <w:b/>
          <w:bCs/>
          <w:sz w:val="20"/>
          <w:szCs w:val="20"/>
        </w:rPr>
      </w:pPr>
    </w:p>
    <w:p w14:paraId="4E1D74DB" w14:textId="48F42D04" w:rsidR="00817BBE" w:rsidRPr="0037778C" w:rsidRDefault="0091048D" w:rsidP="0096257E">
      <w:pPr>
        <w:pStyle w:val="Article"/>
        <w:spacing w:line="240" w:lineRule="auto"/>
        <w:ind w:firstLine="0"/>
        <w:jc w:val="both"/>
        <w:rPr>
          <w:sz w:val="20"/>
          <w:szCs w:val="20"/>
        </w:rPr>
      </w:pPr>
      <w:r w:rsidRPr="0091048D">
        <w:rPr>
          <w:rFonts w:eastAsia="Calibri"/>
          <w:b/>
          <w:bCs/>
          <w:sz w:val="20"/>
          <w:szCs w:val="20"/>
        </w:rPr>
        <w:t>Additional</w:t>
      </w:r>
      <w:r>
        <w:rPr>
          <w:b/>
          <w:bCs/>
          <w:sz w:val="20"/>
          <w:szCs w:val="20"/>
        </w:rPr>
        <w:t xml:space="preserve"> </w:t>
      </w:r>
      <w:r w:rsidRPr="0091048D">
        <w:rPr>
          <w:rFonts w:eastAsia="Calibri"/>
          <w:b/>
          <w:bCs/>
          <w:sz w:val="20"/>
          <w:szCs w:val="20"/>
        </w:rPr>
        <w:t>file 1:</w:t>
      </w:r>
      <w:r>
        <w:rPr>
          <w:b/>
          <w:bCs/>
          <w:sz w:val="20"/>
          <w:szCs w:val="20"/>
        </w:rPr>
        <w:t xml:space="preserve"> </w:t>
      </w:r>
      <w:r w:rsidR="00F67C01" w:rsidRPr="0091048D">
        <w:rPr>
          <w:b/>
          <w:bCs/>
          <w:sz w:val="20"/>
          <w:szCs w:val="20"/>
        </w:rPr>
        <w:t>Figure</w:t>
      </w:r>
      <w:r w:rsidR="00F67C01" w:rsidRPr="00A57948">
        <w:rPr>
          <w:b/>
          <w:bCs/>
          <w:sz w:val="20"/>
          <w:szCs w:val="20"/>
        </w:rPr>
        <w:t xml:space="preserve"> </w:t>
      </w:r>
      <w:r w:rsidR="00817BBE" w:rsidRPr="00A57948">
        <w:rPr>
          <w:b/>
          <w:bCs/>
          <w:sz w:val="20"/>
          <w:szCs w:val="20"/>
        </w:rPr>
        <w:t>S</w:t>
      </w:r>
      <w:r w:rsidR="00817BBE">
        <w:rPr>
          <w:b/>
          <w:bCs/>
          <w:sz w:val="20"/>
          <w:szCs w:val="20"/>
        </w:rPr>
        <w:t>2</w:t>
      </w:r>
      <w:r>
        <w:rPr>
          <w:b/>
          <w:bCs/>
          <w:sz w:val="20"/>
          <w:szCs w:val="20"/>
        </w:rPr>
        <w:t>.</w:t>
      </w:r>
      <w:r w:rsidR="00817BBE" w:rsidRPr="001A1F26">
        <w:rPr>
          <w:sz w:val="20"/>
          <w:szCs w:val="20"/>
        </w:rPr>
        <w:t xml:space="preserve"> </w:t>
      </w:r>
      <w:r w:rsidR="00F47C86" w:rsidRPr="00F47C86">
        <w:rPr>
          <w:b/>
          <w:bCs/>
          <w:sz w:val="20"/>
          <w:szCs w:val="20"/>
        </w:rPr>
        <w:t xml:space="preserve">The </w:t>
      </w:r>
      <w:r w:rsidR="00817BBE" w:rsidRPr="00F47C86">
        <w:rPr>
          <w:b/>
          <w:bCs/>
          <w:sz w:val="20"/>
          <w:szCs w:val="20"/>
        </w:rPr>
        <w:t>Heat</w:t>
      </w:r>
      <w:r w:rsidR="00817BBE" w:rsidRPr="006F1861">
        <w:rPr>
          <w:b/>
          <w:bCs/>
          <w:sz w:val="20"/>
          <w:szCs w:val="20"/>
        </w:rPr>
        <w:t xml:space="preserve"> map Correlation matrix for </w:t>
      </w:r>
      <w:r w:rsidR="00817BBE" w:rsidRPr="00817BBE">
        <w:rPr>
          <w:b/>
          <w:bCs/>
          <w:sz w:val="20"/>
          <w:szCs w:val="20"/>
        </w:rPr>
        <w:t xml:space="preserve">GSE94023, GSE99626, GSE67295, </w:t>
      </w:r>
      <w:r w:rsidR="00817BBE">
        <w:rPr>
          <w:b/>
          <w:bCs/>
          <w:sz w:val="20"/>
          <w:szCs w:val="20"/>
        </w:rPr>
        <w:t>and</w:t>
      </w:r>
      <w:r w:rsidR="00817BBE" w:rsidRPr="00817BBE">
        <w:rPr>
          <w:b/>
          <w:bCs/>
          <w:sz w:val="20"/>
          <w:szCs w:val="20"/>
        </w:rPr>
        <w:t xml:space="preserve"> GSE115607</w:t>
      </w:r>
      <w:r w:rsidR="00817BBE" w:rsidRPr="006F1861">
        <w:rPr>
          <w:b/>
          <w:bCs/>
          <w:sz w:val="20"/>
          <w:szCs w:val="20"/>
        </w:rPr>
        <w:t xml:space="preserve"> studies</w:t>
      </w:r>
      <w:r w:rsidR="00817BBE" w:rsidRPr="003E1EE3">
        <w:rPr>
          <w:b/>
          <w:bCs/>
          <w:sz w:val="20"/>
          <w:szCs w:val="20"/>
        </w:rPr>
        <w:t>.</w:t>
      </w:r>
      <w:r w:rsidR="00817BBE">
        <w:rPr>
          <w:sz w:val="20"/>
          <w:szCs w:val="20"/>
        </w:rPr>
        <w:t xml:space="preserve"> </w:t>
      </w:r>
      <w:r w:rsidR="00AC36CD">
        <w:rPr>
          <w:sz w:val="20"/>
          <w:szCs w:val="20"/>
        </w:rPr>
        <w:t>The d</w:t>
      </w:r>
      <w:r w:rsidR="00817BBE" w:rsidRPr="003E1EE3">
        <w:rPr>
          <w:sz w:val="20"/>
          <w:szCs w:val="20"/>
        </w:rPr>
        <w:t>efault binding</w:t>
      </w:r>
      <w:r w:rsidR="00566640">
        <w:rPr>
          <w:sz w:val="20"/>
          <w:szCs w:val="20"/>
        </w:rPr>
        <w:t xml:space="preserve"> affinity</w:t>
      </w:r>
      <w:r w:rsidR="00817BBE" w:rsidRPr="003E1EE3">
        <w:rPr>
          <w:sz w:val="20"/>
          <w:szCs w:val="20"/>
        </w:rPr>
        <w:t xml:space="preserve"> matr</w:t>
      </w:r>
      <w:r w:rsidR="00817BBE">
        <w:rPr>
          <w:sz w:val="20"/>
          <w:szCs w:val="20"/>
        </w:rPr>
        <w:t xml:space="preserve">ix was obtained from </w:t>
      </w:r>
      <w:r w:rsidR="00AC36CD">
        <w:rPr>
          <w:sz w:val="20"/>
          <w:szCs w:val="20"/>
        </w:rPr>
        <w:t xml:space="preserve">the </w:t>
      </w:r>
      <w:r w:rsidR="00817BBE">
        <w:rPr>
          <w:sz w:val="20"/>
          <w:szCs w:val="20"/>
        </w:rPr>
        <w:t>DiffBind</w:t>
      </w:r>
      <w:r w:rsidR="00817BBE" w:rsidRPr="00914B27">
        <w:rPr>
          <w:sz w:val="20"/>
          <w:szCs w:val="20"/>
        </w:rPr>
        <w:t xml:space="preserve"> </w:t>
      </w:r>
      <w:r w:rsidR="00817BBE">
        <w:rPr>
          <w:sz w:val="20"/>
          <w:szCs w:val="20"/>
        </w:rPr>
        <w:t>package. T</w:t>
      </w:r>
      <w:r w:rsidR="00817BBE" w:rsidRPr="003E1EE3">
        <w:rPr>
          <w:sz w:val="20"/>
          <w:szCs w:val="20"/>
        </w:rPr>
        <w:t>he datasets with MCF7 cell lines that were treated with 10n</w:t>
      </w:r>
      <w:r w:rsidR="00817BBE">
        <w:rPr>
          <w:sz w:val="20"/>
          <w:szCs w:val="20"/>
        </w:rPr>
        <w:t xml:space="preserve">M </w:t>
      </w:r>
      <w:r w:rsidR="00817BBE" w:rsidRPr="003E1EE3">
        <w:rPr>
          <w:sz w:val="20"/>
          <w:szCs w:val="20"/>
        </w:rPr>
        <w:t xml:space="preserve">E2 for 40 </w:t>
      </w:r>
      <w:r w:rsidR="00817BBE">
        <w:rPr>
          <w:sz w:val="20"/>
          <w:szCs w:val="20"/>
        </w:rPr>
        <w:t>o</w:t>
      </w:r>
      <w:r w:rsidR="00817BBE" w:rsidRPr="003E1EE3">
        <w:rPr>
          <w:sz w:val="20"/>
          <w:szCs w:val="20"/>
        </w:rPr>
        <w:t xml:space="preserve">r 45 minutes were shown </w:t>
      </w:r>
      <w:r w:rsidR="0096257E" w:rsidRPr="001A1F26">
        <w:rPr>
          <w:sz w:val="20"/>
          <w:szCs w:val="20"/>
          <w:lang w:bidi="fa-IR"/>
        </w:rPr>
        <w:t xml:space="preserve">(A) </w:t>
      </w:r>
      <w:r w:rsidR="00817BBE" w:rsidRPr="001A1F26">
        <w:rPr>
          <w:sz w:val="20"/>
          <w:szCs w:val="20"/>
          <w:lang w:bidi="fa-IR"/>
        </w:rPr>
        <w:t xml:space="preserve">before and </w:t>
      </w:r>
      <w:r w:rsidR="0096257E" w:rsidRPr="001A1F26">
        <w:rPr>
          <w:sz w:val="20"/>
          <w:szCs w:val="20"/>
        </w:rPr>
        <w:t xml:space="preserve">(B) </w:t>
      </w:r>
      <w:r w:rsidR="00817BBE" w:rsidRPr="001A1F26">
        <w:rPr>
          <w:sz w:val="20"/>
          <w:szCs w:val="20"/>
          <w:lang w:bidi="fa-IR"/>
        </w:rPr>
        <w:t>after</w:t>
      </w:r>
      <w:r w:rsidR="00F47C86">
        <w:rPr>
          <w:sz w:val="20"/>
          <w:szCs w:val="20"/>
          <w:lang w:bidi="fa-IR"/>
        </w:rPr>
        <w:t xml:space="preserve"> </w:t>
      </w:r>
      <w:r w:rsidR="00817BBE">
        <w:rPr>
          <w:sz w:val="20"/>
          <w:szCs w:val="20"/>
        </w:rPr>
        <w:t>n</w:t>
      </w:r>
      <w:r w:rsidR="00817BBE" w:rsidRPr="001A1F26">
        <w:rPr>
          <w:sz w:val="20"/>
          <w:szCs w:val="20"/>
        </w:rPr>
        <w:t>o</w:t>
      </w:r>
      <w:r w:rsidR="00817BBE">
        <w:rPr>
          <w:sz w:val="20"/>
          <w:szCs w:val="20"/>
        </w:rPr>
        <w:t>rmalization and unknown b</w:t>
      </w:r>
      <w:r w:rsidR="00817BBE" w:rsidRPr="001A1F26">
        <w:rPr>
          <w:sz w:val="20"/>
          <w:szCs w:val="20"/>
        </w:rPr>
        <w:t>atch effect correction</w:t>
      </w:r>
      <w:r w:rsidR="00817BBE" w:rsidRPr="001A1F26">
        <w:rPr>
          <w:sz w:val="20"/>
          <w:szCs w:val="20"/>
          <w:lang w:bidi="fa-IR"/>
        </w:rPr>
        <w:t xml:space="preserve">. </w:t>
      </w:r>
      <w:r w:rsidR="00817BBE" w:rsidRPr="001A1F26">
        <w:rPr>
          <w:sz w:val="20"/>
          <w:szCs w:val="20"/>
        </w:rPr>
        <w:t xml:space="preserve">Batch effect removal was performed using </w:t>
      </w:r>
      <w:r w:rsidR="00817BBE">
        <w:rPr>
          <w:sz w:val="20"/>
          <w:szCs w:val="20"/>
        </w:rPr>
        <w:t>the ARSyNseq</w:t>
      </w:r>
      <w:r w:rsidR="00817BBE" w:rsidRPr="001A1F26">
        <w:rPr>
          <w:sz w:val="20"/>
          <w:szCs w:val="20"/>
        </w:rPr>
        <w:t xml:space="preserve"> package in R.</w:t>
      </w:r>
    </w:p>
    <w:p w14:paraId="27D00592" w14:textId="791917FD" w:rsidR="002E6AF0" w:rsidRDefault="002E6AF0" w:rsidP="00976AFE">
      <w:pPr>
        <w:rPr>
          <w:rFonts w:asciiTheme="majorBidi" w:hAnsiTheme="majorBidi" w:cstheme="majorBidi"/>
          <w:sz w:val="28"/>
          <w:szCs w:val="28"/>
        </w:rPr>
      </w:pPr>
    </w:p>
    <w:p w14:paraId="2DA6DCD8" w14:textId="7F504C6B" w:rsidR="00F71F2D" w:rsidRPr="00DA0964" w:rsidRDefault="00F71F2D" w:rsidP="00F71F2D">
      <w:pPr>
        <w:jc w:val="right"/>
        <w:rPr>
          <w:rFonts w:asciiTheme="majorBidi" w:eastAsia="Times New Roman" w:hAnsiTheme="majorBidi" w:cstheme="majorBid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137B1C3E" w14:textId="3FF5AFD8" w:rsidR="00F66F93" w:rsidRDefault="00F66F93" w:rsidP="001A1F26">
      <w:pPr>
        <w:pStyle w:val="Article"/>
        <w:spacing w:line="240" w:lineRule="auto"/>
        <w:ind w:firstLine="0"/>
        <w:jc w:val="both"/>
        <w:rPr>
          <w:sz w:val="20"/>
          <w:szCs w:val="20"/>
        </w:rPr>
      </w:pPr>
    </w:p>
    <w:p w14:paraId="74F724D4" w14:textId="77777777" w:rsidR="00F66F93" w:rsidRDefault="00F66F93" w:rsidP="001A1F26">
      <w:pPr>
        <w:pStyle w:val="Article"/>
        <w:spacing w:line="240" w:lineRule="auto"/>
        <w:ind w:firstLine="0"/>
        <w:jc w:val="both"/>
        <w:rPr>
          <w:sz w:val="20"/>
          <w:szCs w:val="20"/>
        </w:rPr>
      </w:pPr>
    </w:p>
    <w:p w14:paraId="5B80C598" w14:textId="6A96D1FF" w:rsidR="00F66F93" w:rsidRDefault="00F66F93" w:rsidP="001A1F26">
      <w:pPr>
        <w:pStyle w:val="Article"/>
        <w:spacing w:line="240" w:lineRule="auto"/>
        <w:ind w:firstLine="0"/>
        <w:jc w:val="both"/>
        <w:rPr>
          <w:sz w:val="20"/>
          <w:szCs w:val="20"/>
        </w:rPr>
      </w:pPr>
    </w:p>
    <w:p w14:paraId="38BCC203" w14:textId="671D80B7" w:rsidR="004F52B3" w:rsidRPr="00DE42B7" w:rsidRDefault="001E4338" w:rsidP="00DE42B7">
      <w:pPr>
        <w:pStyle w:val="Article"/>
        <w:spacing w:line="240" w:lineRule="auto"/>
        <w:ind w:firstLine="0"/>
        <w:jc w:val="both"/>
        <w:rPr>
          <w:sz w:val="20"/>
          <w:szCs w:val="20"/>
        </w:rPr>
      </w:pPr>
      <w:r w:rsidRPr="001E4338">
        <w:rPr>
          <w:noProof/>
          <w:sz w:val="20"/>
          <w:szCs w:val="20"/>
          <w:lang w:bidi="fa-IR"/>
        </w:rPr>
        <w:lastRenderedPageBreak/>
        <w:drawing>
          <wp:anchor distT="0" distB="0" distL="114300" distR="114300" simplePos="0" relativeHeight="251660288" behindDoc="0" locked="0" layoutInCell="1" allowOverlap="1" wp14:anchorId="2239065F" wp14:editId="035EA8F6">
            <wp:simplePos x="0" y="0"/>
            <wp:positionH relativeFrom="column">
              <wp:posOffset>-182880</wp:posOffset>
            </wp:positionH>
            <wp:positionV relativeFrom="paragraph">
              <wp:posOffset>0</wp:posOffset>
            </wp:positionV>
            <wp:extent cx="6108624" cy="5394960"/>
            <wp:effectExtent l="0" t="0" r="6985" b="0"/>
            <wp:wrapThrough wrapText="bothSides">
              <wp:wrapPolygon edited="0">
                <wp:start x="0" y="0"/>
                <wp:lineTo x="0" y="21508"/>
                <wp:lineTo x="21557" y="21508"/>
                <wp:lineTo x="21557" y="0"/>
                <wp:lineTo x="0" y="0"/>
              </wp:wrapPolygon>
            </wp:wrapThrough>
            <wp:docPr id="5" name="Picture 5" descr="D:\payanname\chip jadid\meta\meta10\New folder (3)\Untitle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payanname\chip jadid\meta\meta10\New folder (3)\Untitled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624" cy="539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4BB3B8" w14:textId="77777777" w:rsidR="00D23B7A" w:rsidRDefault="00D23B7A" w:rsidP="00D23B7A">
      <w:pPr>
        <w:pStyle w:val="Article"/>
        <w:spacing w:line="240" w:lineRule="auto"/>
        <w:ind w:firstLine="0"/>
        <w:jc w:val="both"/>
        <w:rPr>
          <w:b/>
          <w:bCs/>
          <w:sz w:val="20"/>
          <w:szCs w:val="20"/>
        </w:rPr>
      </w:pPr>
    </w:p>
    <w:p w14:paraId="4BA257EE" w14:textId="7860072B" w:rsidR="00D70D12" w:rsidRDefault="0091048D" w:rsidP="0096257E">
      <w:pPr>
        <w:pStyle w:val="Article"/>
        <w:spacing w:line="240" w:lineRule="auto"/>
        <w:ind w:firstLine="0"/>
        <w:jc w:val="both"/>
        <w:rPr>
          <w:sz w:val="20"/>
          <w:szCs w:val="20"/>
        </w:rPr>
      </w:pPr>
      <w:r w:rsidRPr="0091048D">
        <w:rPr>
          <w:rFonts w:eastAsia="Calibri"/>
          <w:b/>
          <w:bCs/>
          <w:sz w:val="20"/>
          <w:szCs w:val="20"/>
        </w:rPr>
        <w:t>Additional</w:t>
      </w:r>
      <w:r w:rsidR="00157BE9">
        <w:rPr>
          <w:b/>
          <w:bCs/>
          <w:sz w:val="20"/>
          <w:szCs w:val="20"/>
        </w:rPr>
        <w:t xml:space="preserve"> </w:t>
      </w:r>
      <w:r w:rsidRPr="0091048D">
        <w:rPr>
          <w:rFonts w:eastAsia="Calibri"/>
          <w:b/>
          <w:bCs/>
          <w:sz w:val="20"/>
          <w:szCs w:val="20"/>
        </w:rPr>
        <w:t>file 1:</w:t>
      </w:r>
      <w:r>
        <w:rPr>
          <w:b/>
          <w:bCs/>
          <w:sz w:val="20"/>
          <w:szCs w:val="20"/>
        </w:rPr>
        <w:t xml:space="preserve"> </w:t>
      </w:r>
      <w:r w:rsidR="00F67C01" w:rsidRPr="00A57948">
        <w:rPr>
          <w:b/>
          <w:bCs/>
          <w:sz w:val="20"/>
          <w:szCs w:val="20"/>
        </w:rPr>
        <w:t>Fig</w:t>
      </w:r>
      <w:r w:rsidR="00F67C01">
        <w:rPr>
          <w:b/>
          <w:bCs/>
          <w:sz w:val="20"/>
          <w:szCs w:val="20"/>
        </w:rPr>
        <w:t>ure</w:t>
      </w:r>
      <w:r w:rsidR="00F67C01" w:rsidRPr="00A57948">
        <w:rPr>
          <w:b/>
          <w:bCs/>
          <w:sz w:val="20"/>
          <w:szCs w:val="20"/>
        </w:rPr>
        <w:t xml:space="preserve"> </w:t>
      </w:r>
      <w:r w:rsidR="004F52B3" w:rsidRPr="00A57948">
        <w:rPr>
          <w:b/>
          <w:bCs/>
          <w:sz w:val="20"/>
          <w:szCs w:val="20"/>
        </w:rPr>
        <w:t>S</w:t>
      </w:r>
      <w:r w:rsidR="00D23B7A">
        <w:rPr>
          <w:b/>
          <w:bCs/>
          <w:sz w:val="20"/>
          <w:szCs w:val="20"/>
        </w:rPr>
        <w:t>3</w:t>
      </w:r>
      <w:r>
        <w:rPr>
          <w:b/>
          <w:bCs/>
          <w:sz w:val="20"/>
          <w:szCs w:val="20"/>
        </w:rPr>
        <w:t>.</w:t>
      </w:r>
      <w:r w:rsidR="004F52B3" w:rsidRPr="008E277F">
        <w:rPr>
          <w:b/>
          <w:bCs/>
          <w:sz w:val="20"/>
          <w:szCs w:val="20"/>
        </w:rPr>
        <w:t xml:space="preserve"> </w:t>
      </w:r>
      <w:r w:rsidR="00E0553D">
        <w:rPr>
          <w:b/>
          <w:bCs/>
          <w:sz w:val="20"/>
          <w:szCs w:val="20"/>
        </w:rPr>
        <w:t>The</w:t>
      </w:r>
      <w:r w:rsidR="00E0553D" w:rsidRPr="008E277F">
        <w:rPr>
          <w:b/>
          <w:bCs/>
          <w:sz w:val="20"/>
          <w:szCs w:val="20"/>
        </w:rPr>
        <w:t xml:space="preserve"> </w:t>
      </w:r>
      <w:r w:rsidR="004F52B3" w:rsidRPr="008E277F">
        <w:rPr>
          <w:b/>
          <w:bCs/>
          <w:sz w:val="20"/>
          <w:szCs w:val="20"/>
        </w:rPr>
        <w:t xml:space="preserve">PCA plot for </w:t>
      </w:r>
      <w:r w:rsidR="004F52B3" w:rsidRPr="00817BBE">
        <w:rPr>
          <w:b/>
          <w:bCs/>
          <w:sz w:val="20"/>
          <w:szCs w:val="20"/>
        </w:rPr>
        <w:t xml:space="preserve">GSE94023, GSE99626, GSE67295, </w:t>
      </w:r>
      <w:r w:rsidR="004F52B3">
        <w:rPr>
          <w:b/>
          <w:bCs/>
          <w:sz w:val="20"/>
          <w:szCs w:val="20"/>
        </w:rPr>
        <w:t>and</w:t>
      </w:r>
      <w:r w:rsidR="004F52B3" w:rsidRPr="00817BBE">
        <w:rPr>
          <w:b/>
          <w:bCs/>
          <w:sz w:val="20"/>
          <w:szCs w:val="20"/>
        </w:rPr>
        <w:t xml:space="preserve"> GSE115607</w:t>
      </w:r>
      <w:r w:rsidR="004F52B3" w:rsidRPr="006F1861">
        <w:rPr>
          <w:b/>
          <w:bCs/>
          <w:sz w:val="20"/>
          <w:szCs w:val="20"/>
        </w:rPr>
        <w:t xml:space="preserve"> </w:t>
      </w:r>
      <w:r w:rsidR="004F52B3" w:rsidRPr="008E277F">
        <w:rPr>
          <w:b/>
          <w:bCs/>
          <w:sz w:val="20"/>
          <w:szCs w:val="20"/>
        </w:rPr>
        <w:t>studies.</w:t>
      </w:r>
      <w:r w:rsidR="004F52B3">
        <w:rPr>
          <w:sz w:val="20"/>
          <w:szCs w:val="20"/>
        </w:rPr>
        <w:t xml:space="preserve"> </w:t>
      </w:r>
      <w:r w:rsidR="00AC36CD">
        <w:rPr>
          <w:sz w:val="20"/>
          <w:szCs w:val="20"/>
        </w:rPr>
        <w:t>The d</w:t>
      </w:r>
      <w:r w:rsidR="004F52B3" w:rsidRPr="003E1EE3">
        <w:rPr>
          <w:sz w:val="20"/>
          <w:szCs w:val="20"/>
        </w:rPr>
        <w:t xml:space="preserve">efault binding </w:t>
      </w:r>
      <w:r w:rsidR="00566640">
        <w:rPr>
          <w:sz w:val="20"/>
          <w:szCs w:val="20"/>
        </w:rPr>
        <w:t>affinity</w:t>
      </w:r>
      <w:r w:rsidR="00566640" w:rsidRPr="003E1EE3">
        <w:rPr>
          <w:sz w:val="20"/>
          <w:szCs w:val="20"/>
        </w:rPr>
        <w:t xml:space="preserve"> </w:t>
      </w:r>
      <w:r w:rsidR="004F52B3" w:rsidRPr="003E1EE3">
        <w:rPr>
          <w:sz w:val="20"/>
          <w:szCs w:val="20"/>
        </w:rPr>
        <w:t>matr</w:t>
      </w:r>
      <w:r w:rsidR="004F52B3">
        <w:rPr>
          <w:sz w:val="20"/>
          <w:szCs w:val="20"/>
        </w:rPr>
        <w:t xml:space="preserve">ix was obtained from </w:t>
      </w:r>
      <w:r w:rsidR="00AC36CD">
        <w:rPr>
          <w:sz w:val="20"/>
          <w:szCs w:val="20"/>
        </w:rPr>
        <w:t xml:space="preserve">the </w:t>
      </w:r>
      <w:r w:rsidR="004F52B3">
        <w:rPr>
          <w:sz w:val="20"/>
          <w:szCs w:val="20"/>
        </w:rPr>
        <w:t>DiffBind package. T</w:t>
      </w:r>
      <w:r w:rsidR="004F52B3" w:rsidRPr="003E1EE3">
        <w:rPr>
          <w:sz w:val="20"/>
          <w:szCs w:val="20"/>
        </w:rPr>
        <w:t>he datasets with MCF7 cell lines that we</w:t>
      </w:r>
      <w:r w:rsidR="004F52B3">
        <w:rPr>
          <w:sz w:val="20"/>
          <w:szCs w:val="20"/>
        </w:rPr>
        <w:t>re treated with 10nM E2 for 40 o</w:t>
      </w:r>
      <w:r w:rsidR="004F52B3" w:rsidRPr="003E1EE3">
        <w:rPr>
          <w:sz w:val="20"/>
          <w:szCs w:val="20"/>
        </w:rPr>
        <w:t xml:space="preserve">r 45 minutes were shown </w:t>
      </w:r>
      <w:r w:rsidR="0096257E" w:rsidRPr="001A1F26">
        <w:rPr>
          <w:sz w:val="20"/>
          <w:szCs w:val="20"/>
          <w:lang w:bidi="fa-IR"/>
        </w:rPr>
        <w:t xml:space="preserve">(A) before and </w:t>
      </w:r>
      <w:r w:rsidR="0096257E" w:rsidRPr="001A1F26">
        <w:rPr>
          <w:sz w:val="20"/>
          <w:szCs w:val="20"/>
        </w:rPr>
        <w:t xml:space="preserve">(B) </w:t>
      </w:r>
      <w:r w:rsidR="0096257E" w:rsidRPr="001A1F26">
        <w:rPr>
          <w:sz w:val="20"/>
          <w:szCs w:val="20"/>
          <w:lang w:bidi="fa-IR"/>
        </w:rPr>
        <w:t>after</w:t>
      </w:r>
      <w:r w:rsidR="0096257E">
        <w:rPr>
          <w:sz w:val="20"/>
          <w:szCs w:val="20"/>
          <w:lang w:bidi="fa-IR"/>
        </w:rPr>
        <w:t xml:space="preserve"> </w:t>
      </w:r>
      <w:r w:rsidR="004F52B3">
        <w:rPr>
          <w:sz w:val="20"/>
          <w:szCs w:val="20"/>
        </w:rPr>
        <w:t xml:space="preserve">normalization and </w:t>
      </w:r>
      <w:r w:rsidR="004F52B3" w:rsidRPr="000F1CA1">
        <w:rPr>
          <w:sz w:val="20"/>
          <w:szCs w:val="20"/>
        </w:rPr>
        <w:t xml:space="preserve">unknown </w:t>
      </w:r>
      <w:r w:rsidR="004F52B3">
        <w:rPr>
          <w:sz w:val="20"/>
          <w:szCs w:val="20"/>
        </w:rPr>
        <w:t>b</w:t>
      </w:r>
      <w:r w:rsidR="004F52B3" w:rsidRPr="001A1F26">
        <w:rPr>
          <w:sz w:val="20"/>
          <w:szCs w:val="20"/>
        </w:rPr>
        <w:t>atch effect correction</w:t>
      </w:r>
      <w:r w:rsidR="004F52B3">
        <w:rPr>
          <w:sz w:val="20"/>
          <w:szCs w:val="20"/>
          <w:lang w:bidi="fa-IR"/>
        </w:rPr>
        <w:t>.</w:t>
      </w:r>
    </w:p>
    <w:p w14:paraId="28E098AF" w14:textId="77777777" w:rsidR="00976AFE" w:rsidRDefault="00976AFE" w:rsidP="00DE42B7">
      <w:pPr>
        <w:pStyle w:val="Article"/>
        <w:spacing w:line="240" w:lineRule="auto"/>
        <w:ind w:firstLine="0"/>
        <w:jc w:val="both"/>
        <w:rPr>
          <w:sz w:val="20"/>
          <w:szCs w:val="20"/>
        </w:rPr>
      </w:pPr>
    </w:p>
    <w:p w14:paraId="0C19805E" w14:textId="255ED516" w:rsidR="004339C9" w:rsidRDefault="004339C9" w:rsidP="000A2764">
      <w:pPr>
        <w:pStyle w:val="Article"/>
        <w:spacing w:line="240" w:lineRule="auto"/>
        <w:ind w:firstLine="0"/>
        <w:jc w:val="both"/>
        <w:rPr>
          <w:rFonts w:ascii="Times New Roman" w:hAnsi="Times New Roman" w:cs="Times New Roman"/>
        </w:rPr>
      </w:pPr>
    </w:p>
    <w:p w14:paraId="422162CA" w14:textId="3D57943B" w:rsidR="00D23B7A" w:rsidRDefault="00D23B7A" w:rsidP="000A2764">
      <w:pPr>
        <w:pStyle w:val="Article"/>
        <w:spacing w:line="240" w:lineRule="auto"/>
        <w:ind w:firstLine="0"/>
        <w:jc w:val="both"/>
        <w:rPr>
          <w:rFonts w:ascii="Times New Roman" w:hAnsi="Times New Roman" w:cs="Times New Roman"/>
        </w:rPr>
      </w:pPr>
    </w:p>
    <w:p w14:paraId="63DE6D1B" w14:textId="670C7E32" w:rsidR="00D23B7A" w:rsidRDefault="00D23B7A" w:rsidP="000A2764">
      <w:pPr>
        <w:pStyle w:val="Article"/>
        <w:spacing w:line="240" w:lineRule="auto"/>
        <w:ind w:firstLine="0"/>
        <w:jc w:val="both"/>
        <w:rPr>
          <w:rFonts w:ascii="Times New Roman" w:hAnsi="Times New Roman" w:cs="Times New Roman"/>
        </w:rPr>
      </w:pPr>
    </w:p>
    <w:p w14:paraId="655238C0" w14:textId="71B2C886" w:rsidR="00D23B7A" w:rsidRDefault="00D23B7A" w:rsidP="000A2764">
      <w:pPr>
        <w:pStyle w:val="Article"/>
        <w:spacing w:line="240" w:lineRule="auto"/>
        <w:ind w:firstLine="0"/>
        <w:jc w:val="both"/>
        <w:rPr>
          <w:rFonts w:ascii="Times New Roman" w:hAnsi="Times New Roman" w:cs="Times New Roman"/>
        </w:rPr>
      </w:pPr>
    </w:p>
    <w:p w14:paraId="57E4B66F" w14:textId="77777777" w:rsidR="00D23B7A" w:rsidRDefault="00D23B7A" w:rsidP="008A681B">
      <w:pPr>
        <w:pStyle w:val="Article"/>
        <w:spacing w:line="240" w:lineRule="auto"/>
        <w:ind w:firstLine="0"/>
        <w:jc w:val="center"/>
        <w:rPr>
          <w:sz w:val="20"/>
          <w:szCs w:val="20"/>
        </w:rPr>
      </w:pPr>
    </w:p>
    <w:p w14:paraId="7E49F618" w14:textId="77777777" w:rsidR="00D23B7A" w:rsidRDefault="00D23B7A" w:rsidP="008A681B">
      <w:pPr>
        <w:pStyle w:val="Article"/>
        <w:spacing w:line="240" w:lineRule="auto"/>
        <w:ind w:firstLine="0"/>
        <w:jc w:val="center"/>
        <w:rPr>
          <w:sz w:val="20"/>
          <w:szCs w:val="20"/>
        </w:rPr>
      </w:pPr>
    </w:p>
    <w:p w14:paraId="3593F52B" w14:textId="08314B91" w:rsidR="00D23B7A" w:rsidRDefault="00D23B7A" w:rsidP="008A681B">
      <w:pPr>
        <w:pStyle w:val="Article"/>
        <w:spacing w:line="240" w:lineRule="auto"/>
        <w:ind w:firstLine="0"/>
        <w:jc w:val="center"/>
        <w:rPr>
          <w:sz w:val="20"/>
          <w:szCs w:val="20"/>
        </w:rPr>
      </w:pPr>
    </w:p>
    <w:p w14:paraId="662C9E17" w14:textId="43A2648A" w:rsidR="00D23B7A" w:rsidRDefault="00D23B7A" w:rsidP="008A681B">
      <w:pPr>
        <w:pStyle w:val="Article"/>
        <w:spacing w:line="240" w:lineRule="auto"/>
        <w:ind w:firstLine="0"/>
        <w:jc w:val="center"/>
        <w:rPr>
          <w:sz w:val="20"/>
          <w:szCs w:val="20"/>
        </w:rPr>
      </w:pPr>
      <w:r w:rsidRPr="00D20FC1">
        <w:rPr>
          <w:noProof/>
          <w:sz w:val="28"/>
          <w:szCs w:val="28"/>
          <w:lang w:bidi="fa-IR"/>
        </w:rPr>
        <w:drawing>
          <wp:anchor distT="0" distB="0" distL="114300" distR="114300" simplePos="0" relativeHeight="251663360" behindDoc="0" locked="0" layoutInCell="1" allowOverlap="1" wp14:anchorId="47F7EBC8" wp14:editId="23F36918">
            <wp:simplePos x="0" y="0"/>
            <wp:positionH relativeFrom="margin">
              <wp:posOffset>-251460</wp:posOffset>
            </wp:positionH>
            <wp:positionV relativeFrom="paragraph">
              <wp:posOffset>250825</wp:posOffset>
            </wp:positionV>
            <wp:extent cx="6522720" cy="3098082"/>
            <wp:effectExtent l="0" t="0" r="0" b="7620"/>
            <wp:wrapThrough wrapText="bothSides">
              <wp:wrapPolygon edited="0">
                <wp:start x="0" y="0"/>
                <wp:lineTo x="0" y="21520"/>
                <wp:lineTo x="21512" y="21520"/>
                <wp:lineTo x="21512" y="0"/>
                <wp:lineTo x="0" y="0"/>
              </wp:wrapPolygon>
            </wp:wrapThrough>
            <wp:docPr id="2" name="Picture 2" descr="D:\payanname\chip jadid\meta\meta100\New folder\Untitle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ayanname\chip jadid\meta\meta100\New folder\Untitled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720" cy="3098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D7C202" w14:textId="625197C1" w:rsidR="00D23B7A" w:rsidRDefault="00D23B7A" w:rsidP="008A681B">
      <w:pPr>
        <w:pStyle w:val="Article"/>
        <w:spacing w:line="240" w:lineRule="auto"/>
        <w:ind w:firstLine="0"/>
        <w:jc w:val="center"/>
        <w:rPr>
          <w:sz w:val="20"/>
          <w:szCs w:val="20"/>
        </w:rPr>
      </w:pPr>
    </w:p>
    <w:p w14:paraId="2CDB3B98" w14:textId="7189F575" w:rsidR="00D23B7A" w:rsidRDefault="00D23B7A" w:rsidP="008A681B">
      <w:pPr>
        <w:pStyle w:val="Article"/>
        <w:spacing w:line="240" w:lineRule="auto"/>
        <w:ind w:firstLine="0"/>
        <w:jc w:val="center"/>
        <w:rPr>
          <w:sz w:val="20"/>
          <w:szCs w:val="20"/>
        </w:rPr>
      </w:pPr>
    </w:p>
    <w:p w14:paraId="461D8BAE" w14:textId="77777777" w:rsidR="00D23B7A" w:rsidRDefault="00D23B7A" w:rsidP="00D23B7A">
      <w:pPr>
        <w:pStyle w:val="Article"/>
        <w:spacing w:line="240" w:lineRule="auto"/>
        <w:ind w:firstLine="0"/>
        <w:jc w:val="both"/>
        <w:rPr>
          <w:b/>
          <w:bCs/>
          <w:sz w:val="20"/>
          <w:szCs w:val="20"/>
        </w:rPr>
      </w:pPr>
    </w:p>
    <w:p w14:paraId="3C393427" w14:textId="71F845FC" w:rsidR="00D23B7A" w:rsidRDefault="0091048D" w:rsidP="0096257E">
      <w:pPr>
        <w:pStyle w:val="Article"/>
        <w:spacing w:line="240" w:lineRule="auto"/>
        <w:ind w:firstLine="0"/>
        <w:jc w:val="both"/>
        <w:rPr>
          <w:sz w:val="20"/>
          <w:szCs w:val="20"/>
        </w:rPr>
      </w:pPr>
      <w:r w:rsidRPr="0091048D">
        <w:rPr>
          <w:rFonts w:eastAsia="Calibri"/>
          <w:b/>
          <w:bCs/>
          <w:sz w:val="20"/>
          <w:szCs w:val="20"/>
        </w:rPr>
        <w:t>Additional</w:t>
      </w:r>
      <w:r w:rsidR="00157BE9">
        <w:rPr>
          <w:b/>
          <w:bCs/>
          <w:sz w:val="20"/>
          <w:szCs w:val="20"/>
        </w:rPr>
        <w:t xml:space="preserve"> </w:t>
      </w:r>
      <w:r w:rsidRPr="0091048D">
        <w:rPr>
          <w:rFonts w:eastAsia="Calibri"/>
          <w:b/>
          <w:bCs/>
          <w:sz w:val="20"/>
          <w:szCs w:val="20"/>
        </w:rPr>
        <w:t>file 1:</w:t>
      </w:r>
      <w:r>
        <w:rPr>
          <w:b/>
          <w:bCs/>
          <w:sz w:val="20"/>
          <w:szCs w:val="20"/>
        </w:rPr>
        <w:t xml:space="preserve"> </w:t>
      </w:r>
      <w:r w:rsidR="00F67C01" w:rsidRPr="00A57948">
        <w:rPr>
          <w:b/>
          <w:bCs/>
          <w:sz w:val="20"/>
          <w:szCs w:val="20"/>
        </w:rPr>
        <w:t>Fig</w:t>
      </w:r>
      <w:r w:rsidR="00F67C01">
        <w:rPr>
          <w:b/>
          <w:bCs/>
          <w:sz w:val="20"/>
          <w:szCs w:val="20"/>
        </w:rPr>
        <w:t>ure</w:t>
      </w:r>
      <w:r w:rsidR="00F67C01" w:rsidRPr="00A57948">
        <w:rPr>
          <w:b/>
          <w:bCs/>
          <w:sz w:val="20"/>
          <w:szCs w:val="20"/>
        </w:rPr>
        <w:t xml:space="preserve"> </w:t>
      </w:r>
      <w:r w:rsidR="00D23B7A" w:rsidRPr="00A57948">
        <w:rPr>
          <w:b/>
          <w:bCs/>
          <w:sz w:val="20"/>
          <w:szCs w:val="20"/>
        </w:rPr>
        <w:t>S</w:t>
      </w:r>
      <w:r w:rsidR="00D23B7A">
        <w:rPr>
          <w:b/>
          <w:bCs/>
          <w:sz w:val="20"/>
          <w:szCs w:val="20"/>
        </w:rPr>
        <w:t>4</w:t>
      </w:r>
      <w:r>
        <w:rPr>
          <w:b/>
          <w:bCs/>
          <w:sz w:val="20"/>
          <w:szCs w:val="20"/>
        </w:rPr>
        <w:t>.</w:t>
      </w:r>
      <w:r w:rsidR="00D23B7A" w:rsidRPr="001A1F26">
        <w:rPr>
          <w:sz w:val="20"/>
          <w:szCs w:val="20"/>
        </w:rPr>
        <w:t xml:space="preserve"> </w:t>
      </w:r>
      <w:r w:rsidR="00F47C86">
        <w:rPr>
          <w:b/>
          <w:bCs/>
          <w:sz w:val="20"/>
          <w:szCs w:val="20"/>
        </w:rPr>
        <w:t xml:space="preserve">The </w:t>
      </w:r>
      <w:r w:rsidR="00D23B7A" w:rsidRPr="006F1861">
        <w:rPr>
          <w:b/>
          <w:bCs/>
          <w:sz w:val="20"/>
          <w:szCs w:val="20"/>
        </w:rPr>
        <w:t xml:space="preserve">Heat map Correlation matrix for </w:t>
      </w:r>
      <w:r w:rsidR="00D23B7A" w:rsidRPr="00817BBE">
        <w:rPr>
          <w:b/>
          <w:bCs/>
          <w:sz w:val="20"/>
          <w:szCs w:val="20"/>
        </w:rPr>
        <w:t xml:space="preserve">GSE23893, GSE54855, </w:t>
      </w:r>
      <w:r w:rsidR="00D23B7A">
        <w:rPr>
          <w:b/>
          <w:bCs/>
          <w:sz w:val="20"/>
          <w:szCs w:val="20"/>
        </w:rPr>
        <w:t xml:space="preserve">and </w:t>
      </w:r>
      <w:r w:rsidR="00D23B7A" w:rsidRPr="00817BBE">
        <w:rPr>
          <w:b/>
          <w:bCs/>
          <w:sz w:val="20"/>
          <w:szCs w:val="20"/>
        </w:rPr>
        <w:t>GSE59530</w:t>
      </w:r>
      <w:r w:rsidR="00D23B7A">
        <w:rPr>
          <w:b/>
          <w:bCs/>
          <w:sz w:val="20"/>
          <w:szCs w:val="20"/>
        </w:rPr>
        <w:t xml:space="preserve"> </w:t>
      </w:r>
      <w:r w:rsidR="00D23B7A" w:rsidRPr="006F1861">
        <w:rPr>
          <w:b/>
          <w:bCs/>
          <w:sz w:val="20"/>
          <w:szCs w:val="20"/>
        </w:rPr>
        <w:t>studies</w:t>
      </w:r>
      <w:r w:rsidR="00D23B7A" w:rsidRPr="003E1EE3">
        <w:rPr>
          <w:b/>
          <w:bCs/>
          <w:sz w:val="20"/>
          <w:szCs w:val="20"/>
        </w:rPr>
        <w:t>.</w:t>
      </w:r>
      <w:r w:rsidR="00D23B7A">
        <w:rPr>
          <w:sz w:val="20"/>
          <w:szCs w:val="20"/>
        </w:rPr>
        <w:t xml:space="preserve"> </w:t>
      </w:r>
      <w:r w:rsidR="00AC36CD">
        <w:rPr>
          <w:sz w:val="20"/>
          <w:szCs w:val="20"/>
        </w:rPr>
        <w:t>The d</w:t>
      </w:r>
      <w:r w:rsidR="00D23B7A" w:rsidRPr="003E1EE3">
        <w:rPr>
          <w:sz w:val="20"/>
          <w:szCs w:val="20"/>
        </w:rPr>
        <w:t xml:space="preserve">efault binding </w:t>
      </w:r>
      <w:r w:rsidR="00566640">
        <w:rPr>
          <w:sz w:val="20"/>
          <w:szCs w:val="20"/>
        </w:rPr>
        <w:t>affinity</w:t>
      </w:r>
      <w:r w:rsidR="00566640" w:rsidRPr="003E1EE3">
        <w:rPr>
          <w:sz w:val="20"/>
          <w:szCs w:val="20"/>
        </w:rPr>
        <w:t xml:space="preserve"> </w:t>
      </w:r>
      <w:r w:rsidR="00D23B7A" w:rsidRPr="003E1EE3">
        <w:rPr>
          <w:sz w:val="20"/>
          <w:szCs w:val="20"/>
        </w:rPr>
        <w:t>matr</w:t>
      </w:r>
      <w:r w:rsidR="00D23B7A">
        <w:rPr>
          <w:sz w:val="20"/>
          <w:szCs w:val="20"/>
        </w:rPr>
        <w:t>ix was obtained from</w:t>
      </w:r>
      <w:r w:rsidR="00AC36CD">
        <w:rPr>
          <w:sz w:val="20"/>
          <w:szCs w:val="20"/>
        </w:rPr>
        <w:t xml:space="preserve"> the</w:t>
      </w:r>
      <w:r w:rsidR="00D23B7A">
        <w:rPr>
          <w:sz w:val="20"/>
          <w:szCs w:val="20"/>
        </w:rPr>
        <w:t xml:space="preserve"> DiffBind</w:t>
      </w:r>
      <w:r w:rsidR="00D23B7A" w:rsidRPr="00914B27">
        <w:rPr>
          <w:sz w:val="20"/>
          <w:szCs w:val="20"/>
        </w:rPr>
        <w:t xml:space="preserve"> </w:t>
      </w:r>
      <w:r w:rsidR="00D23B7A">
        <w:rPr>
          <w:sz w:val="20"/>
          <w:szCs w:val="20"/>
        </w:rPr>
        <w:t>package. T</w:t>
      </w:r>
      <w:r w:rsidR="00D23B7A" w:rsidRPr="003E1EE3">
        <w:rPr>
          <w:sz w:val="20"/>
          <w:szCs w:val="20"/>
        </w:rPr>
        <w:t>he datasets with MCF7 cell lines that were treated with 10</w:t>
      </w:r>
      <w:r w:rsidR="00D23B7A">
        <w:rPr>
          <w:sz w:val="20"/>
          <w:szCs w:val="20"/>
        </w:rPr>
        <w:t>0</w:t>
      </w:r>
      <w:r w:rsidR="00D23B7A" w:rsidRPr="003E1EE3">
        <w:rPr>
          <w:sz w:val="20"/>
          <w:szCs w:val="20"/>
        </w:rPr>
        <w:t>n</w:t>
      </w:r>
      <w:r w:rsidR="00D23B7A">
        <w:rPr>
          <w:sz w:val="20"/>
          <w:szCs w:val="20"/>
        </w:rPr>
        <w:t xml:space="preserve">M </w:t>
      </w:r>
      <w:r w:rsidR="00D23B7A" w:rsidRPr="003E1EE3">
        <w:rPr>
          <w:sz w:val="20"/>
          <w:szCs w:val="20"/>
        </w:rPr>
        <w:t xml:space="preserve">E2 for 40 </w:t>
      </w:r>
      <w:r w:rsidR="00D23B7A">
        <w:rPr>
          <w:sz w:val="20"/>
          <w:szCs w:val="20"/>
        </w:rPr>
        <w:t>o</w:t>
      </w:r>
      <w:r w:rsidR="00D23B7A" w:rsidRPr="003E1EE3">
        <w:rPr>
          <w:sz w:val="20"/>
          <w:szCs w:val="20"/>
        </w:rPr>
        <w:t xml:space="preserve">r 45 minutes were shown </w:t>
      </w:r>
      <w:r w:rsidR="0096257E" w:rsidRPr="001A1F26">
        <w:rPr>
          <w:sz w:val="20"/>
          <w:szCs w:val="20"/>
          <w:lang w:bidi="fa-IR"/>
        </w:rPr>
        <w:t xml:space="preserve">(A) before and </w:t>
      </w:r>
      <w:r w:rsidR="0096257E" w:rsidRPr="001A1F26">
        <w:rPr>
          <w:sz w:val="20"/>
          <w:szCs w:val="20"/>
        </w:rPr>
        <w:t xml:space="preserve">(B) </w:t>
      </w:r>
      <w:r w:rsidR="0096257E" w:rsidRPr="001A1F26">
        <w:rPr>
          <w:sz w:val="20"/>
          <w:szCs w:val="20"/>
          <w:lang w:bidi="fa-IR"/>
        </w:rPr>
        <w:t>after</w:t>
      </w:r>
      <w:r w:rsidR="00F47C86">
        <w:rPr>
          <w:sz w:val="20"/>
          <w:szCs w:val="20"/>
        </w:rPr>
        <w:t xml:space="preserve"> </w:t>
      </w:r>
      <w:r w:rsidR="00D23B7A">
        <w:rPr>
          <w:sz w:val="20"/>
          <w:szCs w:val="20"/>
        </w:rPr>
        <w:t>n</w:t>
      </w:r>
      <w:r w:rsidR="00D23B7A" w:rsidRPr="001A1F26">
        <w:rPr>
          <w:sz w:val="20"/>
          <w:szCs w:val="20"/>
        </w:rPr>
        <w:t>o</w:t>
      </w:r>
      <w:r w:rsidR="00D23B7A">
        <w:rPr>
          <w:sz w:val="20"/>
          <w:szCs w:val="20"/>
        </w:rPr>
        <w:t>rmalization and unknown b</w:t>
      </w:r>
      <w:r w:rsidR="00D23B7A" w:rsidRPr="001A1F26">
        <w:rPr>
          <w:sz w:val="20"/>
          <w:szCs w:val="20"/>
        </w:rPr>
        <w:t>atch effect correction</w:t>
      </w:r>
      <w:r w:rsidR="00D23B7A" w:rsidRPr="001A1F26">
        <w:rPr>
          <w:sz w:val="20"/>
          <w:szCs w:val="20"/>
          <w:lang w:bidi="fa-IR"/>
        </w:rPr>
        <w:t xml:space="preserve">. </w:t>
      </w:r>
      <w:r w:rsidR="00D23B7A" w:rsidRPr="001A1F26">
        <w:rPr>
          <w:sz w:val="20"/>
          <w:szCs w:val="20"/>
        </w:rPr>
        <w:t xml:space="preserve">Batch effect removal was performed using </w:t>
      </w:r>
      <w:r w:rsidR="00D23B7A">
        <w:rPr>
          <w:sz w:val="20"/>
          <w:szCs w:val="20"/>
        </w:rPr>
        <w:t>the ARSyNseq</w:t>
      </w:r>
      <w:r w:rsidR="00D23B7A" w:rsidRPr="001A1F26">
        <w:rPr>
          <w:sz w:val="20"/>
          <w:szCs w:val="20"/>
        </w:rPr>
        <w:t xml:space="preserve"> package in R.</w:t>
      </w:r>
    </w:p>
    <w:p w14:paraId="549A6F08" w14:textId="77777777" w:rsidR="00D23B7A" w:rsidRDefault="00D23B7A" w:rsidP="008A681B">
      <w:pPr>
        <w:pStyle w:val="Article"/>
        <w:spacing w:line="240" w:lineRule="auto"/>
        <w:ind w:firstLine="0"/>
        <w:jc w:val="center"/>
        <w:rPr>
          <w:sz w:val="20"/>
          <w:szCs w:val="20"/>
        </w:rPr>
      </w:pPr>
    </w:p>
    <w:p w14:paraId="073D562C" w14:textId="77777777" w:rsidR="00D23B7A" w:rsidRDefault="00D23B7A" w:rsidP="008A681B">
      <w:pPr>
        <w:pStyle w:val="Article"/>
        <w:spacing w:line="240" w:lineRule="auto"/>
        <w:ind w:firstLine="0"/>
        <w:jc w:val="center"/>
        <w:rPr>
          <w:sz w:val="20"/>
          <w:szCs w:val="20"/>
        </w:rPr>
      </w:pPr>
    </w:p>
    <w:p w14:paraId="71D7BACB" w14:textId="77777777" w:rsidR="00D23B7A" w:rsidRDefault="00D23B7A" w:rsidP="008A681B">
      <w:pPr>
        <w:pStyle w:val="Article"/>
        <w:spacing w:line="240" w:lineRule="auto"/>
        <w:ind w:firstLine="0"/>
        <w:jc w:val="center"/>
        <w:rPr>
          <w:sz w:val="20"/>
          <w:szCs w:val="20"/>
        </w:rPr>
      </w:pPr>
    </w:p>
    <w:p w14:paraId="41079320" w14:textId="571F9659" w:rsidR="000A2764" w:rsidRDefault="00D70D12" w:rsidP="008A681B">
      <w:pPr>
        <w:pStyle w:val="Article"/>
        <w:spacing w:line="240" w:lineRule="auto"/>
        <w:ind w:firstLine="0"/>
        <w:jc w:val="center"/>
        <w:rPr>
          <w:sz w:val="20"/>
          <w:szCs w:val="20"/>
        </w:rPr>
      </w:pPr>
      <w:r w:rsidRPr="006A6744">
        <w:rPr>
          <w:noProof/>
          <w:sz w:val="20"/>
          <w:szCs w:val="20"/>
          <w:lang w:bidi="fa-IR"/>
        </w:rPr>
        <w:lastRenderedPageBreak/>
        <w:drawing>
          <wp:anchor distT="0" distB="0" distL="114300" distR="114300" simplePos="0" relativeHeight="251661312" behindDoc="0" locked="0" layoutInCell="1" allowOverlap="1" wp14:anchorId="103DED5D" wp14:editId="688BEC9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268299" cy="5334000"/>
            <wp:effectExtent l="0" t="0" r="0" b="0"/>
            <wp:wrapThrough wrapText="bothSides">
              <wp:wrapPolygon edited="0">
                <wp:start x="0" y="0"/>
                <wp:lineTo x="0" y="21523"/>
                <wp:lineTo x="21532" y="21523"/>
                <wp:lineTo x="21532" y="0"/>
                <wp:lineTo x="0" y="0"/>
              </wp:wrapPolygon>
            </wp:wrapThrough>
            <wp:docPr id="3" name="Picture 3" descr="D:\payanname\chip jadid\meta\meta100\New folder\Untitle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ayanname\chip jadid\meta\meta100\New folder\Untitled2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299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EE0C10" w14:textId="77777777" w:rsidR="00D23B7A" w:rsidRDefault="00D23B7A" w:rsidP="00E225AC">
      <w:pPr>
        <w:pStyle w:val="Article"/>
        <w:spacing w:line="240" w:lineRule="auto"/>
        <w:ind w:firstLine="0"/>
        <w:jc w:val="both"/>
        <w:rPr>
          <w:b/>
          <w:bCs/>
          <w:sz w:val="20"/>
          <w:szCs w:val="20"/>
        </w:rPr>
      </w:pPr>
    </w:p>
    <w:p w14:paraId="0C081CEF" w14:textId="320295E6" w:rsidR="00D70D12" w:rsidRDefault="0091048D" w:rsidP="0096257E">
      <w:pPr>
        <w:pStyle w:val="Article"/>
        <w:spacing w:line="240" w:lineRule="auto"/>
        <w:ind w:firstLine="0"/>
        <w:jc w:val="both"/>
        <w:rPr>
          <w:sz w:val="20"/>
          <w:szCs w:val="20"/>
        </w:rPr>
      </w:pPr>
      <w:r w:rsidRPr="0091048D">
        <w:rPr>
          <w:rFonts w:eastAsia="Calibri"/>
          <w:b/>
          <w:bCs/>
          <w:sz w:val="20"/>
          <w:szCs w:val="20"/>
        </w:rPr>
        <w:t>Additional file 1:</w:t>
      </w:r>
      <w:r w:rsidR="00157BE9">
        <w:rPr>
          <w:b/>
          <w:bCs/>
          <w:sz w:val="20"/>
          <w:szCs w:val="20"/>
        </w:rPr>
        <w:t xml:space="preserve"> </w:t>
      </w:r>
      <w:r w:rsidR="00F67C01" w:rsidRPr="00A57948">
        <w:rPr>
          <w:b/>
          <w:bCs/>
          <w:sz w:val="20"/>
          <w:szCs w:val="20"/>
        </w:rPr>
        <w:t>Fig</w:t>
      </w:r>
      <w:r w:rsidR="00F67C01">
        <w:rPr>
          <w:b/>
          <w:bCs/>
          <w:sz w:val="20"/>
          <w:szCs w:val="20"/>
        </w:rPr>
        <w:t>ure</w:t>
      </w:r>
      <w:r w:rsidR="00F67C01" w:rsidRPr="00A57948">
        <w:rPr>
          <w:b/>
          <w:bCs/>
          <w:sz w:val="20"/>
          <w:szCs w:val="20"/>
        </w:rPr>
        <w:t xml:space="preserve"> </w:t>
      </w:r>
      <w:r w:rsidR="00D70D12" w:rsidRPr="00A57948">
        <w:rPr>
          <w:b/>
          <w:bCs/>
          <w:sz w:val="20"/>
          <w:szCs w:val="20"/>
        </w:rPr>
        <w:t>S</w:t>
      </w:r>
      <w:r w:rsidR="00E225AC">
        <w:rPr>
          <w:b/>
          <w:bCs/>
          <w:sz w:val="20"/>
          <w:szCs w:val="20"/>
        </w:rPr>
        <w:t>5</w:t>
      </w:r>
      <w:r>
        <w:rPr>
          <w:b/>
          <w:bCs/>
          <w:sz w:val="20"/>
          <w:szCs w:val="20"/>
        </w:rPr>
        <w:t>.</w:t>
      </w:r>
      <w:r w:rsidR="00D70D12" w:rsidRPr="008E277F">
        <w:rPr>
          <w:b/>
          <w:bCs/>
          <w:sz w:val="20"/>
          <w:szCs w:val="20"/>
        </w:rPr>
        <w:t xml:space="preserve"> </w:t>
      </w:r>
      <w:r w:rsidR="00F47C86">
        <w:rPr>
          <w:b/>
          <w:bCs/>
          <w:sz w:val="20"/>
          <w:szCs w:val="20"/>
        </w:rPr>
        <w:t xml:space="preserve">The </w:t>
      </w:r>
      <w:r w:rsidR="00D70D12" w:rsidRPr="008E277F">
        <w:rPr>
          <w:b/>
          <w:bCs/>
          <w:sz w:val="20"/>
          <w:szCs w:val="20"/>
        </w:rPr>
        <w:t xml:space="preserve">PCA plot for </w:t>
      </w:r>
      <w:r w:rsidR="00D70D12" w:rsidRPr="004F52B3">
        <w:rPr>
          <w:b/>
          <w:bCs/>
          <w:sz w:val="20"/>
          <w:szCs w:val="20"/>
        </w:rPr>
        <w:t xml:space="preserve">GSE23893, GSE54855, and GSE59530 </w:t>
      </w:r>
      <w:r w:rsidR="00D70D12" w:rsidRPr="008E277F">
        <w:rPr>
          <w:b/>
          <w:bCs/>
          <w:sz w:val="20"/>
          <w:szCs w:val="20"/>
        </w:rPr>
        <w:t>studies.</w:t>
      </w:r>
      <w:r w:rsidR="00D70D12">
        <w:rPr>
          <w:sz w:val="20"/>
          <w:szCs w:val="20"/>
        </w:rPr>
        <w:t xml:space="preserve"> </w:t>
      </w:r>
      <w:r w:rsidR="00AC36CD">
        <w:rPr>
          <w:sz w:val="20"/>
          <w:szCs w:val="20"/>
        </w:rPr>
        <w:t>The d</w:t>
      </w:r>
      <w:r w:rsidR="00D70D12" w:rsidRPr="003E1EE3">
        <w:rPr>
          <w:sz w:val="20"/>
          <w:szCs w:val="20"/>
        </w:rPr>
        <w:t>efault binding</w:t>
      </w:r>
      <w:r w:rsidR="00566640" w:rsidRPr="00566640">
        <w:rPr>
          <w:sz w:val="20"/>
          <w:szCs w:val="20"/>
        </w:rPr>
        <w:t xml:space="preserve"> </w:t>
      </w:r>
      <w:r w:rsidR="00566640">
        <w:rPr>
          <w:sz w:val="20"/>
          <w:szCs w:val="20"/>
        </w:rPr>
        <w:t>affinity</w:t>
      </w:r>
      <w:r w:rsidR="00D70D12" w:rsidRPr="003E1EE3">
        <w:rPr>
          <w:sz w:val="20"/>
          <w:szCs w:val="20"/>
        </w:rPr>
        <w:t xml:space="preserve"> matr</w:t>
      </w:r>
      <w:r w:rsidR="00D70D12">
        <w:rPr>
          <w:sz w:val="20"/>
          <w:szCs w:val="20"/>
        </w:rPr>
        <w:t xml:space="preserve">ix was obtained from </w:t>
      </w:r>
      <w:r w:rsidR="00AC36CD">
        <w:rPr>
          <w:sz w:val="20"/>
          <w:szCs w:val="20"/>
        </w:rPr>
        <w:t xml:space="preserve">the </w:t>
      </w:r>
      <w:r w:rsidR="00D70D12">
        <w:rPr>
          <w:sz w:val="20"/>
          <w:szCs w:val="20"/>
        </w:rPr>
        <w:t>DiffBind package. T</w:t>
      </w:r>
      <w:r w:rsidR="00D70D12" w:rsidRPr="003E1EE3">
        <w:rPr>
          <w:sz w:val="20"/>
          <w:szCs w:val="20"/>
        </w:rPr>
        <w:t>he datasets with MCF7 cell lines that we</w:t>
      </w:r>
      <w:r w:rsidR="00D70D12">
        <w:rPr>
          <w:sz w:val="20"/>
          <w:szCs w:val="20"/>
        </w:rPr>
        <w:t>re treated with 100nM E2 for 40 o</w:t>
      </w:r>
      <w:r w:rsidR="00D70D12" w:rsidRPr="003E1EE3">
        <w:rPr>
          <w:sz w:val="20"/>
          <w:szCs w:val="20"/>
        </w:rPr>
        <w:t xml:space="preserve">r 45 minutes were shown </w:t>
      </w:r>
      <w:r w:rsidR="0096257E" w:rsidRPr="001A1F26">
        <w:rPr>
          <w:sz w:val="20"/>
          <w:szCs w:val="20"/>
          <w:lang w:bidi="fa-IR"/>
        </w:rPr>
        <w:t xml:space="preserve">(A) before and </w:t>
      </w:r>
      <w:r w:rsidR="0096257E" w:rsidRPr="001A1F26">
        <w:rPr>
          <w:sz w:val="20"/>
          <w:szCs w:val="20"/>
        </w:rPr>
        <w:t xml:space="preserve">(B) </w:t>
      </w:r>
      <w:r w:rsidR="0096257E" w:rsidRPr="001A1F26">
        <w:rPr>
          <w:sz w:val="20"/>
          <w:szCs w:val="20"/>
          <w:lang w:bidi="fa-IR"/>
        </w:rPr>
        <w:t>after</w:t>
      </w:r>
      <w:r w:rsidR="00F47C86">
        <w:rPr>
          <w:sz w:val="20"/>
          <w:szCs w:val="20"/>
        </w:rPr>
        <w:t xml:space="preserve"> </w:t>
      </w:r>
      <w:r w:rsidR="00D70D12">
        <w:rPr>
          <w:sz w:val="20"/>
          <w:szCs w:val="20"/>
        </w:rPr>
        <w:t xml:space="preserve">normalization and </w:t>
      </w:r>
      <w:r w:rsidR="00D70D12" w:rsidRPr="000F1CA1">
        <w:rPr>
          <w:sz w:val="20"/>
          <w:szCs w:val="20"/>
        </w:rPr>
        <w:t xml:space="preserve">unknown </w:t>
      </w:r>
      <w:r w:rsidR="00D70D12">
        <w:rPr>
          <w:sz w:val="20"/>
          <w:szCs w:val="20"/>
        </w:rPr>
        <w:t>b</w:t>
      </w:r>
      <w:r w:rsidR="00D70D12" w:rsidRPr="001A1F26">
        <w:rPr>
          <w:sz w:val="20"/>
          <w:szCs w:val="20"/>
        </w:rPr>
        <w:t>atch effect correction</w:t>
      </w:r>
      <w:r w:rsidR="00D70D12">
        <w:rPr>
          <w:sz w:val="20"/>
          <w:szCs w:val="20"/>
          <w:lang w:bidi="fa-IR"/>
        </w:rPr>
        <w:t>.</w:t>
      </w:r>
    </w:p>
    <w:p w14:paraId="029EA5AF" w14:textId="622CDD1F" w:rsidR="00AE336D" w:rsidRDefault="00AE336D" w:rsidP="00AE336D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A84B619" w14:textId="09CB022E" w:rsidR="002D4591" w:rsidRPr="002D4591" w:rsidRDefault="002D4591" w:rsidP="00A702DE">
      <w:pPr>
        <w:rPr>
          <w:rFonts w:asciiTheme="majorBidi" w:hAnsiTheme="majorBidi" w:cstheme="majorBidi"/>
          <w:sz w:val="20"/>
          <w:szCs w:val="20"/>
          <w:rtl/>
        </w:rPr>
      </w:pPr>
    </w:p>
    <w:sectPr w:rsidR="002D4591" w:rsidRPr="002D4591" w:rsidSect="00F66F93">
      <w:pgSz w:w="12240" w:h="15840"/>
      <w:pgMar w:top="141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DF06A" w14:textId="77777777" w:rsidR="00BF4F85" w:rsidRDefault="00BF4F85" w:rsidP="00C22ED9">
      <w:pPr>
        <w:spacing w:after="0" w:line="240" w:lineRule="auto"/>
      </w:pPr>
      <w:r>
        <w:separator/>
      </w:r>
    </w:p>
  </w:endnote>
  <w:endnote w:type="continuationSeparator" w:id="0">
    <w:p w14:paraId="5CFCBB6D" w14:textId="77777777" w:rsidR="00BF4F85" w:rsidRDefault="00BF4F85" w:rsidP="00C22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CFCA8" w14:textId="77777777" w:rsidR="00BF4F85" w:rsidRDefault="00BF4F85" w:rsidP="00C22ED9">
      <w:pPr>
        <w:spacing w:after="0" w:line="240" w:lineRule="auto"/>
      </w:pPr>
      <w:r>
        <w:separator/>
      </w:r>
    </w:p>
  </w:footnote>
  <w:footnote w:type="continuationSeparator" w:id="0">
    <w:p w14:paraId="77BEE033" w14:textId="77777777" w:rsidR="00BF4F85" w:rsidRDefault="00BF4F85" w:rsidP="00C22E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A49A8"/>
    <w:multiLevelType w:val="hybridMultilevel"/>
    <w:tmpl w:val="5FE8A114"/>
    <w:lvl w:ilvl="0" w:tplc="3B26A0C6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w w:val="1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53CE8"/>
    <w:multiLevelType w:val="hybridMultilevel"/>
    <w:tmpl w:val="5FE8A114"/>
    <w:lvl w:ilvl="0" w:tplc="3B26A0C6">
      <w:start w:val="1"/>
      <w:numFmt w:val="upperLetter"/>
      <w:lvlText w:val="(%1)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w w:val="1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49766B"/>
    <w:multiLevelType w:val="hybridMultilevel"/>
    <w:tmpl w:val="F3B4F986"/>
    <w:lvl w:ilvl="0" w:tplc="41C4523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YyNDM2NTEztjQ0sTRS0lEKTi0uzszPAykwNKoFAHZXDsQtAAAA"/>
  </w:docVars>
  <w:rsids>
    <w:rsidRoot w:val="00EC7949"/>
    <w:rsid w:val="000072DE"/>
    <w:rsid w:val="00010F4C"/>
    <w:rsid w:val="0001679E"/>
    <w:rsid w:val="00026E6C"/>
    <w:rsid w:val="000314DD"/>
    <w:rsid w:val="00032598"/>
    <w:rsid w:val="0004086B"/>
    <w:rsid w:val="00043687"/>
    <w:rsid w:val="00071BCF"/>
    <w:rsid w:val="000750CE"/>
    <w:rsid w:val="00076096"/>
    <w:rsid w:val="000852F7"/>
    <w:rsid w:val="000925F2"/>
    <w:rsid w:val="000A2764"/>
    <w:rsid w:val="000C31EE"/>
    <w:rsid w:val="000C6DA0"/>
    <w:rsid w:val="000F1CA1"/>
    <w:rsid w:val="000F7210"/>
    <w:rsid w:val="0015152A"/>
    <w:rsid w:val="00157085"/>
    <w:rsid w:val="00157BE9"/>
    <w:rsid w:val="00170846"/>
    <w:rsid w:val="001831B1"/>
    <w:rsid w:val="0019078B"/>
    <w:rsid w:val="001917A1"/>
    <w:rsid w:val="001A1F26"/>
    <w:rsid w:val="001B5D9F"/>
    <w:rsid w:val="001C1AE1"/>
    <w:rsid w:val="001D07BA"/>
    <w:rsid w:val="001D0D6C"/>
    <w:rsid w:val="001E4338"/>
    <w:rsid w:val="001E5DDC"/>
    <w:rsid w:val="001F4B20"/>
    <w:rsid w:val="002165C1"/>
    <w:rsid w:val="0023425D"/>
    <w:rsid w:val="00260C30"/>
    <w:rsid w:val="00264227"/>
    <w:rsid w:val="002751B7"/>
    <w:rsid w:val="00277849"/>
    <w:rsid w:val="002841B9"/>
    <w:rsid w:val="002A10FE"/>
    <w:rsid w:val="002A4553"/>
    <w:rsid w:val="002A4A17"/>
    <w:rsid w:val="002A4FC8"/>
    <w:rsid w:val="002B29E2"/>
    <w:rsid w:val="002B41A0"/>
    <w:rsid w:val="002B4BA0"/>
    <w:rsid w:val="002C1481"/>
    <w:rsid w:val="002C526C"/>
    <w:rsid w:val="002D208E"/>
    <w:rsid w:val="002D3E90"/>
    <w:rsid w:val="002D4591"/>
    <w:rsid w:val="002E6AF0"/>
    <w:rsid w:val="002E7335"/>
    <w:rsid w:val="002F0441"/>
    <w:rsid w:val="00310605"/>
    <w:rsid w:val="00313E9C"/>
    <w:rsid w:val="00315131"/>
    <w:rsid w:val="00323E54"/>
    <w:rsid w:val="003346FA"/>
    <w:rsid w:val="0033572E"/>
    <w:rsid w:val="00340B5F"/>
    <w:rsid w:val="00347E6E"/>
    <w:rsid w:val="003513A3"/>
    <w:rsid w:val="00356519"/>
    <w:rsid w:val="00370A5D"/>
    <w:rsid w:val="0037778C"/>
    <w:rsid w:val="003A15CC"/>
    <w:rsid w:val="003A5523"/>
    <w:rsid w:val="003B1255"/>
    <w:rsid w:val="003B17C3"/>
    <w:rsid w:val="003B3709"/>
    <w:rsid w:val="003B585F"/>
    <w:rsid w:val="003C1BC3"/>
    <w:rsid w:val="003D4DBE"/>
    <w:rsid w:val="003E1EE3"/>
    <w:rsid w:val="003F1D22"/>
    <w:rsid w:val="003F2CF3"/>
    <w:rsid w:val="00423240"/>
    <w:rsid w:val="00424E69"/>
    <w:rsid w:val="004339C9"/>
    <w:rsid w:val="0043445D"/>
    <w:rsid w:val="00435762"/>
    <w:rsid w:val="004419AA"/>
    <w:rsid w:val="00450CC2"/>
    <w:rsid w:val="00472388"/>
    <w:rsid w:val="00472CEB"/>
    <w:rsid w:val="00475AF2"/>
    <w:rsid w:val="004A4686"/>
    <w:rsid w:val="004D125E"/>
    <w:rsid w:val="004D2692"/>
    <w:rsid w:val="004D5033"/>
    <w:rsid w:val="004E12E5"/>
    <w:rsid w:val="004F50F8"/>
    <w:rsid w:val="004F52B3"/>
    <w:rsid w:val="00510192"/>
    <w:rsid w:val="005130F3"/>
    <w:rsid w:val="00544623"/>
    <w:rsid w:val="00552D4C"/>
    <w:rsid w:val="00560596"/>
    <w:rsid w:val="005614BE"/>
    <w:rsid w:val="00566640"/>
    <w:rsid w:val="0058151E"/>
    <w:rsid w:val="00587C73"/>
    <w:rsid w:val="00593C76"/>
    <w:rsid w:val="005B48B5"/>
    <w:rsid w:val="005C1250"/>
    <w:rsid w:val="005C4232"/>
    <w:rsid w:val="005C6F5C"/>
    <w:rsid w:val="005E64F2"/>
    <w:rsid w:val="00602A4E"/>
    <w:rsid w:val="00610D64"/>
    <w:rsid w:val="00624E0B"/>
    <w:rsid w:val="0062635B"/>
    <w:rsid w:val="00627E99"/>
    <w:rsid w:val="00630839"/>
    <w:rsid w:val="0063417E"/>
    <w:rsid w:val="0064743A"/>
    <w:rsid w:val="00683AA5"/>
    <w:rsid w:val="006A2B59"/>
    <w:rsid w:val="006A2BCA"/>
    <w:rsid w:val="006A672B"/>
    <w:rsid w:val="006A6744"/>
    <w:rsid w:val="006E012C"/>
    <w:rsid w:val="006F1861"/>
    <w:rsid w:val="007030AB"/>
    <w:rsid w:val="007117BA"/>
    <w:rsid w:val="00721D3E"/>
    <w:rsid w:val="00730384"/>
    <w:rsid w:val="00744336"/>
    <w:rsid w:val="007521A1"/>
    <w:rsid w:val="00762D04"/>
    <w:rsid w:val="00770267"/>
    <w:rsid w:val="007902C3"/>
    <w:rsid w:val="007978EA"/>
    <w:rsid w:val="007A3A64"/>
    <w:rsid w:val="007C63BC"/>
    <w:rsid w:val="007C6427"/>
    <w:rsid w:val="007C7A98"/>
    <w:rsid w:val="007E44D2"/>
    <w:rsid w:val="00817BBE"/>
    <w:rsid w:val="008252D5"/>
    <w:rsid w:val="008319BC"/>
    <w:rsid w:val="00833E7B"/>
    <w:rsid w:val="00842C5F"/>
    <w:rsid w:val="008563EF"/>
    <w:rsid w:val="00861799"/>
    <w:rsid w:val="008800F0"/>
    <w:rsid w:val="00880DAE"/>
    <w:rsid w:val="008818E1"/>
    <w:rsid w:val="008A681B"/>
    <w:rsid w:val="008C011D"/>
    <w:rsid w:val="008C11C4"/>
    <w:rsid w:val="008D40A2"/>
    <w:rsid w:val="008D787D"/>
    <w:rsid w:val="008E277F"/>
    <w:rsid w:val="008E37C1"/>
    <w:rsid w:val="008F086F"/>
    <w:rsid w:val="008F4E7B"/>
    <w:rsid w:val="0091048D"/>
    <w:rsid w:val="00914B27"/>
    <w:rsid w:val="00921420"/>
    <w:rsid w:val="0092496B"/>
    <w:rsid w:val="0092558B"/>
    <w:rsid w:val="00927A66"/>
    <w:rsid w:val="00931930"/>
    <w:rsid w:val="0096257E"/>
    <w:rsid w:val="00966699"/>
    <w:rsid w:val="00967068"/>
    <w:rsid w:val="009722A6"/>
    <w:rsid w:val="00976AFE"/>
    <w:rsid w:val="00987E98"/>
    <w:rsid w:val="0099741E"/>
    <w:rsid w:val="009A3EB2"/>
    <w:rsid w:val="009B3035"/>
    <w:rsid w:val="009D636A"/>
    <w:rsid w:val="009F324D"/>
    <w:rsid w:val="009F5133"/>
    <w:rsid w:val="00A0379E"/>
    <w:rsid w:val="00A11A28"/>
    <w:rsid w:val="00A41D97"/>
    <w:rsid w:val="00A55A1C"/>
    <w:rsid w:val="00A57948"/>
    <w:rsid w:val="00A62E95"/>
    <w:rsid w:val="00A6474A"/>
    <w:rsid w:val="00A702DE"/>
    <w:rsid w:val="00A72882"/>
    <w:rsid w:val="00A859FA"/>
    <w:rsid w:val="00A92037"/>
    <w:rsid w:val="00A9503D"/>
    <w:rsid w:val="00AB37B0"/>
    <w:rsid w:val="00AC36CD"/>
    <w:rsid w:val="00AC41BF"/>
    <w:rsid w:val="00AE336D"/>
    <w:rsid w:val="00AF0D52"/>
    <w:rsid w:val="00AF3C04"/>
    <w:rsid w:val="00AF636B"/>
    <w:rsid w:val="00AF6A4E"/>
    <w:rsid w:val="00B1677E"/>
    <w:rsid w:val="00B21778"/>
    <w:rsid w:val="00B22660"/>
    <w:rsid w:val="00B22F99"/>
    <w:rsid w:val="00B2343C"/>
    <w:rsid w:val="00B23C2F"/>
    <w:rsid w:val="00B34810"/>
    <w:rsid w:val="00B36605"/>
    <w:rsid w:val="00B46A4C"/>
    <w:rsid w:val="00B47731"/>
    <w:rsid w:val="00B51489"/>
    <w:rsid w:val="00B52E95"/>
    <w:rsid w:val="00B55531"/>
    <w:rsid w:val="00B64300"/>
    <w:rsid w:val="00B7181D"/>
    <w:rsid w:val="00B768B3"/>
    <w:rsid w:val="00BD4DA8"/>
    <w:rsid w:val="00BE086C"/>
    <w:rsid w:val="00BF4F85"/>
    <w:rsid w:val="00C22960"/>
    <w:rsid w:val="00C22ED9"/>
    <w:rsid w:val="00C34303"/>
    <w:rsid w:val="00C40342"/>
    <w:rsid w:val="00C4794A"/>
    <w:rsid w:val="00C53C45"/>
    <w:rsid w:val="00C63468"/>
    <w:rsid w:val="00C66521"/>
    <w:rsid w:val="00C84F45"/>
    <w:rsid w:val="00C8635D"/>
    <w:rsid w:val="00C95BF7"/>
    <w:rsid w:val="00CF76F3"/>
    <w:rsid w:val="00D07D1E"/>
    <w:rsid w:val="00D11AAB"/>
    <w:rsid w:val="00D12A1D"/>
    <w:rsid w:val="00D1630E"/>
    <w:rsid w:val="00D20018"/>
    <w:rsid w:val="00D20FC1"/>
    <w:rsid w:val="00D23B7A"/>
    <w:rsid w:val="00D354D5"/>
    <w:rsid w:val="00D36578"/>
    <w:rsid w:val="00D509BD"/>
    <w:rsid w:val="00D70D12"/>
    <w:rsid w:val="00D838D8"/>
    <w:rsid w:val="00D85B3A"/>
    <w:rsid w:val="00DA0964"/>
    <w:rsid w:val="00DC103D"/>
    <w:rsid w:val="00DC49EC"/>
    <w:rsid w:val="00DC6E3B"/>
    <w:rsid w:val="00DE0988"/>
    <w:rsid w:val="00DE42B7"/>
    <w:rsid w:val="00DF08B9"/>
    <w:rsid w:val="00DF7DF0"/>
    <w:rsid w:val="00E01D62"/>
    <w:rsid w:val="00E0208F"/>
    <w:rsid w:val="00E0553D"/>
    <w:rsid w:val="00E225AC"/>
    <w:rsid w:val="00E22809"/>
    <w:rsid w:val="00E31281"/>
    <w:rsid w:val="00E36DCD"/>
    <w:rsid w:val="00E47B52"/>
    <w:rsid w:val="00E53D07"/>
    <w:rsid w:val="00E5692E"/>
    <w:rsid w:val="00E60433"/>
    <w:rsid w:val="00E82D1A"/>
    <w:rsid w:val="00E9177B"/>
    <w:rsid w:val="00EA2500"/>
    <w:rsid w:val="00EA399C"/>
    <w:rsid w:val="00EB5BF7"/>
    <w:rsid w:val="00EC7949"/>
    <w:rsid w:val="00ED1B94"/>
    <w:rsid w:val="00F34BA8"/>
    <w:rsid w:val="00F434B8"/>
    <w:rsid w:val="00F47C86"/>
    <w:rsid w:val="00F51CED"/>
    <w:rsid w:val="00F53222"/>
    <w:rsid w:val="00F538DE"/>
    <w:rsid w:val="00F66F93"/>
    <w:rsid w:val="00F67C01"/>
    <w:rsid w:val="00F71F2D"/>
    <w:rsid w:val="00F86D12"/>
    <w:rsid w:val="00F910BD"/>
    <w:rsid w:val="00FB02DD"/>
    <w:rsid w:val="00FC7D09"/>
    <w:rsid w:val="00FD5CE6"/>
    <w:rsid w:val="00FD6FFB"/>
    <w:rsid w:val="00FE35F2"/>
    <w:rsid w:val="00FF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A06D4"/>
  <w15:chartTrackingRefBased/>
  <w15:docId w15:val="{43063CCE-0E01-4B11-AA36-66137E49A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7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">
    <w:name w:val="Article"/>
    <w:basedOn w:val="Normal"/>
    <w:link w:val="ArticleChar"/>
    <w:qFormat/>
    <w:rsid w:val="00FD5CE6"/>
    <w:pPr>
      <w:ind w:firstLine="720"/>
    </w:pPr>
    <w:rPr>
      <w:rFonts w:asciiTheme="majorBidi" w:hAnsiTheme="majorBidi" w:cstheme="majorBidi"/>
      <w:sz w:val="24"/>
      <w:szCs w:val="24"/>
    </w:rPr>
  </w:style>
  <w:style w:type="character" w:customStyle="1" w:styleId="ArticleChar">
    <w:name w:val="Article Char"/>
    <w:basedOn w:val="DefaultParagraphFont"/>
    <w:link w:val="Article"/>
    <w:rsid w:val="00FD5CE6"/>
    <w:rPr>
      <w:rFonts w:asciiTheme="majorBidi" w:hAnsiTheme="majorBidi" w:cstheme="maj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9D63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2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ED9"/>
  </w:style>
  <w:style w:type="paragraph" w:styleId="Footer">
    <w:name w:val="footer"/>
    <w:basedOn w:val="Normal"/>
    <w:link w:val="FooterChar"/>
    <w:uiPriority w:val="99"/>
    <w:unhideWhenUsed/>
    <w:rsid w:val="00C22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ED9"/>
  </w:style>
  <w:style w:type="table" w:styleId="TableGrid">
    <w:name w:val="Table Grid"/>
    <w:basedOn w:val="TableNormal"/>
    <w:uiPriority w:val="39"/>
    <w:rsid w:val="005E6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503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55A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5A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5A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5A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5A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A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8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21977">
          <w:marLeft w:val="475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8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zeynab piryaei</dc:creator>
  <cp:keywords/>
  <dc:description/>
  <cp:lastModifiedBy>ASUS</cp:lastModifiedBy>
  <cp:revision>57</cp:revision>
  <dcterms:created xsi:type="dcterms:W3CDTF">2022-01-10T20:01:00Z</dcterms:created>
  <dcterms:modified xsi:type="dcterms:W3CDTF">2023-05-23T13:06:00Z</dcterms:modified>
</cp:coreProperties>
</file>