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3963" w:rsidRPr="00A945F8" w:rsidRDefault="00000000">
      <w:pPr>
        <w:rPr>
          <w:rFonts w:ascii="Times New Roman" w:hAnsi="Times New Roman" w:cs="Times New Roman"/>
          <w:b/>
          <w:bCs/>
          <w:sz w:val="22"/>
        </w:rPr>
      </w:pPr>
      <w:r w:rsidRPr="00A945F8">
        <w:rPr>
          <w:rFonts w:ascii="Times New Roman" w:hAnsi="Times New Roman" w:cs="Times New Roman" w:hint="eastAsia"/>
          <w:b/>
          <w:bCs/>
          <w:sz w:val="22"/>
        </w:rPr>
        <w:t>Supplementary materials</w:t>
      </w:r>
    </w:p>
    <w:p w:rsidR="00A33963" w:rsidRDefault="00A945F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958625" cy="3164064"/>
            <wp:effectExtent l="0" t="0" r="0" b="0"/>
            <wp:docPr id="13715375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537523" name="图片 13715375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7545" cy="316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63" w:rsidRDefault="00000000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S1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The Kaplan-Meier curve of ASP</w:t>
      </w:r>
      <w:r w:rsidR="00A945F8">
        <w:rPr>
          <w:rFonts w:ascii="Times New Roman" w:hAnsi="Times New Roman" w:cs="Times New Roman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, CBX2, NOTCH3, HDAC6, HDAC11, MAML1 and NCSTN (A-G) in KIRP patients using K-M Plotter database.</w:t>
      </w:r>
    </w:p>
    <w:p w:rsidR="00A33963" w:rsidRDefault="00A33963">
      <w:pPr>
        <w:rPr>
          <w:rFonts w:ascii="Times New Roman" w:hAnsi="Times New Roman" w:cs="Times New Roman"/>
          <w:sz w:val="20"/>
          <w:szCs w:val="20"/>
        </w:rPr>
      </w:pPr>
    </w:p>
    <w:p w:rsidR="00A945F8" w:rsidRDefault="00A945F8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>
            <wp:extent cx="4323740" cy="2939581"/>
            <wp:effectExtent l="0" t="0" r="0" b="0"/>
            <wp:docPr id="3415999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599942" name="图片 3415999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7506" cy="296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63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S2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The stage profiles of ASP</w:t>
      </w:r>
      <w:r w:rsidR="00FB5E75">
        <w:rPr>
          <w:rFonts w:ascii="Times New Roman" w:hAnsi="Times New Roman" w:cs="Times New Roman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, CBX2, NOTCH3, HDAC6, HDAC11 and NCSTN (A-F) in KIRP patients in GEPIA database.</w:t>
      </w:r>
    </w:p>
    <w:p w:rsidR="00A33963" w:rsidRDefault="00A33963">
      <w:pPr>
        <w:rPr>
          <w:rFonts w:ascii="Times New Roman" w:hAnsi="Times New Roman" w:cs="Times New Roman"/>
          <w:sz w:val="20"/>
          <w:szCs w:val="20"/>
        </w:rPr>
      </w:pPr>
    </w:p>
    <w:p w:rsidR="00A33963" w:rsidRDefault="00FB5E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274310" cy="4990465"/>
            <wp:effectExtent l="0" t="0" r="0" b="635"/>
            <wp:docPr id="51093787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37876" name="图片 5109378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9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63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S3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Integrative analysis of clinical profiles using </w:t>
      </w:r>
      <w:proofErr w:type="spellStart"/>
      <w:r>
        <w:rPr>
          <w:rFonts w:ascii="Times New Roman" w:hAnsi="Times New Roman" w:cs="Times New Roman"/>
          <w:sz w:val="20"/>
          <w:szCs w:val="20"/>
        </w:rPr>
        <w:t>LinkedOmics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database, ASPH (A-D), CBX2 (E-H), NOTCH3 (I-L), HDAC6 (M-P).</w:t>
      </w:r>
    </w:p>
    <w:p w:rsidR="00A33963" w:rsidRDefault="00A33963">
      <w:pPr>
        <w:rPr>
          <w:rFonts w:ascii="Times New Roman" w:hAnsi="Times New Roman" w:cs="Times New Roman"/>
          <w:sz w:val="20"/>
          <w:szCs w:val="20"/>
        </w:rPr>
      </w:pPr>
    </w:p>
    <w:p w:rsidR="00A33963" w:rsidRDefault="00FB5E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4909530" cy="3743916"/>
            <wp:effectExtent l="0" t="0" r="5715" b="3175"/>
            <wp:docPr id="140410555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105555" name="图片 14041055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852" cy="376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63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S4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Integrative analysis of clinical profiles using </w:t>
      </w:r>
      <w:proofErr w:type="spellStart"/>
      <w:r>
        <w:rPr>
          <w:rFonts w:ascii="Times New Roman" w:hAnsi="Times New Roman" w:cs="Times New Roman"/>
          <w:sz w:val="20"/>
          <w:szCs w:val="20"/>
        </w:rPr>
        <w:t>LinkedOmics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database, HDAC11 (A-D), MAML1 (E-H), NCSTN (I-L).</w:t>
      </w:r>
    </w:p>
    <w:p w:rsidR="00A33963" w:rsidRDefault="00A33963">
      <w:pPr>
        <w:rPr>
          <w:rFonts w:ascii="Times New Roman" w:hAnsi="Times New Roman" w:cs="Times New Roman"/>
          <w:sz w:val="20"/>
          <w:szCs w:val="20"/>
        </w:rPr>
      </w:pPr>
    </w:p>
    <w:p w:rsidR="00A33963" w:rsidRDefault="00AB2F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274310" cy="3333115"/>
            <wp:effectExtent l="0" t="0" r="0" b="0"/>
            <wp:docPr id="6821903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190339" name="图片 6821903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63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S5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The expression levels of ASPF (A, B), CBX2 (C), NOTCH3 (D, E), HDAC6 (I-L) HDAC11 (F), MAML1 (G)and NCSTN (H) in KIRP.</w:t>
      </w:r>
    </w:p>
    <w:p w:rsidR="00A33963" w:rsidRDefault="00A33963">
      <w:pPr>
        <w:rPr>
          <w:rFonts w:ascii="Times New Roman" w:hAnsi="Times New Roman" w:cs="Times New Roman"/>
          <w:sz w:val="20"/>
          <w:szCs w:val="20"/>
        </w:rPr>
      </w:pPr>
    </w:p>
    <w:p w:rsidR="00A33963" w:rsidRDefault="00AB2F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274310" cy="5539740"/>
            <wp:effectExtent l="0" t="0" r="0" b="0"/>
            <wp:docPr id="147848018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80186" name="图片 14784801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63" w:rsidRPr="00AB2F43" w:rsidRDefault="00000000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S6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Validation of ASPH, NOTCH3, MAML1, NCSTN, HDAC6 on a translational level between normal kidney and KIRP in the Human Protein Atlas database.</w:t>
      </w:r>
    </w:p>
    <w:sectPr w:rsidR="00A33963" w:rsidRPr="00AB2F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lmNTQxZWU0YmM3ODllOTg0YjY4ZmU1YWYxYjkyMDAifQ=="/>
  </w:docVars>
  <w:rsids>
    <w:rsidRoot w:val="28E219AA"/>
    <w:rsid w:val="0011592B"/>
    <w:rsid w:val="00183205"/>
    <w:rsid w:val="00301A0C"/>
    <w:rsid w:val="00674920"/>
    <w:rsid w:val="00A33963"/>
    <w:rsid w:val="00A945F8"/>
    <w:rsid w:val="00AB2F43"/>
    <w:rsid w:val="00DD0AC3"/>
    <w:rsid w:val="00FB5E75"/>
    <w:rsid w:val="1E502F67"/>
    <w:rsid w:val="28E219AA"/>
    <w:rsid w:val="438C0A54"/>
    <w:rsid w:val="62C0186C"/>
    <w:rsid w:val="6853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9A527FD"/>
  <w15:docId w15:val="{DF31B452-CB8F-AD44-91EB-0D5D37867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theme" Target="theme/theme1.xml"/><Relationship Id="rId5" Type="http://schemas.openxmlformats.org/officeDocument/2006/relationships/image" Target="media/image2.tif"/><Relationship Id="rId10" Type="http://schemas.openxmlformats.org/officeDocument/2006/relationships/fontTable" Target="fontTable.xml"/><Relationship Id="rId4" Type="http://schemas.openxmlformats.org/officeDocument/2006/relationships/image" Target="media/image1.ti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刘逸凡</dc:creator>
  <cp:lastModifiedBy>姚 蕴韬</cp:lastModifiedBy>
  <cp:revision>9</cp:revision>
  <dcterms:created xsi:type="dcterms:W3CDTF">2022-07-17T16:04:00Z</dcterms:created>
  <dcterms:modified xsi:type="dcterms:W3CDTF">2023-12-29T14:10:00Z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CE0136A874784314B9BC6F4B50538594_13</vt:lpwstr>
  </property>
</Properties>
</file>