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30103" w14:textId="019AA5AF" w:rsidR="00AB61D5" w:rsidRDefault="00AB61D5">
      <w:pPr>
        <w:rPr>
          <w:rFonts w:ascii="Arial" w:hAnsi="Arial" w:cs="Arial"/>
          <w:sz w:val="22"/>
          <w:szCs w:val="22"/>
        </w:rPr>
      </w:pPr>
    </w:p>
    <w:p w14:paraId="779DD87D" w14:textId="77777777" w:rsidR="00F71101" w:rsidRDefault="00F71101">
      <w:pPr>
        <w:rPr>
          <w:rFonts w:ascii="Arial" w:hAnsi="Arial" w:cs="Arial"/>
          <w:sz w:val="22"/>
          <w:szCs w:val="22"/>
        </w:rPr>
      </w:pPr>
    </w:p>
    <w:p w14:paraId="625619F9" w14:textId="266D0987" w:rsidR="009003EA" w:rsidRDefault="00F71101" w:rsidP="00F71101">
      <w:pPr>
        <w:spacing w:line="480" w:lineRule="auto"/>
        <w:rPr>
          <w:rStyle w:val="contentpasted0"/>
          <w:rFonts w:ascii="Arial" w:hAnsi="Arial" w:cs="Arial"/>
          <w:sz w:val="22"/>
          <w:szCs w:val="22"/>
        </w:rPr>
      </w:pPr>
      <w:r w:rsidRPr="005B6226">
        <w:rPr>
          <w:rFonts w:ascii="Arial" w:hAnsi="Arial" w:cs="Arial"/>
          <w:b/>
          <w:bCs/>
          <w:sz w:val="22"/>
          <w:szCs w:val="22"/>
        </w:rPr>
        <w:t>Supplementary Figure 1</w:t>
      </w:r>
      <w:r w:rsidRPr="005B6226">
        <w:rPr>
          <w:rFonts w:ascii="Arial" w:hAnsi="Arial" w:cs="Arial"/>
          <w:sz w:val="22"/>
          <w:szCs w:val="22"/>
        </w:rPr>
        <w:t xml:space="preserve"> - </w:t>
      </w:r>
      <w:r w:rsidRPr="005B6226">
        <w:rPr>
          <w:rStyle w:val="contentpasted0"/>
          <w:rFonts w:ascii="Arial" w:hAnsi="Arial" w:cs="Arial"/>
          <w:sz w:val="22"/>
          <w:szCs w:val="22"/>
        </w:rPr>
        <w:t>Western blot showing induction of the Cas9 protein by doxycycline</w:t>
      </w:r>
      <w:r w:rsidR="009003EA">
        <w:rPr>
          <w:rStyle w:val="contentpasted0"/>
          <w:rFonts w:ascii="Arial" w:hAnsi="Arial" w:cs="Arial"/>
          <w:sz w:val="22"/>
          <w:szCs w:val="22"/>
        </w:rPr>
        <w:t xml:space="preserve"> (top image)</w:t>
      </w:r>
      <w:r w:rsidRPr="005B6226">
        <w:rPr>
          <w:rStyle w:val="contentpasted0"/>
          <w:rFonts w:ascii="Arial" w:hAnsi="Arial" w:cs="Arial"/>
          <w:sz w:val="22"/>
          <w:szCs w:val="22"/>
        </w:rPr>
        <w:t xml:space="preserve"> in K562 cells transfected with the dCas9-KRAB construct after treated with 1 ug/ml of doxycycline for 48h.</w:t>
      </w:r>
      <w:r w:rsidRPr="005B6226">
        <w:rPr>
          <w:rFonts w:ascii="Arial" w:hAnsi="Arial" w:cs="Arial"/>
          <w:sz w:val="22"/>
          <w:szCs w:val="22"/>
        </w:rPr>
        <w:t xml:space="preserve">   </w:t>
      </w:r>
      <w:r w:rsidR="009003EA">
        <w:rPr>
          <w:rFonts w:ascii="Arial" w:hAnsi="Arial" w:cs="Arial"/>
          <w:sz w:val="22"/>
          <w:szCs w:val="22"/>
        </w:rPr>
        <w:t xml:space="preserve">The bottom image </w:t>
      </w:r>
      <w:proofErr w:type="gramStart"/>
      <w:r w:rsidR="009003EA">
        <w:rPr>
          <w:rFonts w:ascii="Arial" w:hAnsi="Arial" w:cs="Arial"/>
          <w:sz w:val="22"/>
          <w:szCs w:val="22"/>
        </w:rPr>
        <w:t>show</w:t>
      </w:r>
      <w:proofErr w:type="gramEnd"/>
      <w:r w:rsidR="009003EA">
        <w:rPr>
          <w:rFonts w:ascii="Arial" w:hAnsi="Arial" w:cs="Arial"/>
          <w:sz w:val="22"/>
          <w:szCs w:val="22"/>
        </w:rPr>
        <w:t xml:space="preserve"> the a blot for beta actin to control for efficiency of protein loading. </w:t>
      </w:r>
      <w:r w:rsidRPr="005B6226">
        <w:rPr>
          <w:rFonts w:ascii="Arial" w:hAnsi="Arial" w:cs="Arial"/>
          <w:sz w:val="22"/>
          <w:szCs w:val="22"/>
        </w:rPr>
        <w:t xml:space="preserve"> </w:t>
      </w:r>
      <w:r w:rsidR="005B6226" w:rsidRPr="005B6226">
        <w:rPr>
          <w:rFonts w:ascii="Arial" w:hAnsi="Arial" w:cs="Arial"/>
          <w:sz w:val="22"/>
          <w:szCs w:val="22"/>
        </w:rPr>
        <w:t>The image was </w:t>
      </w:r>
      <w:r w:rsidR="005B6226" w:rsidRPr="005B6226">
        <w:rPr>
          <w:rStyle w:val="contentpasted0"/>
          <w:rFonts w:ascii="Arial" w:hAnsi="Arial" w:cs="Arial"/>
          <w:sz w:val="22"/>
          <w:szCs w:val="22"/>
          <w:shd w:val="clear" w:color="auto" w:fill="FFFFFF"/>
        </w:rPr>
        <w:t xml:space="preserve">acquired using </w:t>
      </w:r>
      <w:r w:rsidR="005B6226">
        <w:rPr>
          <w:rStyle w:val="contentpasted0"/>
          <w:rFonts w:ascii="Arial" w:hAnsi="Arial" w:cs="Arial"/>
          <w:sz w:val="22"/>
          <w:szCs w:val="22"/>
          <w:shd w:val="clear" w:color="auto" w:fill="FFFFFF"/>
        </w:rPr>
        <w:t xml:space="preserve">the </w:t>
      </w:r>
      <w:proofErr w:type="spellStart"/>
      <w:r w:rsidR="005B6226" w:rsidRPr="005B6226">
        <w:rPr>
          <w:rStyle w:val="contentpasted0"/>
          <w:rFonts w:ascii="Arial" w:hAnsi="Arial" w:cs="Arial"/>
          <w:sz w:val="22"/>
          <w:szCs w:val="22"/>
          <w:shd w:val="clear" w:color="auto" w:fill="FFFFFF"/>
        </w:rPr>
        <w:t>FluorChem</w:t>
      </w:r>
      <w:proofErr w:type="spellEnd"/>
      <w:r w:rsidR="005B6226" w:rsidRPr="005B6226">
        <w:rPr>
          <w:rStyle w:val="contentpasted0"/>
          <w:rFonts w:ascii="Arial" w:hAnsi="Arial" w:cs="Arial"/>
          <w:sz w:val="22"/>
          <w:szCs w:val="22"/>
          <w:shd w:val="clear" w:color="auto" w:fill="FFFFFF"/>
        </w:rPr>
        <w:t xml:space="preserve"> E </w:t>
      </w:r>
      <w:r w:rsidR="005B6226">
        <w:rPr>
          <w:rStyle w:val="contentpasted0"/>
          <w:rFonts w:ascii="Arial" w:hAnsi="Arial" w:cs="Arial"/>
          <w:sz w:val="22"/>
          <w:szCs w:val="22"/>
          <w:shd w:val="clear" w:color="auto" w:fill="FFFFFF"/>
        </w:rPr>
        <w:t xml:space="preserve">imagining </w:t>
      </w:r>
      <w:r w:rsidR="005B6226" w:rsidRPr="005B6226">
        <w:rPr>
          <w:rStyle w:val="contentpasted0"/>
          <w:rFonts w:ascii="Arial" w:hAnsi="Arial" w:cs="Arial"/>
          <w:sz w:val="22"/>
          <w:szCs w:val="22"/>
        </w:rPr>
        <w:t xml:space="preserve">system </w:t>
      </w:r>
      <w:r w:rsidR="005B6226">
        <w:rPr>
          <w:rStyle w:val="contentpasted0"/>
          <w:rFonts w:ascii="Arial" w:hAnsi="Arial" w:cs="Arial"/>
          <w:sz w:val="22"/>
          <w:szCs w:val="22"/>
        </w:rPr>
        <w:t xml:space="preserve">and </w:t>
      </w:r>
      <w:proofErr w:type="spellStart"/>
      <w:r w:rsidR="005B6226" w:rsidRPr="005B6226">
        <w:rPr>
          <w:rStyle w:val="contentpasted0"/>
          <w:rFonts w:ascii="Arial" w:hAnsi="Arial" w:cs="Arial"/>
          <w:sz w:val="22"/>
          <w:szCs w:val="22"/>
        </w:rPr>
        <w:t>ProteinSimple</w:t>
      </w:r>
      <w:proofErr w:type="spellEnd"/>
      <w:r w:rsidR="005B6226">
        <w:rPr>
          <w:rStyle w:val="contentpasted0"/>
          <w:rFonts w:ascii="Arial" w:hAnsi="Arial" w:cs="Arial"/>
          <w:sz w:val="22"/>
          <w:szCs w:val="22"/>
        </w:rPr>
        <w:t xml:space="preserve"> </w:t>
      </w:r>
      <w:r w:rsidR="005B6226" w:rsidRPr="005B6226">
        <w:rPr>
          <w:rStyle w:val="contentpasted0"/>
          <w:rFonts w:ascii="Arial" w:hAnsi="Arial" w:cs="Arial"/>
          <w:sz w:val="22"/>
          <w:szCs w:val="22"/>
        </w:rPr>
        <w:t>version:3.1.0</w:t>
      </w:r>
      <w:r w:rsidR="005B6226">
        <w:rPr>
          <w:rStyle w:val="contentpasted0"/>
          <w:rFonts w:ascii="Arial" w:hAnsi="Arial" w:cs="Arial"/>
          <w:sz w:val="22"/>
          <w:szCs w:val="22"/>
        </w:rPr>
        <w:t xml:space="preserve"> software</w:t>
      </w:r>
      <w:r w:rsidR="009003EA">
        <w:rPr>
          <w:rStyle w:val="contentpasted0"/>
          <w:rFonts w:ascii="Arial" w:hAnsi="Arial" w:cs="Arial"/>
          <w:sz w:val="22"/>
          <w:szCs w:val="22"/>
        </w:rPr>
        <w:t>.</w:t>
      </w:r>
    </w:p>
    <w:p w14:paraId="607BA027" w14:textId="0F5CF7B4" w:rsidR="009003EA" w:rsidRDefault="009003EA" w:rsidP="00F71101">
      <w:pPr>
        <w:spacing w:line="480" w:lineRule="auto"/>
        <w:rPr>
          <w:rStyle w:val="contentpasted0"/>
          <w:rFonts w:ascii="Arial" w:hAnsi="Arial" w:cs="Arial"/>
          <w:sz w:val="22"/>
          <w:szCs w:val="22"/>
        </w:rPr>
      </w:pPr>
      <w:r w:rsidRPr="009003EA">
        <w:rPr>
          <w:rStyle w:val="contentpasted0"/>
          <w:rFonts w:ascii="Arial" w:hAnsi="Arial" w:cs="Arial"/>
          <w:sz w:val="22"/>
          <w:szCs w:val="22"/>
        </w:rPr>
        <w:drawing>
          <wp:inline distT="0" distB="0" distL="0" distR="0" wp14:anchorId="7C9775CD" wp14:editId="0DB4632F">
            <wp:extent cx="3870434" cy="2919147"/>
            <wp:effectExtent l="0" t="0" r="3175" b="1905"/>
            <wp:docPr id="1124097072" name="Picture 1" descr="A close-up of 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097072" name="Picture 1" descr="A close-up of a tes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96851" cy="2939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3F8A6" w14:textId="028F71EB" w:rsidR="009003EA" w:rsidRDefault="009003EA" w:rsidP="00F71101">
      <w:pPr>
        <w:spacing w:line="480" w:lineRule="auto"/>
        <w:rPr>
          <w:rStyle w:val="contentpasted0"/>
          <w:rFonts w:ascii="Arial" w:hAnsi="Arial" w:cs="Arial"/>
          <w:sz w:val="22"/>
          <w:szCs w:val="22"/>
        </w:rPr>
      </w:pPr>
      <w:r w:rsidRPr="009003EA">
        <w:rPr>
          <w:rStyle w:val="contentpasted0"/>
          <w:rFonts w:ascii="Arial" w:hAnsi="Arial" w:cs="Arial"/>
          <w:sz w:val="22"/>
          <w:szCs w:val="22"/>
        </w:rPr>
        <w:drawing>
          <wp:inline distT="0" distB="0" distL="0" distR="0" wp14:anchorId="5411F3A6" wp14:editId="2CDF6C20">
            <wp:extent cx="3961150" cy="2987565"/>
            <wp:effectExtent l="0" t="0" r="1270" b="0"/>
            <wp:docPr id="810652822" name="Picture 1" descr="A close-up of 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652822" name="Picture 1" descr="A close-up of a tes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15436" cy="3028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FADA4" w14:textId="50DC7A7B" w:rsidR="009003EA" w:rsidRDefault="009003EA" w:rsidP="00F71101">
      <w:pPr>
        <w:spacing w:line="480" w:lineRule="auto"/>
        <w:rPr>
          <w:rStyle w:val="contentpasted0"/>
          <w:rFonts w:ascii="Arial" w:hAnsi="Arial" w:cs="Arial"/>
          <w:sz w:val="22"/>
          <w:szCs w:val="22"/>
        </w:rPr>
      </w:pPr>
    </w:p>
    <w:p w14:paraId="2AD4D6B9" w14:textId="77777777" w:rsidR="00BD46EC" w:rsidRDefault="00BD46EC" w:rsidP="00F71101">
      <w:pPr>
        <w:spacing w:line="480" w:lineRule="auto"/>
        <w:rPr>
          <w:rStyle w:val="contentpasted0"/>
          <w:rFonts w:ascii="Arial" w:hAnsi="Arial" w:cs="Arial"/>
          <w:sz w:val="22"/>
          <w:szCs w:val="22"/>
        </w:rPr>
      </w:pPr>
    </w:p>
    <w:p w14:paraId="6B61CEE9" w14:textId="3A4D31F2" w:rsidR="00BD46EC" w:rsidRPr="005B6226" w:rsidRDefault="00BD46EC" w:rsidP="00F71101">
      <w:pPr>
        <w:spacing w:line="480" w:lineRule="auto"/>
        <w:rPr>
          <w:rFonts w:ascii="Arial" w:hAnsi="Arial" w:cs="Arial"/>
          <w:sz w:val="22"/>
          <w:szCs w:val="22"/>
        </w:rPr>
      </w:pPr>
      <w:r w:rsidRPr="00BD46EC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E81D16E" wp14:editId="30043317">
            <wp:extent cx="4234815" cy="3619500"/>
            <wp:effectExtent l="0" t="0" r="0" b="0"/>
            <wp:docPr id="4" name="Picture 3" descr="A chart with numbers and line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6976D216-46D7-1C41-CB00-A600AF1CA1E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chart with numbers and lines&#10;&#10;Description automatically generated">
                      <a:extLst>
                        <a:ext uri="{FF2B5EF4-FFF2-40B4-BE49-F238E27FC236}">
                          <a16:creationId xmlns:a16="http://schemas.microsoft.com/office/drawing/2014/main" id="{6976D216-46D7-1C41-CB00-A600AF1CA1E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48575" cy="3631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A37B3" w14:textId="5A46EB33" w:rsidR="00BD46EC" w:rsidRDefault="00BD46EC" w:rsidP="00BD46EC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Supplementary Figure 2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– Heat map showing gene expression levels for each replicate experiment, comparing empty plasmid and reporter vectors (with and without IFN</w:t>
      </w:r>
      <w:r>
        <w:rPr>
          <w:rFonts w:ascii="Arial" w:hAnsi="Arial" w:cs="Arial"/>
          <w:color w:val="000000" w:themeColor="text1"/>
          <w:sz w:val="22"/>
          <w:szCs w:val="22"/>
        </w:rPr>
        <w:sym w:font="Symbol" w:char="F067"/>
      </w:r>
      <w:r>
        <w:rPr>
          <w:rFonts w:ascii="Arial" w:hAnsi="Arial" w:cs="Arial"/>
          <w:color w:val="000000" w:themeColor="text1"/>
          <w:sz w:val="22"/>
          <w:szCs w:val="22"/>
        </w:rPr>
        <w:t xml:space="preserve"> stimulation).        </w:t>
      </w:r>
    </w:p>
    <w:p w14:paraId="433C092B" w14:textId="77777777" w:rsidR="00F71101" w:rsidRPr="00F71101" w:rsidRDefault="00F71101">
      <w:pPr>
        <w:rPr>
          <w:rFonts w:ascii="Arial" w:hAnsi="Arial" w:cs="Arial"/>
          <w:sz w:val="22"/>
          <w:szCs w:val="22"/>
        </w:rPr>
      </w:pPr>
    </w:p>
    <w:sectPr w:rsidR="00F71101" w:rsidRPr="00F711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101"/>
    <w:rsid w:val="00285F87"/>
    <w:rsid w:val="005B6226"/>
    <w:rsid w:val="008E53D3"/>
    <w:rsid w:val="009003EA"/>
    <w:rsid w:val="00974A6C"/>
    <w:rsid w:val="00AB61D5"/>
    <w:rsid w:val="00BD46EC"/>
    <w:rsid w:val="00E11838"/>
    <w:rsid w:val="00F7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4C1719"/>
  <w15:chartTrackingRefBased/>
  <w15:docId w15:val="{48238BF9-DFEE-5048-AFB7-5B25FAA10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ntentpasted0">
    <w:name w:val="contentpasted0"/>
    <w:basedOn w:val="DefaultParagraphFont"/>
    <w:rsid w:val="00F711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6b6dd5b-f02f-441a-99a0-162ac5060bd2}" enabled="0" method="" siteId="{f6b6dd5b-f02f-441a-99a0-162ac5060b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Jarvis</dc:creator>
  <cp:keywords/>
  <dc:description/>
  <cp:lastModifiedBy>Jim Jarvis</cp:lastModifiedBy>
  <cp:revision>3</cp:revision>
  <dcterms:created xsi:type="dcterms:W3CDTF">2024-04-15T17:19:00Z</dcterms:created>
  <dcterms:modified xsi:type="dcterms:W3CDTF">2024-04-15T17:25:00Z</dcterms:modified>
</cp:coreProperties>
</file>