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572" w:rsidRDefault="009736B1">
      <w:pPr>
        <w:widowControl/>
        <w:spacing w:line="480" w:lineRule="auto"/>
        <w:rPr>
          <w:rFonts w:ascii="Times New Roman" w:eastAsia="宋体" w:hAnsi="Times New Roman" w:cs="Times New Roman"/>
          <w:b/>
          <w:kern w:val="0"/>
          <w:sz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lang w:eastAsia="zh-Hans"/>
        </w:rPr>
        <w:t xml:space="preserve">Table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S5</w:t>
      </w:r>
      <w:r>
        <w:rPr>
          <w:rFonts w:ascii="Times New Roman" w:eastAsia="宋体" w:hAnsi="Times New Roman" w:cs="Times New Roman" w:hint="eastAsia"/>
          <w:b/>
          <w:kern w:val="0"/>
          <w:sz w:val="24"/>
          <w:lang w:eastAsia="zh-Hans"/>
        </w:rPr>
        <w:t xml:space="preserve">. </w:t>
      </w:r>
      <w:r>
        <w:rPr>
          <w:rFonts w:ascii="Times New Roman" w:eastAsia="宋体" w:hAnsi="Times New Roman" w:cs="Times New Roman" w:hint="eastAsia"/>
          <w:b/>
          <w:kern w:val="0"/>
          <w:sz w:val="24"/>
        </w:rPr>
        <w:t>Antibodies.</w:t>
      </w:r>
    </w:p>
    <w:tbl>
      <w:tblPr>
        <w:tblStyle w:val="a3"/>
        <w:tblpPr w:leftFromText="180" w:rightFromText="180" w:vertAnchor="page" w:horzAnchor="page" w:tblpX="1303" w:tblpY="2115"/>
        <w:tblOverlap w:val="never"/>
        <w:tblW w:w="5000" w:type="pct"/>
        <w:tblLook w:val="04A0" w:firstRow="1" w:lastRow="0" w:firstColumn="1" w:lastColumn="0" w:noHBand="0" w:noVBand="1"/>
      </w:tblPr>
      <w:tblGrid>
        <w:gridCol w:w="2889"/>
        <w:gridCol w:w="1440"/>
        <w:gridCol w:w="2695"/>
        <w:gridCol w:w="2218"/>
      </w:tblGrid>
      <w:tr w:rsidR="00321572" w:rsidTr="00215623">
        <w:tc>
          <w:tcPr>
            <w:tcW w:w="156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21572" w:rsidRDefault="009736B1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</w:rPr>
              <w:t>Antibody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21572" w:rsidRDefault="009736B1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</w:rPr>
              <w:t>Company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21572" w:rsidRDefault="009736B1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</w:rPr>
              <w:t>Cat. Number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21572" w:rsidRDefault="009736B1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</w:rPr>
              <w:t>Dilution rate</w:t>
            </w:r>
          </w:p>
        </w:tc>
      </w:tr>
      <w:tr w:rsidR="00321572" w:rsidTr="00215623">
        <w:tc>
          <w:tcPr>
            <w:tcW w:w="156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PTGDS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Proteintech</w:t>
            </w: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10754-2-AP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1:5000</w:t>
            </w:r>
          </w:p>
        </w:tc>
      </w:tr>
      <w:tr w:rsidR="00321572" w:rsidTr="00215623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RGS2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Proteintech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10678-1-AP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1:5000</w:t>
            </w:r>
          </w:p>
        </w:tc>
      </w:tr>
      <w:tr w:rsidR="00321572" w:rsidTr="00215623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PLTP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Proteintech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15635-1-AP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1:3000</w:t>
            </w:r>
          </w:p>
        </w:tc>
      </w:tr>
      <w:tr w:rsidR="00321572" w:rsidTr="00215623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EGF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Abcam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Ab206423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1:2000</w:t>
            </w:r>
          </w:p>
        </w:tc>
      </w:tr>
      <w:tr w:rsidR="00321572" w:rsidTr="00215623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β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-actin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Proteintech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66009-1-Ig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1:5000</w:t>
            </w:r>
          </w:p>
        </w:tc>
      </w:tr>
      <w:tr w:rsidR="00321572" w:rsidTr="00215623"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Goat anti-mouse IgG-HRP 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ZSGB-BIO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ZB-2305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1:5000</w:t>
            </w:r>
          </w:p>
        </w:tc>
      </w:tr>
      <w:tr w:rsidR="00321572" w:rsidTr="00215623"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Goat anti-rabbit IgG-HRP 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ZSGB-BIO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AB-2301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1572" w:rsidRDefault="009736B1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1:5000</w:t>
            </w:r>
          </w:p>
        </w:tc>
      </w:tr>
    </w:tbl>
    <w:p w:rsidR="00321572" w:rsidRDefault="00321572">
      <w:pPr>
        <w:rPr>
          <w:rFonts w:hint="eastAsia"/>
        </w:rPr>
      </w:pPr>
      <w:bookmarkStart w:id="0" w:name="_GoBack"/>
      <w:bookmarkEnd w:id="0"/>
    </w:p>
    <w:sectPr w:rsidR="00321572" w:rsidSect="00215623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0Mjc1NDA3ZjExMjFlYjNhYWNkMTNjY2YwNjc0MjIifQ=="/>
  </w:docVars>
  <w:rsids>
    <w:rsidRoot w:val="00321572"/>
    <w:rsid w:val="00215623"/>
    <w:rsid w:val="00321572"/>
    <w:rsid w:val="009736B1"/>
    <w:rsid w:val="1E231A85"/>
    <w:rsid w:val="24F73571"/>
    <w:rsid w:val="29DA6B40"/>
    <w:rsid w:val="2A475858"/>
    <w:rsid w:val="30DE4E2D"/>
    <w:rsid w:val="43301127"/>
    <w:rsid w:val="72DE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1CF2C"/>
  <w15:docId w15:val="{D1C15159-D2DC-4519-A112-99111E8A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author</cp:lastModifiedBy>
  <cp:revision>3</cp:revision>
  <dcterms:created xsi:type="dcterms:W3CDTF">2024-06-29T09:17:00Z</dcterms:created>
  <dcterms:modified xsi:type="dcterms:W3CDTF">2024-07-22T05:13:00Z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31221743088341D6844E98FE2176CEE9_12</vt:lpwstr>
  </property>
</Properties>
</file>