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B1DEF">
      <w:pPr>
        <w:numPr>
          <w:ilvl w:val="0"/>
          <w:numId w:val="0"/>
        </w:numPr>
        <w:adjustRightInd w:val="0"/>
        <w:snapToGrid w:val="0"/>
        <w:spacing w:line="480" w:lineRule="auto"/>
        <w:outlineLvl w:val="1"/>
        <w:rPr>
          <w:rFonts w:hint="default" w:ascii="Times New Roman" w:hAnsi="Times New Roman" w:eastAsia="宋体" w:cs="Times New Roman"/>
          <w:b w:val="0"/>
          <w:bCs/>
          <w:color w:val="000000"/>
          <w:sz w:val="21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sz w:val="21"/>
          <w:szCs w:val="22"/>
          <w:highlight w:val="none"/>
          <w:shd w:val="clear" w:color="auto" w:fill="FFFFFF"/>
          <w:lang w:val="en-US" w:eastAsia="zh-CN"/>
        </w:rPr>
        <w:t xml:space="preserve">supplementary Table 1. 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1"/>
          <w:szCs w:val="22"/>
          <w:highlight w:val="none"/>
          <w:shd w:val="clear" w:color="auto" w:fill="FFFFFF"/>
          <w:lang w:val="en-US" w:eastAsia="zh-CN"/>
        </w:rPr>
        <w:t>Clinical sample information</w:t>
      </w:r>
      <w:bookmarkStart w:id="0" w:name="_GoBack"/>
      <w:bookmarkEnd w:id="0"/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074"/>
        <w:gridCol w:w="1176"/>
        <w:gridCol w:w="804"/>
        <w:gridCol w:w="1008"/>
        <w:gridCol w:w="912"/>
        <w:gridCol w:w="1946"/>
      </w:tblGrid>
      <w:tr w14:paraId="5E07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DE1153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sample</w:t>
            </w:r>
          </w:p>
        </w:tc>
        <w:tc>
          <w:tcPr>
            <w:tcW w:w="63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447B76F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 </w:t>
            </w:r>
          </w:p>
        </w:tc>
        <w:tc>
          <w:tcPr>
            <w:tcW w:w="69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5A2EC28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 </w:t>
            </w:r>
          </w:p>
        </w:tc>
        <w:tc>
          <w:tcPr>
            <w:tcW w:w="47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38045C4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59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1D486D4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53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5E5512F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14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34830BC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502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AB651E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Survival status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26003AE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</w:rPr>
              <w:t>Alive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7A4BA9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</w:rPr>
              <w:t>Alive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CFD11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</w:rPr>
              <w:t>Dead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882BA5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</w:rPr>
              <w:t>Alive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E75A004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</w:rPr>
              <w:t>Dead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71D686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Alive(3/5)  Dead(2/5)</w:t>
            </w:r>
          </w:p>
        </w:tc>
      </w:tr>
      <w:tr w14:paraId="37EC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1FE17D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Recurrence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CA0FE1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Yes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2A7389F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015792C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Yes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C3DC774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Yes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784A9E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3D04B4F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Recurrence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(3/5)</w:t>
            </w:r>
          </w:p>
        </w:tc>
      </w:tr>
      <w:tr w14:paraId="7712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51F69BE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Non-recurrence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836023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67E7570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No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B0804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5680E7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BAFBB3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No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B840472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Non-recurrence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(2/5)</w:t>
            </w:r>
          </w:p>
        </w:tc>
      </w:tr>
      <w:tr w14:paraId="514F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5FAC2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Age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4139D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CBD073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9CDCC4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BDFA0D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6DBA05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0127BB1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3839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9E9481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&lt;=60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A009636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58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A6D69E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01A4C9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82FDA4D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1C6207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9A1A9E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(1/5)</w:t>
            </w:r>
          </w:p>
        </w:tc>
      </w:tr>
      <w:tr w14:paraId="6B19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D8AE7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&gt;60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EF55FA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91D446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76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7639BA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80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106D7F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81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9F8ACC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63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DC80C6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(4/5)</w:t>
            </w:r>
          </w:p>
        </w:tc>
      </w:tr>
      <w:tr w14:paraId="2A073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6187AD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PSA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C3EE94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A171D8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8E86CFA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980660C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67821D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D722DA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58C7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3C355A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&lt;=10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0D8758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8.9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D35006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10DB68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5C6646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AA6129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E09B77B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(1/5)</w:t>
            </w:r>
          </w:p>
        </w:tc>
      </w:tr>
      <w:tr w14:paraId="0D39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54BD16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&gt;10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54F468E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5576FDC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35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EE2AA1B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83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B89CD1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52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ACA476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63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D8FF9D3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(4/5)</w:t>
            </w:r>
          </w:p>
        </w:tc>
      </w:tr>
      <w:tr w14:paraId="16835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A095BA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Gleason score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5A075C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61FFCD6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B55796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59AB35C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DD97AD5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9C84B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5339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E67B53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&lt;=7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52F7E9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DE7C6A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986C53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CAB4656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581ADA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113E8CC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(2/5)</w:t>
            </w:r>
          </w:p>
        </w:tc>
      </w:tr>
      <w:tr w14:paraId="46F2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CD9237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&gt;7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39CA9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11F511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6148BBC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765FE5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271E3E">
            <w:pPr>
              <w:pStyle w:val="2"/>
              <w:widowControl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F14E67F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(3/5)</w:t>
            </w:r>
          </w:p>
        </w:tc>
      </w:tr>
      <w:tr w14:paraId="3761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CB8F0D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T_stage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099F61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10DFAB9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68C590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2336B5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54DB409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20F431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2A89C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88E06F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T1/2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73E5644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T1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873A55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DE3E72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T1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6928B22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T2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2651A1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ADF6D16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(3/5)</w:t>
            </w:r>
          </w:p>
        </w:tc>
      </w:tr>
      <w:tr w14:paraId="02CE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BE191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T3/4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1CB60F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FE0BF0B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T3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BECAB3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F34B21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EDFC15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T4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983BFCB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(2/5)</w:t>
            </w:r>
          </w:p>
        </w:tc>
      </w:tr>
      <w:tr w14:paraId="3CDF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019689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N_stage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FB2C8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7E0803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D495E7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231419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B49733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7D8754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304D6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88BEB4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N0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84AA2ED">
            <w:pPr>
              <w:pStyle w:val="2"/>
              <w:widowControl/>
              <w:spacing w:line="480" w:lineRule="auto"/>
              <w:jc w:val="both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N0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E533DF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44A8E3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N0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63447C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N0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99AFBE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105CA2A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(3/5)</w:t>
            </w:r>
          </w:p>
        </w:tc>
      </w:tr>
      <w:tr w14:paraId="58DB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7C6BE8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N1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1B615E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F0DFBD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N1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2ED432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3ACBB2D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AD50C9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N1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81FE17C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(2/5)</w:t>
            </w:r>
          </w:p>
        </w:tc>
      </w:tr>
      <w:tr w14:paraId="38011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90AAE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M_stage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844BB8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6BDA886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74EAF2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79AAF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4070A7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47F832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05BCB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950F30F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M0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1BC103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M0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5D835C5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67284D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M0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D78DAD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M0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5FEA50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23DB5F7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(3/5)</w:t>
            </w:r>
          </w:p>
        </w:tc>
      </w:tr>
      <w:tr w14:paraId="7D90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pct"/>
            <w:tcBorders>
              <w:top w:val="nil"/>
              <w:left w:val="nil"/>
              <w:bottom w:val="single" w:color="auto" w:sz="18" w:space="0"/>
              <w:right w:val="nil"/>
            </w:tcBorders>
            <w:noWrap w:val="0"/>
            <w:vAlign w:val="top"/>
          </w:tcPr>
          <w:p w14:paraId="53F5B222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  <w:t>M1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auto" w:sz="18" w:space="0"/>
              <w:right w:val="nil"/>
            </w:tcBorders>
            <w:noWrap w:val="0"/>
            <w:vAlign w:val="top"/>
          </w:tcPr>
          <w:p w14:paraId="10999791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color="auto" w:sz="18" w:space="0"/>
              <w:right w:val="nil"/>
            </w:tcBorders>
            <w:noWrap w:val="0"/>
            <w:vAlign w:val="top"/>
          </w:tcPr>
          <w:p w14:paraId="74A1247D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2"/>
                <w:highlight w:val="none"/>
                <w:shd w:val="clear" w:color="auto" w:fill="FFFFFF"/>
                <w:lang w:val="en-US" w:eastAsia="zh-CN"/>
              </w:rPr>
              <w:t>M1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auto" w:sz="18" w:space="0"/>
              <w:right w:val="nil"/>
            </w:tcBorders>
            <w:noWrap w:val="0"/>
            <w:vAlign w:val="top"/>
          </w:tcPr>
          <w:p w14:paraId="1FBB92C2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color="auto" w:sz="18" w:space="0"/>
              <w:right w:val="nil"/>
            </w:tcBorders>
            <w:noWrap w:val="0"/>
            <w:vAlign w:val="top"/>
          </w:tcPr>
          <w:p w14:paraId="44543C2B">
            <w:pPr>
              <w:pStyle w:val="2"/>
              <w:widowControl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color="auto" w:sz="18" w:space="0"/>
              <w:right w:val="nil"/>
            </w:tcBorders>
            <w:noWrap w:val="0"/>
            <w:vAlign w:val="top"/>
          </w:tcPr>
          <w:p w14:paraId="001CE9FD">
            <w:pPr>
              <w:pStyle w:val="2"/>
              <w:widowControl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highlight w:val="none"/>
                <w:lang w:val="en-US" w:eastAsia="zh-CN"/>
              </w:rPr>
              <w:t>M1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 w:val="0"/>
            <w:vAlign w:val="top"/>
          </w:tcPr>
          <w:p w14:paraId="6E772A59">
            <w:pPr>
              <w:pStyle w:val="2"/>
              <w:widowControl/>
              <w:spacing w:line="480" w:lineRule="auto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(2/5)</w:t>
            </w:r>
          </w:p>
        </w:tc>
      </w:tr>
    </w:tbl>
    <w:p w14:paraId="51A48720">
      <w:pPr>
        <w:rPr>
          <w:sz w:val="18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B7680"/>
    <w:rsid w:val="520D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373</Characters>
  <Lines>0</Lines>
  <Paragraphs>0</Paragraphs>
  <TotalTime>14</TotalTime>
  <ScaleCrop>false</ScaleCrop>
  <LinksUpToDate>false</LinksUpToDate>
  <CharactersWithSpaces>385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xjw</dc:creator>
  <cp:lastModifiedBy>唐艳红</cp:lastModifiedBy>
  <dcterms:modified xsi:type="dcterms:W3CDTF">2025-08-31T11:52:20Z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eyJoZGlkIjoiNTBkMWU1YTZkNDQxMjQ5Y2E4YmUwMDkxYmYwNjVlNzkiLCJ1c2VySWQiOiI2ODI2NjYifQ==</vt:lpwstr>
  </property>
  <property fmtid="{D5CDD505-2E9C-101B-9397-08002B2CF9AE}" pid="4" name="ICV">
    <vt:lpwstr>7FEB0AE4D7BA4FB4A534D1F739A3FCE4_12</vt:lpwstr>
  </property>
</Properties>
</file>