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75917" w14:textId="5E0D6716" w:rsidR="006B32D6" w:rsidRDefault="006B32D6" w:rsidP="006B32D6">
      <w:pPr>
        <w:spacing w:line="480" w:lineRule="auto"/>
        <w:ind w:left="567" w:hanging="567"/>
        <w:jc w:val="both"/>
        <w:rPr>
          <w:b/>
          <w:sz w:val="22"/>
          <w:szCs w:val="22"/>
        </w:rPr>
      </w:pPr>
      <w:r w:rsidRPr="000C09EA">
        <w:rPr>
          <w:b/>
          <w:sz w:val="22"/>
          <w:szCs w:val="22"/>
        </w:rPr>
        <w:t>Supplemental Methods</w:t>
      </w:r>
    </w:p>
    <w:p w14:paraId="18B62177" w14:textId="77777777" w:rsidR="006B32D6" w:rsidRPr="001C645C" w:rsidRDefault="006B32D6" w:rsidP="006B32D6">
      <w:pPr>
        <w:spacing w:line="360" w:lineRule="auto"/>
        <w:ind w:firstLine="426"/>
        <w:rPr>
          <w:b/>
          <w:sz w:val="22"/>
          <w:szCs w:val="22"/>
          <w:lang w:val="en-AU"/>
        </w:rPr>
      </w:pPr>
      <w:r w:rsidRPr="001C645C">
        <w:rPr>
          <w:b/>
          <w:sz w:val="22"/>
          <w:szCs w:val="22"/>
          <w:lang w:val="en-AU"/>
        </w:rPr>
        <w:t xml:space="preserve">Murine neonatal cochlea explants and isolation of </w:t>
      </w:r>
      <w:r>
        <w:rPr>
          <w:b/>
          <w:sz w:val="22"/>
          <w:szCs w:val="22"/>
          <w:lang w:val="en-AU"/>
        </w:rPr>
        <w:t xml:space="preserve">the </w:t>
      </w:r>
      <w:r w:rsidRPr="001C645C">
        <w:rPr>
          <w:b/>
          <w:sz w:val="22"/>
          <w:szCs w:val="22"/>
          <w:lang w:val="en-AU"/>
        </w:rPr>
        <w:t>spiral ligament with stria vascularis</w:t>
      </w:r>
    </w:p>
    <w:p w14:paraId="1E2E8E2D" w14:textId="77777777" w:rsidR="006B32D6" w:rsidRPr="001C645C" w:rsidRDefault="006B32D6" w:rsidP="006B32D6">
      <w:pPr>
        <w:pStyle w:val="ListParagraph"/>
        <w:spacing w:line="360" w:lineRule="auto"/>
        <w:ind w:left="0" w:right="-142" w:firstLine="426"/>
        <w:jc w:val="both"/>
        <w:rPr>
          <w:sz w:val="22"/>
          <w:szCs w:val="22"/>
          <w:lang w:val="en-AT"/>
        </w:rPr>
      </w:pPr>
      <w:r w:rsidRPr="001C645C">
        <w:rPr>
          <w:sz w:val="22"/>
          <w:szCs w:val="22"/>
          <w:lang w:val="en-AT"/>
        </w:rPr>
        <w:t>Neonatal CBA/</w:t>
      </w:r>
      <w:r w:rsidRPr="00CD4BC5">
        <w:rPr>
          <w:sz w:val="22"/>
          <w:szCs w:val="22"/>
        </w:rPr>
        <w:t>Ca</w:t>
      </w:r>
      <w:r w:rsidRPr="001C645C">
        <w:rPr>
          <w:sz w:val="22"/>
          <w:szCs w:val="22"/>
          <w:lang w:val="en-AT"/>
        </w:rPr>
        <w:t xml:space="preserve">J mice aged P2 to P5 were put in a cut-off glove finger and placed on crushed ice to trigger cryo-anaesthesia (~5 min), following decapitation with sharp operating scissors. After cleaning the skin with 70% ethanol, heads were put in a </w:t>
      </w:r>
      <w:r w:rsidRPr="001C645C">
        <w:rPr>
          <w:sz w:val="22"/>
          <w:szCs w:val="22"/>
        </w:rPr>
        <w:t>P</w:t>
      </w:r>
      <w:r w:rsidRPr="001C645C">
        <w:rPr>
          <w:sz w:val="22"/>
          <w:szCs w:val="22"/>
          <w:lang w:val="en-AT"/>
        </w:rPr>
        <w:t>etri dish with ice-cold HBSS. The cranium was opened and cut in</w:t>
      </w:r>
      <w:r w:rsidRPr="001C645C">
        <w:rPr>
          <w:sz w:val="22"/>
          <w:szCs w:val="22"/>
        </w:rPr>
        <w:t>to</w:t>
      </w:r>
      <w:r w:rsidRPr="001C645C">
        <w:rPr>
          <w:sz w:val="22"/>
          <w:szCs w:val="22"/>
          <w:lang w:val="en-AT"/>
        </w:rPr>
        <w:t xml:space="preserve"> two halves with a scalpel blade in the midline in </w:t>
      </w:r>
      <w:r w:rsidRPr="001C645C">
        <w:rPr>
          <w:sz w:val="22"/>
          <w:szCs w:val="22"/>
        </w:rPr>
        <w:t xml:space="preserve">the </w:t>
      </w:r>
      <w:r w:rsidRPr="001C645C">
        <w:rPr>
          <w:sz w:val="22"/>
          <w:szCs w:val="22"/>
          <w:lang w:val="en-AT"/>
        </w:rPr>
        <w:t xml:space="preserve">sagittal direction, </w:t>
      </w:r>
      <w:r w:rsidRPr="001C645C">
        <w:rPr>
          <w:sz w:val="22"/>
          <w:szCs w:val="22"/>
        </w:rPr>
        <w:t xml:space="preserve">and the </w:t>
      </w:r>
      <w:r w:rsidRPr="001C645C">
        <w:rPr>
          <w:sz w:val="22"/>
          <w:szCs w:val="22"/>
          <w:lang w:val="en-AT"/>
        </w:rPr>
        <w:t xml:space="preserve">skin was peeled to the forehead until the line of the orbits. With a cut in </w:t>
      </w:r>
      <w:r>
        <w:rPr>
          <w:sz w:val="22"/>
          <w:szCs w:val="22"/>
        </w:rPr>
        <w:t>the coronal plane posterior to the orbits, the cranium was separated from the forehead</w:t>
      </w:r>
      <w:r w:rsidRPr="001C645C">
        <w:rPr>
          <w:sz w:val="22"/>
          <w:szCs w:val="22"/>
          <w:lang w:val="en-AT"/>
        </w:rPr>
        <w:t xml:space="preserve"> and snout. The brain was bluntly removed</w:t>
      </w:r>
      <w:r w:rsidRPr="001C645C">
        <w:rPr>
          <w:sz w:val="22"/>
          <w:szCs w:val="22"/>
        </w:rPr>
        <w:t>,</w:t>
      </w:r>
      <w:r w:rsidRPr="001C645C">
        <w:rPr>
          <w:sz w:val="22"/>
          <w:szCs w:val="22"/>
          <w:lang w:val="en-AT"/>
        </w:rPr>
        <w:t xml:space="preserve"> and the temporal bone with the semicircular canals and the cochlea</w:t>
      </w:r>
      <w:r w:rsidRPr="000B2009">
        <w:rPr>
          <w:sz w:val="22"/>
          <w:szCs w:val="22"/>
        </w:rPr>
        <w:t>,</w:t>
      </w:r>
      <w:r w:rsidRPr="001C645C">
        <w:rPr>
          <w:sz w:val="22"/>
          <w:szCs w:val="22"/>
          <w:lang w:val="en-AT"/>
        </w:rPr>
        <w:t xml:space="preserve"> surrounded by the stapedial artery</w:t>
      </w:r>
      <w:r w:rsidRPr="000B2009">
        <w:rPr>
          <w:sz w:val="22"/>
          <w:szCs w:val="22"/>
        </w:rPr>
        <w:t>,</w:t>
      </w:r>
      <w:r w:rsidRPr="001C645C">
        <w:rPr>
          <w:sz w:val="22"/>
          <w:szCs w:val="22"/>
          <w:lang w:val="en-AT"/>
        </w:rPr>
        <w:t xml:space="preserve"> was identified. Adjacent tissue was removed, the cochlea was separated from the vestibular system</w:t>
      </w:r>
      <w:r w:rsidRPr="001C645C">
        <w:rPr>
          <w:sz w:val="22"/>
          <w:szCs w:val="22"/>
        </w:rPr>
        <w:t>,</w:t>
      </w:r>
      <w:r w:rsidRPr="001C645C">
        <w:rPr>
          <w:sz w:val="22"/>
          <w:szCs w:val="22"/>
          <w:lang w:val="en-AT"/>
        </w:rPr>
        <w:t xml:space="preserve"> and extracted. Further procedures were done in an extra </w:t>
      </w:r>
      <w:r w:rsidRPr="001C645C">
        <w:rPr>
          <w:sz w:val="22"/>
          <w:szCs w:val="22"/>
        </w:rPr>
        <w:t>P</w:t>
      </w:r>
      <w:r w:rsidRPr="001C645C">
        <w:rPr>
          <w:sz w:val="22"/>
          <w:szCs w:val="22"/>
          <w:lang w:val="en-AT"/>
        </w:rPr>
        <w:t>etri</w:t>
      </w:r>
      <w:r w:rsidRPr="001C645C">
        <w:rPr>
          <w:sz w:val="22"/>
          <w:szCs w:val="22"/>
        </w:rPr>
        <w:t xml:space="preserve"> </w:t>
      </w:r>
      <w:r w:rsidRPr="001C645C">
        <w:rPr>
          <w:sz w:val="22"/>
          <w:szCs w:val="22"/>
          <w:lang w:val="en-AT"/>
        </w:rPr>
        <w:t>dish filled with ice-cold HBSS. The cartilaginous capsule of the cochlea was gently detached, revealing the cochlea</w:t>
      </w:r>
      <w:r w:rsidRPr="001C645C">
        <w:rPr>
          <w:sz w:val="22"/>
          <w:szCs w:val="22"/>
        </w:rPr>
        <w:t>r</w:t>
      </w:r>
      <w:r w:rsidRPr="001C645C">
        <w:rPr>
          <w:sz w:val="22"/>
          <w:szCs w:val="22"/>
          <w:lang w:val="en-AT"/>
        </w:rPr>
        <w:t xml:space="preserve"> ducts and modiolus. The coherent spiral ligament, containing the stria vascularis, and the organ of Corti were pulled off in a rotating movement from the basal to the apical turn, and subsequently separated from each other. Spiral ligaments </w:t>
      </w:r>
      <w:r w:rsidRPr="00CB6C4E">
        <w:rPr>
          <w:sz w:val="22"/>
          <w:szCs w:val="22"/>
        </w:rPr>
        <w:t xml:space="preserve">with </w:t>
      </w:r>
      <w:proofErr w:type="spellStart"/>
      <w:r w:rsidRPr="00CB6C4E">
        <w:rPr>
          <w:sz w:val="22"/>
          <w:szCs w:val="22"/>
        </w:rPr>
        <w:t>strias</w:t>
      </w:r>
      <w:proofErr w:type="spellEnd"/>
      <w:r w:rsidRPr="00CB6C4E">
        <w:rPr>
          <w:sz w:val="22"/>
          <w:szCs w:val="22"/>
        </w:rPr>
        <w:t xml:space="preserve"> </w:t>
      </w:r>
      <w:r w:rsidRPr="001C645C">
        <w:rPr>
          <w:sz w:val="22"/>
          <w:szCs w:val="22"/>
          <w:lang w:val="en-AT"/>
        </w:rPr>
        <w:t xml:space="preserve">were </w:t>
      </w:r>
      <w:r w:rsidRPr="001C645C">
        <w:rPr>
          <w:sz w:val="22"/>
          <w:szCs w:val="22"/>
        </w:rPr>
        <w:t>collected</w:t>
      </w:r>
      <w:r w:rsidRPr="001C645C">
        <w:rPr>
          <w:sz w:val="22"/>
          <w:szCs w:val="22"/>
          <w:lang w:val="en-AT"/>
        </w:rPr>
        <w:t xml:space="preserve"> in a sterile tube, </w:t>
      </w:r>
      <w:r>
        <w:rPr>
          <w:sz w:val="22"/>
          <w:szCs w:val="22"/>
          <w:lang w:val="en-AT"/>
        </w:rPr>
        <w:t>brief</w:t>
      </w:r>
      <w:r w:rsidRPr="001C645C">
        <w:rPr>
          <w:sz w:val="22"/>
          <w:szCs w:val="22"/>
          <w:lang w:val="en-AT"/>
        </w:rPr>
        <w:t>ly centrifuged</w:t>
      </w:r>
      <w:r w:rsidRPr="001C645C">
        <w:rPr>
          <w:sz w:val="22"/>
          <w:szCs w:val="22"/>
        </w:rPr>
        <w:t>,</w:t>
      </w:r>
      <w:r w:rsidRPr="001C645C">
        <w:rPr>
          <w:sz w:val="22"/>
          <w:szCs w:val="22"/>
          <w:lang w:val="en-AT"/>
        </w:rPr>
        <w:t xml:space="preserve"> and frozen at -80</w:t>
      </w:r>
      <w:r w:rsidRPr="001C645C">
        <w:rPr>
          <w:sz w:val="22"/>
          <w:szCs w:val="22"/>
        </w:rPr>
        <w:t xml:space="preserve"> </w:t>
      </w:r>
      <w:r w:rsidRPr="001C645C">
        <w:rPr>
          <w:sz w:val="22"/>
          <w:szCs w:val="22"/>
          <w:lang w:val="en-AT"/>
        </w:rPr>
        <w:t>°C for further processing.</w:t>
      </w:r>
    </w:p>
    <w:p w14:paraId="7B1113CF" w14:textId="77777777" w:rsidR="006B32D6" w:rsidRPr="001C645C" w:rsidRDefault="006B32D6" w:rsidP="006B32D6">
      <w:pPr>
        <w:spacing w:line="360" w:lineRule="auto"/>
        <w:ind w:firstLine="426"/>
        <w:rPr>
          <w:sz w:val="22"/>
          <w:szCs w:val="22"/>
          <w:lang w:val="en-AU"/>
        </w:rPr>
      </w:pPr>
    </w:p>
    <w:p w14:paraId="5931E6A1" w14:textId="77777777" w:rsidR="006B32D6" w:rsidRPr="00533BD1" w:rsidRDefault="006B32D6" w:rsidP="006B32D6">
      <w:pPr>
        <w:spacing w:line="360" w:lineRule="auto"/>
        <w:ind w:firstLine="426"/>
        <w:rPr>
          <w:b/>
          <w:sz w:val="22"/>
          <w:szCs w:val="22"/>
          <w:lang w:val="en-GB"/>
        </w:rPr>
      </w:pPr>
      <w:r>
        <w:rPr>
          <w:b/>
          <w:sz w:val="22"/>
          <w:szCs w:val="22"/>
          <w:lang w:val="en-GB"/>
        </w:rPr>
        <w:t xml:space="preserve">Preparation of </w:t>
      </w:r>
      <w:r w:rsidRPr="00533BD1">
        <w:rPr>
          <w:b/>
          <w:sz w:val="22"/>
          <w:szCs w:val="22"/>
          <w:lang w:val="en-GB"/>
        </w:rPr>
        <w:t>mouse stria vascularis</w:t>
      </w:r>
      <w:r w:rsidRPr="00490B58">
        <w:rPr>
          <w:b/>
          <w:sz w:val="22"/>
          <w:szCs w:val="22"/>
          <w:lang w:val="en-GB"/>
        </w:rPr>
        <w:t xml:space="preserve"> </w:t>
      </w:r>
      <w:r>
        <w:rPr>
          <w:b/>
          <w:sz w:val="22"/>
          <w:szCs w:val="22"/>
          <w:lang w:val="en-GB"/>
        </w:rPr>
        <w:t xml:space="preserve">protein homogenates for </w:t>
      </w:r>
      <w:r w:rsidRPr="00533BD1">
        <w:rPr>
          <w:b/>
          <w:sz w:val="22"/>
          <w:szCs w:val="22"/>
          <w:lang w:val="en-GB"/>
        </w:rPr>
        <w:t>Western blot</w:t>
      </w:r>
    </w:p>
    <w:p w14:paraId="6A69A732" w14:textId="4B6FCCCA" w:rsidR="006B32D6" w:rsidRDefault="006B32D6" w:rsidP="006B32D6">
      <w:pPr>
        <w:spacing w:line="360" w:lineRule="auto"/>
        <w:ind w:firstLine="426"/>
        <w:jc w:val="both"/>
        <w:rPr>
          <w:sz w:val="22"/>
          <w:szCs w:val="22"/>
          <w:lang w:val="en-GB"/>
        </w:rPr>
      </w:pPr>
      <w:r>
        <w:rPr>
          <w:sz w:val="22"/>
          <w:szCs w:val="22"/>
          <w:lang w:val="en-GB"/>
        </w:rPr>
        <w:t>Twelve</w:t>
      </w:r>
      <w:r w:rsidRPr="00533BD1">
        <w:rPr>
          <w:sz w:val="22"/>
          <w:szCs w:val="22"/>
          <w:lang w:val="en-GB"/>
        </w:rPr>
        <w:t xml:space="preserve"> stria vascularis from six </w:t>
      </w:r>
      <w:r>
        <w:rPr>
          <w:sz w:val="22"/>
          <w:szCs w:val="22"/>
          <w:lang w:val="en-GB"/>
        </w:rPr>
        <w:t>CBA/</w:t>
      </w:r>
      <w:proofErr w:type="spellStart"/>
      <w:r>
        <w:rPr>
          <w:sz w:val="22"/>
          <w:szCs w:val="22"/>
          <w:lang w:val="en-GB"/>
        </w:rPr>
        <w:t>CaJ</w:t>
      </w:r>
      <w:proofErr w:type="spellEnd"/>
      <w:r>
        <w:rPr>
          <w:sz w:val="22"/>
          <w:szCs w:val="22"/>
          <w:lang w:val="en-GB"/>
        </w:rPr>
        <w:t xml:space="preserve"> </w:t>
      </w:r>
      <w:r w:rsidRPr="00533BD1">
        <w:rPr>
          <w:sz w:val="22"/>
          <w:szCs w:val="22"/>
          <w:lang w:val="en-GB"/>
        </w:rPr>
        <w:t>neonatal (P2-5) mice</w:t>
      </w:r>
      <w:r>
        <w:rPr>
          <w:sz w:val="22"/>
          <w:szCs w:val="22"/>
          <w:lang w:val="en-GB"/>
        </w:rPr>
        <w:t xml:space="preserve"> </w:t>
      </w:r>
      <w:r w:rsidRPr="00533BD1">
        <w:rPr>
          <w:sz w:val="22"/>
          <w:szCs w:val="22"/>
          <w:lang w:val="en-GB"/>
        </w:rPr>
        <w:t xml:space="preserve">were </w:t>
      </w:r>
      <w:r>
        <w:rPr>
          <w:sz w:val="22"/>
          <w:szCs w:val="22"/>
          <w:lang w:val="en-GB"/>
        </w:rPr>
        <w:t>combined</w:t>
      </w:r>
      <w:r w:rsidRPr="00533BD1">
        <w:rPr>
          <w:sz w:val="22"/>
          <w:szCs w:val="22"/>
          <w:lang w:val="en-GB"/>
        </w:rPr>
        <w:t xml:space="preserve"> into one 1.5 ml tube. </w:t>
      </w:r>
      <w:r w:rsidRPr="00174C81">
        <w:rPr>
          <w:sz w:val="22"/>
          <w:szCs w:val="22"/>
          <w:lang w:val="en-GB"/>
        </w:rPr>
        <w:t>RIPA buffer (110 µl; R0278, Sigma-Aldrich) was added</w:t>
      </w:r>
      <w:r>
        <w:rPr>
          <w:sz w:val="22"/>
          <w:szCs w:val="22"/>
          <w:lang w:val="en-GB"/>
        </w:rPr>
        <w:t xml:space="preserve"> with</w:t>
      </w:r>
      <w:r w:rsidRPr="00533BD1">
        <w:rPr>
          <w:sz w:val="22"/>
          <w:szCs w:val="22"/>
          <w:lang w:val="en-GB"/>
        </w:rPr>
        <w:t xml:space="preserve"> 1.1 µl protease inhibitor cocktail (</w:t>
      </w:r>
      <w:proofErr w:type="spellStart"/>
      <w:r w:rsidRPr="00533BD1">
        <w:rPr>
          <w:sz w:val="22"/>
          <w:szCs w:val="22"/>
          <w:lang w:val="en-GB"/>
        </w:rPr>
        <w:t>Halt</w:t>
      </w:r>
      <w:r w:rsidRPr="00533BD1">
        <w:rPr>
          <w:sz w:val="22"/>
          <w:szCs w:val="22"/>
          <w:vertAlign w:val="superscript"/>
          <w:lang w:val="en-GB"/>
        </w:rPr>
        <w:t>TM</w:t>
      </w:r>
      <w:proofErr w:type="spellEnd"/>
      <w:r w:rsidRPr="00533BD1">
        <w:rPr>
          <w:sz w:val="22"/>
          <w:szCs w:val="22"/>
          <w:lang w:val="en-GB"/>
        </w:rPr>
        <w:t xml:space="preserve"> protease inhibitor Single-Use Cocktail, 1860932, </w:t>
      </w:r>
      <w:proofErr w:type="spellStart"/>
      <w:r w:rsidRPr="00533BD1">
        <w:rPr>
          <w:sz w:val="22"/>
          <w:szCs w:val="22"/>
          <w:lang w:val="en-GB"/>
        </w:rPr>
        <w:t>Thermo</w:t>
      </w:r>
      <w:proofErr w:type="spellEnd"/>
      <w:r w:rsidRPr="00533BD1">
        <w:rPr>
          <w:sz w:val="22"/>
          <w:szCs w:val="22"/>
          <w:lang w:val="en-GB"/>
        </w:rPr>
        <w:t xml:space="preserve"> Scientific)</w:t>
      </w:r>
      <w:r>
        <w:rPr>
          <w:sz w:val="22"/>
          <w:szCs w:val="22"/>
          <w:lang w:val="en-GB"/>
        </w:rPr>
        <w:t>,</w:t>
      </w:r>
      <w:r w:rsidRPr="00533BD1">
        <w:rPr>
          <w:sz w:val="22"/>
          <w:szCs w:val="22"/>
          <w:lang w:val="en-GB"/>
        </w:rPr>
        <w:t xml:space="preserve"> followed by a 30</w:t>
      </w:r>
      <w:r>
        <w:rPr>
          <w:sz w:val="22"/>
          <w:szCs w:val="22"/>
          <w:lang w:val="en-GB"/>
        </w:rPr>
        <w:t>-minute</w:t>
      </w:r>
      <w:r w:rsidRPr="00533BD1">
        <w:rPr>
          <w:sz w:val="22"/>
          <w:szCs w:val="22"/>
          <w:lang w:val="en-GB"/>
        </w:rPr>
        <w:t xml:space="preserve"> incubation on ice. After the incubation time</w:t>
      </w:r>
      <w:r>
        <w:rPr>
          <w:sz w:val="22"/>
          <w:szCs w:val="22"/>
          <w:lang w:val="en-GB"/>
        </w:rPr>
        <w:t>,</w:t>
      </w:r>
      <w:r w:rsidRPr="00533BD1">
        <w:rPr>
          <w:sz w:val="22"/>
          <w:szCs w:val="22"/>
          <w:lang w:val="en-GB"/>
        </w:rPr>
        <w:t xml:space="preserve"> the sample was sonicated at 45 kHz using a bath </w:t>
      </w:r>
      <w:proofErr w:type="spellStart"/>
      <w:r w:rsidRPr="00533BD1">
        <w:rPr>
          <w:sz w:val="22"/>
          <w:szCs w:val="22"/>
          <w:lang w:val="en-GB"/>
        </w:rPr>
        <w:t>sonicator</w:t>
      </w:r>
      <w:proofErr w:type="spellEnd"/>
      <w:r w:rsidRPr="00533BD1">
        <w:rPr>
          <w:sz w:val="22"/>
          <w:szCs w:val="22"/>
          <w:lang w:val="en-GB"/>
        </w:rPr>
        <w:t xml:space="preserve"> (USC300T, VWR) for 1 minute</w:t>
      </w:r>
      <w:r>
        <w:rPr>
          <w:sz w:val="22"/>
          <w:szCs w:val="22"/>
          <w:lang w:val="en-GB"/>
        </w:rPr>
        <w:t>,</w:t>
      </w:r>
      <w:r w:rsidRPr="00533BD1">
        <w:rPr>
          <w:sz w:val="22"/>
          <w:szCs w:val="22"/>
          <w:lang w:val="en-GB"/>
        </w:rPr>
        <w:t xml:space="preserve"> followed by 30 sec</w:t>
      </w:r>
      <w:r>
        <w:rPr>
          <w:sz w:val="22"/>
          <w:szCs w:val="22"/>
          <w:lang w:val="en-GB"/>
        </w:rPr>
        <w:t>onds</w:t>
      </w:r>
      <w:r w:rsidRPr="00533BD1">
        <w:rPr>
          <w:sz w:val="22"/>
          <w:szCs w:val="22"/>
          <w:lang w:val="en-GB"/>
        </w:rPr>
        <w:t xml:space="preserve"> </w:t>
      </w:r>
      <w:r>
        <w:rPr>
          <w:sz w:val="22"/>
          <w:szCs w:val="22"/>
          <w:lang w:val="en-GB"/>
        </w:rPr>
        <w:t xml:space="preserve">of </w:t>
      </w:r>
      <w:r w:rsidRPr="00533BD1">
        <w:rPr>
          <w:sz w:val="22"/>
          <w:szCs w:val="22"/>
          <w:lang w:val="en-GB"/>
        </w:rPr>
        <w:t>incubation on ice. This cycle was repeated 8 times. After the sonication</w:t>
      </w:r>
      <w:r>
        <w:rPr>
          <w:sz w:val="22"/>
          <w:szCs w:val="22"/>
          <w:lang w:val="en-GB"/>
        </w:rPr>
        <w:t>,</w:t>
      </w:r>
      <w:r w:rsidRPr="00533BD1">
        <w:rPr>
          <w:sz w:val="22"/>
          <w:szCs w:val="22"/>
          <w:lang w:val="en-GB"/>
        </w:rPr>
        <w:t xml:space="preserve"> the sample was resuspended on ice using a 200 µl pipette</w:t>
      </w:r>
      <w:r>
        <w:rPr>
          <w:sz w:val="22"/>
          <w:szCs w:val="22"/>
          <w:lang w:val="en-GB"/>
        </w:rPr>
        <w:t>,</w:t>
      </w:r>
      <w:r w:rsidRPr="00533BD1">
        <w:rPr>
          <w:sz w:val="22"/>
          <w:szCs w:val="22"/>
          <w:lang w:val="en-GB"/>
        </w:rPr>
        <w:t xml:space="preserve"> followed by further homogenization with a 30G syringe (</w:t>
      </w:r>
      <w:proofErr w:type="spellStart"/>
      <w:r w:rsidRPr="00533BD1">
        <w:rPr>
          <w:sz w:val="22"/>
          <w:szCs w:val="22"/>
          <w:lang w:val="en-GB"/>
        </w:rPr>
        <w:t>Omnican</w:t>
      </w:r>
      <w:proofErr w:type="spellEnd"/>
      <w:r w:rsidRPr="00533BD1">
        <w:rPr>
          <w:sz w:val="22"/>
          <w:szCs w:val="22"/>
          <w:lang w:val="en-GB"/>
        </w:rPr>
        <w:t xml:space="preserve">® 50, U-100 Insulin / 50 I.U., 0.5 ml, 9151125S, BRAUN). The sample was centrifuged at 900 </w:t>
      </w:r>
      <w:proofErr w:type="spellStart"/>
      <w:r w:rsidRPr="00533BD1">
        <w:rPr>
          <w:i/>
          <w:iCs/>
          <w:sz w:val="22"/>
          <w:szCs w:val="22"/>
          <w:lang w:val="en-GB"/>
        </w:rPr>
        <w:t>xg</w:t>
      </w:r>
      <w:proofErr w:type="spellEnd"/>
      <w:r w:rsidRPr="00533BD1">
        <w:rPr>
          <w:sz w:val="22"/>
          <w:szCs w:val="22"/>
          <w:lang w:val="en-GB"/>
        </w:rPr>
        <w:t xml:space="preserve"> and 4 °C for 15 min</w:t>
      </w:r>
      <w:r>
        <w:rPr>
          <w:sz w:val="22"/>
          <w:szCs w:val="22"/>
          <w:lang w:val="en-GB"/>
        </w:rPr>
        <w:t>,</w:t>
      </w:r>
      <w:r w:rsidRPr="00533BD1">
        <w:rPr>
          <w:sz w:val="22"/>
          <w:szCs w:val="22"/>
          <w:lang w:val="en-GB"/>
        </w:rPr>
        <w:t xml:space="preserve"> and the supernatant was transferred to a fresh 1.5 ml tube. RC DC</w:t>
      </w:r>
      <w:r w:rsidRPr="00533BD1">
        <w:rPr>
          <w:sz w:val="22"/>
          <w:szCs w:val="22"/>
          <w:vertAlign w:val="superscript"/>
          <w:lang w:val="en-GB"/>
        </w:rPr>
        <w:t>TM</w:t>
      </w:r>
      <w:r w:rsidRPr="00533BD1">
        <w:rPr>
          <w:sz w:val="22"/>
          <w:szCs w:val="22"/>
          <w:lang w:val="en-GB"/>
        </w:rPr>
        <w:t xml:space="preserve"> protein assay (#5000121, </w:t>
      </w:r>
      <w:r w:rsidRPr="000A375D">
        <w:rPr>
          <w:sz w:val="22"/>
          <w:szCs w:val="22"/>
          <w:lang w:val="en-GB"/>
        </w:rPr>
        <w:t>Bio-Rad Laboratories, CA, USA</w:t>
      </w:r>
      <w:r w:rsidRPr="00533BD1">
        <w:rPr>
          <w:sz w:val="22"/>
          <w:szCs w:val="22"/>
          <w:lang w:val="en-GB"/>
        </w:rPr>
        <w:t>) was performed following the manufacturer</w:t>
      </w:r>
      <w:r>
        <w:rPr>
          <w:sz w:val="22"/>
          <w:szCs w:val="22"/>
          <w:lang w:val="en-GB"/>
        </w:rPr>
        <w:t>’</w:t>
      </w:r>
      <w:r w:rsidRPr="00533BD1">
        <w:rPr>
          <w:sz w:val="22"/>
          <w:szCs w:val="22"/>
          <w:lang w:val="en-GB"/>
        </w:rPr>
        <w:t xml:space="preserve">s protocol to determine </w:t>
      </w:r>
      <w:r>
        <w:rPr>
          <w:sz w:val="22"/>
          <w:szCs w:val="22"/>
          <w:lang w:val="en-GB"/>
        </w:rPr>
        <w:t xml:space="preserve">the </w:t>
      </w:r>
      <w:r w:rsidRPr="00533BD1">
        <w:rPr>
          <w:sz w:val="22"/>
          <w:szCs w:val="22"/>
          <w:lang w:val="en-GB"/>
        </w:rPr>
        <w:t>total amount of protein in the sample. Equal amounts of total proteins (20 µg) in equal volumes (30 µl) were mixed with 10.5 µl sample buffer containing 100 mM dithiothreitol and 8% SDS and subjected to Western blot.</w:t>
      </w:r>
    </w:p>
    <w:p w14:paraId="1B1039A7" w14:textId="58806E18" w:rsidR="0091477C" w:rsidRDefault="0091477C" w:rsidP="006B32D6">
      <w:pPr>
        <w:spacing w:line="360" w:lineRule="auto"/>
        <w:ind w:firstLine="426"/>
        <w:jc w:val="both"/>
        <w:rPr>
          <w:sz w:val="22"/>
          <w:szCs w:val="22"/>
          <w:lang w:val="en-GB"/>
        </w:rPr>
      </w:pPr>
    </w:p>
    <w:p w14:paraId="427B5775" w14:textId="77777777" w:rsidR="0091477C" w:rsidRPr="00917351" w:rsidRDefault="0091477C" w:rsidP="0091477C">
      <w:pPr>
        <w:spacing w:line="360" w:lineRule="auto"/>
        <w:ind w:firstLine="426"/>
        <w:rPr>
          <w:b/>
          <w:bCs/>
          <w:sz w:val="22"/>
          <w:szCs w:val="22"/>
        </w:rPr>
      </w:pPr>
      <w:r w:rsidRPr="00917351">
        <w:rPr>
          <w:b/>
          <w:bCs/>
          <w:sz w:val="22"/>
          <w:szCs w:val="22"/>
        </w:rPr>
        <w:t xml:space="preserve">Immunocytochemistry for </w:t>
      </w:r>
      <w:r>
        <w:rPr>
          <w:b/>
          <w:bCs/>
          <w:sz w:val="22"/>
          <w:szCs w:val="22"/>
        </w:rPr>
        <w:t xml:space="preserve">primary </w:t>
      </w:r>
      <w:r w:rsidRPr="00917351">
        <w:rPr>
          <w:b/>
          <w:bCs/>
          <w:sz w:val="22"/>
          <w:szCs w:val="22"/>
        </w:rPr>
        <w:t>antibody validation</w:t>
      </w:r>
    </w:p>
    <w:p w14:paraId="10D6EC7D" w14:textId="5D0BDA9C" w:rsidR="0091477C" w:rsidRDefault="0091477C" w:rsidP="0091477C">
      <w:pPr>
        <w:pStyle w:val="ListParagraph"/>
        <w:spacing w:line="360" w:lineRule="auto"/>
        <w:ind w:left="0" w:right="-142" w:firstLine="426"/>
        <w:jc w:val="both"/>
        <w:rPr>
          <w:sz w:val="22"/>
          <w:szCs w:val="22"/>
        </w:rPr>
      </w:pPr>
      <w:r w:rsidRPr="00027EE6">
        <w:rPr>
          <w:bCs/>
          <w:sz w:val="22"/>
          <w:szCs w:val="22"/>
          <w:lang w:bidi="en-US"/>
        </w:rPr>
        <w:t xml:space="preserve">HEK293 Phoenix cells </w:t>
      </w:r>
      <w:r>
        <w:rPr>
          <w:bCs/>
          <w:sz w:val="22"/>
          <w:szCs w:val="22"/>
          <w:lang w:bidi="en-US"/>
        </w:rPr>
        <w:t xml:space="preserve">were </w:t>
      </w:r>
      <w:r w:rsidRPr="00027EE6">
        <w:rPr>
          <w:bCs/>
          <w:sz w:val="22"/>
          <w:szCs w:val="22"/>
          <w:lang w:bidi="en-US"/>
        </w:rPr>
        <w:t>transfected</w:t>
      </w:r>
      <w:r>
        <w:rPr>
          <w:sz w:val="22"/>
          <w:szCs w:val="22"/>
        </w:rPr>
        <w:t xml:space="preserve"> with the </w:t>
      </w:r>
      <w:proofErr w:type="spellStart"/>
      <w:r>
        <w:rPr>
          <w:sz w:val="22"/>
          <w:szCs w:val="22"/>
        </w:rPr>
        <w:t>pTARGET</w:t>
      </w:r>
      <w:proofErr w:type="spellEnd"/>
      <w:r>
        <w:rPr>
          <w:sz w:val="22"/>
          <w:szCs w:val="22"/>
        </w:rPr>
        <w:t xml:space="preserve"> or</w:t>
      </w:r>
      <w:r w:rsidRPr="008F64D8">
        <w:rPr>
          <w:sz w:val="22"/>
          <w:szCs w:val="22"/>
          <w:lang w:val="en-AT"/>
        </w:rPr>
        <w:t xml:space="preserve"> pIRES2 dsREDexpress </w:t>
      </w:r>
      <w:r w:rsidRPr="008F64D8">
        <w:rPr>
          <w:sz w:val="22"/>
          <w:szCs w:val="22"/>
        </w:rPr>
        <w:t xml:space="preserve">vectors </w:t>
      </w:r>
      <w:r w:rsidRPr="008F64D8">
        <w:rPr>
          <w:sz w:val="22"/>
          <w:szCs w:val="22"/>
          <w:lang w:val="en-AT"/>
        </w:rPr>
        <w:t>coding for human SLC26A4 or ZBTB16, respectively, or left untreated</w:t>
      </w:r>
      <w:r w:rsidRPr="008F64D8">
        <w:rPr>
          <w:sz w:val="22"/>
          <w:szCs w:val="22"/>
        </w:rPr>
        <w:t>. Thi</w:t>
      </w:r>
      <w:r>
        <w:rPr>
          <w:sz w:val="22"/>
          <w:szCs w:val="22"/>
        </w:rPr>
        <w:t>rty-two-hours after transfection, c</w:t>
      </w:r>
      <w:r w:rsidRPr="00917351">
        <w:rPr>
          <w:sz w:val="22"/>
          <w:szCs w:val="22"/>
        </w:rPr>
        <w:t xml:space="preserve">ells were transferred on 12 mm poly-L-lysine-coated glass slides, </w:t>
      </w:r>
      <w:r>
        <w:rPr>
          <w:sz w:val="22"/>
          <w:szCs w:val="22"/>
        </w:rPr>
        <w:t xml:space="preserve">grown overnight, </w:t>
      </w:r>
      <w:r w:rsidRPr="00917351">
        <w:rPr>
          <w:sz w:val="22"/>
          <w:szCs w:val="22"/>
        </w:rPr>
        <w:t>fixed with 4% paraformaldehyde for 30 min, permeabilized with 0.2% Triton X-100 for 15 min, blocked with 1% BSA for 1 hour, and incubated overnight at 4 °C with anti-</w:t>
      </w:r>
      <w:r w:rsidR="008A22C4">
        <w:rPr>
          <w:sz w:val="22"/>
          <w:szCs w:val="22"/>
        </w:rPr>
        <w:t>SLC26A4</w:t>
      </w:r>
      <w:r w:rsidRPr="00917351">
        <w:rPr>
          <w:sz w:val="22"/>
          <w:szCs w:val="22"/>
        </w:rPr>
        <w:t xml:space="preserve"> (rabbit polyclonal, H-195, Santa Cruz Biotechnology, sc-50346) or anti-ZBTB16 (mouse monoclonal, D-9, Santa Cruz Biotechnology, sc-28319) </w:t>
      </w:r>
      <w:r w:rsidRPr="00917351">
        <w:rPr>
          <w:sz w:val="22"/>
          <w:szCs w:val="22"/>
        </w:rPr>
        <w:lastRenderedPageBreak/>
        <w:t xml:space="preserve">antibodies, both diluted 1:50 in 1% BSA. Next, samples were incubated for one hour at room temperature with the secondary antibodies (donkey anti-rabbit TRITC-conjugated IgG, Abcam, ab 6799, or </w:t>
      </w:r>
      <w:r w:rsidRPr="00917351">
        <w:rPr>
          <w:sz w:val="22"/>
          <w:szCs w:val="22"/>
          <w:lang w:val="en-AT"/>
        </w:rPr>
        <w:t>goat anti-mouse Cy5-conjugated IgG, Abcam ab6563, respectively</w:t>
      </w:r>
      <w:r w:rsidRPr="00917351">
        <w:rPr>
          <w:sz w:val="22"/>
          <w:szCs w:val="22"/>
        </w:rPr>
        <w:t>, both diluted 1:1000). After washing, cell nuclei were counterstained with DAPI (0.1 µg/ml) for 10 min at room temperature. All solutions were prepared in Hank´s balanced salt solution (HBSS). Samples were mounted in MOWIOL® 4-88 (Sigma-Aldrich).</w:t>
      </w:r>
      <w:r>
        <w:rPr>
          <w:sz w:val="22"/>
          <w:szCs w:val="22"/>
        </w:rPr>
        <w:t xml:space="preserve"> </w:t>
      </w:r>
    </w:p>
    <w:p w14:paraId="11F71487" w14:textId="77777777" w:rsidR="006B32D6" w:rsidRDefault="006B32D6" w:rsidP="006B32D6">
      <w:pPr>
        <w:spacing w:line="480" w:lineRule="auto"/>
        <w:rPr>
          <w:b/>
          <w:bCs/>
          <w:sz w:val="22"/>
          <w:szCs w:val="22"/>
        </w:rPr>
      </w:pPr>
    </w:p>
    <w:sectPr w:rsidR="006B32D6" w:rsidSect="00264684">
      <w:pgSz w:w="11900" w:h="16840"/>
      <w:pgMar w:top="1440" w:right="1270"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09A830" w14:textId="77777777" w:rsidR="00B77AF0" w:rsidRDefault="00B77AF0" w:rsidP="00F96646">
      <w:r>
        <w:separator/>
      </w:r>
    </w:p>
  </w:endnote>
  <w:endnote w:type="continuationSeparator" w:id="0">
    <w:p w14:paraId="61032372" w14:textId="77777777" w:rsidR="00B77AF0" w:rsidRDefault="00B77AF0" w:rsidP="00F96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400733" w14:textId="77777777" w:rsidR="00B77AF0" w:rsidRDefault="00B77AF0" w:rsidP="00F96646">
      <w:r>
        <w:separator/>
      </w:r>
    </w:p>
  </w:footnote>
  <w:footnote w:type="continuationSeparator" w:id="0">
    <w:p w14:paraId="13AE7876" w14:textId="77777777" w:rsidR="00B77AF0" w:rsidRDefault="00B77AF0" w:rsidP="00F96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25B8D"/>
    <w:multiLevelType w:val="hybridMultilevel"/>
    <w:tmpl w:val="A30E0112"/>
    <w:lvl w:ilvl="0" w:tplc="0D828F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2D055E"/>
    <w:multiLevelType w:val="hybridMultilevel"/>
    <w:tmpl w:val="5BA40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F4A35"/>
    <w:multiLevelType w:val="hybridMultilevel"/>
    <w:tmpl w:val="51DCDD5C"/>
    <w:lvl w:ilvl="0" w:tplc="5FFA7336">
      <w:start w:val="2"/>
      <w:numFmt w:val="bullet"/>
      <w:lvlText w:val="-"/>
      <w:lvlJc w:val="left"/>
      <w:pPr>
        <w:ind w:left="786" w:hanging="360"/>
      </w:pPr>
      <w:rPr>
        <w:rFonts w:ascii="Times New Roman" w:eastAsiaTheme="minorEastAsia" w:hAnsi="Times New Roman" w:cs="Times New Roman"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0AE76640"/>
    <w:multiLevelType w:val="hybridMultilevel"/>
    <w:tmpl w:val="B310F1F6"/>
    <w:lvl w:ilvl="0" w:tplc="04090001">
      <w:start w:val="1"/>
      <w:numFmt w:val="bullet"/>
      <w:lvlText w:val=""/>
      <w:lvlJc w:val="left"/>
      <w:pPr>
        <w:ind w:left="-167" w:hanging="360"/>
      </w:pPr>
      <w:rPr>
        <w:rFonts w:ascii="Symbol" w:hAnsi="Symbol" w:hint="default"/>
      </w:rPr>
    </w:lvl>
    <w:lvl w:ilvl="1" w:tplc="04090003" w:tentative="1">
      <w:start w:val="1"/>
      <w:numFmt w:val="bullet"/>
      <w:lvlText w:val="o"/>
      <w:lvlJc w:val="left"/>
      <w:pPr>
        <w:ind w:left="553" w:hanging="360"/>
      </w:pPr>
      <w:rPr>
        <w:rFonts w:ascii="Courier New" w:hAnsi="Courier New" w:hint="default"/>
      </w:rPr>
    </w:lvl>
    <w:lvl w:ilvl="2" w:tplc="04090005" w:tentative="1">
      <w:start w:val="1"/>
      <w:numFmt w:val="bullet"/>
      <w:lvlText w:val=""/>
      <w:lvlJc w:val="left"/>
      <w:pPr>
        <w:ind w:left="1273" w:hanging="360"/>
      </w:pPr>
      <w:rPr>
        <w:rFonts w:ascii="Wingdings" w:hAnsi="Wingdings" w:hint="default"/>
      </w:rPr>
    </w:lvl>
    <w:lvl w:ilvl="3" w:tplc="04090001" w:tentative="1">
      <w:start w:val="1"/>
      <w:numFmt w:val="bullet"/>
      <w:lvlText w:val=""/>
      <w:lvlJc w:val="left"/>
      <w:pPr>
        <w:ind w:left="1993" w:hanging="360"/>
      </w:pPr>
      <w:rPr>
        <w:rFonts w:ascii="Symbol" w:hAnsi="Symbol" w:hint="default"/>
      </w:rPr>
    </w:lvl>
    <w:lvl w:ilvl="4" w:tplc="04090003" w:tentative="1">
      <w:start w:val="1"/>
      <w:numFmt w:val="bullet"/>
      <w:lvlText w:val="o"/>
      <w:lvlJc w:val="left"/>
      <w:pPr>
        <w:ind w:left="2713" w:hanging="360"/>
      </w:pPr>
      <w:rPr>
        <w:rFonts w:ascii="Courier New" w:hAnsi="Courier New" w:hint="default"/>
      </w:rPr>
    </w:lvl>
    <w:lvl w:ilvl="5" w:tplc="04090005" w:tentative="1">
      <w:start w:val="1"/>
      <w:numFmt w:val="bullet"/>
      <w:lvlText w:val=""/>
      <w:lvlJc w:val="left"/>
      <w:pPr>
        <w:ind w:left="3433" w:hanging="360"/>
      </w:pPr>
      <w:rPr>
        <w:rFonts w:ascii="Wingdings" w:hAnsi="Wingdings" w:hint="default"/>
      </w:rPr>
    </w:lvl>
    <w:lvl w:ilvl="6" w:tplc="04090001" w:tentative="1">
      <w:start w:val="1"/>
      <w:numFmt w:val="bullet"/>
      <w:lvlText w:val=""/>
      <w:lvlJc w:val="left"/>
      <w:pPr>
        <w:ind w:left="4153" w:hanging="360"/>
      </w:pPr>
      <w:rPr>
        <w:rFonts w:ascii="Symbol" w:hAnsi="Symbol" w:hint="default"/>
      </w:rPr>
    </w:lvl>
    <w:lvl w:ilvl="7" w:tplc="04090003" w:tentative="1">
      <w:start w:val="1"/>
      <w:numFmt w:val="bullet"/>
      <w:lvlText w:val="o"/>
      <w:lvlJc w:val="left"/>
      <w:pPr>
        <w:ind w:left="4873" w:hanging="360"/>
      </w:pPr>
      <w:rPr>
        <w:rFonts w:ascii="Courier New" w:hAnsi="Courier New" w:hint="default"/>
      </w:rPr>
    </w:lvl>
    <w:lvl w:ilvl="8" w:tplc="04090005" w:tentative="1">
      <w:start w:val="1"/>
      <w:numFmt w:val="bullet"/>
      <w:lvlText w:val=""/>
      <w:lvlJc w:val="left"/>
      <w:pPr>
        <w:ind w:left="5593" w:hanging="360"/>
      </w:pPr>
      <w:rPr>
        <w:rFonts w:ascii="Wingdings" w:hAnsi="Wingdings" w:hint="default"/>
      </w:rPr>
    </w:lvl>
  </w:abstractNum>
  <w:abstractNum w:abstractNumId="4" w15:restartNumberingAfterBreak="0">
    <w:nsid w:val="17D46629"/>
    <w:multiLevelType w:val="hybridMultilevel"/>
    <w:tmpl w:val="1BA87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6F6CD9"/>
    <w:multiLevelType w:val="hybridMultilevel"/>
    <w:tmpl w:val="FD10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7403E"/>
    <w:multiLevelType w:val="hybridMultilevel"/>
    <w:tmpl w:val="ADEA9C4A"/>
    <w:lvl w:ilvl="0" w:tplc="535E9A14">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B76B2"/>
    <w:multiLevelType w:val="hybridMultilevel"/>
    <w:tmpl w:val="B14EA3AC"/>
    <w:lvl w:ilvl="0" w:tplc="4426C5E2">
      <w:start w:val="1"/>
      <w:numFmt w:val="decimal"/>
      <w:lvlText w:val="%1."/>
      <w:lvlJc w:val="left"/>
      <w:pPr>
        <w:ind w:left="193"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7D4040"/>
    <w:multiLevelType w:val="hybridMultilevel"/>
    <w:tmpl w:val="FD22A986"/>
    <w:lvl w:ilvl="0" w:tplc="4426C5E2">
      <w:start w:val="1"/>
      <w:numFmt w:val="decimal"/>
      <w:lvlText w:val="%1."/>
      <w:lvlJc w:val="left"/>
      <w:pPr>
        <w:ind w:left="193" w:hanging="360"/>
      </w:pPr>
      <w:rPr>
        <w:rFonts w:hint="default"/>
        <w:b w:val="0"/>
        <w:i w:val="0"/>
      </w:rPr>
    </w:lvl>
    <w:lvl w:ilvl="1" w:tplc="04090019" w:tentative="1">
      <w:start w:val="1"/>
      <w:numFmt w:val="lowerLetter"/>
      <w:lvlText w:val="%2."/>
      <w:lvlJc w:val="left"/>
      <w:pPr>
        <w:ind w:left="913" w:hanging="360"/>
      </w:pPr>
    </w:lvl>
    <w:lvl w:ilvl="2" w:tplc="0409001B" w:tentative="1">
      <w:start w:val="1"/>
      <w:numFmt w:val="lowerRoman"/>
      <w:lvlText w:val="%3."/>
      <w:lvlJc w:val="right"/>
      <w:pPr>
        <w:ind w:left="1633" w:hanging="180"/>
      </w:pPr>
    </w:lvl>
    <w:lvl w:ilvl="3" w:tplc="0409000F" w:tentative="1">
      <w:start w:val="1"/>
      <w:numFmt w:val="decimal"/>
      <w:lvlText w:val="%4."/>
      <w:lvlJc w:val="left"/>
      <w:pPr>
        <w:ind w:left="2353" w:hanging="360"/>
      </w:pPr>
    </w:lvl>
    <w:lvl w:ilvl="4" w:tplc="04090019" w:tentative="1">
      <w:start w:val="1"/>
      <w:numFmt w:val="lowerLetter"/>
      <w:lvlText w:val="%5."/>
      <w:lvlJc w:val="left"/>
      <w:pPr>
        <w:ind w:left="3073" w:hanging="360"/>
      </w:pPr>
    </w:lvl>
    <w:lvl w:ilvl="5" w:tplc="0409001B" w:tentative="1">
      <w:start w:val="1"/>
      <w:numFmt w:val="lowerRoman"/>
      <w:lvlText w:val="%6."/>
      <w:lvlJc w:val="right"/>
      <w:pPr>
        <w:ind w:left="3793" w:hanging="180"/>
      </w:pPr>
    </w:lvl>
    <w:lvl w:ilvl="6" w:tplc="0409000F" w:tentative="1">
      <w:start w:val="1"/>
      <w:numFmt w:val="decimal"/>
      <w:lvlText w:val="%7."/>
      <w:lvlJc w:val="left"/>
      <w:pPr>
        <w:ind w:left="4513" w:hanging="360"/>
      </w:pPr>
    </w:lvl>
    <w:lvl w:ilvl="7" w:tplc="04090019" w:tentative="1">
      <w:start w:val="1"/>
      <w:numFmt w:val="lowerLetter"/>
      <w:lvlText w:val="%8."/>
      <w:lvlJc w:val="left"/>
      <w:pPr>
        <w:ind w:left="5233" w:hanging="360"/>
      </w:pPr>
    </w:lvl>
    <w:lvl w:ilvl="8" w:tplc="0409001B" w:tentative="1">
      <w:start w:val="1"/>
      <w:numFmt w:val="lowerRoman"/>
      <w:lvlText w:val="%9."/>
      <w:lvlJc w:val="right"/>
      <w:pPr>
        <w:ind w:left="5953" w:hanging="180"/>
      </w:pPr>
    </w:lvl>
  </w:abstractNum>
  <w:abstractNum w:abstractNumId="9" w15:restartNumberingAfterBreak="0">
    <w:nsid w:val="37917263"/>
    <w:multiLevelType w:val="hybridMultilevel"/>
    <w:tmpl w:val="82F45E36"/>
    <w:lvl w:ilvl="0" w:tplc="012405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4D2C1A"/>
    <w:multiLevelType w:val="hybridMultilevel"/>
    <w:tmpl w:val="4342A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356BD7"/>
    <w:multiLevelType w:val="hybridMultilevel"/>
    <w:tmpl w:val="B9C8C1A6"/>
    <w:lvl w:ilvl="0" w:tplc="965A9996">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4CF943B0"/>
    <w:multiLevelType w:val="hybridMultilevel"/>
    <w:tmpl w:val="DA66FA64"/>
    <w:lvl w:ilvl="0" w:tplc="535E9A14">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23735F"/>
    <w:multiLevelType w:val="multilevel"/>
    <w:tmpl w:val="1EC8203C"/>
    <w:lvl w:ilvl="0">
      <w:start w:val="1"/>
      <w:numFmt w:val="decimal"/>
      <w:lvlText w:val="%1."/>
      <w:lvlJc w:val="left"/>
      <w:pPr>
        <w:ind w:left="-207" w:hanging="360"/>
      </w:pPr>
      <w:rPr>
        <w:rFonts w:hint="default"/>
      </w:rPr>
    </w:lvl>
    <w:lvl w:ilvl="1">
      <w:start w:val="2"/>
      <w:numFmt w:val="decimal"/>
      <w:isLgl/>
      <w:lvlText w:val="%1.%2"/>
      <w:lvlJc w:val="left"/>
      <w:pPr>
        <w:ind w:left="-187" w:hanging="38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4" w15:restartNumberingAfterBreak="0">
    <w:nsid w:val="4ECA6DBC"/>
    <w:multiLevelType w:val="hybridMultilevel"/>
    <w:tmpl w:val="1D629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2C000F"/>
    <w:multiLevelType w:val="hybridMultilevel"/>
    <w:tmpl w:val="C6D2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7D057E"/>
    <w:multiLevelType w:val="hybridMultilevel"/>
    <w:tmpl w:val="1F26593A"/>
    <w:lvl w:ilvl="0" w:tplc="106C4FCE">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3A21C2"/>
    <w:multiLevelType w:val="hybridMultilevel"/>
    <w:tmpl w:val="96EEA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650868"/>
    <w:multiLevelType w:val="hybridMultilevel"/>
    <w:tmpl w:val="4E6C10C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5B8E1493"/>
    <w:multiLevelType w:val="hybridMultilevel"/>
    <w:tmpl w:val="ED662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B1525"/>
    <w:multiLevelType w:val="hybridMultilevel"/>
    <w:tmpl w:val="A1024726"/>
    <w:lvl w:ilvl="0" w:tplc="535E9A14">
      <w:start w:val="4"/>
      <w:numFmt w:val="bullet"/>
      <w:lvlText w:val="-"/>
      <w:lvlJc w:val="left"/>
      <w:pPr>
        <w:ind w:left="-207" w:hanging="360"/>
      </w:pPr>
      <w:rPr>
        <w:rFonts w:ascii="Cambria" w:eastAsiaTheme="minorEastAsia" w:hAnsi="Cambria" w:cstheme="minorBidi" w:hint="default"/>
      </w:rPr>
    </w:lvl>
    <w:lvl w:ilvl="1" w:tplc="04090003" w:tentative="1">
      <w:start w:val="1"/>
      <w:numFmt w:val="bullet"/>
      <w:lvlText w:val="o"/>
      <w:lvlJc w:val="left"/>
      <w:pPr>
        <w:ind w:left="513" w:hanging="360"/>
      </w:pPr>
      <w:rPr>
        <w:rFonts w:ascii="Courier New" w:hAnsi="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1" w15:restartNumberingAfterBreak="0">
    <w:nsid w:val="6C4C7DA3"/>
    <w:multiLevelType w:val="hybridMultilevel"/>
    <w:tmpl w:val="8CF045A0"/>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2" w15:restartNumberingAfterBreak="0">
    <w:nsid w:val="6FCE01A0"/>
    <w:multiLevelType w:val="hybridMultilevel"/>
    <w:tmpl w:val="6B3091D6"/>
    <w:lvl w:ilvl="0" w:tplc="468021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5510BB"/>
    <w:multiLevelType w:val="hybridMultilevel"/>
    <w:tmpl w:val="6A6C50DA"/>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4" w15:restartNumberingAfterBreak="0">
    <w:nsid w:val="75C66E3C"/>
    <w:multiLevelType w:val="hybridMultilevel"/>
    <w:tmpl w:val="0896A3F2"/>
    <w:lvl w:ilvl="0" w:tplc="5CE42B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F500F4"/>
    <w:multiLevelType w:val="hybridMultilevel"/>
    <w:tmpl w:val="5AB68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87582E"/>
    <w:multiLevelType w:val="hybridMultilevel"/>
    <w:tmpl w:val="CEF076DA"/>
    <w:lvl w:ilvl="0" w:tplc="8D64C45C">
      <w:start w:val="1"/>
      <w:numFmt w:val="decimal"/>
      <w:lvlText w:val="%1."/>
      <w:lvlJc w:val="left"/>
      <w:pPr>
        <w:ind w:left="540" w:hanging="360"/>
      </w:pPr>
      <w:rPr>
        <w:rFonts w:ascii="Arial" w:eastAsia="Times New Roman" w:hAnsi="Arial" w:cs="Arial"/>
        <w:color w:val="000000" w:themeColor="tex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166858"/>
    <w:multiLevelType w:val="hybridMultilevel"/>
    <w:tmpl w:val="D3C25126"/>
    <w:lvl w:ilvl="0" w:tplc="DAFA54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210026"/>
    <w:multiLevelType w:val="hybridMultilevel"/>
    <w:tmpl w:val="F8EE6080"/>
    <w:lvl w:ilvl="0" w:tplc="99827B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8416A5"/>
    <w:multiLevelType w:val="hybridMultilevel"/>
    <w:tmpl w:val="72A25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011885">
    <w:abstractNumId w:val="20"/>
  </w:num>
  <w:num w:numId="2" w16cid:durableId="834370897">
    <w:abstractNumId w:val="13"/>
  </w:num>
  <w:num w:numId="3" w16cid:durableId="672030112">
    <w:abstractNumId w:val="17"/>
  </w:num>
  <w:num w:numId="4" w16cid:durableId="1593394651">
    <w:abstractNumId w:val="28"/>
  </w:num>
  <w:num w:numId="5" w16cid:durableId="632908767">
    <w:abstractNumId w:val="2"/>
  </w:num>
  <w:num w:numId="6" w16cid:durableId="571161683">
    <w:abstractNumId w:val="8"/>
  </w:num>
  <w:num w:numId="7" w16cid:durableId="1261570927">
    <w:abstractNumId w:val="3"/>
  </w:num>
  <w:num w:numId="8" w16cid:durableId="1428043571">
    <w:abstractNumId w:val="29"/>
  </w:num>
  <w:num w:numId="9" w16cid:durableId="2065447705">
    <w:abstractNumId w:val="7"/>
  </w:num>
  <w:num w:numId="10" w16cid:durableId="888499200">
    <w:abstractNumId w:val="23"/>
  </w:num>
  <w:num w:numId="11" w16cid:durableId="1768959856">
    <w:abstractNumId w:val="21"/>
  </w:num>
  <w:num w:numId="12" w16cid:durableId="1945381264">
    <w:abstractNumId w:val="10"/>
  </w:num>
  <w:num w:numId="13" w16cid:durableId="315837159">
    <w:abstractNumId w:val="25"/>
  </w:num>
  <w:num w:numId="14" w16cid:durableId="1792743802">
    <w:abstractNumId w:val="19"/>
  </w:num>
  <w:num w:numId="15" w16cid:durableId="653995717">
    <w:abstractNumId w:val="6"/>
  </w:num>
  <w:num w:numId="16" w16cid:durableId="1383140552">
    <w:abstractNumId w:val="1"/>
  </w:num>
  <w:num w:numId="17" w16cid:durableId="388305686">
    <w:abstractNumId w:val="18"/>
  </w:num>
  <w:num w:numId="18" w16cid:durableId="494611004">
    <w:abstractNumId w:val="15"/>
  </w:num>
  <w:num w:numId="19" w16cid:durableId="1128862713">
    <w:abstractNumId w:val="12"/>
  </w:num>
  <w:num w:numId="20" w16cid:durableId="425923512">
    <w:abstractNumId w:val="5"/>
  </w:num>
  <w:num w:numId="21" w16cid:durableId="1644696742">
    <w:abstractNumId w:val="0"/>
  </w:num>
  <w:num w:numId="22" w16cid:durableId="1078214421">
    <w:abstractNumId w:val="22"/>
  </w:num>
  <w:num w:numId="23" w16cid:durableId="801582892">
    <w:abstractNumId w:val="9"/>
  </w:num>
  <w:num w:numId="24" w16cid:durableId="1681813759">
    <w:abstractNumId w:val="27"/>
  </w:num>
  <w:num w:numId="25" w16cid:durableId="868225782">
    <w:abstractNumId w:val="24"/>
  </w:num>
  <w:num w:numId="26" w16cid:durableId="1500274615">
    <w:abstractNumId w:val="4"/>
  </w:num>
  <w:num w:numId="27" w16cid:durableId="923344954">
    <w:abstractNumId w:val="14"/>
  </w:num>
  <w:num w:numId="28" w16cid:durableId="1317883057">
    <w:abstractNumId w:val="26"/>
  </w:num>
  <w:num w:numId="29" w16cid:durableId="1612517377">
    <w:abstractNumId w:val="16"/>
  </w:num>
  <w:num w:numId="30" w16cid:durableId="161971231">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ellular and molecular life sciences Copy Copy Copy Cop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vrrdxpxn5f9zredttj50avuxrxtetr9ef2d&quot;&gt;Endnote-Converted&lt;record-ids&gt;&lt;item&gt;4703&lt;/item&gt;&lt;item&gt;4704&lt;/item&gt;&lt;/record-ids&gt;&lt;/item&gt;&lt;/Libraries&gt;"/>
  </w:docVars>
  <w:rsids>
    <w:rsidRoot w:val="00164EFB"/>
    <w:rsid w:val="00000385"/>
    <w:rsid w:val="000011B1"/>
    <w:rsid w:val="00002CDD"/>
    <w:rsid w:val="00003A20"/>
    <w:rsid w:val="00003B27"/>
    <w:rsid w:val="00004286"/>
    <w:rsid w:val="0000471B"/>
    <w:rsid w:val="00004F91"/>
    <w:rsid w:val="00005090"/>
    <w:rsid w:val="0000609E"/>
    <w:rsid w:val="00010604"/>
    <w:rsid w:val="00010F21"/>
    <w:rsid w:val="000127C4"/>
    <w:rsid w:val="00012A27"/>
    <w:rsid w:val="00012B27"/>
    <w:rsid w:val="00013ACD"/>
    <w:rsid w:val="000140C3"/>
    <w:rsid w:val="000145B8"/>
    <w:rsid w:val="00015E04"/>
    <w:rsid w:val="00016331"/>
    <w:rsid w:val="0001642E"/>
    <w:rsid w:val="00016AB8"/>
    <w:rsid w:val="00016B6B"/>
    <w:rsid w:val="00017B7E"/>
    <w:rsid w:val="000213F3"/>
    <w:rsid w:val="000215F6"/>
    <w:rsid w:val="00021B94"/>
    <w:rsid w:val="0002202F"/>
    <w:rsid w:val="00022156"/>
    <w:rsid w:val="000225A2"/>
    <w:rsid w:val="00022671"/>
    <w:rsid w:val="00022CE7"/>
    <w:rsid w:val="00022D85"/>
    <w:rsid w:val="000240A5"/>
    <w:rsid w:val="00024CAF"/>
    <w:rsid w:val="000251E0"/>
    <w:rsid w:val="00025241"/>
    <w:rsid w:val="00025F37"/>
    <w:rsid w:val="000269FD"/>
    <w:rsid w:val="00026DA0"/>
    <w:rsid w:val="00026E54"/>
    <w:rsid w:val="0002717B"/>
    <w:rsid w:val="00027EE6"/>
    <w:rsid w:val="000301AB"/>
    <w:rsid w:val="000305DF"/>
    <w:rsid w:val="0003083A"/>
    <w:rsid w:val="00030FBD"/>
    <w:rsid w:val="000312F4"/>
    <w:rsid w:val="00031942"/>
    <w:rsid w:val="00033DC9"/>
    <w:rsid w:val="00034426"/>
    <w:rsid w:val="0003442E"/>
    <w:rsid w:val="000347B4"/>
    <w:rsid w:val="00035B8E"/>
    <w:rsid w:val="0003726A"/>
    <w:rsid w:val="000378AF"/>
    <w:rsid w:val="00037A46"/>
    <w:rsid w:val="0004156E"/>
    <w:rsid w:val="00041DDC"/>
    <w:rsid w:val="00042391"/>
    <w:rsid w:val="00042D85"/>
    <w:rsid w:val="000430CA"/>
    <w:rsid w:val="000442E0"/>
    <w:rsid w:val="00044814"/>
    <w:rsid w:val="0004485D"/>
    <w:rsid w:val="000456F4"/>
    <w:rsid w:val="00045A88"/>
    <w:rsid w:val="00045F05"/>
    <w:rsid w:val="00045F96"/>
    <w:rsid w:val="00046B63"/>
    <w:rsid w:val="00047349"/>
    <w:rsid w:val="00047566"/>
    <w:rsid w:val="00047A64"/>
    <w:rsid w:val="00050777"/>
    <w:rsid w:val="00050E51"/>
    <w:rsid w:val="00051739"/>
    <w:rsid w:val="00051C0D"/>
    <w:rsid w:val="000557CD"/>
    <w:rsid w:val="000564D6"/>
    <w:rsid w:val="0005685E"/>
    <w:rsid w:val="0005749B"/>
    <w:rsid w:val="00057643"/>
    <w:rsid w:val="00057838"/>
    <w:rsid w:val="00060489"/>
    <w:rsid w:val="000609FC"/>
    <w:rsid w:val="00060CB2"/>
    <w:rsid w:val="00061B17"/>
    <w:rsid w:val="00062112"/>
    <w:rsid w:val="00063013"/>
    <w:rsid w:val="000632B4"/>
    <w:rsid w:val="00063BBC"/>
    <w:rsid w:val="00064239"/>
    <w:rsid w:val="00064D61"/>
    <w:rsid w:val="00065CFF"/>
    <w:rsid w:val="000662E7"/>
    <w:rsid w:val="00066ED1"/>
    <w:rsid w:val="000701F2"/>
    <w:rsid w:val="00070546"/>
    <w:rsid w:val="000706CE"/>
    <w:rsid w:val="0007076A"/>
    <w:rsid w:val="00070D9E"/>
    <w:rsid w:val="00070FC6"/>
    <w:rsid w:val="00072E80"/>
    <w:rsid w:val="00075A41"/>
    <w:rsid w:val="00075C77"/>
    <w:rsid w:val="00076C65"/>
    <w:rsid w:val="00076CC8"/>
    <w:rsid w:val="00077220"/>
    <w:rsid w:val="00077E60"/>
    <w:rsid w:val="00080200"/>
    <w:rsid w:val="00081686"/>
    <w:rsid w:val="00081E08"/>
    <w:rsid w:val="0008255A"/>
    <w:rsid w:val="00082BCB"/>
    <w:rsid w:val="00084508"/>
    <w:rsid w:val="00084514"/>
    <w:rsid w:val="00084F5D"/>
    <w:rsid w:val="0008525E"/>
    <w:rsid w:val="000854AC"/>
    <w:rsid w:val="00085B68"/>
    <w:rsid w:val="00085D25"/>
    <w:rsid w:val="000866DA"/>
    <w:rsid w:val="00087176"/>
    <w:rsid w:val="000917F2"/>
    <w:rsid w:val="00092028"/>
    <w:rsid w:val="00092B19"/>
    <w:rsid w:val="0009309C"/>
    <w:rsid w:val="0009318B"/>
    <w:rsid w:val="00093ACF"/>
    <w:rsid w:val="00093B13"/>
    <w:rsid w:val="000940C9"/>
    <w:rsid w:val="00094975"/>
    <w:rsid w:val="00094ACA"/>
    <w:rsid w:val="0009665D"/>
    <w:rsid w:val="0009753A"/>
    <w:rsid w:val="00097EC1"/>
    <w:rsid w:val="000A20FE"/>
    <w:rsid w:val="000A2124"/>
    <w:rsid w:val="000A3172"/>
    <w:rsid w:val="000A3D2E"/>
    <w:rsid w:val="000A4337"/>
    <w:rsid w:val="000A44F6"/>
    <w:rsid w:val="000A4858"/>
    <w:rsid w:val="000A48FC"/>
    <w:rsid w:val="000A49CE"/>
    <w:rsid w:val="000A504D"/>
    <w:rsid w:val="000A6138"/>
    <w:rsid w:val="000A62B3"/>
    <w:rsid w:val="000A71E9"/>
    <w:rsid w:val="000B008C"/>
    <w:rsid w:val="000B06AC"/>
    <w:rsid w:val="000B112A"/>
    <w:rsid w:val="000B14B8"/>
    <w:rsid w:val="000B1AA9"/>
    <w:rsid w:val="000B2A1B"/>
    <w:rsid w:val="000B3252"/>
    <w:rsid w:val="000B3531"/>
    <w:rsid w:val="000B366F"/>
    <w:rsid w:val="000B3939"/>
    <w:rsid w:val="000B48F2"/>
    <w:rsid w:val="000B535D"/>
    <w:rsid w:val="000B54B2"/>
    <w:rsid w:val="000B5A39"/>
    <w:rsid w:val="000B61C2"/>
    <w:rsid w:val="000B62A1"/>
    <w:rsid w:val="000B62AB"/>
    <w:rsid w:val="000B69EC"/>
    <w:rsid w:val="000B6A7B"/>
    <w:rsid w:val="000B72FF"/>
    <w:rsid w:val="000C09EA"/>
    <w:rsid w:val="000C162A"/>
    <w:rsid w:val="000C16FF"/>
    <w:rsid w:val="000C1801"/>
    <w:rsid w:val="000C1D17"/>
    <w:rsid w:val="000C27B3"/>
    <w:rsid w:val="000C308E"/>
    <w:rsid w:val="000C31A7"/>
    <w:rsid w:val="000C31FE"/>
    <w:rsid w:val="000C34D6"/>
    <w:rsid w:val="000C560D"/>
    <w:rsid w:val="000C6D8C"/>
    <w:rsid w:val="000C713B"/>
    <w:rsid w:val="000D00C9"/>
    <w:rsid w:val="000D07F2"/>
    <w:rsid w:val="000D0E9F"/>
    <w:rsid w:val="000D1491"/>
    <w:rsid w:val="000D1DEA"/>
    <w:rsid w:val="000D1EB5"/>
    <w:rsid w:val="000D237A"/>
    <w:rsid w:val="000D24D3"/>
    <w:rsid w:val="000D289B"/>
    <w:rsid w:val="000D4BA7"/>
    <w:rsid w:val="000D6744"/>
    <w:rsid w:val="000D7238"/>
    <w:rsid w:val="000D7D08"/>
    <w:rsid w:val="000E0A7C"/>
    <w:rsid w:val="000E1058"/>
    <w:rsid w:val="000E2FE9"/>
    <w:rsid w:val="000E3468"/>
    <w:rsid w:val="000E4219"/>
    <w:rsid w:val="000E4D44"/>
    <w:rsid w:val="000E505B"/>
    <w:rsid w:val="000E66C8"/>
    <w:rsid w:val="000E6904"/>
    <w:rsid w:val="000E7148"/>
    <w:rsid w:val="000E7B61"/>
    <w:rsid w:val="000F0AD1"/>
    <w:rsid w:val="000F1151"/>
    <w:rsid w:val="000F136F"/>
    <w:rsid w:val="000F16A7"/>
    <w:rsid w:val="000F1F64"/>
    <w:rsid w:val="000F2EDA"/>
    <w:rsid w:val="000F4810"/>
    <w:rsid w:val="000F491E"/>
    <w:rsid w:val="000F4E9E"/>
    <w:rsid w:val="000F5E26"/>
    <w:rsid w:val="000F73C0"/>
    <w:rsid w:val="000F744F"/>
    <w:rsid w:val="000F76AC"/>
    <w:rsid w:val="000F78B1"/>
    <w:rsid w:val="001007DB"/>
    <w:rsid w:val="00101062"/>
    <w:rsid w:val="001016F2"/>
    <w:rsid w:val="00102803"/>
    <w:rsid w:val="00102955"/>
    <w:rsid w:val="00102E56"/>
    <w:rsid w:val="001032B9"/>
    <w:rsid w:val="0010370F"/>
    <w:rsid w:val="001038F5"/>
    <w:rsid w:val="00103C51"/>
    <w:rsid w:val="00104A83"/>
    <w:rsid w:val="00106985"/>
    <w:rsid w:val="00106D65"/>
    <w:rsid w:val="00107195"/>
    <w:rsid w:val="00107C75"/>
    <w:rsid w:val="001109B5"/>
    <w:rsid w:val="00110CDF"/>
    <w:rsid w:val="00110ED2"/>
    <w:rsid w:val="0011157B"/>
    <w:rsid w:val="00112842"/>
    <w:rsid w:val="0011433A"/>
    <w:rsid w:val="0011437E"/>
    <w:rsid w:val="00115312"/>
    <w:rsid w:val="00115567"/>
    <w:rsid w:val="001159E6"/>
    <w:rsid w:val="00117DE6"/>
    <w:rsid w:val="001215FE"/>
    <w:rsid w:val="001216E7"/>
    <w:rsid w:val="00122379"/>
    <w:rsid w:val="001225B1"/>
    <w:rsid w:val="001228EA"/>
    <w:rsid w:val="00122D50"/>
    <w:rsid w:val="00122F9C"/>
    <w:rsid w:val="001240FD"/>
    <w:rsid w:val="00124A3E"/>
    <w:rsid w:val="001256AF"/>
    <w:rsid w:val="00125CBA"/>
    <w:rsid w:val="00126DFD"/>
    <w:rsid w:val="00126E65"/>
    <w:rsid w:val="00127995"/>
    <w:rsid w:val="001307FA"/>
    <w:rsid w:val="0013090C"/>
    <w:rsid w:val="001311B1"/>
    <w:rsid w:val="00131226"/>
    <w:rsid w:val="0013140E"/>
    <w:rsid w:val="00132C23"/>
    <w:rsid w:val="001335CD"/>
    <w:rsid w:val="00133864"/>
    <w:rsid w:val="00133BCA"/>
    <w:rsid w:val="001344F9"/>
    <w:rsid w:val="00135571"/>
    <w:rsid w:val="00136527"/>
    <w:rsid w:val="00136F71"/>
    <w:rsid w:val="001379F7"/>
    <w:rsid w:val="00140A23"/>
    <w:rsid w:val="00141B86"/>
    <w:rsid w:val="00141EBC"/>
    <w:rsid w:val="00141F58"/>
    <w:rsid w:val="00142393"/>
    <w:rsid w:val="001426F1"/>
    <w:rsid w:val="00142F46"/>
    <w:rsid w:val="001432E2"/>
    <w:rsid w:val="00143ED0"/>
    <w:rsid w:val="001441EE"/>
    <w:rsid w:val="00145721"/>
    <w:rsid w:val="00145DB8"/>
    <w:rsid w:val="00147087"/>
    <w:rsid w:val="00147C17"/>
    <w:rsid w:val="00147E30"/>
    <w:rsid w:val="00147E44"/>
    <w:rsid w:val="00147F8C"/>
    <w:rsid w:val="00151384"/>
    <w:rsid w:val="001515FD"/>
    <w:rsid w:val="00151711"/>
    <w:rsid w:val="001524A7"/>
    <w:rsid w:val="00152D40"/>
    <w:rsid w:val="00152E67"/>
    <w:rsid w:val="00153441"/>
    <w:rsid w:val="0015344E"/>
    <w:rsid w:val="0015372A"/>
    <w:rsid w:val="00153839"/>
    <w:rsid w:val="0015447A"/>
    <w:rsid w:val="001554D7"/>
    <w:rsid w:val="00155750"/>
    <w:rsid w:val="00156563"/>
    <w:rsid w:val="00156618"/>
    <w:rsid w:val="00156CF0"/>
    <w:rsid w:val="00156D55"/>
    <w:rsid w:val="00160A95"/>
    <w:rsid w:val="0016211B"/>
    <w:rsid w:val="001648CA"/>
    <w:rsid w:val="00164DDA"/>
    <w:rsid w:val="00164EFB"/>
    <w:rsid w:val="001652C5"/>
    <w:rsid w:val="0016541A"/>
    <w:rsid w:val="001666AF"/>
    <w:rsid w:val="00167652"/>
    <w:rsid w:val="00170F42"/>
    <w:rsid w:val="00171FDC"/>
    <w:rsid w:val="00172F62"/>
    <w:rsid w:val="00173C77"/>
    <w:rsid w:val="00174BDD"/>
    <w:rsid w:val="00174C81"/>
    <w:rsid w:val="001759BE"/>
    <w:rsid w:val="00175A00"/>
    <w:rsid w:val="0018177D"/>
    <w:rsid w:val="00181DFC"/>
    <w:rsid w:val="0018208E"/>
    <w:rsid w:val="00182A2D"/>
    <w:rsid w:val="00183010"/>
    <w:rsid w:val="00183D6A"/>
    <w:rsid w:val="00183FD8"/>
    <w:rsid w:val="00185C0E"/>
    <w:rsid w:val="00186631"/>
    <w:rsid w:val="00186C0B"/>
    <w:rsid w:val="00186C51"/>
    <w:rsid w:val="00186F0A"/>
    <w:rsid w:val="001875BB"/>
    <w:rsid w:val="00187917"/>
    <w:rsid w:val="00187D6A"/>
    <w:rsid w:val="00187E8B"/>
    <w:rsid w:val="00190090"/>
    <w:rsid w:val="00190374"/>
    <w:rsid w:val="001918C0"/>
    <w:rsid w:val="00191BFB"/>
    <w:rsid w:val="00191F03"/>
    <w:rsid w:val="00192234"/>
    <w:rsid w:val="001927C8"/>
    <w:rsid w:val="00193427"/>
    <w:rsid w:val="001958D7"/>
    <w:rsid w:val="00195F8F"/>
    <w:rsid w:val="00196957"/>
    <w:rsid w:val="001A0583"/>
    <w:rsid w:val="001A0CF6"/>
    <w:rsid w:val="001A1586"/>
    <w:rsid w:val="001A1679"/>
    <w:rsid w:val="001A1F35"/>
    <w:rsid w:val="001A2F47"/>
    <w:rsid w:val="001A2F94"/>
    <w:rsid w:val="001A322A"/>
    <w:rsid w:val="001A40F8"/>
    <w:rsid w:val="001A4CEA"/>
    <w:rsid w:val="001A6B4F"/>
    <w:rsid w:val="001A72A2"/>
    <w:rsid w:val="001B125D"/>
    <w:rsid w:val="001B1A87"/>
    <w:rsid w:val="001B256F"/>
    <w:rsid w:val="001B28A3"/>
    <w:rsid w:val="001B39A4"/>
    <w:rsid w:val="001B3BC1"/>
    <w:rsid w:val="001B3E17"/>
    <w:rsid w:val="001B3E37"/>
    <w:rsid w:val="001B4586"/>
    <w:rsid w:val="001B4CF7"/>
    <w:rsid w:val="001B51B6"/>
    <w:rsid w:val="001B562F"/>
    <w:rsid w:val="001B5905"/>
    <w:rsid w:val="001B5F82"/>
    <w:rsid w:val="001B60AE"/>
    <w:rsid w:val="001B66F6"/>
    <w:rsid w:val="001B6B91"/>
    <w:rsid w:val="001B6CC5"/>
    <w:rsid w:val="001B6F4C"/>
    <w:rsid w:val="001C01E0"/>
    <w:rsid w:val="001C1408"/>
    <w:rsid w:val="001C168F"/>
    <w:rsid w:val="001C2CEE"/>
    <w:rsid w:val="001C3D57"/>
    <w:rsid w:val="001C3DE5"/>
    <w:rsid w:val="001C43BC"/>
    <w:rsid w:val="001C453C"/>
    <w:rsid w:val="001C4BE6"/>
    <w:rsid w:val="001C4DA9"/>
    <w:rsid w:val="001C511D"/>
    <w:rsid w:val="001C52ED"/>
    <w:rsid w:val="001C629D"/>
    <w:rsid w:val="001C6E8F"/>
    <w:rsid w:val="001D057E"/>
    <w:rsid w:val="001D087E"/>
    <w:rsid w:val="001D0D0D"/>
    <w:rsid w:val="001D21CC"/>
    <w:rsid w:val="001D25C0"/>
    <w:rsid w:val="001D3728"/>
    <w:rsid w:val="001D3A45"/>
    <w:rsid w:val="001D3D05"/>
    <w:rsid w:val="001D44EC"/>
    <w:rsid w:val="001D464B"/>
    <w:rsid w:val="001D4AAB"/>
    <w:rsid w:val="001D555D"/>
    <w:rsid w:val="001D56D3"/>
    <w:rsid w:val="001D5F8A"/>
    <w:rsid w:val="001D6114"/>
    <w:rsid w:val="001D7C0B"/>
    <w:rsid w:val="001D7DC9"/>
    <w:rsid w:val="001E091E"/>
    <w:rsid w:val="001E3899"/>
    <w:rsid w:val="001E449C"/>
    <w:rsid w:val="001E4BA9"/>
    <w:rsid w:val="001E4F44"/>
    <w:rsid w:val="001E65CE"/>
    <w:rsid w:val="001E7261"/>
    <w:rsid w:val="001E757A"/>
    <w:rsid w:val="001E77C4"/>
    <w:rsid w:val="001F1BFD"/>
    <w:rsid w:val="001F262E"/>
    <w:rsid w:val="001F26E0"/>
    <w:rsid w:val="001F2BF1"/>
    <w:rsid w:val="001F30C7"/>
    <w:rsid w:val="001F3A92"/>
    <w:rsid w:val="001F48DC"/>
    <w:rsid w:val="001F4B5D"/>
    <w:rsid w:val="001F4CDE"/>
    <w:rsid w:val="001F53C5"/>
    <w:rsid w:val="001F640A"/>
    <w:rsid w:val="001F6EB3"/>
    <w:rsid w:val="001F7A94"/>
    <w:rsid w:val="002000F4"/>
    <w:rsid w:val="00200272"/>
    <w:rsid w:val="0020071B"/>
    <w:rsid w:val="00200DE3"/>
    <w:rsid w:val="00201E7D"/>
    <w:rsid w:val="002022EF"/>
    <w:rsid w:val="00203101"/>
    <w:rsid w:val="00203110"/>
    <w:rsid w:val="00204CE2"/>
    <w:rsid w:val="0020520B"/>
    <w:rsid w:val="002057E0"/>
    <w:rsid w:val="00205D58"/>
    <w:rsid w:val="00205D87"/>
    <w:rsid w:val="002062D8"/>
    <w:rsid w:val="00206701"/>
    <w:rsid w:val="002071F1"/>
    <w:rsid w:val="002072CB"/>
    <w:rsid w:val="002078A4"/>
    <w:rsid w:val="00210085"/>
    <w:rsid w:val="002100AD"/>
    <w:rsid w:val="002101B9"/>
    <w:rsid w:val="00211066"/>
    <w:rsid w:val="00211D54"/>
    <w:rsid w:val="00211E3A"/>
    <w:rsid w:val="002121FE"/>
    <w:rsid w:val="002129BF"/>
    <w:rsid w:val="00212C15"/>
    <w:rsid w:val="00213100"/>
    <w:rsid w:val="00213F79"/>
    <w:rsid w:val="00214865"/>
    <w:rsid w:val="002155A6"/>
    <w:rsid w:val="00215982"/>
    <w:rsid w:val="00216B1D"/>
    <w:rsid w:val="0021759E"/>
    <w:rsid w:val="00217F39"/>
    <w:rsid w:val="00220B26"/>
    <w:rsid w:val="00220FA2"/>
    <w:rsid w:val="002212C8"/>
    <w:rsid w:val="00221C1B"/>
    <w:rsid w:val="002220CF"/>
    <w:rsid w:val="00222468"/>
    <w:rsid w:val="0022291C"/>
    <w:rsid w:val="0022315B"/>
    <w:rsid w:val="00224164"/>
    <w:rsid w:val="00224199"/>
    <w:rsid w:val="002260BF"/>
    <w:rsid w:val="0022748C"/>
    <w:rsid w:val="00227579"/>
    <w:rsid w:val="0022791A"/>
    <w:rsid w:val="002303FF"/>
    <w:rsid w:val="002309AE"/>
    <w:rsid w:val="00231C16"/>
    <w:rsid w:val="00232DF6"/>
    <w:rsid w:val="00233B26"/>
    <w:rsid w:val="00233D4C"/>
    <w:rsid w:val="002343A1"/>
    <w:rsid w:val="00234A57"/>
    <w:rsid w:val="00235B77"/>
    <w:rsid w:val="00237302"/>
    <w:rsid w:val="00237A58"/>
    <w:rsid w:val="00237C1A"/>
    <w:rsid w:val="00240AD7"/>
    <w:rsid w:val="0024123A"/>
    <w:rsid w:val="00241901"/>
    <w:rsid w:val="002423E5"/>
    <w:rsid w:val="0024291E"/>
    <w:rsid w:val="00242B12"/>
    <w:rsid w:val="00244CBC"/>
    <w:rsid w:val="002456D0"/>
    <w:rsid w:val="00245F3C"/>
    <w:rsid w:val="00246B62"/>
    <w:rsid w:val="00247E3C"/>
    <w:rsid w:val="0025016E"/>
    <w:rsid w:val="002508E7"/>
    <w:rsid w:val="00250C19"/>
    <w:rsid w:val="00250CB6"/>
    <w:rsid w:val="00251594"/>
    <w:rsid w:val="00252338"/>
    <w:rsid w:val="002523CB"/>
    <w:rsid w:val="00252AA8"/>
    <w:rsid w:val="0025360D"/>
    <w:rsid w:val="002538DE"/>
    <w:rsid w:val="00254A3E"/>
    <w:rsid w:val="00256382"/>
    <w:rsid w:val="00256BC3"/>
    <w:rsid w:val="00257FBA"/>
    <w:rsid w:val="002603F4"/>
    <w:rsid w:val="002611FE"/>
    <w:rsid w:val="00261DA4"/>
    <w:rsid w:val="00262080"/>
    <w:rsid w:val="00263CB9"/>
    <w:rsid w:val="00264684"/>
    <w:rsid w:val="00264929"/>
    <w:rsid w:val="002657AD"/>
    <w:rsid w:val="00265C1F"/>
    <w:rsid w:val="00266E91"/>
    <w:rsid w:val="0026722B"/>
    <w:rsid w:val="00267C59"/>
    <w:rsid w:val="00272BF5"/>
    <w:rsid w:val="00274032"/>
    <w:rsid w:val="0027432C"/>
    <w:rsid w:val="002744EB"/>
    <w:rsid w:val="00274925"/>
    <w:rsid w:val="00275A96"/>
    <w:rsid w:val="00275F32"/>
    <w:rsid w:val="002760E7"/>
    <w:rsid w:val="002764AF"/>
    <w:rsid w:val="002768C6"/>
    <w:rsid w:val="00276CA2"/>
    <w:rsid w:val="00281D87"/>
    <w:rsid w:val="00281FDF"/>
    <w:rsid w:val="002820C3"/>
    <w:rsid w:val="00283042"/>
    <w:rsid w:val="00283162"/>
    <w:rsid w:val="00283B27"/>
    <w:rsid w:val="002860A2"/>
    <w:rsid w:val="00286E48"/>
    <w:rsid w:val="00287A2A"/>
    <w:rsid w:val="002904A7"/>
    <w:rsid w:val="002911D3"/>
    <w:rsid w:val="0029133A"/>
    <w:rsid w:val="00291727"/>
    <w:rsid w:val="002919AE"/>
    <w:rsid w:val="00291CD1"/>
    <w:rsid w:val="00291DAA"/>
    <w:rsid w:val="00291F8C"/>
    <w:rsid w:val="00292A79"/>
    <w:rsid w:val="002939D5"/>
    <w:rsid w:val="00293FEA"/>
    <w:rsid w:val="00297490"/>
    <w:rsid w:val="00297C30"/>
    <w:rsid w:val="002A0CEA"/>
    <w:rsid w:val="002A3DE0"/>
    <w:rsid w:val="002A40DE"/>
    <w:rsid w:val="002A4616"/>
    <w:rsid w:val="002A4ED7"/>
    <w:rsid w:val="002A53CE"/>
    <w:rsid w:val="002A69C8"/>
    <w:rsid w:val="002A774C"/>
    <w:rsid w:val="002B04CC"/>
    <w:rsid w:val="002B2841"/>
    <w:rsid w:val="002B28FE"/>
    <w:rsid w:val="002B4097"/>
    <w:rsid w:val="002B4D2E"/>
    <w:rsid w:val="002B4DC4"/>
    <w:rsid w:val="002B6662"/>
    <w:rsid w:val="002B7649"/>
    <w:rsid w:val="002C257B"/>
    <w:rsid w:val="002C288B"/>
    <w:rsid w:val="002C3819"/>
    <w:rsid w:val="002C3CCB"/>
    <w:rsid w:val="002C44F6"/>
    <w:rsid w:val="002C634F"/>
    <w:rsid w:val="002C71CC"/>
    <w:rsid w:val="002C7B6E"/>
    <w:rsid w:val="002D0417"/>
    <w:rsid w:val="002D0972"/>
    <w:rsid w:val="002D1A6B"/>
    <w:rsid w:val="002D2CFD"/>
    <w:rsid w:val="002D3F69"/>
    <w:rsid w:val="002D40B4"/>
    <w:rsid w:val="002D43FC"/>
    <w:rsid w:val="002D52C4"/>
    <w:rsid w:val="002D5598"/>
    <w:rsid w:val="002D5A00"/>
    <w:rsid w:val="002D5B2E"/>
    <w:rsid w:val="002D6B8E"/>
    <w:rsid w:val="002E0520"/>
    <w:rsid w:val="002E07FE"/>
    <w:rsid w:val="002E0CC3"/>
    <w:rsid w:val="002E101B"/>
    <w:rsid w:val="002E15B4"/>
    <w:rsid w:val="002E18A1"/>
    <w:rsid w:val="002E1BEB"/>
    <w:rsid w:val="002E2267"/>
    <w:rsid w:val="002E30A3"/>
    <w:rsid w:val="002E34F9"/>
    <w:rsid w:val="002E3723"/>
    <w:rsid w:val="002E3808"/>
    <w:rsid w:val="002E3B38"/>
    <w:rsid w:val="002E453E"/>
    <w:rsid w:val="002E4622"/>
    <w:rsid w:val="002E46E5"/>
    <w:rsid w:val="002E49C0"/>
    <w:rsid w:val="002E4A37"/>
    <w:rsid w:val="002E53D7"/>
    <w:rsid w:val="002E60DB"/>
    <w:rsid w:val="002E64DC"/>
    <w:rsid w:val="002E655E"/>
    <w:rsid w:val="002E6D99"/>
    <w:rsid w:val="002E78F4"/>
    <w:rsid w:val="002F0A7E"/>
    <w:rsid w:val="002F0BE7"/>
    <w:rsid w:val="002F1A55"/>
    <w:rsid w:val="002F221E"/>
    <w:rsid w:val="002F28E4"/>
    <w:rsid w:val="002F334C"/>
    <w:rsid w:val="002F337E"/>
    <w:rsid w:val="002F3F50"/>
    <w:rsid w:val="002F4BE6"/>
    <w:rsid w:val="002F4F79"/>
    <w:rsid w:val="002F596E"/>
    <w:rsid w:val="002F71B5"/>
    <w:rsid w:val="002F78E8"/>
    <w:rsid w:val="003004FE"/>
    <w:rsid w:val="00301377"/>
    <w:rsid w:val="00301A8E"/>
    <w:rsid w:val="0030221B"/>
    <w:rsid w:val="00302FDB"/>
    <w:rsid w:val="00303229"/>
    <w:rsid w:val="003040E7"/>
    <w:rsid w:val="00304E56"/>
    <w:rsid w:val="00305502"/>
    <w:rsid w:val="00305A53"/>
    <w:rsid w:val="0030600E"/>
    <w:rsid w:val="00306A72"/>
    <w:rsid w:val="00307554"/>
    <w:rsid w:val="00307968"/>
    <w:rsid w:val="00307A33"/>
    <w:rsid w:val="00307BA9"/>
    <w:rsid w:val="00310151"/>
    <w:rsid w:val="003102C9"/>
    <w:rsid w:val="0031155D"/>
    <w:rsid w:val="00312784"/>
    <w:rsid w:val="00313828"/>
    <w:rsid w:val="00313899"/>
    <w:rsid w:val="00314DB0"/>
    <w:rsid w:val="003152E5"/>
    <w:rsid w:val="00315765"/>
    <w:rsid w:val="00315B54"/>
    <w:rsid w:val="00315DE3"/>
    <w:rsid w:val="00316459"/>
    <w:rsid w:val="00316750"/>
    <w:rsid w:val="00316ABF"/>
    <w:rsid w:val="003174A3"/>
    <w:rsid w:val="00317E41"/>
    <w:rsid w:val="00321875"/>
    <w:rsid w:val="003219AE"/>
    <w:rsid w:val="003224D7"/>
    <w:rsid w:val="003230BB"/>
    <w:rsid w:val="00323B41"/>
    <w:rsid w:val="003242B2"/>
    <w:rsid w:val="003247C4"/>
    <w:rsid w:val="00325711"/>
    <w:rsid w:val="00325BE7"/>
    <w:rsid w:val="00325DD1"/>
    <w:rsid w:val="00325F26"/>
    <w:rsid w:val="00326AE7"/>
    <w:rsid w:val="00327253"/>
    <w:rsid w:val="00327909"/>
    <w:rsid w:val="00327A3A"/>
    <w:rsid w:val="00327E5B"/>
    <w:rsid w:val="00331AB5"/>
    <w:rsid w:val="003320DD"/>
    <w:rsid w:val="00332A20"/>
    <w:rsid w:val="00332D7A"/>
    <w:rsid w:val="0033340C"/>
    <w:rsid w:val="0033361B"/>
    <w:rsid w:val="00333706"/>
    <w:rsid w:val="0033379D"/>
    <w:rsid w:val="0033487B"/>
    <w:rsid w:val="003348C4"/>
    <w:rsid w:val="003362C0"/>
    <w:rsid w:val="003368BF"/>
    <w:rsid w:val="00337A5E"/>
    <w:rsid w:val="00337FAA"/>
    <w:rsid w:val="00337FF7"/>
    <w:rsid w:val="00340124"/>
    <w:rsid w:val="00341C23"/>
    <w:rsid w:val="00341E57"/>
    <w:rsid w:val="00342357"/>
    <w:rsid w:val="0034290E"/>
    <w:rsid w:val="00342CED"/>
    <w:rsid w:val="00343957"/>
    <w:rsid w:val="00343A15"/>
    <w:rsid w:val="0034413C"/>
    <w:rsid w:val="00344515"/>
    <w:rsid w:val="00344FF2"/>
    <w:rsid w:val="00347598"/>
    <w:rsid w:val="00347B55"/>
    <w:rsid w:val="00347EBA"/>
    <w:rsid w:val="00350ADF"/>
    <w:rsid w:val="003524B6"/>
    <w:rsid w:val="003524C7"/>
    <w:rsid w:val="00352DE5"/>
    <w:rsid w:val="00353060"/>
    <w:rsid w:val="00353B86"/>
    <w:rsid w:val="00353F79"/>
    <w:rsid w:val="003542A5"/>
    <w:rsid w:val="0035468D"/>
    <w:rsid w:val="0035495E"/>
    <w:rsid w:val="0035515D"/>
    <w:rsid w:val="0035609B"/>
    <w:rsid w:val="00356469"/>
    <w:rsid w:val="00356629"/>
    <w:rsid w:val="0035692F"/>
    <w:rsid w:val="00357392"/>
    <w:rsid w:val="00360C2F"/>
    <w:rsid w:val="00361091"/>
    <w:rsid w:val="00362C7B"/>
    <w:rsid w:val="0036372F"/>
    <w:rsid w:val="0036574F"/>
    <w:rsid w:val="003658E4"/>
    <w:rsid w:val="00366FB8"/>
    <w:rsid w:val="00367798"/>
    <w:rsid w:val="0037081F"/>
    <w:rsid w:val="003709FB"/>
    <w:rsid w:val="0037240F"/>
    <w:rsid w:val="0037253A"/>
    <w:rsid w:val="003748E7"/>
    <w:rsid w:val="00375BE2"/>
    <w:rsid w:val="003760C9"/>
    <w:rsid w:val="003768FF"/>
    <w:rsid w:val="00376B3F"/>
    <w:rsid w:val="00376BED"/>
    <w:rsid w:val="00380318"/>
    <w:rsid w:val="003808CC"/>
    <w:rsid w:val="00380B2D"/>
    <w:rsid w:val="00380D58"/>
    <w:rsid w:val="00380E60"/>
    <w:rsid w:val="00381C95"/>
    <w:rsid w:val="00381E76"/>
    <w:rsid w:val="00381F2C"/>
    <w:rsid w:val="0038245F"/>
    <w:rsid w:val="00382BE7"/>
    <w:rsid w:val="00383314"/>
    <w:rsid w:val="003837BC"/>
    <w:rsid w:val="00383B20"/>
    <w:rsid w:val="00383E1C"/>
    <w:rsid w:val="003842D5"/>
    <w:rsid w:val="003859B1"/>
    <w:rsid w:val="00387013"/>
    <w:rsid w:val="0038707C"/>
    <w:rsid w:val="003875AE"/>
    <w:rsid w:val="003876C6"/>
    <w:rsid w:val="0038787E"/>
    <w:rsid w:val="003901C7"/>
    <w:rsid w:val="00390AC4"/>
    <w:rsid w:val="0039202E"/>
    <w:rsid w:val="00392568"/>
    <w:rsid w:val="00392E25"/>
    <w:rsid w:val="00392E34"/>
    <w:rsid w:val="00392FC8"/>
    <w:rsid w:val="003945B8"/>
    <w:rsid w:val="003950E7"/>
    <w:rsid w:val="00396F62"/>
    <w:rsid w:val="003977D1"/>
    <w:rsid w:val="003978C7"/>
    <w:rsid w:val="003A035E"/>
    <w:rsid w:val="003A1245"/>
    <w:rsid w:val="003A2F21"/>
    <w:rsid w:val="003A3164"/>
    <w:rsid w:val="003A38DA"/>
    <w:rsid w:val="003A434B"/>
    <w:rsid w:val="003A4730"/>
    <w:rsid w:val="003A52BD"/>
    <w:rsid w:val="003A6E2D"/>
    <w:rsid w:val="003A6F17"/>
    <w:rsid w:val="003B07CC"/>
    <w:rsid w:val="003B151E"/>
    <w:rsid w:val="003B25EF"/>
    <w:rsid w:val="003B3564"/>
    <w:rsid w:val="003B3842"/>
    <w:rsid w:val="003B4AEB"/>
    <w:rsid w:val="003B4DEC"/>
    <w:rsid w:val="003B53C5"/>
    <w:rsid w:val="003B57D1"/>
    <w:rsid w:val="003B5DC6"/>
    <w:rsid w:val="003B71E2"/>
    <w:rsid w:val="003B7577"/>
    <w:rsid w:val="003B7F58"/>
    <w:rsid w:val="003C00EF"/>
    <w:rsid w:val="003C0B84"/>
    <w:rsid w:val="003C1A4E"/>
    <w:rsid w:val="003C1AE0"/>
    <w:rsid w:val="003C1DEB"/>
    <w:rsid w:val="003C292E"/>
    <w:rsid w:val="003C2C53"/>
    <w:rsid w:val="003C374F"/>
    <w:rsid w:val="003C419A"/>
    <w:rsid w:val="003C4CF9"/>
    <w:rsid w:val="003C61F5"/>
    <w:rsid w:val="003C641D"/>
    <w:rsid w:val="003C7107"/>
    <w:rsid w:val="003C7FF8"/>
    <w:rsid w:val="003D13F8"/>
    <w:rsid w:val="003D15AA"/>
    <w:rsid w:val="003D24B8"/>
    <w:rsid w:val="003D2890"/>
    <w:rsid w:val="003D34D3"/>
    <w:rsid w:val="003D3827"/>
    <w:rsid w:val="003D4AF0"/>
    <w:rsid w:val="003D4CF8"/>
    <w:rsid w:val="003D4D84"/>
    <w:rsid w:val="003D5445"/>
    <w:rsid w:val="003D5F07"/>
    <w:rsid w:val="003D640C"/>
    <w:rsid w:val="003E037F"/>
    <w:rsid w:val="003E0EE5"/>
    <w:rsid w:val="003E145C"/>
    <w:rsid w:val="003E1B8F"/>
    <w:rsid w:val="003E1CF7"/>
    <w:rsid w:val="003E2385"/>
    <w:rsid w:val="003E27B1"/>
    <w:rsid w:val="003E2C0C"/>
    <w:rsid w:val="003E2FC8"/>
    <w:rsid w:val="003E3AAC"/>
    <w:rsid w:val="003E4ADD"/>
    <w:rsid w:val="003E59D5"/>
    <w:rsid w:val="003E5CA1"/>
    <w:rsid w:val="003E66AE"/>
    <w:rsid w:val="003E74F9"/>
    <w:rsid w:val="003F0546"/>
    <w:rsid w:val="003F1523"/>
    <w:rsid w:val="003F1839"/>
    <w:rsid w:val="003F340F"/>
    <w:rsid w:val="003F36ED"/>
    <w:rsid w:val="003F3C7C"/>
    <w:rsid w:val="003F3C86"/>
    <w:rsid w:val="003F424B"/>
    <w:rsid w:val="003F5C47"/>
    <w:rsid w:val="003F5E99"/>
    <w:rsid w:val="003F60AC"/>
    <w:rsid w:val="003F72FB"/>
    <w:rsid w:val="003F7787"/>
    <w:rsid w:val="003F7AEF"/>
    <w:rsid w:val="004000F4"/>
    <w:rsid w:val="00400548"/>
    <w:rsid w:val="00401D0C"/>
    <w:rsid w:val="004024E3"/>
    <w:rsid w:val="0040266D"/>
    <w:rsid w:val="0040514A"/>
    <w:rsid w:val="00405A53"/>
    <w:rsid w:val="00405EFA"/>
    <w:rsid w:val="0040650F"/>
    <w:rsid w:val="00406EA4"/>
    <w:rsid w:val="00407A43"/>
    <w:rsid w:val="00407D5B"/>
    <w:rsid w:val="004107E3"/>
    <w:rsid w:val="0041114B"/>
    <w:rsid w:val="00411E26"/>
    <w:rsid w:val="00412E78"/>
    <w:rsid w:val="00412F53"/>
    <w:rsid w:val="0041413E"/>
    <w:rsid w:val="0041423E"/>
    <w:rsid w:val="00414420"/>
    <w:rsid w:val="0041560D"/>
    <w:rsid w:val="00415BA0"/>
    <w:rsid w:val="00415EAF"/>
    <w:rsid w:val="004162E8"/>
    <w:rsid w:val="00416343"/>
    <w:rsid w:val="00416568"/>
    <w:rsid w:val="00416D0A"/>
    <w:rsid w:val="00416D82"/>
    <w:rsid w:val="00416FB7"/>
    <w:rsid w:val="00417257"/>
    <w:rsid w:val="004200A3"/>
    <w:rsid w:val="0042015F"/>
    <w:rsid w:val="00420674"/>
    <w:rsid w:val="00420BA2"/>
    <w:rsid w:val="00421ACB"/>
    <w:rsid w:val="00422302"/>
    <w:rsid w:val="004223E4"/>
    <w:rsid w:val="00422A86"/>
    <w:rsid w:val="00423D7B"/>
    <w:rsid w:val="004252E4"/>
    <w:rsid w:val="00430C9F"/>
    <w:rsid w:val="00430D64"/>
    <w:rsid w:val="004310E8"/>
    <w:rsid w:val="0043134D"/>
    <w:rsid w:val="00431866"/>
    <w:rsid w:val="00431AEE"/>
    <w:rsid w:val="004323DE"/>
    <w:rsid w:val="00432D44"/>
    <w:rsid w:val="004338A8"/>
    <w:rsid w:val="004340EA"/>
    <w:rsid w:val="0043427E"/>
    <w:rsid w:val="00434B1E"/>
    <w:rsid w:val="00435271"/>
    <w:rsid w:val="004356D1"/>
    <w:rsid w:val="00435EB0"/>
    <w:rsid w:val="004369B6"/>
    <w:rsid w:val="00440876"/>
    <w:rsid w:val="004408F1"/>
    <w:rsid w:val="00440EC5"/>
    <w:rsid w:val="00442723"/>
    <w:rsid w:val="004428EF"/>
    <w:rsid w:val="00443BF0"/>
    <w:rsid w:val="0044414A"/>
    <w:rsid w:val="00444AB7"/>
    <w:rsid w:val="004458FE"/>
    <w:rsid w:val="00445D25"/>
    <w:rsid w:val="0044628C"/>
    <w:rsid w:val="00446ADF"/>
    <w:rsid w:val="00446C2F"/>
    <w:rsid w:val="004473E6"/>
    <w:rsid w:val="004500DC"/>
    <w:rsid w:val="00450109"/>
    <w:rsid w:val="00450D4F"/>
    <w:rsid w:val="00450EE0"/>
    <w:rsid w:val="00451743"/>
    <w:rsid w:val="0045185A"/>
    <w:rsid w:val="004519CA"/>
    <w:rsid w:val="00451C86"/>
    <w:rsid w:val="00451EE8"/>
    <w:rsid w:val="00453675"/>
    <w:rsid w:val="00453C82"/>
    <w:rsid w:val="00454493"/>
    <w:rsid w:val="004547FE"/>
    <w:rsid w:val="0045492D"/>
    <w:rsid w:val="00455A78"/>
    <w:rsid w:val="0045733A"/>
    <w:rsid w:val="00457597"/>
    <w:rsid w:val="004575FC"/>
    <w:rsid w:val="0046042E"/>
    <w:rsid w:val="00461600"/>
    <w:rsid w:val="00461641"/>
    <w:rsid w:val="004630AA"/>
    <w:rsid w:val="00464604"/>
    <w:rsid w:val="00464D97"/>
    <w:rsid w:val="00464E7B"/>
    <w:rsid w:val="00465366"/>
    <w:rsid w:val="00466AA4"/>
    <w:rsid w:val="004678AC"/>
    <w:rsid w:val="0046797A"/>
    <w:rsid w:val="00467B65"/>
    <w:rsid w:val="004708FD"/>
    <w:rsid w:val="00470B1C"/>
    <w:rsid w:val="00471C4B"/>
    <w:rsid w:val="00472158"/>
    <w:rsid w:val="00473419"/>
    <w:rsid w:val="00474888"/>
    <w:rsid w:val="004763F1"/>
    <w:rsid w:val="0047797B"/>
    <w:rsid w:val="00481F79"/>
    <w:rsid w:val="00482229"/>
    <w:rsid w:val="0048433D"/>
    <w:rsid w:val="004852F9"/>
    <w:rsid w:val="00485AFA"/>
    <w:rsid w:val="0048683D"/>
    <w:rsid w:val="0049082C"/>
    <w:rsid w:val="00490F44"/>
    <w:rsid w:val="00491568"/>
    <w:rsid w:val="00492BEE"/>
    <w:rsid w:val="00492C36"/>
    <w:rsid w:val="004933FD"/>
    <w:rsid w:val="004952C2"/>
    <w:rsid w:val="00495C78"/>
    <w:rsid w:val="0049633F"/>
    <w:rsid w:val="004964D1"/>
    <w:rsid w:val="00496B58"/>
    <w:rsid w:val="00497EE3"/>
    <w:rsid w:val="004A13DE"/>
    <w:rsid w:val="004A1DEC"/>
    <w:rsid w:val="004A2528"/>
    <w:rsid w:val="004A25CC"/>
    <w:rsid w:val="004A3D74"/>
    <w:rsid w:val="004A3E4A"/>
    <w:rsid w:val="004A40AA"/>
    <w:rsid w:val="004A40D2"/>
    <w:rsid w:val="004A478B"/>
    <w:rsid w:val="004A483A"/>
    <w:rsid w:val="004A4EF9"/>
    <w:rsid w:val="004A5966"/>
    <w:rsid w:val="004A5AE5"/>
    <w:rsid w:val="004A5F30"/>
    <w:rsid w:val="004A74D4"/>
    <w:rsid w:val="004A7AB8"/>
    <w:rsid w:val="004A7AED"/>
    <w:rsid w:val="004B0727"/>
    <w:rsid w:val="004B132E"/>
    <w:rsid w:val="004B17DE"/>
    <w:rsid w:val="004B18F9"/>
    <w:rsid w:val="004B1EF6"/>
    <w:rsid w:val="004B245F"/>
    <w:rsid w:val="004B2F41"/>
    <w:rsid w:val="004B3229"/>
    <w:rsid w:val="004B39D5"/>
    <w:rsid w:val="004B478C"/>
    <w:rsid w:val="004B58B4"/>
    <w:rsid w:val="004B6F54"/>
    <w:rsid w:val="004B6FDB"/>
    <w:rsid w:val="004B79C2"/>
    <w:rsid w:val="004C03DF"/>
    <w:rsid w:val="004C051D"/>
    <w:rsid w:val="004C0A7C"/>
    <w:rsid w:val="004C0B0E"/>
    <w:rsid w:val="004C0E55"/>
    <w:rsid w:val="004C16D3"/>
    <w:rsid w:val="004C22C9"/>
    <w:rsid w:val="004C26E7"/>
    <w:rsid w:val="004C2A70"/>
    <w:rsid w:val="004C3AF5"/>
    <w:rsid w:val="004C424B"/>
    <w:rsid w:val="004C47C9"/>
    <w:rsid w:val="004C57CE"/>
    <w:rsid w:val="004C6AAB"/>
    <w:rsid w:val="004C7635"/>
    <w:rsid w:val="004D06C5"/>
    <w:rsid w:val="004D0731"/>
    <w:rsid w:val="004D2015"/>
    <w:rsid w:val="004D236E"/>
    <w:rsid w:val="004D51B6"/>
    <w:rsid w:val="004D5260"/>
    <w:rsid w:val="004D55FF"/>
    <w:rsid w:val="004D65CC"/>
    <w:rsid w:val="004D6BB3"/>
    <w:rsid w:val="004E028F"/>
    <w:rsid w:val="004E2BF0"/>
    <w:rsid w:val="004E2C8D"/>
    <w:rsid w:val="004E2FFA"/>
    <w:rsid w:val="004E3246"/>
    <w:rsid w:val="004E3C9D"/>
    <w:rsid w:val="004E4B87"/>
    <w:rsid w:val="004E5372"/>
    <w:rsid w:val="004E60A9"/>
    <w:rsid w:val="004E6BD2"/>
    <w:rsid w:val="004E7833"/>
    <w:rsid w:val="004F0055"/>
    <w:rsid w:val="004F067D"/>
    <w:rsid w:val="004F1DAA"/>
    <w:rsid w:val="004F27E9"/>
    <w:rsid w:val="004F3896"/>
    <w:rsid w:val="004F3D0C"/>
    <w:rsid w:val="004F3D87"/>
    <w:rsid w:val="004F465F"/>
    <w:rsid w:val="004F470B"/>
    <w:rsid w:val="004F51CE"/>
    <w:rsid w:val="004F5AC4"/>
    <w:rsid w:val="004F5DAE"/>
    <w:rsid w:val="004F66F0"/>
    <w:rsid w:val="004F6E0B"/>
    <w:rsid w:val="004F70BC"/>
    <w:rsid w:val="004F7923"/>
    <w:rsid w:val="004F7D50"/>
    <w:rsid w:val="004F7EEB"/>
    <w:rsid w:val="005008BA"/>
    <w:rsid w:val="0050140C"/>
    <w:rsid w:val="00501C40"/>
    <w:rsid w:val="005025DB"/>
    <w:rsid w:val="00502699"/>
    <w:rsid w:val="00503E5C"/>
    <w:rsid w:val="00503F2C"/>
    <w:rsid w:val="0050460F"/>
    <w:rsid w:val="00504813"/>
    <w:rsid w:val="00505BE8"/>
    <w:rsid w:val="00505E01"/>
    <w:rsid w:val="00505F4C"/>
    <w:rsid w:val="00506077"/>
    <w:rsid w:val="00506E19"/>
    <w:rsid w:val="00506F24"/>
    <w:rsid w:val="00507C08"/>
    <w:rsid w:val="005104A8"/>
    <w:rsid w:val="00511862"/>
    <w:rsid w:val="00511C56"/>
    <w:rsid w:val="005121B8"/>
    <w:rsid w:val="005134D6"/>
    <w:rsid w:val="005143B9"/>
    <w:rsid w:val="0051469D"/>
    <w:rsid w:val="005148BE"/>
    <w:rsid w:val="00515AE0"/>
    <w:rsid w:val="00516712"/>
    <w:rsid w:val="00517049"/>
    <w:rsid w:val="00517604"/>
    <w:rsid w:val="00517789"/>
    <w:rsid w:val="00517AA7"/>
    <w:rsid w:val="00517BE1"/>
    <w:rsid w:val="00521814"/>
    <w:rsid w:val="00522392"/>
    <w:rsid w:val="00523B50"/>
    <w:rsid w:val="00524B3C"/>
    <w:rsid w:val="00524D84"/>
    <w:rsid w:val="0052507F"/>
    <w:rsid w:val="00527939"/>
    <w:rsid w:val="0052798D"/>
    <w:rsid w:val="00527B7C"/>
    <w:rsid w:val="00527D53"/>
    <w:rsid w:val="00527E00"/>
    <w:rsid w:val="005303F1"/>
    <w:rsid w:val="00530BAC"/>
    <w:rsid w:val="00530DDD"/>
    <w:rsid w:val="0053171C"/>
    <w:rsid w:val="00531C10"/>
    <w:rsid w:val="005321AF"/>
    <w:rsid w:val="00532AF4"/>
    <w:rsid w:val="00533837"/>
    <w:rsid w:val="00533B34"/>
    <w:rsid w:val="00533C21"/>
    <w:rsid w:val="00533E35"/>
    <w:rsid w:val="00535C10"/>
    <w:rsid w:val="00536DBA"/>
    <w:rsid w:val="005408B7"/>
    <w:rsid w:val="00540963"/>
    <w:rsid w:val="00540D89"/>
    <w:rsid w:val="00540DB2"/>
    <w:rsid w:val="00541328"/>
    <w:rsid w:val="00541B3D"/>
    <w:rsid w:val="00541D22"/>
    <w:rsid w:val="0054318B"/>
    <w:rsid w:val="0054338F"/>
    <w:rsid w:val="0054634E"/>
    <w:rsid w:val="00546EA5"/>
    <w:rsid w:val="00547766"/>
    <w:rsid w:val="005504D6"/>
    <w:rsid w:val="00550912"/>
    <w:rsid w:val="005509BB"/>
    <w:rsid w:val="00551220"/>
    <w:rsid w:val="00551902"/>
    <w:rsid w:val="0055205B"/>
    <w:rsid w:val="005522B7"/>
    <w:rsid w:val="00552E98"/>
    <w:rsid w:val="00553047"/>
    <w:rsid w:val="0055465D"/>
    <w:rsid w:val="00554901"/>
    <w:rsid w:val="00555633"/>
    <w:rsid w:val="005559F8"/>
    <w:rsid w:val="00555A7C"/>
    <w:rsid w:val="00556C05"/>
    <w:rsid w:val="00560786"/>
    <w:rsid w:val="0056269F"/>
    <w:rsid w:val="00562705"/>
    <w:rsid w:val="00562BE8"/>
    <w:rsid w:val="005631B8"/>
    <w:rsid w:val="00563AF9"/>
    <w:rsid w:val="00564033"/>
    <w:rsid w:val="005644D1"/>
    <w:rsid w:val="0056499B"/>
    <w:rsid w:val="005659CD"/>
    <w:rsid w:val="00566036"/>
    <w:rsid w:val="00566ED1"/>
    <w:rsid w:val="00567360"/>
    <w:rsid w:val="005673B6"/>
    <w:rsid w:val="00567442"/>
    <w:rsid w:val="005675E7"/>
    <w:rsid w:val="005679AA"/>
    <w:rsid w:val="00567EEE"/>
    <w:rsid w:val="00570224"/>
    <w:rsid w:val="00570343"/>
    <w:rsid w:val="0057132C"/>
    <w:rsid w:val="00572455"/>
    <w:rsid w:val="00572853"/>
    <w:rsid w:val="005732A2"/>
    <w:rsid w:val="00573AD0"/>
    <w:rsid w:val="00573F95"/>
    <w:rsid w:val="00574FD8"/>
    <w:rsid w:val="00576FB1"/>
    <w:rsid w:val="00577255"/>
    <w:rsid w:val="00577F93"/>
    <w:rsid w:val="00580101"/>
    <w:rsid w:val="00581B7A"/>
    <w:rsid w:val="00581E9C"/>
    <w:rsid w:val="005836EE"/>
    <w:rsid w:val="00584998"/>
    <w:rsid w:val="005850E7"/>
    <w:rsid w:val="00585310"/>
    <w:rsid w:val="00585622"/>
    <w:rsid w:val="005856B2"/>
    <w:rsid w:val="0058596A"/>
    <w:rsid w:val="005872BB"/>
    <w:rsid w:val="005872FC"/>
    <w:rsid w:val="0058747F"/>
    <w:rsid w:val="00587C71"/>
    <w:rsid w:val="00587C8E"/>
    <w:rsid w:val="00590245"/>
    <w:rsid w:val="005903FA"/>
    <w:rsid w:val="005904DE"/>
    <w:rsid w:val="00590744"/>
    <w:rsid w:val="00590F26"/>
    <w:rsid w:val="005916BC"/>
    <w:rsid w:val="00591844"/>
    <w:rsid w:val="00591CA3"/>
    <w:rsid w:val="00591FF9"/>
    <w:rsid w:val="0059208D"/>
    <w:rsid w:val="0059215D"/>
    <w:rsid w:val="0059341A"/>
    <w:rsid w:val="005938E5"/>
    <w:rsid w:val="0059492A"/>
    <w:rsid w:val="00594F6C"/>
    <w:rsid w:val="005A0098"/>
    <w:rsid w:val="005A0122"/>
    <w:rsid w:val="005A20D5"/>
    <w:rsid w:val="005A224E"/>
    <w:rsid w:val="005A28A4"/>
    <w:rsid w:val="005A3254"/>
    <w:rsid w:val="005A4C16"/>
    <w:rsid w:val="005A4E0F"/>
    <w:rsid w:val="005A5CBA"/>
    <w:rsid w:val="005A6145"/>
    <w:rsid w:val="005A71B7"/>
    <w:rsid w:val="005A7800"/>
    <w:rsid w:val="005A781D"/>
    <w:rsid w:val="005B1353"/>
    <w:rsid w:val="005B172F"/>
    <w:rsid w:val="005B320A"/>
    <w:rsid w:val="005B377D"/>
    <w:rsid w:val="005B3F57"/>
    <w:rsid w:val="005B49B9"/>
    <w:rsid w:val="005B4F0B"/>
    <w:rsid w:val="005B509E"/>
    <w:rsid w:val="005B6FB5"/>
    <w:rsid w:val="005B781A"/>
    <w:rsid w:val="005C0BD2"/>
    <w:rsid w:val="005C0E31"/>
    <w:rsid w:val="005C0F54"/>
    <w:rsid w:val="005C183E"/>
    <w:rsid w:val="005C1D6E"/>
    <w:rsid w:val="005C1E69"/>
    <w:rsid w:val="005C223A"/>
    <w:rsid w:val="005C2A2E"/>
    <w:rsid w:val="005C2A83"/>
    <w:rsid w:val="005C394A"/>
    <w:rsid w:val="005C3970"/>
    <w:rsid w:val="005C3EDF"/>
    <w:rsid w:val="005C4B02"/>
    <w:rsid w:val="005C4D2A"/>
    <w:rsid w:val="005C5099"/>
    <w:rsid w:val="005C62B0"/>
    <w:rsid w:val="005C7516"/>
    <w:rsid w:val="005C7637"/>
    <w:rsid w:val="005C7A41"/>
    <w:rsid w:val="005C7E40"/>
    <w:rsid w:val="005D036E"/>
    <w:rsid w:val="005D0B4C"/>
    <w:rsid w:val="005D0D55"/>
    <w:rsid w:val="005D1E20"/>
    <w:rsid w:val="005D1E8A"/>
    <w:rsid w:val="005D21D2"/>
    <w:rsid w:val="005D2713"/>
    <w:rsid w:val="005D69A5"/>
    <w:rsid w:val="005D75B4"/>
    <w:rsid w:val="005D75C5"/>
    <w:rsid w:val="005D7804"/>
    <w:rsid w:val="005E0C8E"/>
    <w:rsid w:val="005E0CFC"/>
    <w:rsid w:val="005E0E57"/>
    <w:rsid w:val="005E14C6"/>
    <w:rsid w:val="005E1A1B"/>
    <w:rsid w:val="005E24A9"/>
    <w:rsid w:val="005E251B"/>
    <w:rsid w:val="005E3157"/>
    <w:rsid w:val="005E3371"/>
    <w:rsid w:val="005E3CF0"/>
    <w:rsid w:val="005E42D3"/>
    <w:rsid w:val="005E4A25"/>
    <w:rsid w:val="005E4AA1"/>
    <w:rsid w:val="005E5061"/>
    <w:rsid w:val="005E52D5"/>
    <w:rsid w:val="005E60BE"/>
    <w:rsid w:val="005E6785"/>
    <w:rsid w:val="005E6FEE"/>
    <w:rsid w:val="005E7745"/>
    <w:rsid w:val="005E7C76"/>
    <w:rsid w:val="005F0CBB"/>
    <w:rsid w:val="005F17CD"/>
    <w:rsid w:val="005F27F3"/>
    <w:rsid w:val="005F38BF"/>
    <w:rsid w:val="005F3A19"/>
    <w:rsid w:val="005F4DF4"/>
    <w:rsid w:val="005F5A9D"/>
    <w:rsid w:val="005F5EAB"/>
    <w:rsid w:val="005F618C"/>
    <w:rsid w:val="005F6CEE"/>
    <w:rsid w:val="0060025E"/>
    <w:rsid w:val="00600756"/>
    <w:rsid w:val="006007A2"/>
    <w:rsid w:val="00600BF6"/>
    <w:rsid w:val="00601399"/>
    <w:rsid w:val="006016AB"/>
    <w:rsid w:val="0060196E"/>
    <w:rsid w:val="00601DA9"/>
    <w:rsid w:val="0060281A"/>
    <w:rsid w:val="0060299D"/>
    <w:rsid w:val="00603A20"/>
    <w:rsid w:val="0060445A"/>
    <w:rsid w:val="006044AC"/>
    <w:rsid w:val="00604FEB"/>
    <w:rsid w:val="00605CCD"/>
    <w:rsid w:val="00606D87"/>
    <w:rsid w:val="006071E0"/>
    <w:rsid w:val="0061032C"/>
    <w:rsid w:val="00610DB6"/>
    <w:rsid w:val="00610F12"/>
    <w:rsid w:val="00610F9F"/>
    <w:rsid w:val="0061147C"/>
    <w:rsid w:val="00611697"/>
    <w:rsid w:val="00611E3B"/>
    <w:rsid w:val="00613E3E"/>
    <w:rsid w:val="0061468F"/>
    <w:rsid w:val="00616801"/>
    <w:rsid w:val="00617645"/>
    <w:rsid w:val="00617B93"/>
    <w:rsid w:val="00620167"/>
    <w:rsid w:val="0062060A"/>
    <w:rsid w:val="00621DDC"/>
    <w:rsid w:val="00622066"/>
    <w:rsid w:val="00623474"/>
    <w:rsid w:val="00623B2C"/>
    <w:rsid w:val="0062430B"/>
    <w:rsid w:val="00625B4D"/>
    <w:rsid w:val="0062641E"/>
    <w:rsid w:val="00627B8F"/>
    <w:rsid w:val="006301B6"/>
    <w:rsid w:val="006310AB"/>
    <w:rsid w:val="006311E7"/>
    <w:rsid w:val="0063223F"/>
    <w:rsid w:val="006322E5"/>
    <w:rsid w:val="00632EF9"/>
    <w:rsid w:val="00633BA7"/>
    <w:rsid w:val="00633EE1"/>
    <w:rsid w:val="00633F43"/>
    <w:rsid w:val="006351AC"/>
    <w:rsid w:val="00635A42"/>
    <w:rsid w:val="00635C4D"/>
    <w:rsid w:val="0063687E"/>
    <w:rsid w:val="00637079"/>
    <w:rsid w:val="006371FA"/>
    <w:rsid w:val="0064080B"/>
    <w:rsid w:val="00640AEB"/>
    <w:rsid w:val="0064109E"/>
    <w:rsid w:val="00641DBE"/>
    <w:rsid w:val="00642944"/>
    <w:rsid w:val="00642952"/>
    <w:rsid w:val="00642B54"/>
    <w:rsid w:val="00642DED"/>
    <w:rsid w:val="0064475E"/>
    <w:rsid w:val="0064585D"/>
    <w:rsid w:val="00645C33"/>
    <w:rsid w:val="00647819"/>
    <w:rsid w:val="00650FD7"/>
    <w:rsid w:val="00652E62"/>
    <w:rsid w:val="006539B7"/>
    <w:rsid w:val="006539FB"/>
    <w:rsid w:val="00653F22"/>
    <w:rsid w:val="006547B8"/>
    <w:rsid w:val="00654D6D"/>
    <w:rsid w:val="006554DB"/>
    <w:rsid w:val="00655BDB"/>
    <w:rsid w:val="00655DB9"/>
    <w:rsid w:val="0065624F"/>
    <w:rsid w:val="0065772E"/>
    <w:rsid w:val="0066058F"/>
    <w:rsid w:val="0066150D"/>
    <w:rsid w:val="00661FD1"/>
    <w:rsid w:val="00662115"/>
    <w:rsid w:val="00662FFC"/>
    <w:rsid w:val="00664683"/>
    <w:rsid w:val="00664826"/>
    <w:rsid w:val="00664AF0"/>
    <w:rsid w:val="00664EC0"/>
    <w:rsid w:val="0066579E"/>
    <w:rsid w:val="00666288"/>
    <w:rsid w:val="00666327"/>
    <w:rsid w:val="00666956"/>
    <w:rsid w:val="00667D3D"/>
    <w:rsid w:val="00667E62"/>
    <w:rsid w:val="00670E70"/>
    <w:rsid w:val="00670FDD"/>
    <w:rsid w:val="0067260C"/>
    <w:rsid w:val="006727A5"/>
    <w:rsid w:val="00673401"/>
    <w:rsid w:val="00674238"/>
    <w:rsid w:val="00674E1F"/>
    <w:rsid w:val="00674E98"/>
    <w:rsid w:val="00675F28"/>
    <w:rsid w:val="00676B73"/>
    <w:rsid w:val="00677B45"/>
    <w:rsid w:val="00680928"/>
    <w:rsid w:val="00680A9F"/>
    <w:rsid w:val="00680E47"/>
    <w:rsid w:val="00681321"/>
    <w:rsid w:val="0068171F"/>
    <w:rsid w:val="00681B58"/>
    <w:rsid w:val="00682C9F"/>
    <w:rsid w:val="00683E89"/>
    <w:rsid w:val="006845D3"/>
    <w:rsid w:val="006857C5"/>
    <w:rsid w:val="0068596E"/>
    <w:rsid w:val="006878C9"/>
    <w:rsid w:val="0068794F"/>
    <w:rsid w:val="006904FD"/>
    <w:rsid w:val="006907F1"/>
    <w:rsid w:val="006912D3"/>
    <w:rsid w:val="00692CCE"/>
    <w:rsid w:val="00693485"/>
    <w:rsid w:val="00693776"/>
    <w:rsid w:val="006939C7"/>
    <w:rsid w:val="0069459F"/>
    <w:rsid w:val="006948B4"/>
    <w:rsid w:val="00694E83"/>
    <w:rsid w:val="00696017"/>
    <w:rsid w:val="006960C2"/>
    <w:rsid w:val="0069654E"/>
    <w:rsid w:val="00696FE1"/>
    <w:rsid w:val="00697550"/>
    <w:rsid w:val="006A0376"/>
    <w:rsid w:val="006A03A5"/>
    <w:rsid w:val="006A0431"/>
    <w:rsid w:val="006A1591"/>
    <w:rsid w:val="006A1780"/>
    <w:rsid w:val="006A1C8A"/>
    <w:rsid w:val="006A3169"/>
    <w:rsid w:val="006A3EEC"/>
    <w:rsid w:val="006A4241"/>
    <w:rsid w:val="006A4719"/>
    <w:rsid w:val="006A49DB"/>
    <w:rsid w:val="006A4FAE"/>
    <w:rsid w:val="006A6576"/>
    <w:rsid w:val="006A75D9"/>
    <w:rsid w:val="006A783B"/>
    <w:rsid w:val="006A7E1D"/>
    <w:rsid w:val="006B0FA7"/>
    <w:rsid w:val="006B1273"/>
    <w:rsid w:val="006B15BB"/>
    <w:rsid w:val="006B1BDD"/>
    <w:rsid w:val="006B2795"/>
    <w:rsid w:val="006B32D6"/>
    <w:rsid w:val="006B4080"/>
    <w:rsid w:val="006B4134"/>
    <w:rsid w:val="006B4594"/>
    <w:rsid w:val="006B4B7F"/>
    <w:rsid w:val="006B4DD9"/>
    <w:rsid w:val="006B517D"/>
    <w:rsid w:val="006B58C2"/>
    <w:rsid w:val="006B5985"/>
    <w:rsid w:val="006B6857"/>
    <w:rsid w:val="006B6CE7"/>
    <w:rsid w:val="006B7536"/>
    <w:rsid w:val="006C14FC"/>
    <w:rsid w:val="006C156E"/>
    <w:rsid w:val="006C1622"/>
    <w:rsid w:val="006C23E2"/>
    <w:rsid w:val="006C28D0"/>
    <w:rsid w:val="006C2E2F"/>
    <w:rsid w:val="006C54B3"/>
    <w:rsid w:val="006C5F50"/>
    <w:rsid w:val="006C66DD"/>
    <w:rsid w:val="006C6DA4"/>
    <w:rsid w:val="006C6E51"/>
    <w:rsid w:val="006C7383"/>
    <w:rsid w:val="006C75F6"/>
    <w:rsid w:val="006D07D4"/>
    <w:rsid w:val="006D0D5F"/>
    <w:rsid w:val="006D0EEE"/>
    <w:rsid w:val="006D10B4"/>
    <w:rsid w:val="006D20E9"/>
    <w:rsid w:val="006D28D8"/>
    <w:rsid w:val="006D41B9"/>
    <w:rsid w:val="006D512B"/>
    <w:rsid w:val="006D5A45"/>
    <w:rsid w:val="006D65CA"/>
    <w:rsid w:val="006D6D29"/>
    <w:rsid w:val="006D786A"/>
    <w:rsid w:val="006D7EF2"/>
    <w:rsid w:val="006E0E3D"/>
    <w:rsid w:val="006E20F9"/>
    <w:rsid w:val="006E2EB1"/>
    <w:rsid w:val="006E3327"/>
    <w:rsid w:val="006E369A"/>
    <w:rsid w:val="006E38AC"/>
    <w:rsid w:val="006E3944"/>
    <w:rsid w:val="006E4198"/>
    <w:rsid w:val="006E47A9"/>
    <w:rsid w:val="006E5366"/>
    <w:rsid w:val="006E56DF"/>
    <w:rsid w:val="006E5C4C"/>
    <w:rsid w:val="006E6340"/>
    <w:rsid w:val="006F00BB"/>
    <w:rsid w:val="006F0739"/>
    <w:rsid w:val="006F0A96"/>
    <w:rsid w:val="006F17FF"/>
    <w:rsid w:val="006F2778"/>
    <w:rsid w:val="006F2CE8"/>
    <w:rsid w:val="006F2D62"/>
    <w:rsid w:val="006F365B"/>
    <w:rsid w:val="006F4190"/>
    <w:rsid w:val="006F5196"/>
    <w:rsid w:val="006F55C1"/>
    <w:rsid w:val="006F5AF1"/>
    <w:rsid w:val="006F607B"/>
    <w:rsid w:val="006F60CF"/>
    <w:rsid w:val="006F694C"/>
    <w:rsid w:val="006F7095"/>
    <w:rsid w:val="006F75E5"/>
    <w:rsid w:val="00700232"/>
    <w:rsid w:val="00701334"/>
    <w:rsid w:val="007027B1"/>
    <w:rsid w:val="00702996"/>
    <w:rsid w:val="00702F71"/>
    <w:rsid w:val="007035F7"/>
    <w:rsid w:val="00704048"/>
    <w:rsid w:val="0070419D"/>
    <w:rsid w:val="007049F9"/>
    <w:rsid w:val="0070514C"/>
    <w:rsid w:val="007064D6"/>
    <w:rsid w:val="0070665A"/>
    <w:rsid w:val="00706868"/>
    <w:rsid w:val="00706E09"/>
    <w:rsid w:val="00706F92"/>
    <w:rsid w:val="007101DA"/>
    <w:rsid w:val="00710271"/>
    <w:rsid w:val="00710750"/>
    <w:rsid w:val="00710789"/>
    <w:rsid w:val="00710C18"/>
    <w:rsid w:val="00712784"/>
    <w:rsid w:val="0071522E"/>
    <w:rsid w:val="00715A60"/>
    <w:rsid w:val="00716640"/>
    <w:rsid w:val="0071685E"/>
    <w:rsid w:val="00720B5F"/>
    <w:rsid w:val="0072173F"/>
    <w:rsid w:val="00721E68"/>
    <w:rsid w:val="00722AFD"/>
    <w:rsid w:val="00723EBE"/>
    <w:rsid w:val="007244DD"/>
    <w:rsid w:val="00726755"/>
    <w:rsid w:val="007267BF"/>
    <w:rsid w:val="00726893"/>
    <w:rsid w:val="00727091"/>
    <w:rsid w:val="0072757E"/>
    <w:rsid w:val="007276D8"/>
    <w:rsid w:val="00727B35"/>
    <w:rsid w:val="00727B38"/>
    <w:rsid w:val="00727CE9"/>
    <w:rsid w:val="00727D6B"/>
    <w:rsid w:val="0073071E"/>
    <w:rsid w:val="0073106B"/>
    <w:rsid w:val="007311D7"/>
    <w:rsid w:val="00733512"/>
    <w:rsid w:val="00734EA5"/>
    <w:rsid w:val="007354CF"/>
    <w:rsid w:val="007368DE"/>
    <w:rsid w:val="00736AF6"/>
    <w:rsid w:val="00740064"/>
    <w:rsid w:val="0074086C"/>
    <w:rsid w:val="0074157E"/>
    <w:rsid w:val="0074197C"/>
    <w:rsid w:val="00742658"/>
    <w:rsid w:val="00743F99"/>
    <w:rsid w:val="007443FE"/>
    <w:rsid w:val="007449E0"/>
    <w:rsid w:val="007451A5"/>
    <w:rsid w:val="00745908"/>
    <w:rsid w:val="00746C8B"/>
    <w:rsid w:val="00746E24"/>
    <w:rsid w:val="00750D81"/>
    <w:rsid w:val="00751A5E"/>
    <w:rsid w:val="00751C75"/>
    <w:rsid w:val="00751EA4"/>
    <w:rsid w:val="00752AF3"/>
    <w:rsid w:val="00753586"/>
    <w:rsid w:val="007535A1"/>
    <w:rsid w:val="00753CDD"/>
    <w:rsid w:val="00753D76"/>
    <w:rsid w:val="00754838"/>
    <w:rsid w:val="00755582"/>
    <w:rsid w:val="007563B6"/>
    <w:rsid w:val="0075748E"/>
    <w:rsid w:val="0076133C"/>
    <w:rsid w:val="00761B25"/>
    <w:rsid w:val="007628D0"/>
    <w:rsid w:val="00762FE3"/>
    <w:rsid w:val="0076339B"/>
    <w:rsid w:val="00763D78"/>
    <w:rsid w:val="00764098"/>
    <w:rsid w:val="00764F33"/>
    <w:rsid w:val="00765825"/>
    <w:rsid w:val="007659EC"/>
    <w:rsid w:val="00766093"/>
    <w:rsid w:val="007665AB"/>
    <w:rsid w:val="00766925"/>
    <w:rsid w:val="00767063"/>
    <w:rsid w:val="00767172"/>
    <w:rsid w:val="00767F4A"/>
    <w:rsid w:val="0077096C"/>
    <w:rsid w:val="0077143F"/>
    <w:rsid w:val="00771662"/>
    <w:rsid w:val="007716C3"/>
    <w:rsid w:val="007725A5"/>
    <w:rsid w:val="00772CDE"/>
    <w:rsid w:val="00773862"/>
    <w:rsid w:val="0077470A"/>
    <w:rsid w:val="007751D9"/>
    <w:rsid w:val="007752EA"/>
    <w:rsid w:val="0077538E"/>
    <w:rsid w:val="00775A18"/>
    <w:rsid w:val="00777C21"/>
    <w:rsid w:val="007809FC"/>
    <w:rsid w:val="007815CC"/>
    <w:rsid w:val="0078215A"/>
    <w:rsid w:val="00782911"/>
    <w:rsid w:val="00782CFE"/>
    <w:rsid w:val="007841DA"/>
    <w:rsid w:val="0078472D"/>
    <w:rsid w:val="0078549F"/>
    <w:rsid w:val="00787D58"/>
    <w:rsid w:val="00790434"/>
    <w:rsid w:val="00790BBE"/>
    <w:rsid w:val="00790D50"/>
    <w:rsid w:val="007914F0"/>
    <w:rsid w:val="00793DD4"/>
    <w:rsid w:val="00793FBD"/>
    <w:rsid w:val="00794027"/>
    <w:rsid w:val="00794512"/>
    <w:rsid w:val="00795127"/>
    <w:rsid w:val="00796E7A"/>
    <w:rsid w:val="0079781A"/>
    <w:rsid w:val="00797D9C"/>
    <w:rsid w:val="00797FF2"/>
    <w:rsid w:val="007A0D05"/>
    <w:rsid w:val="007A3936"/>
    <w:rsid w:val="007A400D"/>
    <w:rsid w:val="007A4B41"/>
    <w:rsid w:val="007A4F29"/>
    <w:rsid w:val="007A5220"/>
    <w:rsid w:val="007A5230"/>
    <w:rsid w:val="007A5349"/>
    <w:rsid w:val="007A5785"/>
    <w:rsid w:val="007A5823"/>
    <w:rsid w:val="007A58CE"/>
    <w:rsid w:val="007A6551"/>
    <w:rsid w:val="007A6DAF"/>
    <w:rsid w:val="007A77A8"/>
    <w:rsid w:val="007A78B5"/>
    <w:rsid w:val="007A7CA1"/>
    <w:rsid w:val="007B05F3"/>
    <w:rsid w:val="007B0C52"/>
    <w:rsid w:val="007B123A"/>
    <w:rsid w:val="007B1862"/>
    <w:rsid w:val="007B1FB4"/>
    <w:rsid w:val="007B2199"/>
    <w:rsid w:val="007B30D1"/>
    <w:rsid w:val="007B31C3"/>
    <w:rsid w:val="007B32A0"/>
    <w:rsid w:val="007B3C3D"/>
    <w:rsid w:val="007B4428"/>
    <w:rsid w:val="007B49DB"/>
    <w:rsid w:val="007B4C09"/>
    <w:rsid w:val="007B55B9"/>
    <w:rsid w:val="007B563B"/>
    <w:rsid w:val="007B58B9"/>
    <w:rsid w:val="007B5917"/>
    <w:rsid w:val="007B5E34"/>
    <w:rsid w:val="007B5E53"/>
    <w:rsid w:val="007B67A9"/>
    <w:rsid w:val="007B6BBA"/>
    <w:rsid w:val="007B6C09"/>
    <w:rsid w:val="007B72B9"/>
    <w:rsid w:val="007B7542"/>
    <w:rsid w:val="007B7DEC"/>
    <w:rsid w:val="007C13F8"/>
    <w:rsid w:val="007C19E3"/>
    <w:rsid w:val="007C1CAE"/>
    <w:rsid w:val="007C25F7"/>
    <w:rsid w:val="007C2685"/>
    <w:rsid w:val="007C30B8"/>
    <w:rsid w:val="007C4B15"/>
    <w:rsid w:val="007C5E05"/>
    <w:rsid w:val="007C5F3B"/>
    <w:rsid w:val="007C63E2"/>
    <w:rsid w:val="007C70A7"/>
    <w:rsid w:val="007C769C"/>
    <w:rsid w:val="007D0AE3"/>
    <w:rsid w:val="007D0F89"/>
    <w:rsid w:val="007D1F2C"/>
    <w:rsid w:val="007D225A"/>
    <w:rsid w:val="007D274F"/>
    <w:rsid w:val="007D2884"/>
    <w:rsid w:val="007D328E"/>
    <w:rsid w:val="007D3770"/>
    <w:rsid w:val="007D3BE4"/>
    <w:rsid w:val="007D4E10"/>
    <w:rsid w:val="007D60CB"/>
    <w:rsid w:val="007D6709"/>
    <w:rsid w:val="007D6A23"/>
    <w:rsid w:val="007D6CDE"/>
    <w:rsid w:val="007D77C2"/>
    <w:rsid w:val="007D7DA1"/>
    <w:rsid w:val="007E07F8"/>
    <w:rsid w:val="007E1063"/>
    <w:rsid w:val="007E1902"/>
    <w:rsid w:val="007E2C1C"/>
    <w:rsid w:val="007E3AD3"/>
    <w:rsid w:val="007E408B"/>
    <w:rsid w:val="007E4D42"/>
    <w:rsid w:val="007E4EEF"/>
    <w:rsid w:val="007E5776"/>
    <w:rsid w:val="007E595F"/>
    <w:rsid w:val="007E5D63"/>
    <w:rsid w:val="007E6066"/>
    <w:rsid w:val="007E7C28"/>
    <w:rsid w:val="007F10C3"/>
    <w:rsid w:val="007F1A22"/>
    <w:rsid w:val="007F40DB"/>
    <w:rsid w:val="007F429F"/>
    <w:rsid w:val="007F4599"/>
    <w:rsid w:val="007F567C"/>
    <w:rsid w:val="007F6044"/>
    <w:rsid w:val="007F65B1"/>
    <w:rsid w:val="007F7489"/>
    <w:rsid w:val="007F7B43"/>
    <w:rsid w:val="007F7EC9"/>
    <w:rsid w:val="008003BB"/>
    <w:rsid w:val="00800731"/>
    <w:rsid w:val="008027A6"/>
    <w:rsid w:val="00802861"/>
    <w:rsid w:val="00802ABC"/>
    <w:rsid w:val="0080333E"/>
    <w:rsid w:val="00804748"/>
    <w:rsid w:val="00804833"/>
    <w:rsid w:val="00804C3B"/>
    <w:rsid w:val="00806863"/>
    <w:rsid w:val="00806A88"/>
    <w:rsid w:val="0080703A"/>
    <w:rsid w:val="008075E3"/>
    <w:rsid w:val="0080798A"/>
    <w:rsid w:val="00810E49"/>
    <w:rsid w:val="00811219"/>
    <w:rsid w:val="00811BE0"/>
    <w:rsid w:val="00811C03"/>
    <w:rsid w:val="008132F7"/>
    <w:rsid w:val="008134BC"/>
    <w:rsid w:val="00813829"/>
    <w:rsid w:val="00813DFA"/>
    <w:rsid w:val="00813E96"/>
    <w:rsid w:val="00814245"/>
    <w:rsid w:val="00814513"/>
    <w:rsid w:val="00814A4B"/>
    <w:rsid w:val="00815D93"/>
    <w:rsid w:val="00816723"/>
    <w:rsid w:val="00817767"/>
    <w:rsid w:val="0082016D"/>
    <w:rsid w:val="00820D83"/>
    <w:rsid w:val="00820E4B"/>
    <w:rsid w:val="00822F84"/>
    <w:rsid w:val="00823120"/>
    <w:rsid w:val="00823344"/>
    <w:rsid w:val="008236CA"/>
    <w:rsid w:val="00823842"/>
    <w:rsid w:val="00823F81"/>
    <w:rsid w:val="0082499B"/>
    <w:rsid w:val="008306B9"/>
    <w:rsid w:val="00830C3C"/>
    <w:rsid w:val="00830EDD"/>
    <w:rsid w:val="0083131E"/>
    <w:rsid w:val="00831845"/>
    <w:rsid w:val="00831AC4"/>
    <w:rsid w:val="0083266D"/>
    <w:rsid w:val="00833118"/>
    <w:rsid w:val="00833965"/>
    <w:rsid w:val="008356AD"/>
    <w:rsid w:val="0083640E"/>
    <w:rsid w:val="0083666D"/>
    <w:rsid w:val="0083712F"/>
    <w:rsid w:val="008379D3"/>
    <w:rsid w:val="008403CB"/>
    <w:rsid w:val="008406E9"/>
    <w:rsid w:val="00840C40"/>
    <w:rsid w:val="00841815"/>
    <w:rsid w:val="00842AD6"/>
    <w:rsid w:val="00842BC3"/>
    <w:rsid w:val="00842BD6"/>
    <w:rsid w:val="00842D70"/>
    <w:rsid w:val="008430DC"/>
    <w:rsid w:val="008438A9"/>
    <w:rsid w:val="0084440F"/>
    <w:rsid w:val="008446D1"/>
    <w:rsid w:val="008455C3"/>
    <w:rsid w:val="0084596B"/>
    <w:rsid w:val="008459D3"/>
    <w:rsid w:val="00845B2F"/>
    <w:rsid w:val="00846BCE"/>
    <w:rsid w:val="00847897"/>
    <w:rsid w:val="008506CA"/>
    <w:rsid w:val="0085095C"/>
    <w:rsid w:val="008514FE"/>
    <w:rsid w:val="0085194F"/>
    <w:rsid w:val="00851D91"/>
    <w:rsid w:val="00852EAC"/>
    <w:rsid w:val="00852FC6"/>
    <w:rsid w:val="0085409E"/>
    <w:rsid w:val="0085526A"/>
    <w:rsid w:val="008561CB"/>
    <w:rsid w:val="008561EF"/>
    <w:rsid w:val="008564EE"/>
    <w:rsid w:val="00856F71"/>
    <w:rsid w:val="00857007"/>
    <w:rsid w:val="008570E9"/>
    <w:rsid w:val="0085710E"/>
    <w:rsid w:val="00857A89"/>
    <w:rsid w:val="00857DAD"/>
    <w:rsid w:val="0086076E"/>
    <w:rsid w:val="0086101D"/>
    <w:rsid w:val="00862394"/>
    <w:rsid w:val="00863A0B"/>
    <w:rsid w:val="00863B6D"/>
    <w:rsid w:val="00863CB7"/>
    <w:rsid w:val="00863F19"/>
    <w:rsid w:val="008641E2"/>
    <w:rsid w:val="00864C51"/>
    <w:rsid w:val="00864E64"/>
    <w:rsid w:val="00865063"/>
    <w:rsid w:val="0086548B"/>
    <w:rsid w:val="00865E7E"/>
    <w:rsid w:val="0086691A"/>
    <w:rsid w:val="00867161"/>
    <w:rsid w:val="008671DC"/>
    <w:rsid w:val="008705D0"/>
    <w:rsid w:val="00870EF5"/>
    <w:rsid w:val="00871176"/>
    <w:rsid w:val="008711BF"/>
    <w:rsid w:val="00871C1E"/>
    <w:rsid w:val="0087226B"/>
    <w:rsid w:val="00872EE4"/>
    <w:rsid w:val="00874A2D"/>
    <w:rsid w:val="00875706"/>
    <w:rsid w:val="00877661"/>
    <w:rsid w:val="00880E49"/>
    <w:rsid w:val="00882D83"/>
    <w:rsid w:val="00882F85"/>
    <w:rsid w:val="0088437A"/>
    <w:rsid w:val="008845D4"/>
    <w:rsid w:val="00884761"/>
    <w:rsid w:val="00884B3B"/>
    <w:rsid w:val="00884C86"/>
    <w:rsid w:val="008853A7"/>
    <w:rsid w:val="00885A98"/>
    <w:rsid w:val="00886ADA"/>
    <w:rsid w:val="00887084"/>
    <w:rsid w:val="0088766C"/>
    <w:rsid w:val="00887B33"/>
    <w:rsid w:val="00887C2A"/>
    <w:rsid w:val="00890908"/>
    <w:rsid w:val="00890C34"/>
    <w:rsid w:val="00890EF3"/>
    <w:rsid w:val="00890FDF"/>
    <w:rsid w:val="00891021"/>
    <w:rsid w:val="00891E23"/>
    <w:rsid w:val="008930C9"/>
    <w:rsid w:val="00893C58"/>
    <w:rsid w:val="0089473A"/>
    <w:rsid w:val="0089479B"/>
    <w:rsid w:val="00894DB7"/>
    <w:rsid w:val="00896616"/>
    <w:rsid w:val="008969F1"/>
    <w:rsid w:val="0089777D"/>
    <w:rsid w:val="008A0A24"/>
    <w:rsid w:val="008A0CD0"/>
    <w:rsid w:val="008A1511"/>
    <w:rsid w:val="008A1BA1"/>
    <w:rsid w:val="008A1FE4"/>
    <w:rsid w:val="008A22C4"/>
    <w:rsid w:val="008A238A"/>
    <w:rsid w:val="008A2564"/>
    <w:rsid w:val="008A2823"/>
    <w:rsid w:val="008A2F27"/>
    <w:rsid w:val="008A418E"/>
    <w:rsid w:val="008A4B90"/>
    <w:rsid w:val="008A510E"/>
    <w:rsid w:val="008A52AF"/>
    <w:rsid w:val="008A5326"/>
    <w:rsid w:val="008A5497"/>
    <w:rsid w:val="008A5D21"/>
    <w:rsid w:val="008A5E84"/>
    <w:rsid w:val="008A6FDF"/>
    <w:rsid w:val="008A7255"/>
    <w:rsid w:val="008A7D04"/>
    <w:rsid w:val="008B06AE"/>
    <w:rsid w:val="008B0F09"/>
    <w:rsid w:val="008B182E"/>
    <w:rsid w:val="008B33C4"/>
    <w:rsid w:val="008B38C4"/>
    <w:rsid w:val="008B4A50"/>
    <w:rsid w:val="008B4F9C"/>
    <w:rsid w:val="008B6BA2"/>
    <w:rsid w:val="008B7BA1"/>
    <w:rsid w:val="008C0257"/>
    <w:rsid w:val="008C04E5"/>
    <w:rsid w:val="008C1DEE"/>
    <w:rsid w:val="008C4918"/>
    <w:rsid w:val="008C4EF7"/>
    <w:rsid w:val="008C625A"/>
    <w:rsid w:val="008C64A8"/>
    <w:rsid w:val="008C69F6"/>
    <w:rsid w:val="008C6BC4"/>
    <w:rsid w:val="008C6DD2"/>
    <w:rsid w:val="008C7A5D"/>
    <w:rsid w:val="008D0A44"/>
    <w:rsid w:val="008D1517"/>
    <w:rsid w:val="008D22D5"/>
    <w:rsid w:val="008D2F91"/>
    <w:rsid w:val="008D30F7"/>
    <w:rsid w:val="008D319D"/>
    <w:rsid w:val="008D3579"/>
    <w:rsid w:val="008D3EA8"/>
    <w:rsid w:val="008D46CB"/>
    <w:rsid w:val="008D4D5A"/>
    <w:rsid w:val="008D4D9F"/>
    <w:rsid w:val="008D530C"/>
    <w:rsid w:val="008D547F"/>
    <w:rsid w:val="008D5F76"/>
    <w:rsid w:val="008D6D31"/>
    <w:rsid w:val="008D70EB"/>
    <w:rsid w:val="008D7D51"/>
    <w:rsid w:val="008E11DA"/>
    <w:rsid w:val="008E1DB8"/>
    <w:rsid w:val="008E2901"/>
    <w:rsid w:val="008E3237"/>
    <w:rsid w:val="008E414C"/>
    <w:rsid w:val="008E571B"/>
    <w:rsid w:val="008E6952"/>
    <w:rsid w:val="008E6B40"/>
    <w:rsid w:val="008E757A"/>
    <w:rsid w:val="008E7707"/>
    <w:rsid w:val="008F08AC"/>
    <w:rsid w:val="008F0C09"/>
    <w:rsid w:val="008F0EB5"/>
    <w:rsid w:val="008F22D7"/>
    <w:rsid w:val="008F3ED6"/>
    <w:rsid w:val="008F4395"/>
    <w:rsid w:val="008F468D"/>
    <w:rsid w:val="008F4846"/>
    <w:rsid w:val="008F53C3"/>
    <w:rsid w:val="008F6A38"/>
    <w:rsid w:val="008F7EDF"/>
    <w:rsid w:val="0090080E"/>
    <w:rsid w:val="00900DA7"/>
    <w:rsid w:val="009010F1"/>
    <w:rsid w:val="009026F5"/>
    <w:rsid w:val="0090304C"/>
    <w:rsid w:val="00903A4C"/>
    <w:rsid w:val="00904C57"/>
    <w:rsid w:val="0090522B"/>
    <w:rsid w:val="00905A12"/>
    <w:rsid w:val="00905D75"/>
    <w:rsid w:val="00905EA4"/>
    <w:rsid w:val="00906CBE"/>
    <w:rsid w:val="00907B23"/>
    <w:rsid w:val="00910025"/>
    <w:rsid w:val="00910A9A"/>
    <w:rsid w:val="00911C8A"/>
    <w:rsid w:val="00912144"/>
    <w:rsid w:val="00912FFF"/>
    <w:rsid w:val="00913ED6"/>
    <w:rsid w:val="0091477C"/>
    <w:rsid w:val="00915A52"/>
    <w:rsid w:val="00915CB4"/>
    <w:rsid w:val="009173BF"/>
    <w:rsid w:val="00920B4B"/>
    <w:rsid w:val="00920C89"/>
    <w:rsid w:val="0092156F"/>
    <w:rsid w:val="0092269D"/>
    <w:rsid w:val="00922AA7"/>
    <w:rsid w:val="00924C05"/>
    <w:rsid w:val="00925ABE"/>
    <w:rsid w:val="00927FD0"/>
    <w:rsid w:val="0093020F"/>
    <w:rsid w:val="00930E94"/>
    <w:rsid w:val="00931065"/>
    <w:rsid w:val="009315A9"/>
    <w:rsid w:val="00931753"/>
    <w:rsid w:val="00932EAD"/>
    <w:rsid w:val="009344FE"/>
    <w:rsid w:val="00934DC4"/>
    <w:rsid w:val="0093523A"/>
    <w:rsid w:val="009356E8"/>
    <w:rsid w:val="00936807"/>
    <w:rsid w:val="009377EB"/>
    <w:rsid w:val="00940EC8"/>
    <w:rsid w:val="00941661"/>
    <w:rsid w:val="0094180E"/>
    <w:rsid w:val="009420FC"/>
    <w:rsid w:val="00942B7D"/>
    <w:rsid w:val="00943513"/>
    <w:rsid w:val="0094551B"/>
    <w:rsid w:val="009469B8"/>
    <w:rsid w:val="00946F6C"/>
    <w:rsid w:val="00950503"/>
    <w:rsid w:val="009512F1"/>
    <w:rsid w:val="00951EEC"/>
    <w:rsid w:val="00951EF1"/>
    <w:rsid w:val="009520E2"/>
    <w:rsid w:val="00952643"/>
    <w:rsid w:val="00954425"/>
    <w:rsid w:val="0095459F"/>
    <w:rsid w:val="00954825"/>
    <w:rsid w:val="00955460"/>
    <w:rsid w:val="00956DAB"/>
    <w:rsid w:val="00960617"/>
    <w:rsid w:val="00961BBF"/>
    <w:rsid w:val="0096390A"/>
    <w:rsid w:val="00963B74"/>
    <w:rsid w:val="009646C0"/>
    <w:rsid w:val="0096561B"/>
    <w:rsid w:val="00965750"/>
    <w:rsid w:val="009665B4"/>
    <w:rsid w:val="00967196"/>
    <w:rsid w:val="00967B39"/>
    <w:rsid w:val="00967CD8"/>
    <w:rsid w:val="0097147B"/>
    <w:rsid w:val="00971533"/>
    <w:rsid w:val="009732FC"/>
    <w:rsid w:val="00973887"/>
    <w:rsid w:val="00973B65"/>
    <w:rsid w:val="00974672"/>
    <w:rsid w:val="00974CB9"/>
    <w:rsid w:val="0097525F"/>
    <w:rsid w:val="009756BA"/>
    <w:rsid w:val="00975AB2"/>
    <w:rsid w:val="00977C53"/>
    <w:rsid w:val="0098268D"/>
    <w:rsid w:val="00983A6A"/>
    <w:rsid w:val="00983B30"/>
    <w:rsid w:val="009842B5"/>
    <w:rsid w:val="00984BE3"/>
    <w:rsid w:val="00984EC7"/>
    <w:rsid w:val="009859B4"/>
    <w:rsid w:val="00986970"/>
    <w:rsid w:val="00986E69"/>
    <w:rsid w:val="00987053"/>
    <w:rsid w:val="00987095"/>
    <w:rsid w:val="00987458"/>
    <w:rsid w:val="0098798E"/>
    <w:rsid w:val="009915E6"/>
    <w:rsid w:val="00993BCF"/>
    <w:rsid w:val="00993BEC"/>
    <w:rsid w:val="00996707"/>
    <w:rsid w:val="00996C76"/>
    <w:rsid w:val="009A00D0"/>
    <w:rsid w:val="009A0303"/>
    <w:rsid w:val="009A340C"/>
    <w:rsid w:val="009A3737"/>
    <w:rsid w:val="009A5FA0"/>
    <w:rsid w:val="009A6913"/>
    <w:rsid w:val="009A6F3F"/>
    <w:rsid w:val="009A71EF"/>
    <w:rsid w:val="009A7B8B"/>
    <w:rsid w:val="009B11E5"/>
    <w:rsid w:val="009B1654"/>
    <w:rsid w:val="009B1873"/>
    <w:rsid w:val="009B3739"/>
    <w:rsid w:val="009B3A06"/>
    <w:rsid w:val="009B46ED"/>
    <w:rsid w:val="009B4AC8"/>
    <w:rsid w:val="009B4D94"/>
    <w:rsid w:val="009B521C"/>
    <w:rsid w:val="009B7EF3"/>
    <w:rsid w:val="009B7F99"/>
    <w:rsid w:val="009B7FE2"/>
    <w:rsid w:val="009C08D9"/>
    <w:rsid w:val="009C1BD0"/>
    <w:rsid w:val="009C1FCA"/>
    <w:rsid w:val="009C2F63"/>
    <w:rsid w:val="009C32DA"/>
    <w:rsid w:val="009C32DE"/>
    <w:rsid w:val="009C35FB"/>
    <w:rsid w:val="009C468D"/>
    <w:rsid w:val="009C5010"/>
    <w:rsid w:val="009C53BD"/>
    <w:rsid w:val="009C59CA"/>
    <w:rsid w:val="009C62F6"/>
    <w:rsid w:val="009C6351"/>
    <w:rsid w:val="009C6CC2"/>
    <w:rsid w:val="009C7B6A"/>
    <w:rsid w:val="009D15BB"/>
    <w:rsid w:val="009D1D48"/>
    <w:rsid w:val="009D2541"/>
    <w:rsid w:val="009D2622"/>
    <w:rsid w:val="009D27AB"/>
    <w:rsid w:val="009D34A3"/>
    <w:rsid w:val="009D38DD"/>
    <w:rsid w:val="009D400F"/>
    <w:rsid w:val="009D450F"/>
    <w:rsid w:val="009D46C4"/>
    <w:rsid w:val="009D4EDD"/>
    <w:rsid w:val="009D55AC"/>
    <w:rsid w:val="009D6135"/>
    <w:rsid w:val="009D735F"/>
    <w:rsid w:val="009E07C4"/>
    <w:rsid w:val="009E1670"/>
    <w:rsid w:val="009E1B05"/>
    <w:rsid w:val="009E24A9"/>
    <w:rsid w:val="009E24B8"/>
    <w:rsid w:val="009E4CEF"/>
    <w:rsid w:val="009E5066"/>
    <w:rsid w:val="009E5273"/>
    <w:rsid w:val="009E6057"/>
    <w:rsid w:val="009E71B2"/>
    <w:rsid w:val="009E7425"/>
    <w:rsid w:val="009E74F7"/>
    <w:rsid w:val="009F0DF9"/>
    <w:rsid w:val="009F137B"/>
    <w:rsid w:val="009F27B3"/>
    <w:rsid w:val="009F2823"/>
    <w:rsid w:val="009F2AA8"/>
    <w:rsid w:val="009F2BEC"/>
    <w:rsid w:val="009F4530"/>
    <w:rsid w:val="009F47A0"/>
    <w:rsid w:val="009F5017"/>
    <w:rsid w:val="009F543B"/>
    <w:rsid w:val="009F54FA"/>
    <w:rsid w:val="009F5660"/>
    <w:rsid w:val="009F5827"/>
    <w:rsid w:val="009F6086"/>
    <w:rsid w:val="009F60E7"/>
    <w:rsid w:val="009F650E"/>
    <w:rsid w:val="009F70FA"/>
    <w:rsid w:val="00A00188"/>
    <w:rsid w:val="00A0084F"/>
    <w:rsid w:val="00A012BD"/>
    <w:rsid w:val="00A0251F"/>
    <w:rsid w:val="00A02870"/>
    <w:rsid w:val="00A02F96"/>
    <w:rsid w:val="00A03759"/>
    <w:rsid w:val="00A0503E"/>
    <w:rsid w:val="00A05B64"/>
    <w:rsid w:val="00A05CA4"/>
    <w:rsid w:val="00A069B1"/>
    <w:rsid w:val="00A12391"/>
    <w:rsid w:val="00A132EF"/>
    <w:rsid w:val="00A13385"/>
    <w:rsid w:val="00A13F95"/>
    <w:rsid w:val="00A141B5"/>
    <w:rsid w:val="00A14FD6"/>
    <w:rsid w:val="00A15251"/>
    <w:rsid w:val="00A16653"/>
    <w:rsid w:val="00A16F3E"/>
    <w:rsid w:val="00A201B3"/>
    <w:rsid w:val="00A203F5"/>
    <w:rsid w:val="00A2116B"/>
    <w:rsid w:val="00A21601"/>
    <w:rsid w:val="00A21B69"/>
    <w:rsid w:val="00A21D16"/>
    <w:rsid w:val="00A21F29"/>
    <w:rsid w:val="00A2255A"/>
    <w:rsid w:val="00A22A99"/>
    <w:rsid w:val="00A22D5E"/>
    <w:rsid w:val="00A231AF"/>
    <w:rsid w:val="00A236B5"/>
    <w:rsid w:val="00A23CE8"/>
    <w:rsid w:val="00A23EAC"/>
    <w:rsid w:val="00A244DB"/>
    <w:rsid w:val="00A249CB"/>
    <w:rsid w:val="00A24BF7"/>
    <w:rsid w:val="00A25A44"/>
    <w:rsid w:val="00A25BF4"/>
    <w:rsid w:val="00A25D0F"/>
    <w:rsid w:val="00A25F35"/>
    <w:rsid w:val="00A2617A"/>
    <w:rsid w:val="00A26C21"/>
    <w:rsid w:val="00A27C56"/>
    <w:rsid w:val="00A27CB4"/>
    <w:rsid w:val="00A27E95"/>
    <w:rsid w:val="00A30008"/>
    <w:rsid w:val="00A3152F"/>
    <w:rsid w:val="00A31B83"/>
    <w:rsid w:val="00A32561"/>
    <w:rsid w:val="00A32DBE"/>
    <w:rsid w:val="00A33026"/>
    <w:rsid w:val="00A348C6"/>
    <w:rsid w:val="00A35970"/>
    <w:rsid w:val="00A36267"/>
    <w:rsid w:val="00A36CE3"/>
    <w:rsid w:val="00A36F06"/>
    <w:rsid w:val="00A40D03"/>
    <w:rsid w:val="00A4224C"/>
    <w:rsid w:val="00A4268A"/>
    <w:rsid w:val="00A42A9F"/>
    <w:rsid w:val="00A42C84"/>
    <w:rsid w:val="00A4307A"/>
    <w:rsid w:val="00A43238"/>
    <w:rsid w:val="00A445E9"/>
    <w:rsid w:val="00A44A6B"/>
    <w:rsid w:val="00A45893"/>
    <w:rsid w:val="00A4642B"/>
    <w:rsid w:val="00A478F0"/>
    <w:rsid w:val="00A47DF5"/>
    <w:rsid w:val="00A5065B"/>
    <w:rsid w:val="00A5083B"/>
    <w:rsid w:val="00A50AA9"/>
    <w:rsid w:val="00A51EEB"/>
    <w:rsid w:val="00A520F3"/>
    <w:rsid w:val="00A537A2"/>
    <w:rsid w:val="00A554CE"/>
    <w:rsid w:val="00A56127"/>
    <w:rsid w:val="00A56C74"/>
    <w:rsid w:val="00A57CA5"/>
    <w:rsid w:val="00A57ED4"/>
    <w:rsid w:val="00A60CBE"/>
    <w:rsid w:val="00A60DEF"/>
    <w:rsid w:val="00A61CF1"/>
    <w:rsid w:val="00A62815"/>
    <w:rsid w:val="00A62F02"/>
    <w:rsid w:val="00A63559"/>
    <w:rsid w:val="00A63828"/>
    <w:rsid w:val="00A640E6"/>
    <w:rsid w:val="00A64238"/>
    <w:rsid w:val="00A64645"/>
    <w:rsid w:val="00A646A2"/>
    <w:rsid w:val="00A64974"/>
    <w:rsid w:val="00A64A22"/>
    <w:rsid w:val="00A64A89"/>
    <w:rsid w:val="00A657A2"/>
    <w:rsid w:val="00A66130"/>
    <w:rsid w:val="00A66313"/>
    <w:rsid w:val="00A66730"/>
    <w:rsid w:val="00A66A83"/>
    <w:rsid w:val="00A66FE2"/>
    <w:rsid w:val="00A6707D"/>
    <w:rsid w:val="00A678F5"/>
    <w:rsid w:val="00A70A4A"/>
    <w:rsid w:val="00A72110"/>
    <w:rsid w:val="00A7251F"/>
    <w:rsid w:val="00A72BE5"/>
    <w:rsid w:val="00A73B81"/>
    <w:rsid w:val="00A73F37"/>
    <w:rsid w:val="00A741BD"/>
    <w:rsid w:val="00A74987"/>
    <w:rsid w:val="00A77539"/>
    <w:rsid w:val="00A77E8A"/>
    <w:rsid w:val="00A81909"/>
    <w:rsid w:val="00A81A2F"/>
    <w:rsid w:val="00A822D4"/>
    <w:rsid w:val="00A825DA"/>
    <w:rsid w:val="00A828BD"/>
    <w:rsid w:val="00A82BE2"/>
    <w:rsid w:val="00A82C71"/>
    <w:rsid w:val="00A831F9"/>
    <w:rsid w:val="00A83896"/>
    <w:rsid w:val="00A84DE2"/>
    <w:rsid w:val="00A85864"/>
    <w:rsid w:val="00A85FE2"/>
    <w:rsid w:val="00A86051"/>
    <w:rsid w:val="00A86291"/>
    <w:rsid w:val="00A862F8"/>
    <w:rsid w:val="00A86508"/>
    <w:rsid w:val="00A866D3"/>
    <w:rsid w:val="00A869F4"/>
    <w:rsid w:val="00A86AC0"/>
    <w:rsid w:val="00A87036"/>
    <w:rsid w:val="00A904D3"/>
    <w:rsid w:val="00A905CE"/>
    <w:rsid w:val="00A90DF1"/>
    <w:rsid w:val="00A91300"/>
    <w:rsid w:val="00A91489"/>
    <w:rsid w:val="00A91740"/>
    <w:rsid w:val="00A926A3"/>
    <w:rsid w:val="00A92E28"/>
    <w:rsid w:val="00A9308D"/>
    <w:rsid w:val="00A93689"/>
    <w:rsid w:val="00A94AE1"/>
    <w:rsid w:val="00A94CAA"/>
    <w:rsid w:val="00A94E4D"/>
    <w:rsid w:val="00A95654"/>
    <w:rsid w:val="00A95D3F"/>
    <w:rsid w:val="00A95DE2"/>
    <w:rsid w:val="00A9705A"/>
    <w:rsid w:val="00A974EB"/>
    <w:rsid w:val="00AA1798"/>
    <w:rsid w:val="00AA2891"/>
    <w:rsid w:val="00AA3136"/>
    <w:rsid w:val="00AA31CA"/>
    <w:rsid w:val="00AA34F9"/>
    <w:rsid w:val="00AA3503"/>
    <w:rsid w:val="00AA3E14"/>
    <w:rsid w:val="00AA5653"/>
    <w:rsid w:val="00AA588A"/>
    <w:rsid w:val="00AA59EA"/>
    <w:rsid w:val="00AA59FA"/>
    <w:rsid w:val="00AA68AF"/>
    <w:rsid w:val="00AB0D35"/>
    <w:rsid w:val="00AB113E"/>
    <w:rsid w:val="00AB1819"/>
    <w:rsid w:val="00AB19BE"/>
    <w:rsid w:val="00AB25F9"/>
    <w:rsid w:val="00AB28E8"/>
    <w:rsid w:val="00AB39A2"/>
    <w:rsid w:val="00AB41DA"/>
    <w:rsid w:val="00AB42E0"/>
    <w:rsid w:val="00AB5740"/>
    <w:rsid w:val="00AB5BB3"/>
    <w:rsid w:val="00AB694F"/>
    <w:rsid w:val="00AB70E7"/>
    <w:rsid w:val="00AB780E"/>
    <w:rsid w:val="00AB7856"/>
    <w:rsid w:val="00AC0766"/>
    <w:rsid w:val="00AC112C"/>
    <w:rsid w:val="00AC1D21"/>
    <w:rsid w:val="00AC23D0"/>
    <w:rsid w:val="00AC2894"/>
    <w:rsid w:val="00AC31C8"/>
    <w:rsid w:val="00AC3B09"/>
    <w:rsid w:val="00AC3E56"/>
    <w:rsid w:val="00AC44FD"/>
    <w:rsid w:val="00AC4F3A"/>
    <w:rsid w:val="00AC5026"/>
    <w:rsid w:val="00AC58BE"/>
    <w:rsid w:val="00AC7984"/>
    <w:rsid w:val="00AD05D9"/>
    <w:rsid w:val="00AD1784"/>
    <w:rsid w:val="00AD233B"/>
    <w:rsid w:val="00AD3689"/>
    <w:rsid w:val="00AD3853"/>
    <w:rsid w:val="00AD4F67"/>
    <w:rsid w:val="00AD7AFA"/>
    <w:rsid w:val="00AD7CFD"/>
    <w:rsid w:val="00AD7DD1"/>
    <w:rsid w:val="00AE115F"/>
    <w:rsid w:val="00AE1D3D"/>
    <w:rsid w:val="00AE1F99"/>
    <w:rsid w:val="00AE2D7D"/>
    <w:rsid w:val="00AE3837"/>
    <w:rsid w:val="00AE3E20"/>
    <w:rsid w:val="00AE410D"/>
    <w:rsid w:val="00AE5130"/>
    <w:rsid w:val="00AE524A"/>
    <w:rsid w:val="00AE53B9"/>
    <w:rsid w:val="00AE56BD"/>
    <w:rsid w:val="00AE5E24"/>
    <w:rsid w:val="00AE6B85"/>
    <w:rsid w:val="00AE73C9"/>
    <w:rsid w:val="00AE78A2"/>
    <w:rsid w:val="00AE7CFB"/>
    <w:rsid w:val="00AE7DEA"/>
    <w:rsid w:val="00AF00DE"/>
    <w:rsid w:val="00AF1B0C"/>
    <w:rsid w:val="00AF2126"/>
    <w:rsid w:val="00AF2724"/>
    <w:rsid w:val="00AF2927"/>
    <w:rsid w:val="00AF3B53"/>
    <w:rsid w:val="00AF422A"/>
    <w:rsid w:val="00AF4DDA"/>
    <w:rsid w:val="00AF5B98"/>
    <w:rsid w:val="00AF5BCC"/>
    <w:rsid w:val="00AF6430"/>
    <w:rsid w:val="00AF64F0"/>
    <w:rsid w:val="00AF7624"/>
    <w:rsid w:val="00AF7BEB"/>
    <w:rsid w:val="00AF7F35"/>
    <w:rsid w:val="00B00421"/>
    <w:rsid w:val="00B0043A"/>
    <w:rsid w:val="00B01669"/>
    <w:rsid w:val="00B01BA5"/>
    <w:rsid w:val="00B020B0"/>
    <w:rsid w:val="00B047AF"/>
    <w:rsid w:val="00B06377"/>
    <w:rsid w:val="00B06FDB"/>
    <w:rsid w:val="00B10B3F"/>
    <w:rsid w:val="00B11C48"/>
    <w:rsid w:val="00B11E49"/>
    <w:rsid w:val="00B12C17"/>
    <w:rsid w:val="00B13DFD"/>
    <w:rsid w:val="00B14203"/>
    <w:rsid w:val="00B14466"/>
    <w:rsid w:val="00B1486D"/>
    <w:rsid w:val="00B14C76"/>
    <w:rsid w:val="00B1509B"/>
    <w:rsid w:val="00B15EEF"/>
    <w:rsid w:val="00B166B5"/>
    <w:rsid w:val="00B16E20"/>
    <w:rsid w:val="00B179AD"/>
    <w:rsid w:val="00B17A33"/>
    <w:rsid w:val="00B21AD2"/>
    <w:rsid w:val="00B24828"/>
    <w:rsid w:val="00B24F75"/>
    <w:rsid w:val="00B26152"/>
    <w:rsid w:val="00B266AB"/>
    <w:rsid w:val="00B266DF"/>
    <w:rsid w:val="00B27F74"/>
    <w:rsid w:val="00B300C7"/>
    <w:rsid w:val="00B3246F"/>
    <w:rsid w:val="00B32DD3"/>
    <w:rsid w:val="00B35A34"/>
    <w:rsid w:val="00B36780"/>
    <w:rsid w:val="00B371DF"/>
    <w:rsid w:val="00B37431"/>
    <w:rsid w:val="00B374B1"/>
    <w:rsid w:val="00B37600"/>
    <w:rsid w:val="00B376E6"/>
    <w:rsid w:val="00B37B5A"/>
    <w:rsid w:val="00B4035F"/>
    <w:rsid w:val="00B4098F"/>
    <w:rsid w:val="00B40D14"/>
    <w:rsid w:val="00B40ECB"/>
    <w:rsid w:val="00B41259"/>
    <w:rsid w:val="00B42283"/>
    <w:rsid w:val="00B42B07"/>
    <w:rsid w:val="00B43528"/>
    <w:rsid w:val="00B439FE"/>
    <w:rsid w:val="00B43C6C"/>
    <w:rsid w:val="00B4587D"/>
    <w:rsid w:val="00B45DB3"/>
    <w:rsid w:val="00B517D6"/>
    <w:rsid w:val="00B51C6C"/>
    <w:rsid w:val="00B521F3"/>
    <w:rsid w:val="00B52A56"/>
    <w:rsid w:val="00B54CC4"/>
    <w:rsid w:val="00B5533F"/>
    <w:rsid w:val="00B5556D"/>
    <w:rsid w:val="00B555C3"/>
    <w:rsid w:val="00B55A65"/>
    <w:rsid w:val="00B55D72"/>
    <w:rsid w:val="00B56040"/>
    <w:rsid w:val="00B56C9C"/>
    <w:rsid w:val="00B6181C"/>
    <w:rsid w:val="00B61AE1"/>
    <w:rsid w:val="00B61C50"/>
    <w:rsid w:val="00B628AC"/>
    <w:rsid w:val="00B63506"/>
    <w:rsid w:val="00B6468E"/>
    <w:rsid w:val="00B64D52"/>
    <w:rsid w:val="00B65DE5"/>
    <w:rsid w:val="00B65F95"/>
    <w:rsid w:val="00B67410"/>
    <w:rsid w:val="00B674B0"/>
    <w:rsid w:val="00B67753"/>
    <w:rsid w:val="00B677F4"/>
    <w:rsid w:val="00B67865"/>
    <w:rsid w:val="00B701F6"/>
    <w:rsid w:val="00B70BD9"/>
    <w:rsid w:val="00B711AB"/>
    <w:rsid w:val="00B718EF"/>
    <w:rsid w:val="00B71953"/>
    <w:rsid w:val="00B719C6"/>
    <w:rsid w:val="00B72220"/>
    <w:rsid w:val="00B73A61"/>
    <w:rsid w:val="00B748C9"/>
    <w:rsid w:val="00B74AE4"/>
    <w:rsid w:val="00B74E83"/>
    <w:rsid w:val="00B75204"/>
    <w:rsid w:val="00B76680"/>
    <w:rsid w:val="00B77AF0"/>
    <w:rsid w:val="00B77FA9"/>
    <w:rsid w:val="00B8173A"/>
    <w:rsid w:val="00B82779"/>
    <w:rsid w:val="00B83C55"/>
    <w:rsid w:val="00B843D7"/>
    <w:rsid w:val="00B852B6"/>
    <w:rsid w:val="00B85452"/>
    <w:rsid w:val="00B8556C"/>
    <w:rsid w:val="00B85679"/>
    <w:rsid w:val="00B85D32"/>
    <w:rsid w:val="00B85E74"/>
    <w:rsid w:val="00B87178"/>
    <w:rsid w:val="00B90A82"/>
    <w:rsid w:val="00B90FF0"/>
    <w:rsid w:val="00B91A16"/>
    <w:rsid w:val="00B92065"/>
    <w:rsid w:val="00B920E2"/>
    <w:rsid w:val="00B92AED"/>
    <w:rsid w:val="00B92ED4"/>
    <w:rsid w:val="00B93793"/>
    <w:rsid w:val="00B93E47"/>
    <w:rsid w:val="00B94400"/>
    <w:rsid w:val="00B94533"/>
    <w:rsid w:val="00B949B1"/>
    <w:rsid w:val="00B94A78"/>
    <w:rsid w:val="00B951A4"/>
    <w:rsid w:val="00B97137"/>
    <w:rsid w:val="00B978B8"/>
    <w:rsid w:val="00BA0265"/>
    <w:rsid w:val="00BA1281"/>
    <w:rsid w:val="00BA211C"/>
    <w:rsid w:val="00BA24CB"/>
    <w:rsid w:val="00BA288D"/>
    <w:rsid w:val="00BA2A18"/>
    <w:rsid w:val="00BA3D6C"/>
    <w:rsid w:val="00BA44D0"/>
    <w:rsid w:val="00BA4D00"/>
    <w:rsid w:val="00BA5940"/>
    <w:rsid w:val="00BA5B1D"/>
    <w:rsid w:val="00BA647A"/>
    <w:rsid w:val="00BA6983"/>
    <w:rsid w:val="00BA7598"/>
    <w:rsid w:val="00BB07F4"/>
    <w:rsid w:val="00BB0C17"/>
    <w:rsid w:val="00BB1033"/>
    <w:rsid w:val="00BB21D8"/>
    <w:rsid w:val="00BB23C2"/>
    <w:rsid w:val="00BB37A6"/>
    <w:rsid w:val="00BB4367"/>
    <w:rsid w:val="00BB52A4"/>
    <w:rsid w:val="00BB5E52"/>
    <w:rsid w:val="00BB6502"/>
    <w:rsid w:val="00BB711B"/>
    <w:rsid w:val="00BC057A"/>
    <w:rsid w:val="00BC08C9"/>
    <w:rsid w:val="00BC1E98"/>
    <w:rsid w:val="00BC2778"/>
    <w:rsid w:val="00BC3F77"/>
    <w:rsid w:val="00BC4E01"/>
    <w:rsid w:val="00BC5629"/>
    <w:rsid w:val="00BC68A3"/>
    <w:rsid w:val="00BC75ED"/>
    <w:rsid w:val="00BC7921"/>
    <w:rsid w:val="00BC7CCF"/>
    <w:rsid w:val="00BC7D4A"/>
    <w:rsid w:val="00BD0556"/>
    <w:rsid w:val="00BD1394"/>
    <w:rsid w:val="00BD22E5"/>
    <w:rsid w:val="00BD2C38"/>
    <w:rsid w:val="00BD3856"/>
    <w:rsid w:val="00BD3B91"/>
    <w:rsid w:val="00BD4010"/>
    <w:rsid w:val="00BD4368"/>
    <w:rsid w:val="00BD4749"/>
    <w:rsid w:val="00BD4D7D"/>
    <w:rsid w:val="00BD669B"/>
    <w:rsid w:val="00BD782E"/>
    <w:rsid w:val="00BE04E7"/>
    <w:rsid w:val="00BE094B"/>
    <w:rsid w:val="00BE0C99"/>
    <w:rsid w:val="00BE17EE"/>
    <w:rsid w:val="00BE3129"/>
    <w:rsid w:val="00BE3CEB"/>
    <w:rsid w:val="00BE4C20"/>
    <w:rsid w:val="00BE4DBC"/>
    <w:rsid w:val="00BE793B"/>
    <w:rsid w:val="00BF019D"/>
    <w:rsid w:val="00BF03D4"/>
    <w:rsid w:val="00BF0547"/>
    <w:rsid w:val="00BF0A4A"/>
    <w:rsid w:val="00BF0E04"/>
    <w:rsid w:val="00BF1204"/>
    <w:rsid w:val="00BF2257"/>
    <w:rsid w:val="00BF31DD"/>
    <w:rsid w:val="00BF439B"/>
    <w:rsid w:val="00BF5CC7"/>
    <w:rsid w:val="00BF630C"/>
    <w:rsid w:val="00BF66EE"/>
    <w:rsid w:val="00BF6AFE"/>
    <w:rsid w:val="00BF7669"/>
    <w:rsid w:val="00BF7DFE"/>
    <w:rsid w:val="00C0024B"/>
    <w:rsid w:val="00C01F9D"/>
    <w:rsid w:val="00C02FDF"/>
    <w:rsid w:val="00C031FB"/>
    <w:rsid w:val="00C03220"/>
    <w:rsid w:val="00C0351A"/>
    <w:rsid w:val="00C036A4"/>
    <w:rsid w:val="00C044FA"/>
    <w:rsid w:val="00C04C26"/>
    <w:rsid w:val="00C04F8C"/>
    <w:rsid w:val="00C0522C"/>
    <w:rsid w:val="00C06462"/>
    <w:rsid w:val="00C0684F"/>
    <w:rsid w:val="00C10437"/>
    <w:rsid w:val="00C10577"/>
    <w:rsid w:val="00C10BDA"/>
    <w:rsid w:val="00C11F3B"/>
    <w:rsid w:val="00C12CED"/>
    <w:rsid w:val="00C1446E"/>
    <w:rsid w:val="00C1478E"/>
    <w:rsid w:val="00C14F6B"/>
    <w:rsid w:val="00C1506F"/>
    <w:rsid w:val="00C16D96"/>
    <w:rsid w:val="00C21124"/>
    <w:rsid w:val="00C22800"/>
    <w:rsid w:val="00C22944"/>
    <w:rsid w:val="00C230C7"/>
    <w:rsid w:val="00C23F1C"/>
    <w:rsid w:val="00C240C5"/>
    <w:rsid w:val="00C24233"/>
    <w:rsid w:val="00C24476"/>
    <w:rsid w:val="00C25925"/>
    <w:rsid w:val="00C27801"/>
    <w:rsid w:val="00C3026C"/>
    <w:rsid w:val="00C30CDF"/>
    <w:rsid w:val="00C31B91"/>
    <w:rsid w:val="00C31F4E"/>
    <w:rsid w:val="00C324AD"/>
    <w:rsid w:val="00C337FD"/>
    <w:rsid w:val="00C341E2"/>
    <w:rsid w:val="00C34EC8"/>
    <w:rsid w:val="00C3582E"/>
    <w:rsid w:val="00C35A78"/>
    <w:rsid w:val="00C35EBF"/>
    <w:rsid w:val="00C36A34"/>
    <w:rsid w:val="00C36DFA"/>
    <w:rsid w:val="00C36F72"/>
    <w:rsid w:val="00C372B4"/>
    <w:rsid w:val="00C37613"/>
    <w:rsid w:val="00C37BD0"/>
    <w:rsid w:val="00C37C5D"/>
    <w:rsid w:val="00C37D84"/>
    <w:rsid w:val="00C4006B"/>
    <w:rsid w:val="00C41F9C"/>
    <w:rsid w:val="00C4228C"/>
    <w:rsid w:val="00C42916"/>
    <w:rsid w:val="00C43016"/>
    <w:rsid w:val="00C443BF"/>
    <w:rsid w:val="00C453EA"/>
    <w:rsid w:val="00C4551B"/>
    <w:rsid w:val="00C455B7"/>
    <w:rsid w:val="00C45BEF"/>
    <w:rsid w:val="00C460EE"/>
    <w:rsid w:val="00C46FD2"/>
    <w:rsid w:val="00C5040D"/>
    <w:rsid w:val="00C5055D"/>
    <w:rsid w:val="00C514A1"/>
    <w:rsid w:val="00C5231E"/>
    <w:rsid w:val="00C52D53"/>
    <w:rsid w:val="00C5300F"/>
    <w:rsid w:val="00C5319C"/>
    <w:rsid w:val="00C53ED4"/>
    <w:rsid w:val="00C54503"/>
    <w:rsid w:val="00C54B85"/>
    <w:rsid w:val="00C55994"/>
    <w:rsid w:val="00C559FA"/>
    <w:rsid w:val="00C55A5C"/>
    <w:rsid w:val="00C5605F"/>
    <w:rsid w:val="00C5637C"/>
    <w:rsid w:val="00C56474"/>
    <w:rsid w:val="00C56BB0"/>
    <w:rsid w:val="00C57530"/>
    <w:rsid w:val="00C577CC"/>
    <w:rsid w:val="00C600C7"/>
    <w:rsid w:val="00C60501"/>
    <w:rsid w:val="00C62ADA"/>
    <w:rsid w:val="00C62DF6"/>
    <w:rsid w:val="00C63429"/>
    <w:rsid w:val="00C63F98"/>
    <w:rsid w:val="00C65808"/>
    <w:rsid w:val="00C66460"/>
    <w:rsid w:val="00C66A22"/>
    <w:rsid w:val="00C66F06"/>
    <w:rsid w:val="00C6729E"/>
    <w:rsid w:val="00C6742F"/>
    <w:rsid w:val="00C71070"/>
    <w:rsid w:val="00C712F6"/>
    <w:rsid w:val="00C71FC9"/>
    <w:rsid w:val="00C7230D"/>
    <w:rsid w:val="00C72AD6"/>
    <w:rsid w:val="00C72D14"/>
    <w:rsid w:val="00C730CE"/>
    <w:rsid w:val="00C732CC"/>
    <w:rsid w:val="00C73E32"/>
    <w:rsid w:val="00C741A4"/>
    <w:rsid w:val="00C7491B"/>
    <w:rsid w:val="00C750EE"/>
    <w:rsid w:val="00C76F4C"/>
    <w:rsid w:val="00C775DE"/>
    <w:rsid w:val="00C801B9"/>
    <w:rsid w:val="00C8043F"/>
    <w:rsid w:val="00C804BB"/>
    <w:rsid w:val="00C81104"/>
    <w:rsid w:val="00C82198"/>
    <w:rsid w:val="00C83268"/>
    <w:rsid w:val="00C83635"/>
    <w:rsid w:val="00C83906"/>
    <w:rsid w:val="00C83CBB"/>
    <w:rsid w:val="00C84F76"/>
    <w:rsid w:val="00C8520F"/>
    <w:rsid w:val="00C85963"/>
    <w:rsid w:val="00C85F91"/>
    <w:rsid w:val="00C87317"/>
    <w:rsid w:val="00C873C0"/>
    <w:rsid w:val="00C909BB"/>
    <w:rsid w:val="00C913B6"/>
    <w:rsid w:val="00C91900"/>
    <w:rsid w:val="00C91983"/>
    <w:rsid w:val="00C91B3D"/>
    <w:rsid w:val="00C91F6C"/>
    <w:rsid w:val="00C9226E"/>
    <w:rsid w:val="00C9237F"/>
    <w:rsid w:val="00C92524"/>
    <w:rsid w:val="00C94514"/>
    <w:rsid w:val="00C958E3"/>
    <w:rsid w:val="00C95CD8"/>
    <w:rsid w:val="00C962C4"/>
    <w:rsid w:val="00C964F9"/>
    <w:rsid w:val="00C97961"/>
    <w:rsid w:val="00CA219F"/>
    <w:rsid w:val="00CA328D"/>
    <w:rsid w:val="00CA48FD"/>
    <w:rsid w:val="00CA4949"/>
    <w:rsid w:val="00CA5413"/>
    <w:rsid w:val="00CA5C0F"/>
    <w:rsid w:val="00CA631C"/>
    <w:rsid w:val="00CA6337"/>
    <w:rsid w:val="00CA64F1"/>
    <w:rsid w:val="00CA6AE5"/>
    <w:rsid w:val="00CA6F01"/>
    <w:rsid w:val="00CA7066"/>
    <w:rsid w:val="00CA7423"/>
    <w:rsid w:val="00CA7434"/>
    <w:rsid w:val="00CA7781"/>
    <w:rsid w:val="00CB0BC2"/>
    <w:rsid w:val="00CB1A09"/>
    <w:rsid w:val="00CB31F8"/>
    <w:rsid w:val="00CB41B4"/>
    <w:rsid w:val="00CB4410"/>
    <w:rsid w:val="00CB4E03"/>
    <w:rsid w:val="00CB4E43"/>
    <w:rsid w:val="00CB535F"/>
    <w:rsid w:val="00CB545E"/>
    <w:rsid w:val="00CB5832"/>
    <w:rsid w:val="00CB5DBD"/>
    <w:rsid w:val="00CB6931"/>
    <w:rsid w:val="00CB6A09"/>
    <w:rsid w:val="00CB6BDA"/>
    <w:rsid w:val="00CB6E8A"/>
    <w:rsid w:val="00CB7AB7"/>
    <w:rsid w:val="00CC0586"/>
    <w:rsid w:val="00CC05E6"/>
    <w:rsid w:val="00CC0CE5"/>
    <w:rsid w:val="00CC0E8A"/>
    <w:rsid w:val="00CC2408"/>
    <w:rsid w:val="00CC26C9"/>
    <w:rsid w:val="00CC2D0C"/>
    <w:rsid w:val="00CC396E"/>
    <w:rsid w:val="00CC4870"/>
    <w:rsid w:val="00CC48C5"/>
    <w:rsid w:val="00CC4B1E"/>
    <w:rsid w:val="00CC5442"/>
    <w:rsid w:val="00CC5EB5"/>
    <w:rsid w:val="00CC66B7"/>
    <w:rsid w:val="00CC7761"/>
    <w:rsid w:val="00CD0296"/>
    <w:rsid w:val="00CD080B"/>
    <w:rsid w:val="00CD0934"/>
    <w:rsid w:val="00CD269D"/>
    <w:rsid w:val="00CD399D"/>
    <w:rsid w:val="00CD39CC"/>
    <w:rsid w:val="00CD3F10"/>
    <w:rsid w:val="00CD4527"/>
    <w:rsid w:val="00CD578A"/>
    <w:rsid w:val="00CD6229"/>
    <w:rsid w:val="00CE0274"/>
    <w:rsid w:val="00CE0B2D"/>
    <w:rsid w:val="00CE217C"/>
    <w:rsid w:val="00CE28E5"/>
    <w:rsid w:val="00CE2F13"/>
    <w:rsid w:val="00CE4244"/>
    <w:rsid w:val="00CE43C2"/>
    <w:rsid w:val="00CE4492"/>
    <w:rsid w:val="00CE4B6F"/>
    <w:rsid w:val="00CE5090"/>
    <w:rsid w:val="00CE648D"/>
    <w:rsid w:val="00CF02C7"/>
    <w:rsid w:val="00CF09EF"/>
    <w:rsid w:val="00CF1743"/>
    <w:rsid w:val="00CF1F52"/>
    <w:rsid w:val="00CF25A5"/>
    <w:rsid w:val="00CF2D43"/>
    <w:rsid w:val="00CF329B"/>
    <w:rsid w:val="00CF36E9"/>
    <w:rsid w:val="00CF42CE"/>
    <w:rsid w:val="00CF4647"/>
    <w:rsid w:val="00CF47EA"/>
    <w:rsid w:val="00CF5352"/>
    <w:rsid w:val="00CF5C08"/>
    <w:rsid w:val="00CF6BC9"/>
    <w:rsid w:val="00CF70E7"/>
    <w:rsid w:val="00CF7320"/>
    <w:rsid w:val="00D00227"/>
    <w:rsid w:val="00D004EB"/>
    <w:rsid w:val="00D006D1"/>
    <w:rsid w:val="00D0099E"/>
    <w:rsid w:val="00D00EAD"/>
    <w:rsid w:val="00D00FE5"/>
    <w:rsid w:val="00D0112F"/>
    <w:rsid w:val="00D0118E"/>
    <w:rsid w:val="00D01700"/>
    <w:rsid w:val="00D01797"/>
    <w:rsid w:val="00D01BBC"/>
    <w:rsid w:val="00D01F49"/>
    <w:rsid w:val="00D026AF"/>
    <w:rsid w:val="00D03C60"/>
    <w:rsid w:val="00D03F2F"/>
    <w:rsid w:val="00D04047"/>
    <w:rsid w:val="00D048BC"/>
    <w:rsid w:val="00D10CEA"/>
    <w:rsid w:val="00D12900"/>
    <w:rsid w:val="00D12924"/>
    <w:rsid w:val="00D13AB4"/>
    <w:rsid w:val="00D13AB8"/>
    <w:rsid w:val="00D14553"/>
    <w:rsid w:val="00D14793"/>
    <w:rsid w:val="00D161C1"/>
    <w:rsid w:val="00D1656A"/>
    <w:rsid w:val="00D17755"/>
    <w:rsid w:val="00D17F6E"/>
    <w:rsid w:val="00D212D7"/>
    <w:rsid w:val="00D2166D"/>
    <w:rsid w:val="00D23A62"/>
    <w:rsid w:val="00D23D65"/>
    <w:rsid w:val="00D23E96"/>
    <w:rsid w:val="00D24361"/>
    <w:rsid w:val="00D25734"/>
    <w:rsid w:val="00D25B34"/>
    <w:rsid w:val="00D2611D"/>
    <w:rsid w:val="00D26C32"/>
    <w:rsid w:val="00D26C7C"/>
    <w:rsid w:val="00D27161"/>
    <w:rsid w:val="00D2725A"/>
    <w:rsid w:val="00D2729E"/>
    <w:rsid w:val="00D2775E"/>
    <w:rsid w:val="00D27BDD"/>
    <w:rsid w:val="00D30BC2"/>
    <w:rsid w:val="00D3113D"/>
    <w:rsid w:val="00D315C0"/>
    <w:rsid w:val="00D32EE5"/>
    <w:rsid w:val="00D331D4"/>
    <w:rsid w:val="00D33AF6"/>
    <w:rsid w:val="00D33AFA"/>
    <w:rsid w:val="00D34276"/>
    <w:rsid w:val="00D3436C"/>
    <w:rsid w:val="00D34779"/>
    <w:rsid w:val="00D365A8"/>
    <w:rsid w:val="00D36D66"/>
    <w:rsid w:val="00D37550"/>
    <w:rsid w:val="00D409D7"/>
    <w:rsid w:val="00D4117D"/>
    <w:rsid w:val="00D414ED"/>
    <w:rsid w:val="00D415C2"/>
    <w:rsid w:val="00D42B5B"/>
    <w:rsid w:val="00D43E4F"/>
    <w:rsid w:val="00D44BEC"/>
    <w:rsid w:val="00D45136"/>
    <w:rsid w:val="00D45640"/>
    <w:rsid w:val="00D46485"/>
    <w:rsid w:val="00D468BD"/>
    <w:rsid w:val="00D47226"/>
    <w:rsid w:val="00D47496"/>
    <w:rsid w:val="00D506A3"/>
    <w:rsid w:val="00D50782"/>
    <w:rsid w:val="00D515D1"/>
    <w:rsid w:val="00D5160D"/>
    <w:rsid w:val="00D52710"/>
    <w:rsid w:val="00D5360B"/>
    <w:rsid w:val="00D53A7E"/>
    <w:rsid w:val="00D53C8A"/>
    <w:rsid w:val="00D53EDB"/>
    <w:rsid w:val="00D54054"/>
    <w:rsid w:val="00D552E4"/>
    <w:rsid w:val="00D55301"/>
    <w:rsid w:val="00D553EF"/>
    <w:rsid w:val="00D55946"/>
    <w:rsid w:val="00D56687"/>
    <w:rsid w:val="00D57E1A"/>
    <w:rsid w:val="00D614A8"/>
    <w:rsid w:val="00D61507"/>
    <w:rsid w:val="00D61714"/>
    <w:rsid w:val="00D62B00"/>
    <w:rsid w:val="00D62B06"/>
    <w:rsid w:val="00D62B80"/>
    <w:rsid w:val="00D62CDF"/>
    <w:rsid w:val="00D632CD"/>
    <w:rsid w:val="00D649B1"/>
    <w:rsid w:val="00D651B6"/>
    <w:rsid w:val="00D65B97"/>
    <w:rsid w:val="00D6611E"/>
    <w:rsid w:val="00D66E90"/>
    <w:rsid w:val="00D67230"/>
    <w:rsid w:val="00D6751C"/>
    <w:rsid w:val="00D6775B"/>
    <w:rsid w:val="00D67D2A"/>
    <w:rsid w:val="00D7082B"/>
    <w:rsid w:val="00D70CE0"/>
    <w:rsid w:val="00D712A0"/>
    <w:rsid w:val="00D7165A"/>
    <w:rsid w:val="00D737BC"/>
    <w:rsid w:val="00D73BB4"/>
    <w:rsid w:val="00D742BF"/>
    <w:rsid w:val="00D74829"/>
    <w:rsid w:val="00D752A7"/>
    <w:rsid w:val="00D765FC"/>
    <w:rsid w:val="00D7660C"/>
    <w:rsid w:val="00D77A62"/>
    <w:rsid w:val="00D80372"/>
    <w:rsid w:val="00D80977"/>
    <w:rsid w:val="00D80ABF"/>
    <w:rsid w:val="00D80CA5"/>
    <w:rsid w:val="00D80E20"/>
    <w:rsid w:val="00D81CEE"/>
    <w:rsid w:val="00D82443"/>
    <w:rsid w:val="00D82D4A"/>
    <w:rsid w:val="00D83307"/>
    <w:rsid w:val="00D83778"/>
    <w:rsid w:val="00D8384B"/>
    <w:rsid w:val="00D8397C"/>
    <w:rsid w:val="00D83AC0"/>
    <w:rsid w:val="00D84F22"/>
    <w:rsid w:val="00D85A76"/>
    <w:rsid w:val="00D85D78"/>
    <w:rsid w:val="00D861BC"/>
    <w:rsid w:val="00D86DDC"/>
    <w:rsid w:val="00D8770C"/>
    <w:rsid w:val="00D87C67"/>
    <w:rsid w:val="00D9031A"/>
    <w:rsid w:val="00D9257C"/>
    <w:rsid w:val="00D92722"/>
    <w:rsid w:val="00D92F82"/>
    <w:rsid w:val="00D94416"/>
    <w:rsid w:val="00D95104"/>
    <w:rsid w:val="00D955A5"/>
    <w:rsid w:val="00D959F6"/>
    <w:rsid w:val="00D95F59"/>
    <w:rsid w:val="00D96211"/>
    <w:rsid w:val="00D972AC"/>
    <w:rsid w:val="00D97690"/>
    <w:rsid w:val="00D97747"/>
    <w:rsid w:val="00D97AE1"/>
    <w:rsid w:val="00D97ECF"/>
    <w:rsid w:val="00DA03FD"/>
    <w:rsid w:val="00DA0967"/>
    <w:rsid w:val="00DA0B9A"/>
    <w:rsid w:val="00DA0F55"/>
    <w:rsid w:val="00DA1674"/>
    <w:rsid w:val="00DA288E"/>
    <w:rsid w:val="00DA5250"/>
    <w:rsid w:val="00DA6FC4"/>
    <w:rsid w:val="00DA7873"/>
    <w:rsid w:val="00DA7EB2"/>
    <w:rsid w:val="00DB08CE"/>
    <w:rsid w:val="00DB0CEA"/>
    <w:rsid w:val="00DB1A85"/>
    <w:rsid w:val="00DB1CCD"/>
    <w:rsid w:val="00DB1FFB"/>
    <w:rsid w:val="00DB330E"/>
    <w:rsid w:val="00DB3B16"/>
    <w:rsid w:val="00DB4107"/>
    <w:rsid w:val="00DB4482"/>
    <w:rsid w:val="00DB4DCF"/>
    <w:rsid w:val="00DB548A"/>
    <w:rsid w:val="00DB6ED0"/>
    <w:rsid w:val="00DB74B7"/>
    <w:rsid w:val="00DB7AC3"/>
    <w:rsid w:val="00DC0A4E"/>
    <w:rsid w:val="00DC13A8"/>
    <w:rsid w:val="00DC37D8"/>
    <w:rsid w:val="00DC42EC"/>
    <w:rsid w:val="00DC5284"/>
    <w:rsid w:val="00DC6106"/>
    <w:rsid w:val="00DC67EE"/>
    <w:rsid w:val="00DC6CF8"/>
    <w:rsid w:val="00DC721F"/>
    <w:rsid w:val="00DD0F59"/>
    <w:rsid w:val="00DD1766"/>
    <w:rsid w:val="00DD1BC7"/>
    <w:rsid w:val="00DD2012"/>
    <w:rsid w:val="00DD2337"/>
    <w:rsid w:val="00DD2529"/>
    <w:rsid w:val="00DD2AA2"/>
    <w:rsid w:val="00DD338A"/>
    <w:rsid w:val="00DD3BE1"/>
    <w:rsid w:val="00DD3DD3"/>
    <w:rsid w:val="00DD4210"/>
    <w:rsid w:val="00DD432D"/>
    <w:rsid w:val="00DD503E"/>
    <w:rsid w:val="00DD676F"/>
    <w:rsid w:val="00DD702D"/>
    <w:rsid w:val="00DD70D6"/>
    <w:rsid w:val="00DD76C2"/>
    <w:rsid w:val="00DE031D"/>
    <w:rsid w:val="00DE05E9"/>
    <w:rsid w:val="00DE2076"/>
    <w:rsid w:val="00DE236D"/>
    <w:rsid w:val="00DE25B1"/>
    <w:rsid w:val="00DE40CF"/>
    <w:rsid w:val="00DE4C23"/>
    <w:rsid w:val="00DE5B11"/>
    <w:rsid w:val="00DE690D"/>
    <w:rsid w:val="00DE79A8"/>
    <w:rsid w:val="00DF0DDB"/>
    <w:rsid w:val="00DF1D3E"/>
    <w:rsid w:val="00DF2693"/>
    <w:rsid w:val="00DF30A6"/>
    <w:rsid w:val="00DF3147"/>
    <w:rsid w:val="00DF3805"/>
    <w:rsid w:val="00DF3910"/>
    <w:rsid w:val="00DF3A37"/>
    <w:rsid w:val="00DF4506"/>
    <w:rsid w:val="00DF48E6"/>
    <w:rsid w:val="00DF4965"/>
    <w:rsid w:val="00DF527D"/>
    <w:rsid w:val="00DF591C"/>
    <w:rsid w:val="00DF6658"/>
    <w:rsid w:val="00DF787C"/>
    <w:rsid w:val="00DF7F39"/>
    <w:rsid w:val="00E0064E"/>
    <w:rsid w:val="00E00834"/>
    <w:rsid w:val="00E00CAA"/>
    <w:rsid w:val="00E0145D"/>
    <w:rsid w:val="00E01A25"/>
    <w:rsid w:val="00E01F14"/>
    <w:rsid w:val="00E02101"/>
    <w:rsid w:val="00E04031"/>
    <w:rsid w:val="00E04099"/>
    <w:rsid w:val="00E04188"/>
    <w:rsid w:val="00E045FB"/>
    <w:rsid w:val="00E046D3"/>
    <w:rsid w:val="00E047FC"/>
    <w:rsid w:val="00E04AA0"/>
    <w:rsid w:val="00E05C40"/>
    <w:rsid w:val="00E05FA4"/>
    <w:rsid w:val="00E069B5"/>
    <w:rsid w:val="00E072D0"/>
    <w:rsid w:val="00E07715"/>
    <w:rsid w:val="00E07DCF"/>
    <w:rsid w:val="00E104FF"/>
    <w:rsid w:val="00E106FA"/>
    <w:rsid w:val="00E1079D"/>
    <w:rsid w:val="00E10C2B"/>
    <w:rsid w:val="00E112C0"/>
    <w:rsid w:val="00E1152D"/>
    <w:rsid w:val="00E14955"/>
    <w:rsid w:val="00E14AAC"/>
    <w:rsid w:val="00E14BF7"/>
    <w:rsid w:val="00E15846"/>
    <w:rsid w:val="00E15952"/>
    <w:rsid w:val="00E15A6A"/>
    <w:rsid w:val="00E15E38"/>
    <w:rsid w:val="00E172E7"/>
    <w:rsid w:val="00E17494"/>
    <w:rsid w:val="00E17A4C"/>
    <w:rsid w:val="00E20726"/>
    <w:rsid w:val="00E20825"/>
    <w:rsid w:val="00E210B2"/>
    <w:rsid w:val="00E22F3F"/>
    <w:rsid w:val="00E2321A"/>
    <w:rsid w:val="00E238B0"/>
    <w:rsid w:val="00E23ABA"/>
    <w:rsid w:val="00E23EC9"/>
    <w:rsid w:val="00E240D1"/>
    <w:rsid w:val="00E24563"/>
    <w:rsid w:val="00E25BA8"/>
    <w:rsid w:val="00E26D8F"/>
    <w:rsid w:val="00E27122"/>
    <w:rsid w:val="00E27CD6"/>
    <w:rsid w:val="00E30888"/>
    <w:rsid w:val="00E31735"/>
    <w:rsid w:val="00E33FE5"/>
    <w:rsid w:val="00E34122"/>
    <w:rsid w:val="00E34A1A"/>
    <w:rsid w:val="00E3538D"/>
    <w:rsid w:val="00E369A3"/>
    <w:rsid w:val="00E36B41"/>
    <w:rsid w:val="00E37DEA"/>
    <w:rsid w:val="00E4107C"/>
    <w:rsid w:val="00E412AD"/>
    <w:rsid w:val="00E424D9"/>
    <w:rsid w:val="00E4290C"/>
    <w:rsid w:val="00E42B7D"/>
    <w:rsid w:val="00E43EF0"/>
    <w:rsid w:val="00E44262"/>
    <w:rsid w:val="00E442E2"/>
    <w:rsid w:val="00E4446B"/>
    <w:rsid w:val="00E44535"/>
    <w:rsid w:val="00E448E1"/>
    <w:rsid w:val="00E44B59"/>
    <w:rsid w:val="00E44C3E"/>
    <w:rsid w:val="00E44DBB"/>
    <w:rsid w:val="00E455E8"/>
    <w:rsid w:val="00E45D27"/>
    <w:rsid w:val="00E46469"/>
    <w:rsid w:val="00E46DB8"/>
    <w:rsid w:val="00E46F82"/>
    <w:rsid w:val="00E47629"/>
    <w:rsid w:val="00E47941"/>
    <w:rsid w:val="00E47C7E"/>
    <w:rsid w:val="00E47DA4"/>
    <w:rsid w:val="00E50BB5"/>
    <w:rsid w:val="00E50D9B"/>
    <w:rsid w:val="00E515D9"/>
    <w:rsid w:val="00E51637"/>
    <w:rsid w:val="00E53069"/>
    <w:rsid w:val="00E537BF"/>
    <w:rsid w:val="00E54A8D"/>
    <w:rsid w:val="00E55575"/>
    <w:rsid w:val="00E57186"/>
    <w:rsid w:val="00E57278"/>
    <w:rsid w:val="00E576E5"/>
    <w:rsid w:val="00E57C94"/>
    <w:rsid w:val="00E57FD8"/>
    <w:rsid w:val="00E6026A"/>
    <w:rsid w:val="00E605E9"/>
    <w:rsid w:val="00E615B4"/>
    <w:rsid w:val="00E62892"/>
    <w:rsid w:val="00E630B3"/>
    <w:rsid w:val="00E63543"/>
    <w:rsid w:val="00E63B89"/>
    <w:rsid w:val="00E648E1"/>
    <w:rsid w:val="00E649CA"/>
    <w:rsid w:val="00E656DE"/>
    <w:rsid w:val="00E65EFC"/>
    <w:rsid w:val="00E66BB2"/>
    <w:rsid w:val="00E66C04"/>
    <w:rsid w:val="00E67032"/>
    <w:rsid w:val="00E67D14"/>
    <w:rsid w:val="00E70E66"/>
    <w:rsid w:val="00E716E2"/>
    <w:rsid w:val="00E723B3"/>
    <w:rsid w:val="00E72512"/>
    <w:rsid w:val="00E72A9D"/>
    <w:rsid w:val="00E730EC"/>
    <w:rsid w:val="00E74106"/>
    <w:rsid w:val="00E74751"/>
    <w:rsid w:val="00E74A51"/>
    <w:rsid w:val="00E74EA8"/>
    <w:rsid w:val="00E75792"/>
    <w:rsid w:val="00E757CB"/>
    <w:rsid w:val="00E758AC"/>
    <w:rsid w:val="00E7619C"/>
    <w:rsid w:val="00E76F5C"/>
    <w:rsid w:val="00E77B12"/>
    <w:rsid w:val="00E81602"/>
    <w:rsid w:val="00E8214F"/>
    <w:rsid w:val="00E82307"/>
    <w:rsid w:val="00E835C1"/>
    <w:rsid w:val="00E83615"/>
    <w:rsid w:val="00E8402A"/>
    <w:rsid w:val="00E8443F"/>
    <w:rsid w:val="00E84FC9"/>
    <w:rsid w:val="00E862C7"/>
    <w:rsid w:val="00E875D7"/>
    <w:rsid w:val="00E904EC"/>
    <w:rsid w:val="00E90AC4"/>
    <w:rsid w:val="00E91FBF"/>
    <w:rsid w:val="00E92BE9"/>
    <w:rsid w:val="00E95F70"/>
    <w:rsid w:val="00E9676A"/>
    <w:rsid w:val="00E96C4A"/>
    <w:rsid w:val="00E96FA1"/>
    <w:rsid w:val="00E97810"/>
    <w:rsid w:val="00E97904"/>
    <w:rsid w:val="00EA0B4B"/>
    <w:rsid w:val="00EA112F"/>
    <w:rsid w:val="00EA1169"/>
    <w:rsid w:val="00EA12DE"/>
    <w:rsid w:val="00EA1604"/>
    <w:rsid w:val="00EA2707"/>
    <w:rsid w:val="00EA2CC4"/>
    <w:rsid w:val="00EA2DC7"/>
    <w:rsid w:val="00EA30CF"/>
    <w:rsid w:val="00EA3986"/>
    <w:rsid w:val="00EA3AED"/>
    <w:rsid w:val="00EA3C8C"/>
    <w:rsid w:val="00EA4490"/>
    <w:rsid w:val="00EA4571"/>
    <w:rsid w:val="00EA52EA"/>
    <w:rsid w:val="00EA59BF"/>
    <w:rsid w:val="00EA5BAA"/>
    <w:rsid w:val="00EA660D"/>
    <w:rsid w:val="00EA6957"/>
    <w:rsid w:val="00EA6BC4"/>
    <w:rsid w:val="00EA6F3B"/>
    <w:rsid w:val="00EA719B"/>
    <w:rsid w:val="00EA719E"/>
    <w:rsid w:val="00EA7F16"/>
    <w:rsid w:val="00EB17FC"/>
    <w:rsid w:val="00EB184B"/>
    <w:rsid w:val="00EB1D98"/>
    <w:rsid w:val="00EB26AC"/>
    <w:rsid w:val="00EB4C1B"/>
    <w:rsid w:val="00EB560F"/>
    <w:rsid w:val="00EB5D1F"/>
    <w:rsid w:val="00EB7776"/>
    <w:rsid w:val="00EC0E43"/>
    <w:rsid w:val="00EC0E95"/>
    <w:rsid w:val="00EC15D7"/>
    <w:rsid w:val="00EC1AC6"/>
    <w:rsid w:val="00EC1C8A"/>
    <w:rsid w:val="00EC1F00"/>
    <w:rsid w:val="00EC2168"/>
    <w:rsid w:val="00EC4676"/>
    <w:rsid w:val="00EC46AF"/>
    <w:rsid w:val="00EC4990"/>
    <w:rsid w:val="00EC53E6"/>
    <w:rsid w:val="00EC5E7F"/>
    <w:rsid w:val="00EC664F"/>
    <w:rsid w:val="00EC7AB4"/>
    <w:rsid w:val="00ED009C"/>
    <w:rsid w:val="00ED0435"/>
    <w:rsid w:val="00ED075F"/>
    <w:rsid w:val="00ED0E3E"/>
    <w:rsid w:val="00ED13DC"/>
    <w:rsid w:val="00ED14FF"/>
    <w:rsid w:val="00ED1CDD"/>
    <w:rsid w:val="00ED1F83"/>
    <w:rsid w:val="00ED222E"/>
    <w:rsid w:val="00ED25C2"/>
    <w:rsid w:val="00ED2A29"/>
    <w:rsid w:val="00ED2FE8"/>
    <w:rsid w:val="00ED3552"/>
    <w:rsid w:val="00ED41E3"/>
    <w:rsid w:val="00ED576C"/>
    <w:rsid w:val="00ED58AD"/>
    <w:rsid w:val="00ED5F8B"/>
    <w:rsid w:val="00ED6C66"/>
    <w:rsid w:val="00ED6DBB"/>
    <w:rsid w:val="00EE0190"/>
    <w:rsid w:val="00EE08ED"/>
    <w:rsid w:val="00EE145F"/>
    <w:rsid w:val="00EE1B1D"/>
    <w:rsid w:val="00EE1F3F"/>
    <w:rsid w:val="00EE24A1"/>
    <w:rsid w:val="00EE3542"/>
    <w:rsid w:val="00EE35E6"/>
    <w:rsid w:val="00EE3E83"/>
    <w:rsid w:val="00EE3F28"/>
    <w:rsid w:val="00EE4C37"/>
    <w:rsid w:val="00EE5CA8"/>
    <w:rsid w:val="00EE5FE8"/>
    <w:rsid w:val="00EE60CC"/>
    <w:rsid w:val="00EE642D"/>
    <w:rsid w:val="00EE70C8"/>
    <w:rsid w:val="00EF1138"/>
    <w:rsid w:val="00EF1266"/>
    <w:rsid w:val="00EF13D8"/>
    <w:rsid w:val="00EF1927"/>
    <w:rsid w:val="00EF19AF"/>
    <w:rsid w:val="00EF1CBE"/>
    <w:rsid w:val="00EF4A54"/>
    <w:rsid w:val="00EF57C0"/>
    <w:rsid w:val="00EF636D"/>
    <w:rsid w:val="00EF75C9"/>
    <w:rsid w:val="00EF7AE9"/>
    <w:rsid w:val="00F00F02"/>
    <w:rsid w:val="00F015B2"/>
    <w:rsid w:val="00F016DE"/>
    <w:rsid w:val="00F03230"/>
    <w:rsid w:val="00F041EA"/>
    <w:rsid w:val="00F049A0"/>
    <w:rsid w:val="00F05C18"/>
    <w:rsid w:val="00F05D75"/>
    <w:rsid w:val="00F068B2"/>
    <w:rsid w:val="00F0696D"/>
    <w:rsid w:val="00F06BCA"/>
    <w:rsid w:val="00F06FF4"/>
    <w:rsid w:val="00F073DF"/>
    <w:rsid w:val="00F110EE"/>
    <w:rsid w:val="00F11190"/>
    <w:rsid w:val="00F11550"/>
    <w:rsid w:val="00F11D46"/>
    <w:rsid w:val="00F12F19"/>
    <w:rsid w:val="00F139E8"/>
    <w:rsid w:val="00F13CAD"/>
    <w:rsid w:val="00F14523"/>
    <w:rsid w:val="00F14DF3"/>
    <w:rsid w:val="00F166EA"/>
    <w:rsid w:val="00F16FC2"/>
    <w:rsid w:val="00F17251"/>
    <w:rsid w:val="00F17AF1"/>
    <w:rsid w:val="00F20741"/>
    <w:rsid w:val="00F20D57"/>
    <w:rsid w:val="00F210FC"/>
    <w:rsid w:val="00F21CA6"/>
    <w:rsid w:val="00F2279A"/>
    <w:rsid w:val="00F23125"/>
    <w:rsid w:val="00F231FD"/>
    <w:rsid w:val="00F23287"/>
    <w:rsid w:val="00F2369E"/>
    <w:rsid w:val="00F23823"/>
    <w:rsid w:val="00F23938"/>
    <w:rsid w:val="00F244DA"/>
    <w:rsid w:val="00F2543B"/>
    <w:rsid w:val="00F256E3"/>
    <w:rsid w:val="00F261F6"/>
    <w:rsid w:val="00F262D7"/>
    <w:rsid w:val="00F2739D"/>
    <w:rsid w:val="00F27899"/>
    <w:rsid w:val="00F30824"/>
    <w:rsid w:val="00F31151"/>
    <w:rsid w:val="00F31EBB"/>
    <w:rsid w:val="00F323D3"/>
    <w:rsid w:val="00F32580"/>
    <w:rsid w:val="00F32802"/>
    <w:rsid w:val="00F32C81"/>
    <w:rsid w:val="00F32F91"/>
    <w:rsid w:val="00F33A7A"/>
    <w:rsid w:val="00F349CE"/>
    <w:rsid w:val="00F35910"/>
    <w:rsid w:val="00F377F2"/>
    <w:rsid w:val="00F40A93"/>
    <w:rsid w:val="00F40E4D"/>
    <w:rsid w:val="00F43244"/>
    <w:rsid w:val="00F4442D"/>
    <w:rsid w:val="00F4548D"/>
    <w:rsid w:val="00F46BF5"/>
    <w:rsid w:val="00F471A9"/>
    <w:rsid w:val="00F50368"/>
    <w:rsid w:val="00F5060C"/>
    <w:rsid w:val="00F50EAD"/>
    <w:rsid w:val="00F513CF"/>
    <w:rsid w:val="00F51605"/>
    <w:rsid w:val="00F5176E"/>
    <w:rsid w:val="00F51A4E"/>
    <w:rsid w:val="00F51B91"/>
    <w:rsid w:val="00F51E88"/>
    <w:rsid w:val="00F52A75"/>
    <w:rsid w:val="00F535A1"/>
    <w:rsid w:val="00F53D21"/>
    <w:rsid w:val="00F540AE"/>
    <w:rsid w:val="00F556BB"/>
    <w:rsid w:val="00F560BB"/>
    <w:rsid w:val="00F56D32"/>
    <w:rsid w:val="00F579C2"/>
    <w:rsid w:val="00F60234"/>
    <w:rsid w:val="00F6049B"/>
    <w:rsid w:val="00F61733"/>
    <w:rsid w:val="00F61F12"/>
    <w:rsid w:val="00F6202A"/>
    <w:rsid w:val="00F6328B"/>
    <w:rsid w:val="00F634FC"/>
    <w:rsid w:val="00F64328"/>
    <w:rsid w:val="00F65005"/>
    <w:rsid w:val="00F6632D"/>
    <w:rsid w:val="00F67FE2"/>
    <w:rsid w:val="00F711B3"/>
    <w:rsid w:val="00F71435"/>
    <w:rsid w:val="00F7168B"/>
    <w:rsid w:val="00F7182C"/>
    <w:rsid w:val="00F71AA7"/>
    <w:rsid w:val="00F735E1"/>
    <w:rsid w:val="00F736EC"/>
    <w:rsid w:val="00F73E2E"/>
    <w:rsid w:val="00F74885"/>
    <w:rsid w:val="00F75D24"/>
    <w:rsid w:val="00F77E77"/>
    <w:rsid w:val="00F808CF"/>
    <w:rsid w:val="00F810EA"/>
    <w:rsid w:val="00F814A6"/>
    <w:rsid w:val="00F8157B"/>
    <w:rsid w:val="00F8298B"/>
    <w:rsid w:val="00F82A9C"/>
    <w:rsid w:val="00F8354D"/>
    <w:rsid w:val="00F83871"/>
    <w:rsid w:val="00F84B5A"/>
    <w:rsid w:val="00F85569"/>
    <w:rsid w:val="00F85C21"/>
    <w:rsid w:val="00F87B6F"/>
    <w:rsid w:val="00F90B5A"/>
    <w:rsid w:val="00F92BDA"/>
    <w:rsid w:val="00F9350D"/>
    <w:rsid w:val="00F943EB"/>
    <w:rsid w:val="00F94476"/>
    <w:rsid w:val="00F94C70"/>
    <w:rsid w:val="00F95815"/>
    <w:rsid w:val="00F96646"/>
    <w:rsid w:val="00F97398"/>
    <w:rsid w:val="00F97456"/>
    <w:rsid w:val="00F97AA7"/>
    <w:rsid w:val="00FA12AB"/>
    <w:rsid w:val="00FA1EB2"/>
    <w:rsid w:val="00FA37DB"/>
    <w:rsid w:val="00FA437C"/>
    <w:rsid w:val="00FA448D"/>
    <w:rsid w:val="00FA7AB1"/>
    <w:rsid w:val="00FA7E5F"/>
    <w:rsid w:val="00FB01A2"/>
    <w:rsid w:val="00FB0671"/>
    <w:rsid w:val="00FB1532"/>
    <w:rsid w:val="00FB297F"/>
    <w:rsid w:val="00FB2D9C"/>
    <w:rsid w:val="00FB379C"/>
    <w:rsid w:val="00FB3A89"/>
    <w:rsid w:val="00FB3C27"/>
    <w:rsid w:val="00FB3CB0"/>
    <w:rsid w:val="00FB4623"/>
    <w:rsid w:val="00FB4B8B"/>
    <w:rsid w:val="00FB5AAB"/>
    <w:rsid w:val="00FB6DBE"/>
    <w:rsid w:val="00FB6E33"/>
    <w:rsid w:val="00FC0E97"/>
    <w:rsid w:val="00FC1146"/>
    <w:rsid w:val="00FC2CD1"/>
    <w:rsid w:val="00FC33D2"/>
    <w:rsid w:val="00FC3645"/>
    <w:rsid w:val="00FC3AD0"/>
    <w:rsid w:val="00FC3DB6"/>
    <w:rsid w:val="00FC3EFC"/>
    <w:rsid w:val="00FC6191"/>
    <w:rsid w:val="00FC63D0"/>
    <w:rsid w:val="00FC751A"/>
    <w:rsid w:val="00FC7D90"/>
    <w:rsid w:val="00FD0560"/>
    <w:rsid w:val="00FD05F3"/>
    <w:rsid w:val="00FD09B8"/>
    <w:rsid w:val="00FD0CB2"/>
    <w:rsid w:val="00FD11AD"/>
    <w:rsid w:val="00FD1B49"/>
    <w:rsid w:val="00FD29C6"/>
    <w:rsid w:val="00FD2A78"/>
    <w:rsid w:val="00FD2E07"/>
    <w:rsid w:val="00FD54DA"/>
    <w:rsid w:val="00FD591D"/>
    <w:rsid w:val="00FD65FF"/>
    <w:rsid w:val="00FD6932"/>
    <w:rsid w:val="00FD6B8F"/>
    <w:rsid w:val="00FD6DA3"/>
    <w:rsid w:val="00FD71BC"/>
    <w:rsid w:val="00FD7B1C"/>
    <w:rsid w:val="00FE0C16"/>
    <w:rsid w:val="00FE22AE"/>
    <w:rsid w:val="00FE4348"/>
    <w:rsid w:val="00FE4F61"/>
    <w:rsid w:val="00FE5B27"/>
    <w:rsid w:val="00FE6004"/>
    <w:rsid w:val="00FE639F"/>
    <w:rsid w:val="00FE72E6"/>
    <w:rsid w:val="00FF0371"/>
    <w:rsid w:val="00FF416F"/>
    <w:rsid w:val="00FF4341"/>
    <w:rsid w:val="00FF5369"/>
    <w:rsid w:val="00FF5E69"/>
    <w:rsid w:val="00FF662C"/>
    <w:rsid w:val="00FF681A"/>
    <w:rsid w:val="00FF6921"/>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25899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523A"/>
    <w:rPr>
      <w:rFonts w:ascii="Times New Roman" w:eastAsia="Times New Roman" w:hAnsi="Times New Roman" w:cs="Times New Roman"/>
      <w:lang w:eastAsia="en-GB"/>
    </w:rPr>
  </w:style>
  <w:style w:type="paragraph" w:styleId="Heading2">
    <w:name w:val="heading 2"/>
    <w:basedOn w:val="Normal"/>
    <w:next w:val="Normal"/>
    <w:link w:val="Heading2Char"/>
    <w:uiPriority w:val="9"/>
    <w:unhideWhenUsed/>
    <w:qFormat/>
    <w:rsid w:val="00842BC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BCF"/>
    <w:pPr>
      <w:ind w:left="720"/>
      <w:contextualSpacing/>
    </w:pPr>
  </w:style>
  <w:style w:type="paragraph" w:styleId="Footer">
    <w:name w:val="footer"/>
    <w:basedOn w:val="Normal"/>
    <w:link w:val="FooterChar"/>
    <w:uiPriority w:val="99"/>
    <w:unhideWhenUsed/>
    <w:rsid w:val="00F96646"/>
    <w:pPr>
      <w:tabs>
        <w:tab w:val="center" w:pos="4320"/>
        <w:tab w:val="right" w:pos="8640"/>
      </w:tabs>
    </w:pPr>
  </w:style>
  <w:style w:type="character" w:customStyle="1" w:styleId="FooterChar">
    <w:name w:val="Footer Char"/>
    <w:basedOn w:val="DefaultParagraphFont"/>
    <w:link w:val="Footer"/>
    <w:uiPriority w:val="99"/>
    <w:rsid w:val="00F96646"/>
  </w:style>
  <w:style w:type="character" w:styleId="PageNumber">
    <w:name w:val="page number"/>
    <w:basedOn w:val="DefaultParagraphFont"/>
    <w:uiPriority w:val="99"/>
    <w:semiHidden/>
    <w:unhideWhenUsed/>
    <w:rsid w:val="00F96646"/>
  </w:style>
  <w:style w:type="character" w:styleId="Hyperlink">
    <w:name w:val="Hyperlink"/>
    <w:basedOn w:val="DefaultParagraphFont"/>
    <w:uiPriority w:val="99"/>
    <w:unhideWhenUsed/>
    <w:rsid w:val="00842BD6"/>
    <w:rPr>
      <w:color w:val="0000FF" w:themeColor="hyperlink"/>
      <w:u w:val="single"/>
    </w:rPr>
  </w:style>
  <w:style w:type="paragraph" w:styleId="NormalWeb">
    <w:name w:val="Normal (Web)"/>
    <w:basedOn w:val="Normal"/>
    <w:uiPriority w:val="99"/>
    <w:semiHidden/>
    <w:unhideWhenUsed/>
    <w:rsid w:val="001C1408"/>
    <w:pPr>
      <w:spacing w:before="100" w:beforeAutospacing="1" w:after="100" w:afterAutospacing="1"/>
    </w:pPr>
    <w:rPr>
      <w:rFonts w:ascii="Times" w:hAnsi="Times"/>
      <w:sz w:val="20"/>
      <w:szCs w:val="20"/>
    </w:rPr>
  </w:style>
  <w:style w:type="paragraph" w:styleId="BalloonText">
    <w:name w:val="Balloon Text"/>
    <w:basedOn w:val="Normal"/>
    <w:link w:val="BalloonTextChar"/>
    <w:uiPriority w:val="99"/>
    <w:semiHidden/>
    <w:unhideWhenUsed/>
    <w:rsid w:val="000F136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136F"/>
    <w:rPr>
      <w:rFonts w:ascii="Lucida Grande" w:hAnsi="Lucida Grande" w:cs="Lucida Grande"/>
      <w:sz w:val="18"/>
      <w:szCs w:val="18"/>
    </w:rPr>
  </w:style>
  <w:style w:type="character" w:styleId="CommentReference">
    <w:name w:val="annotation reference"/>
    <w:basedOn w:val="DefaultParagraphFont"/>
    <w:uiPriority w:val="99"/>
    <w:semiHidden/>
    <w:unhideWhenUsed/>
    <w:rsid w:val="0033361B"/>
    <w:rPr>
      <w:sz w:val="16"/>
      <w:szCs w:val="16"/>
    </w:rPr>
  </w:style>
  <w:style w:type="paragraph" w:styleId="CommentText">
    <w:name w:val="annotation text"/>
    <w:basedOn w:val="Normal"/>
    <w:link w:val="CommentTextChar"/>
    <w:uiPriority w:val="99"/>
    <w:unhideWhenUsed/>
    <w:rsid w:val="0033361B"/>
    <w:rPr>
      <w:sz w:val="20"/>
      <w:szCs w:val="20"/>
    </w:rPr>
  </w:style>
  <w:style w:type="character" w:customStyle="1" w:styleId="CommentTextChar">
    <w:name w:val="Comment Text Char"/>
    <w:basedOn w:val="DefaultParagraphFont"/>
    <w:link w:val="CommentText"/>
    <w:uiPriority w:val="99"/>
    <w:rsid w:val="0033361B"/>
    <w:rPr>
      <w:sz w:val="20"/>
      <w:szCs w:val="20"/>
    </w:rPr>
  </w:style>
  <w:style w:type="paragraph" w:styleId="CommentSubject">
    <w:name w:val="annotation subject"/>
    <w:basedOn w:val="CommentText"/>
    <w:next w:val="CommentText"/>
    <w:link w:val="CommentSubjectChar"/>
    <w:uiPriority w:val="99"/>
    <w:semiHidden/>
    <w:unhideWhenUsed/>
    <w:rsid w:val="0033361B"/>
    <w:rPr>
      <w:b/>
      <w:bCs/>
    </w:rPr>
  </w:style>
  <w:style w:type="character" w:customStyle="1" w:styleId="CommentSubjectChar">
    <w:name w:val="Comment Subject Char"/>
    <w:basedOn w:val="CommentTextChar"/>
    <w:link w:val="CommentSubject"/>
    <w:uiPriority w:val="99"/>
    <w:semiHidden/>
    <w:rsid w:val="0033361B"/>
    <w:rPr>
      <w:b/>
      <w:bCs/>
      <w:sz w:val="20"/>
      <w:szCs w:val="20"/>
    </w:rPr>
  </w:style>
  <w:style w:type="character" w:styleId="FollowedHyperlink">
    <w:name w:val="FollowedHyperlink"/>
    <w:basedOn w:val="DefaultParagraphFont"/>
    <w:uiPriority w:val="99"/>
    <w:semiHidden/>
    <w:unhideWhenUsed/>
    <w:rsid w:val="0088766C"/>
    <w:rPr>
      <w:color w:val="800080" w:themeColor="followedHyperlink"/>
      <w:u w:val="single"/>
    </w:rPr>
  </w:style>
  <w:style w:type="paragraph" w:styleId="HTMLPreformatted">
    <w:name w:val="HTML Preformatted"/>
    <w:basedOn w:val="Normal"/>
    <w:link w:val="HTMLPreformattedChar"/>
    <w:uiPriority w:val="99"/>
    <w:semiHidden/>
    <w:unhideWhenUsed/>
    <w:rsid w:val="00327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327909"/>
    <w:rPr>
      <w:rFonts w:ascii="Courier" w:hAnsi="Courier" w:cs="Courier"/>
      <w:sz w:val="20"/>
      <w:szCs w:val="20"/>
    </w:rPr>
  </w:style>
  <w:style w:type="table" w:styleId="TableGrid">
    <w:name w:val="Table Grid"/>
    <w:basedOn w:val="TableNormal"/>
    <w:uiPriority w:val="39"/>
    <w:rsid w:val="00822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A71E9"/>
  </w:style>
  <w:style w:type="paragraph" w:styleId="Revision">
    <w:name w:val="Revision"/>
    <w:hidden/>
    <w:uiPriority w:val="99"/>
    <w:semiHidden/>
    <w:rsid w:val="00CB4E43"/>
  </w:style>
  <w:style w:type="paragraph" w:customStyle="1" w:styleId="EndNoteBibliographyTitle">
    <w:name w:val="EndNote Bibliography Title"/>
    <w:basedOn w:val="Normal"/>
    <w:rsid w:val="00B718EF"/>
    <w:pPr>
      <w:jc w:val="center"/>
    </w:pPr>
    <w:rPr>
      <w:rFonts w:ascii="Cambria" w:eastAsiaTheme="minorEastAsia" w:hAnsi="Cambria" w:cstheme="minorBidi"/>
      <w:lang w:eastAsia="en-US"/>
    </w:rPr>
  </w:style>
  <w:style w:type="paragraph" w:customStyle="1" w:styleId="EndNoteBibliography">
    <w:name w:val="EndNote Bibliography"/>
    <w:basedOn w:val="Normal"/>
    <w:rsid w:val="00B718EF"/>
    <w:rPr>
      <w:rFonts w:ascii="Cambria" w:eastAsiaTheme="minorEastAsia" w:hAnsi="Cambria" w:cstheme="minorBidi"/>
      <w:lang w:eastAsia="en-US"/>
    </w:rPr>
  </w:style>
  <w:style w:type="character" w:customStyle="1" w:styleId="UnresolvedMention1">
    <w:name w:val="Unresolved Mention1"/>
    <w:basedOn w:val="DefaultParagraphFont"/>
    <w:uiPriority w:val="99"/>
    <w:rsid w:val="008F4846"/>
    <w:rPr>
      <w:color w:val="605E5C"/>
      <w:shd w:val="clear" w:color="auto" w:fill="E1DFDD"/>
    </w:rPr>
  </w:style>
  <w:style w:type="character" w:styleId="Strong">
    <w:name w:val="Strong"/>
    <w:basedOn w:val="DefaultParagraphFont"/>
    <w:uiPriority w:val="22"/>
    <w:qFormat/>
    <w:rsid w:val="00C958E3"/>
    <w:rPr>
      <w:b/>
      <w:bCs/>
    </w:rPr>
  </w:style>
  <w:style w:type="paragraph" w:styleId="Header">
    <w:name w:val="header"/>
    <w:basedOn w:val="Normal"/>
    <w:link w:val="HeaderChar"/>
    <w:uiPriority w:val="99"/>
    <w:unhideWhenUsed/>
    <w:rsid w:val="00D14553"/>
    <w:pPr>
      <w:tabs>
        <w:tab w:val="center" w:pos="4513"/>
        <w:tab w:val="right" w:pos="9026"/>
      </w:tabs>
    </w:pPr>
  </w:style>
  <w:style w:type="character" w:customStyle="1" w:styleId="HeaderChar">
    <w:name w:val="Header Char"/>
    <w:basedOn w:val="DefaultParagraphFont"/>
    <w:link w:val="Header"/>
    <w:uiPriority w:val="99"/>
    <w:rsid w:val="00D14553"/>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842BC3"/>
    <w:rPr>
      <w:rFonts w:asciiTheme="majorHAnsi" w:eastAsiaTheme="majorEastAsia" w:hAnsiTheme="majorHAnsi" w:cstheme="majorBidi"/>
      <w:color w:val="365F91" w:themeColor="accent1" w:themeShade="BF"/>
      <w:sz w:val="26"/>
      <w:szCs w:val="26"/>
      <w:lang w:eastAsia="en-GB"/>
    </w:rPr>
  </w:style>
  <w:style w:type="character" w:styleId="PlaceholderText">
    <w:name w:val="Placeholder Text"/>
    <w:basedOn w:val="DefaultParagraphFont"/>
    <w:uiPriority w:val="99"/>
    <w:semiHidden/>
    <w:rsid w:val="0096390A"/>
    <w:rPr>
      <w:color w:val="808080"/>
    </w:rPr>
  </w:style>
  <w:style w:type="character" w:styleId="UnresolvedMention">
    <w:name w:val="Unresolved Mention"/>
    <w:basedOn w:val="DefaultParagraphFont"/>
    <w:uiPriority w:val="99"/>
    <w:rsid w:val="00A25BF4"/>
    <w:rPr>
      <w:color w:val="605E5C"/>
      <w:shd w:val="clear" w:color="auto" w:fill="E1DFDD"/>
    </w:rPr>
  </w:style>
  <w:style w:type="character" w:styleId="LineNumber">
    <w:name w:val="line number"/>
    <w:basedOn w:val="DefaultParagraphFont"/>
    <w:uiPriority w:val="99"/>
    <w:semiHidden/>
    <w:unhideWhenUsed/>
    <w:rsid w:val="000B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44840">
      <w:bodyDiv w:val="1"/>
      <w:marLeft w:val="0"/>
      <w:marRight w:val="0"/>
      <w:marTop w:val="0"/>
      <w:marBottom w:val="0"/>
      <w:divBdr>
        <w:top w:val="none" w:sz="0" w:space="0" w:color="auto"/>
        <w:left w:val="none" w:sz="0" w:space="0" w:color="auto"/>
        <w:bottom w:val="none" w:sz="0" w:space="0" w:color="auto"/>
        <w:right w:val="none" w:sz="0" w:space="0" w:color="auto"/>
      </w:divBdr>
    </w:div>
    <w:div w:id="11037662">
      <w:bodyDiv w:val="1"/>
      <w:marLeft w:val="0"/>
      <w:marRight w:val="0"/>
      <w:marTop w:val="0"/>
      <w:marBottom w:val="0"/>
      <w:divBdr>
        <w:top w:val="none" w:sz="0" w:space="0" w:color="auto"/>
        <w:left w:val="none" w:sz="0" w:space="0" w:color="auto"/>
        <w:bottom w:val="none" w:sz="0" w:space="0" w:color="auto"/>
        <w:right w:val="none" w:sz="0" w:space="0" w:color="auto"/>
      </w:divBdr>
    </w:div>
    <w:div w:id="52580198">
      <w:bodyDiv w:val="1"/>
      <w:marLeft w:val="0"/>
      <w:marRight w:val="0"/>
      <w:marTop w:val="0"/>
      <w:marBottom w:val="0"/>
      <w:divBdr>
        <w:top w:val="none" w:sz="0" w:space="0" w:color="auto"/>
        <w:left w:val="none" w:sz="0" w:space="0" w:color="auto"/>
        <w:bottom w:val="none" w:sz="0" w:space="0" w:color="auto"/>
        <w:right w:val="none" w:sz="0" w:space="0" w:color="auto"/>
      </w:divBdr>
    </w:div>
    <w:div w:id="87653058">
      <w:bodyDiv w:val="1"/>
      <w:marLeft w:val="0"/>
      <w:marRight w:val="0"/>
      <w:marTop w:val="0"/>
      <w:marBottom w:val="0"/>
      <w:divBdr>
        <w:top w:val="none" w:sz="0" w:space="0" w:color="auto"/>
        <w:left w:val="none" w:sz="0" w:space="0" w:color="auto"/>
        <w:bottom w:val="none" w:sz="0" w:space="0" w:color="auto"/>
        <w:right w:val="none" w:sz="0" w:space="0" w:color="auto"/>
      </w:divBdr>
    </w:div>
    <w:div w:id="93944568">
      <w:bodyDiv w:val="1"/>
      <w:marLeft w:val="0"/>
      <w:marRight w:val="0"/>
      <w:marTop w:val="0"/>
      <w:marBottom w:val="0"/>
      <w:divBdr>
        <w:top w:val="none" w:sz="0" w:space="0" w:color="auto"/>
        <w:left w:val="none" w:sz="0" w:space="0" w:color="auto"/>
        <w:bottom w:val="none" w:sz="0" w:space="0" w:color="auto"/>
        <w:right w:val="none" w:sz="0" w:space="0" w:color="auto"/>
      </w:divBdr>
    </w:div>
    <w:div w:id="155074944">
      <w:bodyDiv w:val="1"/>
      <w:marLeft w:val="0"/>
      <w:marRight w:val="0"/>
      <w:marTop w:val="0"/>
      <w:marBottom w:val="0"/>
      <w:divBdr>
        <w:top w:val="none" w:sz="0" w:space="0" w:color="auto"/>
        <w:left w:val="none" w:sz="0" w:space="0" w:color="auto"/>
        <w:bottom w:val="none" w:sz="0" w:space="0" w:color="auto"/>
        <w:right w:val="none" w:sz="0" w:space="0" w:color="auto"/>
      </w:divBdr>
    </w:div>
    <w:div w:id="275409232">
      <w:bodyDiv w:val="1"/>
      <w:marLeft w:val="0"/>
      <w:marRight w:val="0"/>
      <w:marTop w:val="0"/>
      <w:marBottom w:val="0"/>
      <w:divBdr>
        <w:top w:val="none" w:sz="0" w:space="0" w:color="auto"/>
        <w:left w:val="none" w:sz="0" w:space="0" w:color="auto"/>
        <w:bottom w:val="none" w:sz="0" w:space="0" w:color="auto"/>
        <w:right w:val="none" w:sz="0" w:space="0" w:color="auto"/>
      </w:divBdr>
    </w:div>
    <w:div w:id="329674436">
      <w:bodyDiv w:val="1"/>
      <w:marLeft w:val="0"/>
      <w:marRight w:val="0"/>
      <w:marTop w:val="0"/>
      <w:marBottom w:val="0"/>
      <w:divBdr>
        <w:top w:val="none" w:sz="0" w:space="0" w:color="auto"/>
        <w:left w:val="none" w:sz="0" w:space="0" w:color="auto"/>
        <w:bottom w:val="none" w:sz="0" w:space="0" w:color="auto"/>
        <w:right w:val="none" w:sz="0" w:space="0" w:color="auto"/>
      </w:divBdr>
      <w:divsChild>
        <w:div w:id="105541210">
          <w:marLeft w:val="0"/>
          <w:marRight w:val="0"/>
          <w:marTop w:val="0"/>
          <w:marBottom w:val="0"/>
          <w:divBdr>
            <w:top w:val="none" w:sz="0" w:space="0" w:color="auto"/>
            <w:left w:val="none" w:sz="0" w:space="0" w:color="auto"/>
            <w:bottom w:val="none" w:sz="0" w:space="0" w:color="auto"/>
            <w:right w:val="none" w:sz="0" w:space="0" w:color="auto"/>
          </w:divBdr>
        </w:div>
        <w:div w:id="1636838183">
          <w:marLeft w:val="0"/>
          <w:marRight w:val="0"/>
          <w:marTop w:val="34"/>
          <w:marBottom w:val="34"/>
          <w:divBdr>
            <w:top w:val="none" w:sz="0" w:space="0" w:color="auto"/>
            <w:left w:val="none" w:sz="0" w:space="0" w:color="auto"/>
            <w:bottom w:val="none" w:sz="0" w:space="0" w:color="auto"/>
            <w:right w:val="none" w:sz="0" w:space="0" w:color="auto"/>
          </w:divBdr>
        </w:div>
      </w:divsChild>
    </w:div>
    <w:div w:id="344290476">
      <w:bodyDiv w:val="1"/>
      <w:marLeft w:val="0"/>
      <w:marRight w:val="0"/>
      <w:marTop w:val="0"/>
      <w:marBottom w:val="0"/>
      <w:divBdr>
        <w:top w:val="none" w:sz="0" w:space="0" w:color="auto"/>
        <w:left w:val="none" w:sz="0" w:space="0" w:color="auto"/>
        <w:bottom w:val="none" w:sz="0" w:space="0" w:color="auto"/>
        <w:right w:val="none" w:sz="0" w:space="0" w:color="auto"/>
      </w:divBdr>
    </w:div>
    <w:div w:id="347219127">
      <w:bodyDiv w:val="1"/>
      <w:marLeft w:val="0"/>
      <w:marRight w:val="0"/>
      <w:marTop w:val="0"/>
      <w:marBottom w:val="0"/>
      <w:divBdr>
        <w:top w:val="none" w:sz="0" w:space="0" w:color="auto"/>
        <w:left w:val="none" w:sz="0" w:space="0" w:color="auto"/>
        <w:bottom w:val="none" w:sz="0" w:space="0" w:color="auto"/>
        <w:right w:val="none" w:sz="0" w:space="0" w:color="auto"/>
      </w:divBdr>
    </w:div>
    <w:div w:id="352998475">
      <w:bodyDiv w:val="1"/>
      <w:marLeft w:val="0"/>
      <w:marRight w:val="0"/>
      <w:marTop w:val="0"/>
      <w:marBottom w:val="0"/>
      <w:divBdr>
        <w:top w:val="none" w:sz="0" w:space="0" w:color="auto"/>
        <w:left w:val="none" w:sz="0" w:space="0" w:color="auto"/>
        <w:bottom w:val="none" w:sz="0" w:space="0" w:color="auto"/>
        <w:right w:val="none" w:sz="0" w:space="0" w:color="auto"/>
      </w:divBdr>
    </w:div>
    <w:div w:id="387994530">
      <w:bodyDiv w:val="1"/>
      <w:marLeft w:val="0"/>
      <w:marRight w:val="0"/>
      <w:marTop w:val="0"/>
      <w:marBottom w:val="0"/>
      <w:divBdr>
        <w:top w:val="none" w:sz="0" w:space="0" w:color="auto"/>
        <w:left w:val="none" w:sz="0" w:space="0" w:color="auto"/>
        <w:bottom w:val="none" w:sz="0" w:space="0" w:color="auto"/>
        <w:right w:val="none" w:sz="0" w:space="0" w:color="auto"/>
      </w:divBdr>
    </w:div>
    <w:div w:id="427046645">
      <w:bodyDiv w:val="1"/>
      <w:marLeft w:val="0"/>
      <w:marRight w:val="0"/>
      <w:marTop w:val="0"/>
      <w:marBottom w:val="0"/>
      <w:divBdr>
        <w:top w:val="none" w:sz="0" w:space="0" w:color="auto"/>
        <w:left w:val="none" w:sz="0" w:space="0" w:color="auto"/>
        <w:bottom w:val="none" w:sz="0" w:space="0" w:color="auto"/>
        <w:right w:val="none" w:sz="0" w:space="0" w:color="auto"/>
      </w:divBdr>
    </w:div>
    <w:div w:id="441997433">
      <w:bodyDiv w:val="1"/>
      <w:marLeft w:val="0"/>
      <w:marRight w:val="0"/>
      <w:marTop w:val="0"/>
      <w:marBottom w:val="0"/>
      <w:divBdr>
        <w:top w:val="none" w:sz="0" w:space="0" w:color="auto"/>
        <w:left w:val="none" w:sz="0" w:space="0" w:color="auto"/>
        <w:bottom w:val="none" w:sz="0" w:space="0" w:color="auto"/>
        <w:right w:val="none" w:sz="0" w:space="0" w:color="auto"/>
      </w:divBdr>
    </w:div>
    <w:div w:id="443504276">
      <w:bodyDiv w:val="1"/>
      <w:marLeft w:val="0"/>
      <w:marRight w:val="0"/>
      <w:marTop w:val="0"/>
      <w:marBottom w:val="0"/>
      <w:divBdr>
        <w:top w:val="none" w:sz="0" w:space="0" w:color="auto"/>
        <w:left w:val="none" w:sz="0" w:space="0" w:color="auto"/>
        <w:bottom w:val="none" w:sz="0" w:space="0" w:color="auto"/>
        <w:right w:val="none" w:sz="0" w:space="0" w:color="auto"/>
      </w:divBdr>
    </w:div>
    <w:div w:id="444738305">
      <w:bodyDiv w:val="1"/>
      <w:marLeft w:val="0"/>
      <w:marRight w:val="0"/>
      <w:marTop w:val="0"/>
      <w:marBottom w:val="0"/>
      <w:divBdr>
        <w:top w:val="none" w:sz="0" w:space="0" w:color="auto"/>
        <w:left w:val="none" w:sz="0" w:space="0" w:color="auto"/>
        <w:bottom w:val="none" w:sz="0" w:space="0" w:color="auto"/>
        <w:right w:val="none" w:sz="0" w:space="0" w:color="auto"/>
      </w:divBdr>
    </w:div>
    <w:div w:id="456608794">
      <w:bodyDiv w:val="1"/>
      <w:marLeft w:val="0"/>
      <w:marRight w:val="0"/>
      <w:marTop w:val="0"/>
      <w:marBottom w:val="0"/>
      <w:divBdr>
        <w:top w:val="none" w:sz="0" w:space="0" w:color="auto"/>
        <w:left w:val="none" w:sz="0" w:space="0" w:color="auto"/>
        <w:bottom w:val="none" w:sz="0" w:space="0" w:color="auto"/>
        <w:right w:val="none" w:sz="0" w:space="0" w:color="auto"/>
      </w:divBdr>
    </w:div>
    <w:div w:id="469250197">
      <w:bodyDiv w:val="1"/>
      <w:marLeft w:val="0"/>
      <w:marRight w:val="0"/>
      <w:marTop w:val="0"/>
      <w:marBottom w:val="0"/>
      <w:divBdr>
        <w:top w:val="none" w:sz="0" w:space="0" w:color="auto"/>
        <w:left w:val="none" w:sz="0" w:space="0" w:color="auto"/>
        <w:bottom w:val="none" w:sz="0" w:space="0" w:color="auto"/>
        <w:right w:val="none" w:sz="0" w:space="0" w:color="auto"/>
      </w:divBdr>
    </w:div>
    <w:div w:id="485782897">
      <w:bodyDiv w:val="1"/>
      <w:marLeft w:val="0"/>
      <w:marRight w:val="0"/>
      <w:marTop w:val="0"/>
      <w:marBottom w:val="0"/>
      <w:divBdr>
        <w:top w:val="none" w:sz="0" w:space="0" w:color="auto"/>
        <w:left w:val="none" w:sz="0" w:space="0" w:color="auto"/>
        <w:bottom w:val="none" w:sz="0" w:space="0" w:color="auto"/>
        <w:right w:val="none" w:sz="0" w:space="0" w:color="auto"/>
      </w:divBdr>
    </w:div>
    <w:div w:id="497115356">
      <w:bodyDiv w:val="1"/>
      <w:marLeft w:val="0"/>
      <w:marRight w:val="0"/>
      <w:marTop w:val="0"/>
      <w:marBottom w:val="0"/>
      <w:divBdr>
        <w:top w:val="none" w:sz="0" w:space="0" w:color="auto"/>
        <w:left w:val="none" w:sz="0" w:space="0" w:color="auto"/>
        <w:bottom w:val="none" w:sz="0" w:space="0" w:color="auto"/>
        <w:right w:val="none" w:sz="0" w:space="0" w:color="auto"/>
      </w:divBdr>
    </w:div>
    <w:div w:id="503742270">
      <w:bodyDiv w:val="1"/>
      <w:marLeft w:val="0"/>
      <w:marRight w:val="0"/>
      <w:marTop w:val="0"/>
      <w:marBottom w:val="0"/>
      <w:divBdr>
        <w:top w:val="none" w:sz="0" w:space="0" w:color="auto"/>
        <w:left w:val="none" w:sz="0" w:space="0" w:color="auto"/>
        <w:bottom w:val="none" w:sz="0" w:space="0" w:color="auto"/>
        <w:right w:val="none" w:sz="0" w:space="0" w:color="auto"/>
      </w:divBdr>
    </w:div>
    <w:div w:id="510144069">
      <w:bodyDiv w:val="1"/>
      <w:marLeft w:val="0"/>
      <w:marRight w:val="0"/>
      <w:marTop w:val="0"/>
      <w:marBottom w:val="0"/>
      <w:divBdr>
        <w:top w:val="none" w:sz="0" w:space="0" w:color="auto"/>
        <w:left w:val="none" w:sz="0" w:space="0" w:color="auto"/>
        <w:bottom w:val="none" w:sz="0" w:space="0" w:color="auto"/>
        <w:right w:val="none" w:sz="0" w:space="0" w:color="auto"/>
      </w:divBdr>
    </w:div>
    <w:div w:id="526140186">
      <w:bodyDiv w:val="1"/>
      <w:marLeft w:val="0"/>
      <w:marRight w:val="0"/>
      <w:marTop w:val="0"/>
      <w:marBottom w:val="0"/>
      <w:divBdr>
        <w:top w:val="none" w:sz="0" w:space="0" w:color="auto"/>
        <w:left w:val="none" w:sz="0" w:space="0" w:color="auto"/>
        <w:bottom w:val="none" w:sz="0" w:space="0" w:color="auto"/>
        <w:right w:val="none" w:sz="0" w:space="0" w:color="auto"/>
      </w:divBdr>
    </w:div>
    <w:div w:id="526408432">
      <w:bodyDiv w:val="1"/>
      <w:marLeft w:val="0"/>
      <w:marRight w:val="0"/>
      <w:marTop w:val="0"/>
      <w:marBottom w:val="0"/>
      <w:divBdr>
        <w:top w:val="none" w:sz="0" w:space="0" w:color="auto"/>
        <w:left w:val="none" w:sz="0" w:space="0" w:color="auto"/>
        <w:bottom w:val="none" w:sz="0" w:space="0" w:color="auto"/>
        <w:right w:val="none" w:sz="0" w:space="0" w:color="auto"/>
      </w:divBdr>
    </w:div>
    <w:div w:id="530193426">
      <w:bodyDiv w:val="1"/>
      <w:marLeft w:val="0"/>
      <w:marRight w:val="0"/>
      <w:marTop w:val="0"/>
      <w:marBottom w:val="0"/>
      <w:divBdr>
        <w:top w:val="none" w:sz="0" w:space="0" w:color="auto"/>
        <w:left w:val="none" w:sz="0" w:space="0" w:color="auto"/>
        <w:bottom w:val="none" w:sz="0" w:space="0" w:color="auto"/>
        <w:right w:val="none" w:sz="0" w:space="0" w:color="auto"/>
      </w:divBdr>
    </w:div>
    <w:div w:id="563681774">
      <w:bodyDiv w:val="1"/>
      <w:marLeft w:val="0"/>
      <w:marRight w:val="0"/>
      <w:marTop w:val="0"/>
      <w:marBottom w:val="0"/>
      <w:divBdr>
        <w:top w:val="none" w:sz="0" w:space="0" w:color="auto"/>
        <w:left w:val="none" w:sz="0" w:space="0" w:color="auto"/>
        <w:bottom w:val="none" w:sz="0" w:space="0" w:color="auto"/>
        <w:right w:val="none" w:sz="0" w:space="0" w:color="auto"/>
      </w:divBdr>
    </w:div>
    <w:div w:id="566257698">
      <w:bodyDiv w:val="1"/>
      <w:marLeft w:val="0"/>
      <w:marRight w:val="0"/>
      <w:marTop w:val="0"/>
      <w:marBottom w:val="0"/>
      <w:divBdr>
        <w:top w:val="none" w:sz="0" w:space="0" w:color="auto"/>
        <w:left w:val="none" w:sz="0" w:space="0" w:color="auto"/>
        <w:bottom w:val="none" w:sz="0" w:space="0" w:color="auto"/>
        <w:right w:val="none" w:sz="0" w:space="0" w:color="auto"/>
      </w:divBdr>
    </w:div>
    <w:div w:id="643436474">
      <w:bodyDiv w:val="1"/>
      <w:marLeft w:val="0"/>
      <w:marRight w:val="0"/>
      <w:marTop w:val="0"/>
      <w:marBottom w:val="0"/>
      <w:divBdr>
        <w:top w:val="none" w:sz="0" w:space="0" w:color="auto"/>
        <w:left w:val="none" w:sz="0" w:space="0" w:color="auto"/>
        <w:bottom w:val="none" w:sz="0" w:space="0" w:color="auto"/>
        <w:right w:val="none" w:sz="0" w:space="0" w:color="auto"/>
      </w:divBdr>
    </w:div>
    <w:div w:id="692149899">
      <w:bodyDiv w:val="1"/>
      <w:marLeft w:val="0"/>
      <w:marRight w:val="0"/>
      <w:marTop w:val="0"/>
      <w:marBottom w:val="0"/>
      <w:divBdr>
        <w:top w:val="none" w:sz="0" w:space="0" w:color="auto"/>
        <w:left w:val="none" w:sz="0" w:space="0" w:color="auto"/>
        <w:bottom w:val="none" w:sz="0" w:space="0" w:color="auto"/>
        <w:right w:val="none" w:sz="0" w:space="0" w:color="auto"/>
      </w:divBdr>
    </w:div>
    <w:div w:id="720131752">
      <w:bodyDiv w:val="1"/>
      <w:marLeft w:val="0"/>
      <w:marRight w:val="0"/>
      <w:marTop w:val="0"/>
      <w:marBottom w:val="0"/>
      <w:divBdr>
        <w:top w:val="none" w:sz="0" w:space="0" w:color="auto"/>
        <w:left w:val="none" w:sz="0" w:space="0" w:color="auto"/>
        <w:bottom w:val="none" w:sz="0" w:space="0" w:color="auto"/>
        <w:right w:val="none" w:sz="0" w:space="0" w:color="auto"/>
      </w:divBdr>
    </w:div>
    <w:div w:id="743994042">
      <w:bodyDiv w:val="1"/>
      <w:marLeft w:val="0"/>
      <w:marRight w:val="0"/>
      <w:marTop w:val="0"/>
      <w:marBottom w:val="0"/>
      <w:divBdr>
        <w:top w:val="none" w:sz="0" w:space="0" w:color="auto"/>
        <w:left w:val="none" w:sz="0" w:space="0" w:color="auto"/>
        <w:bottom w:val="none" w:sz="0" w:space="0" w:color="auto"/>
        <w:right w:val="none" w:sz="0" w:space="0" w:color="auto"/>
      </w:divBdr>
    </w:div>
    <w:div w:id="754668206">
      <w:bodyDiv w:val="1"/>
      <w:marLeft w:val="0"/>
      <w:marRight w:val="0"/>
      <w:marTop w:val="0"/>
      <w:marBottom w:val="0"/>
      <w:divBdr>
        <w:top w:val="none" w:sz="0" w:space="0" w:color="auto"/>
        <w:left w:val="none" w:sz="0" w:space="0" w:color="auto"/>
        <w:bottom w:val="none" w:sz="0" w:space="0" w:color="auto"/>
        <w:right w:val="none" w:sz="0" w:space="0" w:color="auto"/>
      </w:divBdr>
    </w:div>
    <w:div w:id="763191239">
      <w:bodyDiv w:val="1"/>
      <w:marLeft w:val="0"/>
      <w:marRight w:val="0"/>
      <w:marTop w:val="0"/>
      <w:marBottom w:val="0"/>
      <w:divBdr>
        <w:top w:val="none" w:sz="0" w:space="0" w:color="auto"/>
        <w:left w:val="none" w:sz="0" w:space="0" w:color="auto"/>
        <w:bottom w:val="none" w:sz="0" w:space="0" w:color="auto"/>
        <w:right w:val="none" w:sz="0" w:space="0" w:color="auto"/>
      </w:divBdr>
    </w:div>
    <w:div w:id="767507916">
      <w:bodyDiv w:val="1"/>
      <w:marLeft w:val="0"/>
      <w:marRight w:val="0"/>
      <w:marTop w:val="0"/>
      <w:marBottom w:val="0"/>
      <w:divBdr>
        <w:top w:val="none" w:sz="0" w:space="0" w:color="auto"/>
        <w:left w:val="none" w:sz="0" w:space="0" w:color="auto"/>
        <w:bottom w:val="none" w:sz="0" w:space="0" w:color="auto"/>
        <w:right w:val="none" w:sz="0" w:space="0" w:color="auto"/>
      </w:divBdr>
    </w:div>
    <w:div w:id="797528890">
      <w:bodyDiv w:val="1"/>
      <w:marLeft w:val="0"/>
      <w:marRight w:val="0"/>
      <w:marTop w:val="0"/>
      <w:marBottom w:val="0"/>
      <w:divBdr>
        <w:top w:val="none" w:sz="0" w:space="0" w:color="auto"/>
        <w:left w:val="none" w:sz="0" w:space="0" w:color="auto"/>
        <w:bottom w:val="none" w:sz="0" w:space="0" w:color="auto"/>
        <w:right w:val="none" w:sz="0" w:space="0" w:color="auto"/>
      </w:divBdr>
    </w:div>
    <w:div w:id="800343353">
      <w:bodyDiv w:val="1"/>
      <w:marLeft w:val="0"/>
      <w:marRight w:val="0"/>
      <w:marTop w:val="0"/>
      <w:marBottom w:val="0"/>
      <w:divBdr>
        <w:top w:val="none" w:sz="0" w:space="0" w:color="auto"/>
        <w:left w:val="none" w:sz="0" w:space="0" w:color="auto"/>
        <w:bottom w:val="none" w:sz="0" w:space="0" w:color="auto"/>
        <w:right w:val="none" w:sz="0" w:space="0" w:color="auto"/>
      </w:divBdr>
    </w:div>
    <w:div w:id="804854536">
      <w:bodyDiv w:val="1"/>
      <w:marLeft w:val="0"/>
      <w:marRight w:val="0"/>
      <w:marTop w:val="0"/>
      <w:marBottom w:val="0"/>
      <w:divBdr>
        <w:top w:val="none" w:sz="0" w:space="0" w:color="auto"/>
        <w:left w:val="none" w:sz="0" w:space="0" w:color="auto"/>
        <w:bottom w:val="none" w:sz="0" w:space="0" w:color="auto"/>
        <w:right w:val="none" w:sz="0" w:space="0" w:color="auto"/>
      </w:divBdr>
    </w:div>
    <w:div w:id="845218505">
      <w:bodyDiv w:val="1"/>
      <w:marLeft w:val="0"/>
      <w:marRight w:val="0"/>
      <w:marTop w:val="0"/>
      <w:marBottom w:val="0"/>
      <w:divBdr>
        <w:top w:val="none" w:sz="0" w:space="0" w:color="auto"/>
        <w:left w:val="none" w:sz="0" w:space="0" w:color="auto"/>
        <w:bottom w:val="none" w:sz="0" w:space="0" w:color="auto"/>
        <w:right w:val="none" w:sz="0" w:space="0" w:color="auto"/>
      </w:divBdr>
    </w:div>
    <w:div w:id="885139830">
      <w:bodyDiv w:val="1"/>
      <w:marLeft w:val="0"/>
      <w:marRight w:val="0"/>
      <w:marTop w:val="0"/>
      <w:marBottom w:val="0"/>
      <w:divBdr>
        <w:top w:val="none" w:sz="0" w:space="0" w:color="auto"/>
        <w:left w:val="none" w:sz="0" w:space="0" w:color="auto"/>
        <w:bottom w:val="none" w:sz="0" w:space="0" w:color="auto"/>
        <w:right w:val="none" w:sz="0" w:space="0" w:color="auto"/>
      </w:divBdr>
    </w:div>
    <w:div w:id="898442162">
      <w:bodyDiv w:val="1"/>
      <w:marLeft w:val="0"/>
      <w:marRight w:val="0"/>
      <w:marTop w:val="0"/>
      <w:marBottom w:val="0"/>
      <w:divBdr>
        <w:top w:val="none" w:sz="0" w:space="0" w:color="auto"/>
        <w:left w:val="none" w:sz="0" w:space="0" w:color="auto"/>
        <w:bottom w:val="none" w:sz="0" w:space="0" w:color="auto"/>
        <w:right w:val="none" w:sz="0" w:space="0" w:color="auto"/>
      </w:divBdr>
    </w:div>
    <w:div w:id="974719366">
      <w:bodyDiv w:val="1"/>
      <w:marLeft w:val="0"/>
      <w:marRight w:val="0"/>
      <w:marTop w:val="0"/>
      <w:marBottom w:val="0"/>
      <w:divBdr>
        <w:top w:val="none" w:sz="0" w:space="0" w:color="auto"/>
        <w:left w:val="none" w:sz="0" w:space="0" w:color="auto"/>
        <w:bottom w:val="none" w:sz="0" w:space="0" w:color="auto"/>
        <w:right w:val="none" w:sz="0" w:space="0" w:color="auto"/>
      </w:divBdr>
    </w:div>
    <w:div w:id="992948922">
      <w:bodyDiv w:val="1"/>
      <w:marLeft w:val="0"/>
      <w:marRight w:val="0"/>
      <w:marTop w:val="0"/>
      <w:marBottom w:val="0"/>
      <w:divBdr>
        <w:top w:val="none" w:sz="0" w:space="0" w:color="auto"/>
        <w:left w:val="none" w:sz="0" w:space="0" w:color="auto"/>
        <w:bottom w:val="none" w:sz="0" w:space="0" w:color="auto"/>
        <w:right w:val="none" w:sz="0" w:space="0" w:color="auto"/>
      </w:divBdr>
    </w:div>
    <w:div w:id="1000305050">
      <w:bodyDiv w:val="1"/>
      <w:marLeft w:val="0"/>
      <w:marRight w:val="0"/>
      <w:marTop w:val="0"/>
      <w:marBottom w:val="0"/>
      <w:divBdr>
        <w:top w:val="none" w:sz="0" w:space="0" w:color="auto"/>
        <w:left w:val="none" w:sz="0" w:space="0" w:color="auto"/>
        <w:bottom w:val="none" w:sz="0" w:space="0" w:color="auto"/>
        <w:right w:val="none" w:sz="0" w:space="0" w:color="auto"/>
      </w:divBdr>
    </w:div>
    <w:div w:id="1017468587">
      <w:bodyDiv w:val="1"/>
      <w:marLeft w:val="0"/>
      <w:marRight w:val="0"/>
      <w:marTop w:val="0"/>
      <w:marBottom w:val="0"/>
      <w:divBdr>
        <w:top w:val="none" w:sz="0" w:space="0" w:color="auto"/>
        <w:left w:val="none" w:sz="0" w:space="0" w:color="auto"/>
        <w:bottom w:val="none" w:sz="0" w:space="0" w:color="auto"/>
        <w:right w:val="none" w:sz="0" w:space="0" w:color="auto"/>
      </w:divBdr>
    </w:div>
    <w:div w:id="1049720652">
      <w:bodyDiv w:val="1"/>
      <w:marLeft w:val="0"/>
      <w:marRight w:val="0"/>
      <w:marTop w:val="0"/>
      <w:marBottom w:val="0"/>
      <w:divBdr>
        <w:top w:val="none" w:sz="0" w:space="0" w:color="auto"/>
        <w:left w:val="none" w:sz="0" w:space="0" w:color="auto"/>
        <w:bottom w:val="none" w:sz="0" w:space="0" w:color="auto"/>
        <w:right w:val="none" w:sz="0" w:space="0" w:color="auto"/>
      </w:divBdr>
    </w:div>
    <w:div w:id="1093666510">
      <w:bodyDiv w:val="1"/>
      <w:marLeft w:val="0"/>
      <w:marRight w:val="0"/>
      <w:marTop w:val="0"/>
      <w:marBottom w:val="0"/>
      <w:divBdr>
        <w:top w:val="none" w:sz="0" w:space="0" w:color="auto"/>
        <w:left w:val="none" w:sz="0" w:space="0" w:color="auto"/>
        <w:bottom w:val="none" w:sz="0" w:space="0" w:color="auto"/>
        <w:right w:val="none" w:sz="0" w:space="0" w:color="auto"/>
      </w:divBdr>
    </w:div>
    <w:div w:id="1140461909">
      <w:bodyDiv w:val="1"/>
      <w:marLeft w:val="0"/>
      <w:marRight w:val="0"/>
      <w:marTop w:val="0"/>
      <w:marBottom w:val="0"/>
      <w:divBdr>
        <w:top w:val="none" w:sz="0" w:space="0" w:color="auto"/>
        <w:left w:val="none" w:sz="0" w:space="0" w:color="auto"/>
        <w:bottom w:val="none" w:sz="0" w:space="0" w:color="auto"/>
        <w:right w:val="none" w:sz="0" w:space="0" w:color="auto"/>
      </w:divBdr>
    </w:div>
    <w:div w:id="1147547123">
      <w:bodyDiv w:val="1"/>
      <w:marLeft w:val="0"/>
      <w:marRight w:val="0"/>
      <w:marTop w:val="0"/>
      <w:marBottom w:val="0"/>
      <w:divBdr>
        <w:top w:val="none" w:sz="0" w:space="0" w:color="auto"/>
        <w:left w:val="none" w:sz="0" w:space="0" w:color="auto"/>
        <w:bottom w:val="none" w:sz="0" w:space="0" w:color="auto"/>
        <w:right w:val="none" w:sz="0" w:space="0" w:color="auto"/>
      </w:divBdr>
    </w:div>
    <w:div w:id="1182400533">
      <w:bodyDiv w:val="1"/>
      <w:marLeft w:val="0"/>
      <w:marRight w:val="0"/>
      <w:marTop w:val="0"/>
      <w:marBottom w:val="0"/>
      <w:divBdr>
        <w:top w:val="none" w:sz="0" w:space="0" w:color="auto"/>
        <w:left w:val="none" w:sz="0" w:space="0" w:color="auto"/>
        <w:bottom w:val="none" w:sz="0" w:space="0" w:color="auto"/>
        <w:right w:val="none" w:sz="0" w:space="0" w:color="auto"/>
      </w:divBdr>
      <w:divsChild>
        <w:div w:id="1871187087">
          <w:marLeft w:val="0"/>
          <w:marRight w:val="0"/>
          <w:marTop w:val="0"/>
          <w:marBottom w:val="0"/>
          <w:divBdr>
            <w:top w:val="none" w:sz="0" w:space="0" w:color="auto"/>
            <w:left w:val="none" w:sz="0" w:space="0" w:color="auto"/>
            <w:bottom w:val="none" w:sz="0" w:space="0" w:color="auto"/>
            <w:right w:val="none" w:sz="0" w:space="0" w:color="auto"/>
          </w:divBdr>
        </w:div>
      </w:divsChild>
    </w:div>
    <w:div w:id="1244532433">
      <w:bodyDiv w:val="1"/>
      <w:marLeft w:val="0"/>
      <w:marRight w:val="0"/>
      <w:marTop w:val="0"/>
      <w:marBottom w:val="0"/>
      <w:divBdr>
        <w:top w:val="none" w:sz="0" w:space="0" w:color="auto"/>
        <w:left w:val="none" w:sz="0" w:space="0" w:color="auto"/>
        <w:bottom w:val="none" w:sz="0" w:space="0" w:color="auto"/>
        <w:right w:val="none" w:sz="0" w:space="0" w:color="auto"/>
      </w:divBdr>
    </w:div>
    <w:div w:id="1247496948">
      <w:bodyDiv w:val="1"/>
      <w:marLeft w:val="0"/>
      <w:marRight w:val="0"/>
      <w:marTop w:val="0"/>
      <w:marBottom w:val="0"/>
      <w:divBdr>
        <w:top w:val="none" w:sz="0" w:space="0" w:color="auto"/>
        <w:left w:val="none" w:sz="0" w:space="0" w:color="auto"/>
        <w:bottom w:val="none" w:sz="0" w:space="0" w:color="auto"/>
        <w:right w:val="none" w:sz="0" w:space="0" w:color="auto"/>
      </w:divBdr>
    </w:div>
    <w:div w:id="1278297101">
      <w:bodyDiv w:val="1"/>
      <w:marLeft w:val="0"/>
      <w:marRight w:val="0"/>
      <w:marTop w:val="0"/>
      <w:marBottom w:val="0"/>
      <w:divBdr>
        <w:top w:val="none" w:sz="0" w:space="0" w:color="auto"/>
        <w:left w:val="none" w:sz="0" w:space="0" w:color="auto"/>
        <w:bottom w:val="none" w:sz="0" w:space="0" w:color="auto"/>
        <w:right w:val="none" w:sz="0" w:space="0" w:color="auto"/>
      </w:divBdr>
    </w:div>
    <w:div w:id="1290168452">
      <w:bodyDiv w:val="1"/>
      <w:marLeft w:val="0"/>
      <w:marRight w:val="0"/>
      <w:marTop w:val="0"/>
      <w:marBottom w:val="0"/>
      <w:divBdr>
        <w:top w:val="none" w:sz="0" w:space="0" w:color="auto"/>
        <w:left w:val="none" w:sz="0" w:space="0" w:color="auto"/>
        <w:bottom w:val="none" w:sz="0" w:space="0" w:color="auto"/>
        <w:right w:val="none" w:sz="0" w:space="0" w:color="auto"/>
      </w:divBdr>
    </w:div>
    <w:div w:id="1295520096">
      <w:bodyDiv w:val="1"/>
      <w:marLeft w:val="0"/>
      <w:marRight w:val="0"/>
      <w:marTop w:val="0"/>
      <w:marBottom w:val="0"/>
      <w:divBdr>
        <w:top w:val="none" w:sz="0" w:space="0" w:color="auto"/>
        <w:left w:val="none" w:sz="0" w:space="0" w:color="auto"/>
        <w:bottom w:val="none" w:sz="0" w:space="0" w:color="auto"/>
        <w:right w:val="none" w:sz="0" w:space="0" w:color="auto"/>
      </w:divBdr>
    </w:div>
    <w:div w:id="1309359272">
      <w:bodyDiv w:val="1"/>
      <w:marLeft w:val="0"/>
      <w:marRight w:val="0"/>
      <w:marTop w:val="0"/>
      <w:marBottom w:val="0"/>
      <w:divBdr>
        <w:top w:val="none" w:sz="0" w:space="0" w:color="auto"/>
        <w:left w:val="none" w:sz="0" w:space="0" w:color="auto"/>
        <w:bottom w:val="none" w:sz="0" w:space="0" w:color="auto"/>
        <w:right w:val="none" w:sz="0" w:space="0" w:color="auto"/>
      </w:divBdr>
    </w:div>
    <w:div w:id="1333293389">
      <w:bodyDiv w:val="1"/>
      <w:marLeft w:val="0"/>
      <w:marRight w:val="0"/>
      <w:marTop w:val="0"/>
      <w:marBottom w:val="0"/>
      <w:divBdr>
        <w:top w:val="none" w:sz="0" w:space="0" w:color="auto"/>
        <w:left w:val="none" w:sz="0" w:space="0" w:color="auto"/>
        <w:bottom w:val="none" w:sz="0" w:space="0" w:color="auto"/>
        <w:right w:val="none" w:sz="0" w:space="0" w:color="auto"/>
      </w:divBdr>
    </w:div>
    <w:div w:id="1390304373">
      <w:bodyDiv w:val="1"/>
      <w:marLeft w:val="0"/>
      <w:marRight w:val="0"/>
      <w:marTop w:val="0"/>
      <w:marBottom w:val="0"/>
      <w:divBdr>
        <w:top w:val="none" w:sz="0" w:space="0" w:color="auto"/>
        <w:left w:val="none" w:sz="0" w:space="0" w:color="auto"/>
        <w:bottom w:val="none" w:sz="0" w:space="0" w:color="auto"/>
        <w:right w:val="none" w:sz="0" w:space="0" w:color="auto"/>
      </w:divBdr>
    </w:div>
    <w:div w:id="1393773064">
      <w:bodyDiv w:val="1"/>
      <w:marLeft w:val="0"/>
      <w:marRight w:val="0"/>
      <w:marTop w:val="0"/>
      <w:marBottom w:val="0"/>
      <w:divBdr>
        <w:top w:val="none" w:sz="0" w:space="0" w:color="auto"/>
        <w:left w:val="none" w:sz="0" w:space="0" w:color="auto"/>
        <w:bottom w:val="none" w:sz="0" w:space="0" w:color="auto"/>
        <w:right w:val="none" w:sz="0" w:space="0" w:color="auto"/>
      </w:divBdr>
      <w:divsChild>
        <w:div w:id="683899327">
          <w:marLeft w:val="0"/>
          <w:marRight w:val="0"/>
          <w:marTop w:val="0"/>
          <w:marBottom w:val="0"/>
          <w:divBdr>
            <w:top w:val="none" w:sz="0" w:space="0" w:color="auto"/>
            <w:left w:val="none" w:sz="0" w:space="0" w:color="auto"/>
            <w:bottom w:val="none" w:sz="0" w:space="0" w:color="auto"/>
            <w:right w:val="none" w:sz="0" w:space="0" w:color="auto"/>
          </w:divBdr>
        </w:div>
      </w:divsChild>
    </w:div>
    <w:div w:id="1395618408">
      <w:bodyDiv w:val="1"/>
      <w:marLeft w:val="0"/>
      <w:marRight w:val="0"/>
      <w:marTop w:val="0"/>
      <w:marBottom w:val="0"/>
      <w:divBdr>
        <w:top w:val="none" w:sz="0" w:space="0" w:color="auto"/>
        <w:left w:val="none" w:sz="0" w:space="0" w:color="auto"/>
        <w:bottom w:val="none" w:sz="0" w:space="0" w:color="auto"/>
        <w:right w:val="none" w:sz="0" w:space="0" w:color="auto"/>
      </w:divBdr>
    </w:div>
    <w:div w:id="1406952224">
      <w:bodyDiv w:val="1"/>
      <w:marLeft w:val="0"/>
      <w:marRight w:val="0"/>
      <w:marTop w:val="0"/>
      <w:marBottom w:val="0"/>
      <w:divBdr>
        <w:top w:val="none" w:sz="0" w:space="0" w:color="auto"/>
        <w:left w:val="none" w:sz="0" w:space="0" w:color="auto"/>
        <w:bottom w:val="none" w:sz="0" w:space="0" w:color="auto"/>
        <w:right w:val="none" w:sz="0" w:space="0" w:color="auto"/>
      </w:divBdr>
    </w:div>
    <w:div w:id="1471094939">
      <w:bodyDiv w:val="1"/>
      <w:marLeft w:val="0"/>
      <w:marRight w:val="0"/>
      <w:marTop w:val="0"/>
      <w:marBottom w:val="0"/>
      <w:divBdr>
        <w:top w:val="none" w:sz="0" w:space="0" w:color="auto"/>
        <w:left w:val="none" w:sz="0" w:space="0" w:color="auto"/>
        <w:bottom w:val="none" w:sz="0" w:space="0" w:color="auto"/>
        <w:right w:val="none" w:sz="0" w:space="0" w:color="auto"/>
      </w:divBdr>
      <w:divsChild>
        <w:div w:id="1502770793">
          <w:marLeft w:val="420"/>
          <w:marRight w:val="0"/>
          <w:marTop w:val="0"/>
          <w:marBottom w:val="0"/>
          <w:divBdr>
            <w:top w:val="none" w:sz="0" w:space="0" w:color="auto"/>
            <w:left w:val="none" w:sz="0" w:space="0" w:color="auto"/>
            <w:bottom w:val="none" w:sz="0" w:space="0" w:color="auto"/>
            <w:right w:val="none" w:sz="0" w:space="0" w:color="auto"/>
          </w:divBdr>
          <w:divsChild>
            <w:div w:id="1525632912">
              <w:marLeft w:val="0"/>
              <w:marRight w:val="0"/>
              <w:marTop w:val="0"/>
              <w:marBottom w:val="0"/>
              <w:divBdr>
                <w:top w:val="none" w:sz="0" w:space="0" w:color="auto"/>
                <w:left w:val="none" w:sz="0" w:space="0" w:color="auto"/>
                <w:bottom w:val="none" w:sz="0" w:space="0" w:color="auto"/>
                <w:right w:val="none" w:sz="0" w:space="0" w:color="auto"/>
              </w:divBdr>
              <w:divsChild>
                <w:div w:id="1867793208">
                  <w:marLeft w:val="0"/>
                  <w:marRight w:val="0"/>
                  <w:marTop w:val="0"/>
                  <w:marBottom w:val="0"/>
                  <w:divBdr>
                    <w:top w:val="none" w:sz="0" w:space="0" w:color="auto"/>
                    <w:left w:val="none" w:sz="0" w:space="0" w:color="auto"/>
                    <w:bottom w:val="none" w:sz="0" w:space="0" w:color="auto"/>
                    <w:right w:val="none" w:sz="0" w:space="0" w:color="auto"/>
                  </w:divBdr>
                </w:div>
              </w:divsChild>
            </w:div>
            <w:div w:id="193385559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1525707674">
      <w:bodyDiv w:val="1"/>
      <w:marLeft w:val="0"/>
      <w:marRight w:val="0"/>
      <w:marTop w:val="0"/>
      <w:marBottom w:val="0"/>
      <w:divBdr>
        <w:top w:val="none" w:sz="0" w:space="0" w:color="auto"/>
        <w:left w:val="none" w:sz="0" w:space="0" w:color="auto"/>
        <w:bottom w:val="none" w:sz="0" w:space="0" w:color="auto"/>
        <w:right w:val="none" w:sz="0" w:space="0" w:color="auto"/>
      </w:divBdr>
    </w:div>
    <w:div w:id="1525940752">
      <w:bodyDiv w:val="1"/>
      <w:marLeft w:val="0"/>
      <w:marRight w:val="0"/>
      <w:marTop w:val="0"/>
      <w:marBottom w:val="0"/>
      <w:divBdr>
        <w:top w:val="none" w:sz="0" w:space="0" w:color="auto"/>
        <w:left w:val="none" w:sz="0" w:space="0" w:color="auto"/>
        <w:bottom w:val="none" w:sz="0" w:space="0" w:color="auto"/>
        <w:right w:val="none" w:sz="0" w:space="0" w:color="auto"/>
      </w:divBdr>
    </w:div>
    <w:div w:id="1570922120">
      <w:bodyDiv w:val="1"/>
      <w:marLeft w:val="0"/>
      <w:marRight w:val="0"/>
      <w:marTop w:val="0"/>
      <w:marBottom w:val="0"/>
      <w:divBdr>
        <w:top w:val="none" w:sz="0" w:space="0" w:color="auto"/>
        <w:left w:val="none" w:sz="0" w:space="0" w:color="auto"/>
        <w:bottom w:val="none" w:sz="0" w:space="0" w:color="auto"/>
        <w:right w:val="none" w:sz="0" w:space="0" w:color="auto"/>
      </w:divBdr>
    </w:div>
    <w:div w:id="1591159240">
      <w:bodyDiv w:val="1"/>
      <w:marLeft w:val="0"/>
      <w:marRight w:val="0"/>
      <w:marTop w:val="0"/>
      <w:marBottom w:val="0"/>
      <w:divBdr>
        <w:top w:val="none" w:sz="0" w:space="0" w:color="auto"/>
        <w:left w:val="none" w:sz="0" w:space="0" w:color="auto"/>
        <w:bottom w:val="none" w:sz="0" w:space="0" w:color="auto"/>
        <w:right w:val="none" w:sz="0" w:space="0" w:color="auto"/>
      </w:divBdr>
    </w:div>
    <w:div w:id="1621647706">
      <w:bodyDiv w:val="1"/>
      <w:marLeft w:val="0"/>
      <w:marRight w:val="0"/>
      <w:marTop w:val="0"/>
      <w:marBottom w:val="0"/>
      <w:divBdr>
        <w:top w:val="none" w:sz="0" w:space="0" w:color="auto"/>
        <w:left w:val="none" w:sz="0" w:space="0" w:color="auto"/>
        <w:bottom w:val="none" w:sz="0" w:space="0" w:color="auto"/>
        <w:right w:val="none" w:sz="0" w:space="0" w:color="auto"/>
      </w:divBdr>
    </w:div>
    <w:div w:id="1645965915">
      <w:bodyDiv w:val="1"/>
      <w:marLeft w:val="0"/>
      <w:marRight w:val="0"/>
      <w:marTop w:val="0"/>
      <w:marBottom w:val="0"/>
      <w:divBdr>
        <w:top w:val="none" w:sz="0" w:space="0" w:color="auto"/>
        <w:left w:val="none" w:sz="0" w:space="0" w:color="auto"/>
        <w:bottom w:val="none" w:sz="0" w:space="0" w:color="auto"/>
        <w:right w:val="none" w:sz="0" w:space="0" w:color="auto"/>
      </w:divBdr>
    </w:div>
    <w:div w:id="1682928947">
      <w:bodyDiv w:val="1"/>
      <w:marLeft w:val="0"/>
      <w:marRight w:val="0"/>
      <w:marTop w:val="0"/>
      <w:marBottom w:val="0"/>
      <w:divBdr>
        <w:top w:val="none" w:sz="0" w:space="0" w:color="auto"/>
        <w:left w:val="none" w:sz="0" w:space="0" w:color="auto"/>
        <w:bottom w:val="none" w:sz="0" w:space="0" w:color="auto"/>
        <w:right w:val="none" w:sz="0" w:space="0" w:color="auto"/>
      </w:divBdr>
    </w:div>
    <w:div w:id="1697803968">
      <w:bodyDiv w:val="1"/>
      <w:marLeft w:val="0"/>
      <w:marRight w:val="0"/>
      <w:marTop w:val="0"/>
      <w:marBottom w:val="0"/>
      <w:divBdr>
        <w:top w:val="none" w:sz="0" w:space="0" w:color="auto"/>
        <w:left w:val="none" w:sz="0" w:space="0" w:color="auto"/>
        <w:bottom w:val="none" w:sz="0" w:space="0" w:color="auto"/>
        <w:right w:val="none" w:sz="0" w:space="0" w:color="auto"/>
      </w:divBdr>
    </w:div>
    <w:div w:id="1729722501">
      <w:bodyDiv w:val="1"/>
      <w:marLeft w:val="0"/>
      <w:marRight w:val="0"/>
      <w:marTop w:val="0"/>
      <w:marBottom w:val="0"/>
      <w:divBdr>
        <w:top w:val="none" w:sz="0" w:space="0" w:color="auto"/>
        <w:left w:val="none" w:sz="0" w:space="0" w:color="auto"/>
        <w:bottom w:val="none" w:sz="0" w:space="0" w:color="auto"/>
        <w:right w:val="none" w:sz="0" w:space="0" w:color="auto"/>
      </w:divBdr>
    </w:div>
    <w:div w:id="1747531237">
      <w:bodyDiv w:val="1"/>
      <w:marLeft w:val="0"/>
      <w:marRight w:val="0"/>
      <w:marTop w:val="0"/>
      <w:marBottom w:val="0"/>
      <w:divBdr>
        <w:top w:val="none" w:sz="0" w:space="0" w:color="auto"/>
        <w:left w:val="none" w:sz="0" w:space="0" w:color="auto"/>
        <w:bottom w:val="none" w:sz="0" w:space="0" w:color="auto"/>
        <w:right w:val="none" w:sz="0" w:space="0" w:color="auto"/>
      </w:divBdr>
    </w:div>
    <w:div w:id="1773547319">
      <w:bodyDiv w:val="1"/>
      <w:marLeft w:val="0"/>
      <w:marRight w:val="0"/>
      <w:marTop w:val="0"/>
      <w:marBottom w:val="0"/>
      <w:divBdr>
        <w:top w:val="none" w:sz="0" w:space="0" w:color="auto"/>
        <w:left w:val="none" w:sz="0" w:space="0" w:color="auto"/>
        <w:bottom w:val="none" w:sz="0" w:space="0" w:color="auto"/>
        <w:right w:val="none" w:sz="0" w:space="0" w:color="auto"/>
      </w:divBdr>
    </w:div>
    <w:div w:id="1788550516">
      <w:bodyDiv w:val="1"/>
      <w:marLeft w:val="0"/>
      <w:marRight w:val="0"/>
      <w:marTop w:val="0"/>
      <w:marBottom w:val="0"/>
      <w:divBdr>
        <w:top w:val="none" w:sz="0" w:space="0" w:color="auto"/>
        <w:left w:val="none" w:sz="0" w:space="0" w:color="auto"/>
        <w:bottom w:val="none" w:sz="0" w:space="0" w:color="auto"/>
        <w:right w:val="none" w:sz="0" w:space="0" w:color="auto"/>
      </w:divBdr>
    </w:div>
    <w:div w:id="1789658632">
      <w:bodyDiv w:val="1"/>
      <w:marLeft w:val="0"/>
      <w:marRight w:val="0"/>
      <w:marTop w:val="0"/>
      <w:marBottom w:val="0"/>
      <w:divBdr>
        <w:top w:val="none" w:sz="0" w:space="0" w:color="auto"/>
        <w:left w:val="none" w:sz="0" w:space="0" w:color="auto"/>
        <w:bottom w:val="none" w:sz="0" w:space="0" w:color="auto"/>
        <w:right w:val="none" w:sz="0" w:space="0" w:color="auto"/>
      </w:divBdr>
    </w:div>
    <w:div w:id="1809323706">
      <w:bodyDiv w:val="1"/>
      <w:marLeft w:val="0"/>
      <w:marRight w:val="0"/>
      <w:marTop w:val="0"/>
      <w:marBottom w:val="0"/>
      <w:divBdr>
        <w:top w:val="none" w:sz="0" w:space="0" w:color="auto"/>
        <w:left w:val="none" w:sz="0" w:space="0" w:color="auto"/>
        <w:bottom w:val="none" w:sz="0" w:space="0" w:color="auto"/>
        <w:right w:val="none" w:sz="0" w:space="0" w:color="auto"/>
      </w:divBdr>
    </w:div>
    <w:div w:id="1814054761">
      <w:bodyDiv w:val="1"/>
      <w:marLeft w:val="0"/>
      <w:marRight w:val="0"/>
      <w:marTop w:val="0"/>
      <w:marBottom w:val="0"/>
      <w:divBdr>
        <w:top w:val="none" w:sz="0" w:space="0" w:color="auto"/>
        <w:left w:val="none" w:sz="0" w:space="0" w:color="auto"/>
        <w:bottom w:val="none" w:sz="0" w:space="0" w:color="auto"/>
        <w:right w:val="none" w:sz="0" w:space="0" w:color="auto"/>
      </w:divBdr>
    </w:div>
    <w:div w:id="1820877181">
      <w:bodyDiv w:val="1"/>
      <w:marLeft w:val="0"/>
      <w:marRight w:val="0"/>
      <w:marTop w:val="0"/>
      <w:marBottom w:val="0"/>
      <w:divBdr>
        <w:top w:val="none" w:sz="0" w:space="0" w:color="auto"/>
        <w:left w:val="none" w:sz="0" w:space="0" w:color="auto"/>
        <w:bottom w:val="none" w:sz="0" w:space="0" w:color="auto"/>
        <w:right w:val="none" w:sz="0" w:space="0" w:color="auto"/>
      </w:divBdr>
    </w:div>
    <w:div w:id="1828789745">
      <w:bodyDiv w:val="1"/>
      <w:marLeft w:val="0"/>
      <w:marRight w:val="0"/>
      <w:marTop w:val="0"/>
      <w:marBottom w:val="0"/>
      <w:divBdr>
        <w:top w:val="none" w:sz="0" w:space="0" w:color="auto"/>
        <w:left w:val="none" w:sz="0" w:space="0" w:color="auto"/>
        <w:bottom w:val="none" w:sz="0" w:space="0" w:color="auto"/>
        <w:right w:val="none" w:sz="0" w:space="0" w:color="auto"/>
      </w:divBdr>
    </w:div>
    <w:div w:id="1890340694">
      <w:bodyDiv w:val="1"/>
      <w:marLeft w:val="0"/>
      <w:marRight w:val="0"/>
      <w:marTop w:val="0"/>
      <w:marBottom w:val="0"/>
      <w:divBdr>
        <w:top w:val="none" w:sz="0" w:space="0" w:color="auto"/>
        <w:left w:val="none" w:sz="0" w:space="0" w:color="auto"/>
        <w:bottom w:val="none" w:sz="0" w:space="0" w:color="auto"/>
        <w:right w:val="none" w:sz="0" w:space="0" w:color="auto"/>
      </w:divBdr>
    </w:div>
    <w:div w:id="1927418046">
      <w:bodyDiv w:val="1"/>
      <w:marLeft w:val="0"/>
      <w:marRight w:val="0"/>
      <w:marTop w:val="0"/>
      <w:marBottom w:val="0"/>
      <w:divBdr>
        <w:top w:val="none" w:sz="0" w:space="0" w:color="auto"/>
        <w:left w:val="none" w:sz="0" w:space="0" w:color="auto"/>
        <w:bottom w:val="none" w:sz="0" w:space="0" w:color="auto"/>
        <w:right w:val="none" w:sz="0" w:space="0" w:color="auto"/>
      </w:divBdr>
    </w:div>
    <w:div w:id="1964264521">
      <w:bodyDiv w:val="1"/>
      <w:marLeft w:val="0"/>
      <w:marRight w:val="0"/>
      <w:marTop w:val="0"/>
      <w:marBottom w:val="0"/>
      <w:divBdr>
        <w:top w:val="none" w:sz="0" w:space="0" w:color="auto"/>
        <w:left w:val="none" w:sz="0" w:space="0" w:color="auto"/>
        <w:bottom w:val="none" w:sz="0" w:space="0" w:color="auto"/>
        <w:right w:val="none" w:sz="0" w:space="0" w:color="auto"/>
      </w:divBdr>
    </w:div>
    <w:div w:id="2015062254">
      <w:bodyDiv w:val="1"/>
      <w:marLeft w:val="0"/>
      <w:marRight w:val="0"/>
      <w:marTop w:val="0"/>
      <w:marBottom w:val="0"/>
      <w:divBdr>
        <w:top w:val="none" w:sz="0" w:space="0" w:color="auto"/>
        <w:left w:val="none" w:sz="0" w:space="0" w:color="auto"/>
        <w:bottom w:val="none" w:sz="0" w:space="0" w:color="auto"/>
        <w:right w:val="none" w:sz="0" w:space="0" w:color="auto"/>
      </w:divBdr>
    </w:div>
    <w:div w:id="2028287332">
      <w:bodyDiv w:val="1"/>
      <w:marLeft w:val="0"/>
      <w:marRight w:val="0"/>
      <w:marTop w:val="0"/>
      <w:marBottom w:val="0"/>
      <w:divBdr>
        <w:top w:val="none" w:sz="0" w:space="0" w:color="auto"/>
        <w:left w:val="none" w:sz="0" w:space="0" w:color="auto"/>
        <w:bottom w:val="none" w:sz="0" w:space="0" w:color="auto"/>
        <w:right w:val="none" w:sz="0" w:space="0" w:color="auto"/>
      </w:divBdr>
      <w:divsChild>
        <w:div w:id="1138183820">
          <w:marLeft w:val="0"/>
          <w:marRight w:val="0"/>
          <w:marTop w:val="0"/>
          <w:marBottom w:val="0"/>
          <w:divBdr>
            <w:top w:val="none" w:sz="0" w:space="0" w:color="auto"/>
            <w:left w:val="none" w:sz="0" w:space="0" w:color="auto"/>
            <w:bottom w:val="none" w:sz="0" w:space="0" w:color="auto"/>
            <w:right w:val="none" w:sz="0" w:space="0" w:color="auto"/>
          </w:divBdr>
        </w:div>
        <w:div w:id="2109351990">
          <w:marLeft w:val="0"/>
          <w:marRight w:val="0"/>
          <w:marTop w:val="34"/>
          <w:marBottom w:val="34"/>
          <w:divBdr>
            <w:top w:val="none" w:sz="0" w:space="0" w:color="auto"/>
            <w:left w:val="none" w:sz="0" w:space="0" w:color="auto"/>
            <w:bottom w:val="none" w:sz="0" w:space="0" w:color="auto"/>
            <w:right w:val="none" w:sz="0" w:space="0" w:color="auto"/>
          </w:divBdr>
        </w:div>
      </w:divsChild>
    </w:div>
    <w:div w:id="2053530569">
      <w:bodyDiv w:val="1"/>
      <w:marLeft w:val="0"/>
      <w:marRight w:val="0"/>
      <w:marTop w:val="0"/>
      <w:marBottom w:val="0"/>
      <w:divBdr>
        <w:top w:val="none" w:sz="0" w:space="0" w:color="auto"/>
        <w:left w:val="none" w:sz="0" w:space="0" w:color="auto"/>
        <w:bottom w:val="none" w:sz="0" w:space="0" w:color="auto"/>
        <w:right w:val="none" w:sz="0" w:space="0" w:color="auto"/>
      </w:divBdr>
    </w:div>
    <w:div w:id="2071877498">
      <w:bodyDiv w:val="1"/>
      <w:marLeft w:val="0"/>
      <w:marRight w:val="0"/>
      <w:marTop w:val="0"/>
      <w:marBottom w:val="0"/>
      <w:divBdr>
        <w:top w:val="none" w:sz="0" w:space="0" w:color="auto"/>
        <w:left w:val="none" w:sz="0" w:space="0" w:color="auto"/>
        <w:bottom w:val="none" w:sz="0" w:space="0" w:color="auto"/>
        <w:right w:val="none" w:sz="0" w:space="0" w:color="auto"/>
      </w:divBdr>
    </w:div>
    <w:div w:id="2105151905">
      <w:bodyDiv w:val="1"/>
      <w:marLeft w:val="0"/>
      <w:marRight w:val="0"/>
      <w:marTop w:val="0"/>
      <w:marBottom w:val="0"/>
      <w:divBdr>
        <w:top w:val="none" w:sz="0" w:space="0" w:color="auto"/>
        <w:left w:val="none" w:sz="0" w:space="0" w:color="auto"/>
        <w:bottom w:val="none" w:sz="0" w:space="0" w:color="auto"/>
        <w:right w:val="none" w:sz="0" w:space="0" w:color="auto"/>
      </w:divBdr>
    </w:div>
    <w:div w:id="2129935617">
      <w:bodyDiv w:val="1"/>
      <w:marLeft w:val="0"/>
      <w:marRight w:val="0"/>
      <w:marTop w:val="0"/>
      <w:marBottom w:val="0"/>
      <w:divBdr>
        <w:top w:val="none" w:sz="0" w:space="0" w:color="auto"/>
        <w:left w:val="none" w:sz="0" w:space="0" w:color="auto"/>
        <w:bottom w:val="none" w:sz="0" w:space="0" w:color="auto"/>
        <w:right w:val="none" w:sz="0" w:space="0" w:color="auto"/>
      </w:divBdr>
    </w:div>
    <w:div w:id="2140953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A037F-3A06-8A48-A236-705F59972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.~WRD0001</Template>
  <TotalTime>1</TotalTime>
  <Pages>2</Pages>
  <Words>574</Words>
  <Characters>3272</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PMU-Salzburg</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Dossena</dc:creator>
  <cp:keywords/>
  <dc:description/>
  <cp:lastModifiedBy>Dossena Silvia</cp:lastModifiedBy>
  <cp:revision>2</cp:revision>
  <cp:lastPrinted>2025-08-26T06:57:00Z</cp:lastPrinted>
  <dcterms:created xsi:type="dcterms:W3CDTF">2026-08-05T11:33:00Z</dcterms:created>
  <dcterms:modified xsi:type="dcterms:W3CDTF">2026-08-05T11:33:00Z</dcterms:modified>
</cp:coreProperties>
</file>