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CA" w:rsidRDefault="00C06873" w:rsidP="00736931">
      <w:pPr>
        <w:jc w:val="center"/>
        <w:rPr>
          <w:rFonts w:asciiTheme="minorBidi" w:hAnsiTheme="minorBidi"/>
          <w:b/>
          <w:sz w:val="28"/>
          <w:szCs w:val="28"/>
        </w:rPr>
      </w:pPr>
      <w:r w:rsidRPr="00945ADC">
        <w:rPr>
          <w:rFonts w:asciiTheme="minorBidi" w:hAnsiTheme="minorBidi"/>
          <w:b/>
          <w:sz w:val="28"/>
          <w:szCs w:val="28"/>
        </w:rPr>
        <w:t xml:space="preserve">Network-Based Analysis </w:t>
      </w:r>
      <w:r w:rsidR="00736931">
        <w:rPr>
          <w:rFonts w:asciiTheme="minorBidi" w:hAnsiTheme="minorBidi"/>
          <w:b/>
          <w:sz w:val="28"/>
          <w:szCs w:val="28"/>
        </w:rPr>
        <w:t>Reveals</w:t>
      </w:r>
      <w:r w:rsidR="00736931" w:rsidRPr="00945ADC">
        <w:rPr>
          <w:rFonts w:asciiTheme="minorBidi" w:hAnsiTheme="minorBidi"/>
          <w:b/>
          <w:sz w:val="28"/>
          <w:szCs w:val="28"/>
        </w:rPr>
        <w:t xml:space="preserve"> </w:t>
      </w:r>
      <w:r w:rsidRPr="00945ADC">
        <w:rPr>
          <w:rFonts w:asciiTheme="minorBidi" w:hAnsiTheme="minorBidi"/>
          <w:b/>
          <w:sz w:val="28"/>
          <w:szCs w:val="28"/>
        </w:rPr>
        <w:t>Novel Gene Signatures of Chronic Obstructive Pulmonary Disease in Peripheral Blood</w:t>
      </w:r>
    </w:p>
    <w:p w:rsidR="00C773A3" w:rsidRDefault="00C773A3" w:rsidP="00C06873">
      <w:pPr>
        <w:jc w:val="center"/>
        <w:rPr>
          <w:rFonts w:asciiTheme="minorBidi" w:hAnsiTheme="minorBidi"/>
          <w:b/>
          <w:sz w:val="28"/>
          <w:szCs w:val="28"/>
        </w:rPr>
      </w:pPr>
    </w:p>
    <w:p w:rsidR="0012155C" w:rsidRPr="004D75A3" w:rsidRDefault="0012155C" w:rsidP="0012155C">
      <w:pPr>
        <w:spacing w:line="360" w:lineRule="auto"/>
        <w:jc w:val="center"/>
        <w:rPr>
          <w:rFonts w:asciiTheme="minorBidi" w:hAnsiTheme="minorBidi"/>
          <w:sz w:val="24"/>
          <w:szCs w:val="24"/>
        </w:rPr>
      </w:pPr>
      <w:proofErr w:type="spellStart"/>
      <w:r w:rsidRPr="004D75A3">
        <w:rPr>
          <w:rFonts w:asciiTheme="minorBidi" w:hAnsiTheme="minorBidi"/>
          <w:sz w:val="24"/>
          <w:szCs w:val="24"/>
        </w:rPr>
        <w:t>Ma’en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4D75A3">
        <w:rPr>
          <w:rFonts w:asciiTheme="minorBidi" w:hAnsiTheme="minorBidi"/>
          <w:sz w:val="24"/>
          <w:szCs w:val="24"/>
        </w:rPr>
        <w:t>Obeidat</w:t>
      </w:r>
      <w:r w:rsidRPr="004D75A3">
        <w:rPr>
          <w:rFonts w:asciiTheme="minorBidi" w:hAnsiTheme="minorBidi"/>
          <w:sz w:val="24"/>
          <w:szCs w:val="24"/>
          <w:vertAlign w:val="superscript"/>
        </w:rPr>
        <w:t>1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4D75A3">
        <w:rPr>
          <w:rFonts w:asciiTheme="minorBidi" w:hAnsiTheme="minorBidi"/>
          <w:sz w:val="24"/>
          <w:szCs w:val="24"/>
        </w:rPr>
        <w:t>Yunlong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4D75A3">
        <w:rPr>
          <w:rFonts w:asciiTheme="minorBidi" w:hAnsiTheme="minorBidi"/>
          <w:sz w:val="24"/>
          <w:szCs w:val="24"/>
        </w:rPr>
        <w:t>Nie</w:t>
      </w:r>
      <w:r w:rsidRPr="004D75A3">
        <w:rPr>
          <w:rFonts w:asciiTheme="minorBidi" w:hAnsiTheme="minorBidi"/>
          <w:sz w:val="24"/>
          <w:szCs w:val="24"/>
          <w:vertAlign w:val="superscript"/>
        </w:rPr>
        <w:t>1</w:t>
      </w:r>
      <w:proofErr w:type="spellEnd"/>
      <w:r w:rsidRPr="004D75A3">
        <w:rPr>
          <w:rFonts w:asciiTheme="minorBidi" w:hAnsiTheme="minorBidi"/>
          <w:sz w:val="24"/>
          <w:szCs w:val="24"/>
        </w:rPr>
        <w:t>,</w:t>
      </w:r>
      <w:r>
        <w:rPr>
          <w:rFonts w:asciiTheme="minorBidi" w:hAnsiTheme="minorBidi"/>
          <w:sz w:val="24"/>
          <w:szCs w:val="24"/>
        </w:rPr>
        <w:t xml:space="preserve"> </w:t>
      </w:r>
      <w:r w:rsidRPr="004D75A3">
        <w:rPr>
          <w:rFonts w:asciiTheme="minorBidi" w:hAnsiTheme="minorBidi"/>
          <w:sz w:val="24"/>
          <w:szCs w:val="24"/>
        </w:rPr>
        <w:t xml:space="preserve">Virginia </w:t>
      </w:r>
      <w:proofErr w:type="spellStart"/>
      <w:r w:rsidRPr="004D75A3">
        <w:rPr>
          <w:rFonts w:asciiTheme="minorBidi" w:hAnsiTheme="minorBidi"/>
          <w:sz w:val="24"/>
          <w:szCs w:val="24"/>
        </w:rPr>
        <w:t>Chen</w:t>
      </w:r>
      <w:r w:rsidRPr="004D75A3">
        <w:rPr>
          <w:rFonts w:asciiTheme="minorBidi" w:hAnsiTheme="minorBidi"/>
          <w:sz w:val="24"/>
          <w:szCs w:val="24"/>
          <w:vertAlign w:val="superscript"/>
        </w:rPr>
        <w:t>2</w:t>
      </w:r>
      <w:proofErr w:type="spellEnd"/>
      <w:r>
        <w:rPr>
          <w:rFonts w:asciiTheme="minorBidi" w:hAnsiTheme="minorBidi"/>
          <w:sz w:val="24"/>
          <w:szCs w:val="24"/>
        </w:rPr>
        <w:t>,</w:t>
      </w:r>
      <w:r w:rsidRPr="004D75A3">
        <w:rPr>
          <w:rFonts w:asciiTheme="minorBidi" w:hAnsiTheme="minorBidi"/>
          <w:sz w:val="24"/>
          <w:szCs w:val="24"/>
        </w:rPr>
        <w:t xml:space="preserve"> </w:t>
      </w:r>
      <w:r w:rsidRPr="000145A6">
        <w:rPr>
          <w:rFonts w:asciiTheme="minorBidi" w:hAnsiTheme="minorBidi"/>
          <w:sz w:val="24"/>
          <w:szCs w:val="24"/>
        </w:rPr>
        <w:t xml:space="preserve">Casey </w:t>
      </w:r>
      <w:r>
        <w:rPr>
          <w:rFonts w:asciiTheme="minorBidi" w:hAnsiTheme="minorBidi"/>
          <w:sz w:val="24"/>
          <w:szCs w:val="24"/>
        </w:rPr>
        <w:t xml:space="preserve">P. </w:t>
      </w:r>
      <w:proofErr w:type="spellStart"/>
      <w:r w:rsidRPr="000145A6">
        <w:rPr>
          <w:rFonts w:asciiTheme="minorBidi" w:hAnsiTheme="minorBidi"/>
          <w:sz w:val="24"/>
          <w:szCs w:val="24"/>
        </w:rPr>
        <w:t>Shannon</w:t>
      </w:r>
      <w:r w:rsidRPr="004D75A3">
        <w:rPr>
          <w:rFonts w:asciiTheme="minorBidi" w:hAnsiTheme="minorBidi"/>
          <w:sz w:val="24"/>
          <w:szCs w:val="24"/>
          <w:vertAlign w:val="superscript"/>
        </w:rPr>
        <w:t>2</w:t>
      </w:r>
      <w:proofErr w:type="spellEnd"/>
      <w:r w:rsidRPr="000145A6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400FA6">
        <w:rPr>
          <w:rFonts w:asciiTheme="minorBidi" w:hAnsiTheme="minorBidi"/>
          <w:sz w:val="24"/>
          <w:szCs w:val="24"/>
        </w:rPr>
        <w:t>Anand</w:t>
      </w:r>
      <w:proofErr w:type="spellEnd"/>
      <w:r w:rsidRPr="00400FA6">
        <w:rPr>
          <w:rFonts w:asciiTheme="minorBidi" w:hAnsiTheme="minorBidi"/>
          <w:sz w:val="24"/>
          <w:szCs w:val="24"/>
        </w:rPr>
        <w:t xml:space="preserve"> Kumar </w:t>
      </w:r>
      <w:proofErr w:type="spellStart"/>
      <w:r w:rsidRPr="00400FA6">
        <w:rPr>
          <w:rFonts w:asciiTheme="minorBidi" w:hAnsiTheme="minorBidi"/>
          <w:sz w:val="24"/>
          <w:szCs w:val="24"/>
        </w:rPr>
        <w:t>Andiappan</w:t>
      </w:r>
      <w:r w:rsidRPr="008538F3">
        <w:rPr>
          <w:sz w:val="24"/>
          <w:szCs w:val="24"/>
          <w:vertAlign w:val="superscript"/>
        </w:rPr>
        <w:t>3</w:t>
      </w:r>
      <w:proofErr w:type="spellEnd"/>
      <w:r w:rsidRPr="00400FA6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400FA6">
        <w:rPr>
          <w:rFonts w:asciiTheme="minorBidi" w:hAnsiTheme="minorBidi"/>
          <w:sz w:val="24"/>
          <w:szCs w:val="24"/>
        </w:rPr>
        <w:t>Bernett</w:t>
      </w:r>
      <w:proofErr w:type="spellEnd"/>
      <w:r w:rsidRPr="00400FA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400FA6">
        <w:rPr>
          <w:rFonts w:asciiTheme="minorBidi" w:hAnsiTheme="minorBidi"/>
          <w:sz w:val="24"/>
          <w:szCs w:val="24"/>
        </w:rPr>
        <w:t>Lee</w:t>
      </w:r>
      <w:r w:rsidRPr="008538F3">
        <w:rPr>
          <w:sz w:val="24"/>
          <w:szCs w:val="24"/>
          <w:vertAlign w:val="superscript"/>
        </w:rPr>
        <w:t>3</w:t>
      </w:r>
      <w:proofErr w:type="spellEnd"/>
      <w:r w:rsidRPr="00400FA6">
        <w:rPr>
          <w:rFonts w:asciiTheme="minorBidi" w:hAnsiTheme="minorBidi"/>
          <w:sz w:val="24"/>
          <w:szCs w:val="24"/>
        </w:rPr>
        <w:t xml:space="preserve">, Olaf </w:t>
      </w:r>
      <w:proofErr w:type="spellStart"/>
      <w:r w:rsidRPr="00400FA6">
        <w:rPr>
          <w:rFonts w:asciiTheme="minorBidi" w:hAnsiTheme="minorBidi"/>
          <w:sz w:val="24"/>
          <w:szCs w:val="24"/>
        </w:rPr>
        <w:t>Rotzschke</w:t>
      </w:r>
      <w:r w:rsidRPr="008538F3">
        <w:rPr>
          <w:sz w:val="24"/>
          <w:szCs w:val="24"/>
          <w:vertAlign w:val="superscript"/>
        </w:rPr>
        <w:t>3</w:t>
      </w:r>
      <w:proofErr w:type="spellEnd"/>
      <w:r w:rsidRPr="00400FA6">
        <w:rPr>
          <w:rFonts w:asciiTheme="minorBidi" w:hAnsiTheme="minorBidi"/>
          <w:sz w:val="24"/>
          <w:szCs w:val="24"/>
        </w:rPr>
        <w:t xml:space="preserve">, </w:t>
      </w:r>
      <w:r>
        <w:rPr>
          <w:rFonts w:asciiTheme="minorBidi" w:hAnsiTheme="minorBidi"/>
          <w:sz w:val="24"/>
          <w:szCs w:val="24"/>
        </w:rPr>
        <w:t xml:space="preserve">Peter J. </w:t>
      </w:r>
      <w:proofErr w:type="spellStart"/>
      <w:r>
        <w:rPr>
          <w:rFonts w:asciiTheme="minorBidi" w:hAnsiTheme="minorBidi"/>
          <w:sz w:val="24"/>
          <w:szCs w:val="24"/>
        </w:rPr>
        <w:t>Castaldi</w:t>
      </w:r>
      <w:r w:rsidRPr="00E52CA2">
        <w:rPr>
          <w:rFonts w:asciiTheme="minorBidi" w:hAnsiTheme="minorBidi"/>
          <w:sz w:val="24"/>
          <w:szCs w:val="24"/>
          <w:vertAlign w:val="superscript"/>
        </w:rPr>
        <w:t>4,5</w:t>
      </w:r>
      <w:proofErr w:type="spellEnd"/>
      <w:r>
        <w:rPr>
          <w:rFonts w:asciiTheme="minorBidi" w:hAnsiTheme="minorBidi"/>
          <w:sz w:val="24"/>
          <w:szCs w:val="24"/>
        </w:rPr>
        <w:t xml:space="preserve">, Craig P. </w:t>
      </w:r>
      <w:proofErr w:type="spellStart"/>
      <w:r>
        <w:rPr>
          <w:rFonts w:asciiTheme="minorBidi" w:hAnsiTheme="minorBidi"/>
          <w:sz w:val="24"/>
          <w:szCs w:val="24"/>
        </w:rPr>
        <w:t>Hersh</w:t>
      </w:r>
      <w:r w:rsidRPr="00E52CA2">
        <w:rPr>
          <w:rFonts w:asciiTheme="minorBidi" w:hAnsiTheme="minorBidi"/>
          <w:sz w:val="24"/>
          <w:szCs w:val="24"/>
          <w:vertAlign w:val="superscript"/>
        </w:rPr>
        <w:t>4,6</w:t>
      </w:r>
      <w:proofErr w:type="spellEnd"/>
      <w:r>
        <w:rPr>
          <w:rFonts w:asciiTheme="minorBidi" w:hAnsiTheme="minorBidi"/>
          <w:sz w:val="24"/>
          <w:szCs w:val="24"/>
        </w:rPr>
        <w:t xml:space="preserve">, </w:t>
      </w:r>
      <w:r w:rsidRPr="004D75A3">
        <w:rPr>
          <w:rFonts w:asciiTheme="minorBidi" w:hAnsiTheme="minorBidi"/>
          <w:sz w:val="24"/>
          <w:szCs w:val="24"/>
        </w:rPr>
        <w:t xml:space="preserve">Nick </w:t>
      </w:r>
      <w:proofErr w:type="spellStart"/>
      <w:r w:rsidRPr="004D75A3">
        <w:rPr>
          <w:rFonts w:asciiTheme="minorBidi" w:hAnsiTheme="minorBidi"/>
          <w:sz w:val="24"/>
          <w:szCs w:val="24"/>
        </w:rPr>
        <w:t>Fishbane</w:t>
      </w:r>
      <w:r w:rsidRPr="004D75A3">
        <w:rPr>
          <w:rFonts w:asciiTheme="minorBidi" w:hAnsiTheme="minorBidi"/>
          <w:sz w:val="24"/>
          <w:szCs w:val="24"/>
          <w:vertAlign w:val="superscript"/>
        </w:rPr>
        <w:t>1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, Raymond T. </w:t>
      </w:r>
      <w:proofErr w:type="spellStart"/>
      <w:r w:rsidRPr="004D75A3">
        <w:rPr>
          <w:rFonts w:asciiTheme="minorBidi" w:hAnsiTheme="minorBidi"/>
          <w:sz w:val="24"/>
          <w:szCs w:val="24"/>
        </w:rPr>
        <w:t>Ng</w:t>
      </w:r>
      <w:r w:rsidRPr="004D75A3">
        <w:rPr>
          <w:rFonts w:asciiTheme="minorBidi" w:hAnsiTheme="minorBidi"/>
          <w:sz w:val="24"/>
          <w:szCs w:val="24"/>
          <w:vertAlign w:val="superscript"/>
        </w:rPr>
        <w:t>2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, </w:t>
      </w:r>
      <w:r w:rsidRPr="004A2FF4">
        <w:rPr>
          <w:rFonts w:asciiTheme="minorBidi" w:hAnsiTheme="minorBidi"/>
          <w:sz w:val="24"/>
          <w:szCs w:val="24"/>
        </w:rPr>
        <w:t xml:space="preserve">Bruce </w:t>
      </w:r>
      <w:proofErr w:type="spellStart"/>
      <w:r w:rsidRPr="004A2FF4">
        <w:rPr>
          <w:rFonts w:asciiTheme="minorBidi" w:hAnsiTheme="minorBidi"/>
          <w:sz w:val="24"/>
          <w:szCs w:val="24"/>
        </w:rPr>
        <w:t>McManus</w:t>
      </w:r>
      <w:r w:rsidRPr="004A2FF4">
        <w:rPr>
          <w:rFonts w:asciiTheme="minorBidi" w:hAnsiTheme="minorBidi"/>
          <w:sz w:val="24"/>
          <w:szCs w:val="24"/>
          <w:vertAlign w:val="superscript"/>
        </w:rPr>
        <w:t>1,2</w:t>
      </w:r>
      <w:proofErr w:type="spellEnd"/>
      <w:r>
        <w:rPr>
          <w:rFonts w:asciiTheme="minorBidi" w:hAnsiTheme="minorBidi"/>
          <w:sz w:val="24"/>
          <w:szCs w:val="24"/>
        </w:rPr>
        <w:t xml:space="preserve">, </w:t>
      </w:r>
      <w:r w:rsidRPr="004D75A3">
        <w:rPr>
          <w:rFonts w:asciiTheme="minorBidi" w:hAnsiTheme="minorBidi"/>
          <w:sz w:val="24"/>
          <w:szCs w:val="24"/>
        </w:rPr>
        <w:t xml:space="preserve">Bruce E. </w:t>
      </w:r>
      <w:proofErr w:type="spellStart"/>
      <w:r w:rsidRPr="004D75A3">
        <w:rPr>
          <w:rFonts w:asciiTheme="minorBidi" w:hAnsiTheme="minorBidi"/>
          <w:sz w:val="24"/>
          <w:szCs w:val="24"/>
        </w:rPr>
        <w:t>Miller</w:t>
      </w:r>
      <w:r>
        <w:rPr>
          <w:rFonts w:asciiTheme="minorBidi" w:hAnsiTheme="minorBidi"/>
          <w:sz w:val="24"/>
          <w:szCs w:val="24"/>
          <w:vertAlign w:val="superscript"/>
        </w:rPr>
        <w:t>7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,  Stephen </w:t>
      </w:r>
      <w:proofErr w:type="spellStart"/>
      <w:r w:rsidRPr="004D75A3">
        <w:rPr>
          <w:rFonts w:asciiTheme="minorBidi" w:hAnsiTheme="minorBidi"/>
          <w:sz w:val="24"/>
          <w:szCs w:val="24"/>
        </w:rPr>
        <w:t>Rennard</w:t>
      </w:r>
      <w:r>
        <w:rPr>
          <w:rFonts w:asciiTheme="minorBidi" w:hAnsiTheme="minorBidi"/>
          <w:sz w:val="24"/>
          <w:szCs w:val="24"/>
          <w:vertAlign w:val="superscript"/>
        </w:rPr>
        <w:t>8,9</w:t>
      </w:r>
      <w:proofErr w:type="spellEnd"/>
      <w:r w:rsidRPr="004D75A3">
        <w:rPr>
          <w:rFonts w:asciiTheme="minorBidi" w:hAnsiTheme="minorBidi"/>
          <w:sz w:val="24"/>
          <w:szCs w:val="24"/>
          <w:vertAlign w:val="superscript"/>
        </w:rPr>
        <w:t xml:space="preserve">,  </w:t>
      </w:r>
      <w:r w:rsidRPr="004D75A3">
        <w:rPr>
          <w:rFonts w:asciiTheme="minorBidi" w:hAnsiTheme="minorBidi"/>
          <w:sz w:val="24"/>
          <w:szCs w:val="24"/>
        </w:rPr>
        <w:t xml:space="preserve">Peter D. </w:t>
      </w:r>
      <w:proofErr w:type="spellStart"/>
      <w:r w:rsidRPr="004D75A3">
        <w:rPr>
          <w:rFonts w:asciiTheme="minorBidi" w:hAnsiTheme="minorBidi"/>
          <w:sz w:val="24"/>
          <w:szCs w:val="24"/>
        </w:rPr>
        <w:t>Paré</w:t>
      </w:r>
      <w:r w:rsidRPr="004D75A3">
        <w:rPr>
          <w:rFonts w:asciiTheme="minorBidi" w:hAnsiTheme="minorBidi"/>
          <w:sz w:val="24"/>
          <w:szCs w:val="24"/>
          <w:vertAlign w:val="superscript"/>
        </w:rPr>
        <w:t>1,</w:t>
      </w:r>
      <w:r>
        <w:rPr>
          <w:rFonts w:asciiTheme="minorBidi" w:hAnsiTheme="minorBidi"/>
          <w:sz w:val="24"/>
          <w:szCs w:val="24"/>
          <w:vertAlign w:val="superscript"/>
        </w:rPr>
        <w:t>10</w:t>
      </w:r>
      <w:proofErr w:type="spellEnd"/>
      <w:r w:rsidRPr="004D75A3">
        <w:rPr>
          <w:rFonts w:asciiTheme="minorBidi" w:hAnsiTheme="minorBidi"/>
          <w:sz w:val="24"/>
          <w:szCs w:val="24"/>
        </w:rPr>
        <w:t xml:space="preserve">, Don D. </w:t>
      </w:r>
      <w:proofErr w:type="spellStart"/>
      <w:r w:rsidRPr="004D75A3">
        <w:rPr>
          <w:rFonts w:asciiTheme="minorBidi" w:hAnsiTheme="minorBidi"/>
          <w:sz w:val="24"/>
          <w:szCs w:val="24"/>
        </w:rPr>
        <w:t>Sin</w:t>
      </w:r>
      <w:r w:rsidRPr="004D75A3">
        <w:rPr>
          <w:rFonts w:asciiTheme="minorBidi" w:hAnsiTheme="minorBidi"/>
          <w:sz w:val="24"/>
          <w:szCs w:val="24"/>
          <w:vertAlign w:val="superscript"/>
        </w:rPr>
        <w:t>1,</w:t>
      </w:r>
      <w:r>
        <w:rPr>
          <w:rFonts w:asciiTheme="minorBidi" w:hAnsiTheme="minorBidi"/>
          <w:sz w:val="24"/>
          <w:szCs w:val="24"/>
          <w:vertAlign w:val="superscript"/>
        </w:rPr>
        <w:t>10</w:t>
      </w:r>
      <w:proofErr w:type="spellEnd"/>
    </w:p>
    <w:p w:rsidR="009B1C6D" w:rsidRPr="00BE5554" w:rsidRDefault="009B1C6D" w:rsidP="009B1C6D">
      <w:pPr>
        <w:spacing w:line="360" w:lineRule="auto"/>
        <w:rPr>
          <w:rFonts w:asciiTheme="minorBidi" w:hAnsiTheme="minorBidi"/>
          <w:sz w:val="20"/>
          <w:szCs w:val="20"/>
        </w:rPr>
      </w:pPr>
    </w:p>
    <w:p w:rsidR="002B379B" w:rsidRPr="002B379B" w:rsidRDefault="002B379B" w:rsidP="002B379B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CA"/>
        </w:rPr>
        <w:id w:val="751899981"/>
        <w:docPartObj>
          <w:docPartGallery w:val="Table of Contents"/>
          <w:docPartUnique/>
        </w:docPartObj>
      </w:sdtPr>
      <w:sdtContent>
        <w:p w:rsidR="00B316A8" w:rsidRDefault="00B316A8">
          <w:pPr>
            <w:pStyle w:val="TOCHeading"/>
          </w:pPr>
          <w:r>
            <w:t>Contents</w:t>
          </w:r>
        </w:p>
        <w:p w:rsidR="00595092" w:rsidRDefault="009E68CD">
          <w:pPr>
            <w:pStyle w:val="TOC1"/>
            <w:rPr>
              <w:noProof/>
              <w:lang w:val="en-CA" w:eastAsia="en-CA"/>
            </w:rPr>
          </w:pPr>
          <w:r w:rsidRPr="009E68CD">
            <w:fldChar w:fldCharType="begin"/>
          </w:r>
          <w:r w:rsidR="00B316A8">
            <w:instrText xml:space="preserve"> TOC \o "1-3" \h \z \u </w:instrText>
          </w:r>
          <w:r w:rsidRPr="009E68CD">
            <w:fldChar w:fldCharType="separate"/>
          </w:r>
          <w:hyperlink w:anchor="_Toc461551953" w:history="1">
            <w:r w:rsidR="00424F8F">
              <w:rPr>
                <w:rStyle w:val="Hyperlink"/>
                <w:noProof/>
              </w:rPr>
              <w:t>Additional file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4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1. Top 10 FEV</w:t>
            </w:r>
            <w:r w:rsidR="00595092" w:rsidRPr="002B2D1B">
              <w:rPr>
                <w:rStyle w:val="Hyperlink"/>
                <w:noProof/>
                <w:vertAlign w:val="subscript"/>
              </w:rPr>
              <w:t>1</w:t>
            </w:r>
            <w:r w:rsidR="00595092" w:rsidRPr="002B2D1B">
              <w:rPr>
                <w:rStyle w:val="Hyperlink"/>
                <w:noProof/>
              </w:rPr>
              <w:t xml:space="preserve"> differentially expressed genes in the discovery cohort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5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2. Module correlations with cell counts in the discovery and replication cohorts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6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3. Top 10 FEV</w:t>
            </w:r>
            <w:r w:rsidR="00595092" w:rsidRPr="002B2D1B">
              <w:rPr>
                <w:rStyle w:val="Hyperlink"/>
                <w:noProof/>
                <w:vertAlign w:val="subscript"/>
              </w:rPr>
              <w:t>1</w:t>
            </w:r>
            <w:r w:rsidR="00595092" w:rsidRPr="002B2D1B">
              <w:rPr>
                <w:rStyle w:val="Hyperlink"/>
                <w:noProof/>
              </w:rPr>
              <w:t xml:space="preserve"> differentially expressed genes in the discovery cohort after adjusting for cell count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7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4. Module associations with FEV</w:t>
            </w:r>
            <w:r w:rsidR="00595092" w:rsidRPr="002B2D1B">
              <w:rPr>
                <w:rStyle w:val="Hyperlink"/>
                <w:noProof/>
                <w:vertAlign w:val="subscript"/>
              </w:rPr>
              <w:t>1</w:t>
            </w:r>
            <w:r w:rsidR="00595092" w:rsidRPr="002B2D1B">
              <w:rPr>
                <w:rStyle w:val="Hyperlink"/>
                <w:noProof/>
              </w:rPr>
              <w:t xml:space="preserve"> in the discovery cohort adjusting for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8" w:history="1">
            <w:r w:rsidR="00595092" w:rsidRPr="002B2D1B">
              <w:rPr>
                <w:rStyle w:val="Hyperlink"/>
                <w:noProof/>
              </w:rPr>
              <w:t>cell count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59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5. Modules association with FEV</w:t>
            </w:r>
            <w:r w:rsidR="00595092" w:rsidRPr="002B2D1B">
              <w:rPr>
                <w:rStyle w:val="Hyperlink"/>
                <w:noProof/>
                <w:vertAlign w:val="subscript"/>
              </w:rPr>
              <w:t xml:space="preserve">1 </w:t>
            </w:r>
            <w:r w:rsidR="00595092" w:rsidRPr="002B2D1B">
              <w:rPr>
                <w:rStyle w:val="Hyperlink"/>
                <w:noProof/>
              </w:rPr>
              <w:t>in the replication cohort.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92" w:rsidRDefault="009E68CD">
          <w:pPr>
            <w:pStyle w:val="TOC2"/>
            <w:tabs>
              <w:tab w:val="right" w:leader="dot" w:pos="9980"/>
            </w:tabs>
            <w:rPr>
              <w:noProof/>
              <w:lang w:val="en-CA" w:eastAsia="en-CA"/>
            </w:rPr>
          </w:pPr>
          <w:hyperlink w:anchor="_Toc461551960" w:history="1">
            <w:r w:rsidR="00595092" w:rsidRPr="002B2D1B">
              <w:rPr>
                <w:rStyle w:val="Hyperlink"/>
                <w:noProof/>
              </w:rPr>
              <w:t xml:space="preserve">Table </w:t>
            </w:r>
            <w:r w:rsidR="00424F8F">
              <w:rPr>
                <w:rStyle w:val="Hyperlink"/>
                <w:noProof/>
              </w:rPr>
              <w:t>S</w:t>
            </w:r>
            <w:r w:rsidR="00595092" w:rsidRPr="002B2D1B">
              <w:rPr>
                <w:rStyle w:val="Hyperlink"/>
                <w:noProof/>
              </w:rPr>
              <w:t>6. Modules association with FEV1 in the replication cohort adjusting for cell counts.</w:t>
            </w:r>
            <w:r w:rsidR="0059509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92">
              <w:rPr>
                <w:noProof/>
                <w:webHidden/>
              </w:rPr>
              <w:instrText xml:space="preserve"> PAGEREF _Toc461551960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9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64DF8" w:rsidRDefault="009E68CD">
          <w:r>
            <w:fldChar w:fldCharType="end"/>
          </w:r>
        </w:p>
      </w:sdtContent>
    </w:sdt>
    <w:p w:rsidR="00364DF8" w:rsidRPr="00364DF8" w:rsidRDefault="00364DF8" w:rsidP="00364DF8"/>
    <w:p w:rsidR="00364DF8" w:rsidRDefault="00364DF8" w:rsidP="00364DF8"/>
    <w:p w:rsidR="00364DF8" w:rsidRDefault="00364DF8" w:rsidP="00364DF8">
      <w:pPr>
        <w:tabs>
          <w:tab w:val="left" w:pos="504"/>
        </w:tabs>
      </w:pPr>
      <w:r>
        <w:tab/>
      </w:r>
    </w:p>
    <w:p w:rsidR="00364DF8" w:rsidRDefault="00364DF8" w:rsidP="00EA7729">
      <w:pPr>
        <w:pStyle w:val="Heading1"/>
        <w:spacing w:before="0"/>
      </w:pPr>
    </w:p>
    <w:p w:rsidR="00364DF8" w:rsidRDefault="00364DF8" w:rsidP="00364DF8"/>
    <w:p w:rsidR="00364DF8" w:rsidRPr="00364DF8" w:rsidRDefault="00364DF8" w:rsidP="00364DF8"/>
    <w:p w:rsidR="00296BB1" w:rsidRDefault="00424F8F" w:rsidP="00EA7729">
      <w:pPr>
        <w:pStyle w:val="Heading1"/>
        <w:spacing w:before="0"/>
      </w:pPr>
      <w:r>
        <w:t>Additional file</w:t>
      </w:r>
    </w:p>
    <w:p w:rsidR="005E30E0" w:rsidRDefault="005E30E0" w:rsidP="005E30E0"/>
    <w:p w:rsidR="005E30E0" w:rsidRPr="005E30E0" w:rsidRDefault="005E30E0" w:rsidP="005E30E0"/>
    <w:p w:rsidR="00B51620" w:rsidRDefault="00B51620" w:rsidP="005E30E0">
      <w:pPr>
        <w:pStyle w:val="Heading2"/>
        <w:spacing w:before="0"/>
      </w:pPr>
      <w:bookmarkStart w:id="0" w:name="_Toc461551954"/>
      <w:r w:rsidRPr="00E944C6">
        <w:lastRenderedPageBreak/>
        <w:t xml:space="preserve">Table </w:t>
      </w:r>
      <w:proofErr w:type="spellStart"/>
      <w:r w:rsidR="00424F8F">
        <w:t>S</w:t>
      </w:r>
      <w:r w:rsidRPr="00E944C6">
        <w:t>1</w:t>
      </w:r>
      <w:proofErr w:type="spellEnd"/>
      <w:r w:rsidRPr="00E944C6">
        <w:t xml:space="preserve">. Top </w:t>
      </w:r>
      <w:r>
        <w:t>1</w:t>
      </w:r>
      <w:r w:rsidRPr="00E944C6">
        <w:t xml:space="preserve">0 </w:t>
      </w:r>
      <w:proofErr w:type="spellStart"/>
      <w:r w:rsidRPr="00E944C6">
        <w:t>FEV</w:t>
      </w:r>
      <w:r w:rsidRPr="004E4812">
        <w:rPr>
          <w:vertAlign w:val="subscript"/>
        </w:rPr>
        <w:t>1</w:t>
      </w:r>
      <w:proofErr w:type="spellEnd"/>
      <w:r w:rsidRPr="00E944C6">
        <w:t xml:space="preserve"> differentially expressed genes in the discovery cohort</w:t>
      </w:r>
      <w:bookmarkEnd w:id="0"/>
      <w:r w:rsidRPr="00E944C6">
        <w:t xml:space="preserve"> </w:t>
      </w:r>
    </w:p>
    <w:tbl>
      <w:tblPr>
        <w:tblStyle w:val="LightShading-Accent11"/>
        <w:tblW w:w="7668" w:type="dxa"/>
        <w:tblLayout w:type="fixed"/>
        <w:tblLook w:val="04A0"/>
      </w:tblPr>
      <w:tblGrid>
        <w:gridCol w:w="1458"/>
        <w:gridCol w:w="1080"/>
        <w:gridCol w:w="1530"/>
        <w:gridCol w:w="1260"/>
        <w:gridCol w:w="1260"/>
        <w:gridCol w:w="1080"/>
      </w:tblGrid>
      <w:tr w:rsidR="00B51620" w:rsidRPr="0024190A" w:rsidTr="00364DF8">
        <w:trPr>
          <w:cnfStyle w:val="100000000000"/>
          <w:trHeight w:val="326"/>
        </w:trPr>
        <w:tc>
          <w:tcPr>
            <w:cnfStyle w:val="001000000000"/>
            <w:tcW w:w="1458" w:type="dxa"/>
            <w:noWrap/>
            <w:hideMark/>
          </w:tcPr>
          <w:p w:rsidR="00B51620" w:rsidRPr="0024190A" w:rsidRDefault="00B51620" w:rsidP="00806F18">
            <w:pPr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Gene</w:t>
            </w:r>
          </w:p>
        </w:tc>
        <w:tc>
          <w:tcPr>
            <w:tcW w:w="1080" w:type="dxa"/>
            <w:noWrap/>
            <w:hideMark/>
          </w:tcPr>
          <w:p w:rsidR="00B51620" w:rsidRPr="0024190A" w:rsidRDefault="00B51620" w:rsidP="00806F18">
            <w:pPr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530" w:type="dxa"/>
            <w:noWrap/>
            <w:hideMark/>
          </w:tcPr>
          <w:p w:rsidR="00B51620" w:rsidRPr="0024190A" w:rsidRDefault="00B51620" w:rsidP="00806F18">
            <w:pPr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1260" w:type="dxa"/>
            <w:noWrap/>
            <w:hideMark/>
          </w:tcPr>
          <w:p w:rsidR="00B51620" w:rsidRPr="0024190A" w:rsidRDefault="00B51620" w:rsidP="00806F18">
            <w:pPr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260" w:type="dxa"/>
            <w:noWrap/>
            <w:hideMark/>
          </w:tcPr>
          <w:p w:rsidR="00B51620" w:rsidRPr="0024190A" w:rsidRDefault="00B51620" w:rsidP="00806F18">
            <w:pPr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P</w:t>
            </w:r>
            <w:r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 xml:space="preserve"> </w:t>
            </w: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080" w:type="dxa"/>
          </w:tcPr>
          <w:p w:rsidR="00B51620" w:rsidRPr="0024190A" w:rsidRDefault="00B51620" w:rsidP="00806F18">
            <w:pPr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4190A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FDR</w:t>
            </w:r>
          </w:p>
        </w:tc>
      </w:tr>
      <w:tr w:rsidR="00B51620" w:rsidRPr="0024190A" w:rsidTr="00364DF8">
        <w:trPr>
          <w:cnfStyle w:val="000000100000"/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BTN2A1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-25.961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5.554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-4.675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5.00E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-06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9.44E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B51620" w:rsidRPr="0024190A" w:rsidTr="00364DF8">
        <w:trPr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C16orf59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32.634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7.526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4.336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2.16E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2.04E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cnfStyle w:val="000000100000"/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C12orf55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-11.655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2.801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-4.161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4.46E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DEFB125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17.839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4.401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4.053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6.89E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cnfStyle w:val="000000100000"/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SYNGR3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23.933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5.936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4.032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7.51E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DAAM2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-7.445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1.859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-4.004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8.38E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cnfStyle w:val="000000100000"/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MAP1LC3B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-22.566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5.723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-3.943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1.06E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RNA5SP93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17.458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4.488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3.890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1.31E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cnfStyle w:val="000000100000"/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NDN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-21.562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5.587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-3.859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1.48E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B51620" w:rsidRPr="0024190A" w:rsidTr="00364DF8">
        <w:trPr>
          <w:trHeight w:val="23"/>
        </w:trPr>
        <w:tc>
          <w:tcPr>
            <w:cnfStyle w:val="001000000000"/>
            <w:tcW w:w="1458" w:type="dxa"/>
            <w:noWrap/>
            <w:hideMark/>
          </w:tcPr>
          <w:p w:rsidR="00B51620" w:rsidRPr="00B51620" w:rsidRDefault="00B51620" w:rsidP="00806F18">
            <w:pPr>
              <w:spacing w:line="276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B51620">
              <w:rPr>
                <w:rFonts w:asciiTheme="minorBidi" w:hAnsiTheme="minorBidi"/>
                <w:color w:val="000000"/>
                <w:sz w:val="18"/>
                <w:szCs w:val="18"/>
              </w:rPr>
              <w:t>SLC31A2</w:t>
            </w:r>
            <w:proofErr w:type="spellEnd"/>
          </w:p>
        </w:tc>
        <w:tc>
          <w:tcPr>
            <w:tcW w:w="108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-13.922</w:t>
            </w:r>
          </w:p>
        </w:tc>
        <w:tc>
          <w:tcPr>
            <w:tcW w:w="153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3.710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-3.753</w:t>
            </w:r>
          </w:p>
        </w:tc>
        <w:tc>
          <w:tcPr>
            <w:tcW w:w="1260" w:type="dxa"/>
            <w:noWrap/>
            <w:hideMark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2.21E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080" w:type="dxa"/>
          </w:tcPr>
          <w:p w:rsidR="00B51620" w:rsidRPr="000A3417" w:rsidRDefault="00B51620" w:rsidP="00806F18">
            <w:pPr>
              <w:spacing w:line="276" w:lineRule="auto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2.57E</w:t>
            </w:r>
            <w:proofErr w:type="spellEnd"/>
            <w:r w:rsidRPr="000A3417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</w:tbl>
    <w:p w:rsidR="00477FCE" w:rsidRPr="0008465E" w:rsidRDefault="00477FCE" w:rsidP="00477FCE">
      <w:pPr>
        <w:spacing w:after="0" w:line="240" w:lineRule="auto"/>
        <w:rPr>
          <w:rFonts w:asciiTheme="minorBidi" w:hAnsiTheme="minorBidi"/>
          <w:sz w:val="18"/>
          <w:szCs w:val="18"/>
        </w:rPr>
      </w:pPr>
      <w:r w:rsidRPr="0008465E">
        <w:rPr>
          <w:rFonts w:asciiTheme="minorBidi" w:hAnsiTheme="minorBidi"/>
          <w:sz w:val="18"/>
          <w:szCs w:val="18"/>
        </w:rPr>
        <w:t>SE: standard error. FDR: false discovery rate</w:t>
      </w:r>
    </w:p>
    <w:p w:rsidR="00B51620" w:rsidRDefault="00B51620" w:rsidP="00B51620"/>
    <w:p w:rsidR="00562701" w:rsidRDefault="00562701" w:rsidP="00562701">
      <w:pPr>
        <w:pStyle w:val="Heading2"/>
      </w:pPr>
      <w:bookmarkStart w:id="1" w:name="_Toc461551955"/>
      <w:r w:rsidRPr="00562701">
        <w:t xml:space="preserve">Table </w:t>
      </w:r>
      <w:proofErr w:type="spellStart"/>
      <w:r w:rsidR="00424F8F">
        <w:t>S</w:t>
      </w:r>
      <w:r>
        <w:t>2</w:t>
      </w:r>
      <w:proofErr w:type="spellEnd"/>
      <w:r w:rsidRPr="00562701">
        <w:t>. Module correlations with cell counts in the discovery and replication cohorts</w:t>
      </w:r>
      <w:bookmarkEnd w:id="1"/>
    </w:p>
    <w:tbl>
      <w:tblPr>
        <w:tblStyle w:val="LightShading-Accent11"/>
        <w:tblW w:w="9060" w:type="dxa"/>
        <w:tblLook w:val="04A0"/>
      </w:tblPr>
      <w:tblGrid>
        <w:gridCol w:w="1043"/>
        <w:gridCol w:w="1504"/>
        <w:gridCol w:w="1700"/>
        <w:gridCol w:w="1680"/>
        <w:gridCol w:w="1411"/>
        <w:gridCol w:w="1722"/>
      </w:tblGrid>
      <w:tr w:rsidR="00973E20" w:rsidRPr="00973E20" w:rsidTr="0055530B">
        <w:trPr>
          <w:cnfStyle w:val="1000000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973E20" w:rsidRPr="00973E20" w:rsidRDefault="00973E20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Cell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 </w:t>
            </w: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type</w:t>
            </w:r>
          </w:p>
        </w:tc>
        <w:tc>
          <w:tcPr>
            <w:tcW w:w="1504" w:type="dxa"/>
            <w:noWrap/>
            <w:hideMark/>
          </w:tcPr>
          <w:p w:rsidR="00973E20" w:rsidRPr="00973E20" w:rsidRDefault="00973E20" w:rsidP="00973E20">
            <w:pPr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module</w:t>
            </w:r>
          </w:p>
        </w:tc>
        <w:tc>
          <w:tcPr>
            <w:tcW w:w="1700" w:type="dxa"/>
            <w:noWrap/>
            <w:hideMark/>
          </w:tcPr>
          <w:p w:rsidR="00973E20" w:rsidRPr="00973E20" w:rsidRDefault="00973E20" w:rsidP="00973E20">
            <w:pPr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Correlation D</w:t>
            </w: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iscovery</w:t>
            </w:r>
          </w:p>
        </w:tc>
        <w:tc>
          <w:tcPr>
            <w:tcW w:w="1680" w:type="dxa"/>
            <w:noWrap/>
            <w:hideMark/>
          </w:tcPr>
          <w:p w:rsidR="00973E20" w:rsidRDefault="00973E20" w:rsidP="00973E20">
            <w:pPr>
              <w:jc w:val="center"/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P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 </w:t>
            </w: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value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 </w:t>
            </w:r>
          </w:p>
          <w:p w:rsidR="00973E20" w:rsidRPr="00973E20" w:rsidRDefault="00973E20" w:rsidP="00973E20">
            <w:pPr>
              <w:jc w:val="center"/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Discovery</w:t>
            </w:r>
          </w:p>
        </w:tc>
        <w:tc>
          <w:tcPr>
            <w:tcW w:w="1411" w:type="dxa"/>
            <w:noWrap/>
            <w:hideMark/>
          </w:tcPr>
          <w:p w:rsidR="00973E20" w:rsidRPr="00973E20" w:rsidRDefault="00973E20" w:rsidP="00973E20">
            <w:pPr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Cor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relation </w:t>
            </w: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Replication</w:t>
            </w:r>
          </w:p>
        </w:tc>
        <w:tc>
          <w:tcPr>
            <w:tcW w:w="1722" w:type="dxa"/>
            <w:noWrap/>
            <w:hideMark/>
          </w:tcPr>
          <w:p w:rsidR="00973E20" w:rsidRDefault="00973E20" w:rsidP="00973E20">
            <w:pPr>
              <w:jc w:val="center"/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P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 </w:t>
            </w: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value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 </w:t>
            </w:r>
          </w:p>
          <w:p w:rsidR="00973E20" w:rsidRPr="00973E20" w:rsidRDefault="00973E20" w:rsidP="00973E20">
            <w:pPr>
              <w:jc w:val="center"/>
              <w:cnfStyle w:val="1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Replication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0.644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0.464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0.510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&lt; </w:t>
            </w: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1x10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 xml:space="preserve">-308 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-0.656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2.29E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-30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-0.582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3.58E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-35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-0.629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2.27E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-27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-0.491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5.04E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-24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-0.624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6.74E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-27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-0.559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5.29E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-32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-0.598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2.71E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-24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-0.467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1.28E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-0.554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2.11E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-20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-0.421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1.90E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-17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8.88E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-15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1.15E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-13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-0.462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7.06E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-14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-0.345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7.59E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-0.432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3.58E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-0.330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6.37E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8.86E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0.326</w:t>
            </w:r>
          </w:p>
        </w:tc>
        <w:tc>
          <w:tcPr>
            <w:tcW w:w="1722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1.03E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-10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1.68E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-08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4.40E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-0.345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5.26E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-08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-0.156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2.48E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8.67E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-08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4.27E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-08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-0.316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7.03E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-07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-0.269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1.31E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-07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-0.312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1.00E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-06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-0.195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1.51E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1.64E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-06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3.14E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-0.298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3.13E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-06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-0.208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5.02E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3.68E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-06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1.61E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-0.253</w:t>
            </w:r>
          </w:p>
        </w:tc>
        <w:tc>
          <w:tcPr>
            <w:tcW w:w="1680" w:type="dxa"/>
            <w:noWrap/>
            <w:hideMark/>
          </w:tcPr>
          <w:p w:rsidR="0055530B" w:rsidRPr="00973E20" w:rsidRDefault="0055530B" w:rsidP="00973E20">
            <w:pPr>
              <w:jc w:val="center"/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7.81E</w:t>
            </w:r>
            <w:proofErr w:type="spellEnd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-05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-0.154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-0.230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3.56E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-0.151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3.23E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3.43E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2.08E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9.09E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2.31E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1.60E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1.66E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-0.185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4.35E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7.24E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lastRenderedPageBreak/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-0.176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-0.174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7.55E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3.40E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8.03E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8.33E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2.26E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-0.168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9.61E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-0.129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9.64E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8.08E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1.75E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-0.166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-0.241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2.47E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-06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-0.165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1.30E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1.30E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2.10E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-0.155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3.26E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-0.148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2.29E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-0.114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2.71E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2.38E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4.82E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-0.144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4.27E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3.03E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3.85E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-0.139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3.22E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-0.135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3.75E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-0.132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MEgreenyellow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-0.135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3.83E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-0.176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6.32E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4.14E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4.04E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5.36E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7.21E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-0.123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5.96E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1.32E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6.80E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1.47E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9.02E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6.50E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1.14E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4.58E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1.87E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1.41E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3.88E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1.45E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8.07E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1.48E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3.86E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1.53E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3.07E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-0.093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1.57E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4.40E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1.77E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2.54E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-0.088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2.10E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1.88E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2.01E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1.00E+00</w:t>
            </w:r>
            <w:proofErr w:type="spellEnd"/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2.15E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1.60E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2.35E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-0.130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1.21E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MEpink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2.61E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8.05E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2.65E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-0.176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6.61E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-04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MEyellow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5.96E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2.95E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3.43E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2.96E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8.56E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3.45E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1.85E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lastRenderedPageBreak/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MEred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3.55E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3.57E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3.66E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8.91E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3.75E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2.58E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4.71E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4.03E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-0.156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2.44E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-03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4.31E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6.65E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LYMPHP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5.08E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-0.233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5.25E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-06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5.20E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2.93E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5.25E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6.52E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MEblack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5.30E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5.67E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6.39E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2.57E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6.40E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3.48E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6.43E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1.78E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6.65E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2.38E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NEUTP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2.59E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-06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6.75E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1.03E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MEsalmon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7.07E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1.70E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7.13E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3.02E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7.31E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6.04E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MEmidnightblue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7.35E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7.58E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4.38E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7.73E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3.37E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7.84E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3.97E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MEturquoise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8.10E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5.38E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8.20E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1.35E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MEgrey60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8.48E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9.85E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FEV1PCTP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MEpurple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8.52E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3.96E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8.59E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4.63E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8.73E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4.82E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MEmagenta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9.43E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8.03E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MONOP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MEbrown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9.63E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-02</w:t>
            </w:r>
          </w:p>
        </w:tc>
      </w:tr>
      <w:tr w:rsidR="0055530B" w:rsidRPr="00973E20" w:rsidTr="0055530B">
        <w:trPr>
          <w:cnfStyle w:val="000000100000"/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EOSP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1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MEgrey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9.66E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1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8.94E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  <w:tr w:rsidR="0055530B" w:rsidRPr="00973E20" w:rsidTr="0055530B">
        <w:trPr>
          <w:trHeight w:val="288"/>
        </w:trPr>
        <w:tc>
          <w:tcPr>
            <w:cnfStyle w:val="001000000000"/>
            <w:tcW w:w="1043" w:type="dxa"/>
            <w:noWrap/>
            <w:hideMark/>
          </w:tcPr>
          <w:p w:rsidR="0055530B" w:rsidRPr="00973E20" w:rsidRDefault="0055530B" w:rsidP="00973E20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BASOP</w:t>
            </w:r>
            <w:proofErr w:type="spellEnd"/>
          </w:p>
        </w:tc>
        <w:tc>
          <w:tcPr>
            <w:tcW w:w="1504" w:type="dxa"/>
            <w:noWrap/>
            <w:hideMark/>
          </w:tcPr>
          <w:p w:rsidR="0055530B" w:rsidRPr="00973E20" w:rsidRDefault="0055530B" w:rsidP="00973E20">
            <w:pPr>
              <w:cnfStyle w:val="00000000000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973E20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en-CA"/>
              </w:rPr>
              <w:t>MElightcyan</w:t>
            </w:r>
            <w:proofErr w:type="spellEnd"/>
          </w:p>
        </w:tc>
        <w:tc>
          <w:tcPr>
            <w:tcW w:w="1700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80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9.69E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  <w:tc>
          <w:tcPr>
            <w:tcW w:w="1411" w:type="dxa"/>
            <w:noWrap/>
            <w:hideMark/>
          </w:tcPr>
          <w:p w:rsidR="0055530B" w:rsidRPr="0055530B" w:rsidRDefault="0055530B" w:rsidP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1722" w:type="dxa"/>
            <w:noWrap/>
            <w:hideMark/>
          </w:tcPr>
          <w:p w:rsidR="0055530B" w:rsidRPr="0055530B" w:rsidRDefault="0055530B">
            <w:pPr>
              <w:jc w:val="center"/>
              <w:cnfStyle w:val="00000000000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2.93E</w:t>
            </w:r>
            <w:proofErr w:type="spellEnd"/>
            <w:r w:rsidRPr="0055530B">
              <w:rPr>
                <w:rFonts w:ascii="Arial" w:hAnsi="Arial" w:cs="Arial"/>
                <w:color w:val="000000"/>
                <w:sz w:val="16"/>
                <w:szCs w:val="16"/>
              </w:rPr>
              <w:t>-01</w:t>
            </w:r>
          </w:p>
        </w:tc>
      </w:tr>
    </w:tbl>
    <w:p w:rsidR="00562701" w:rsidRPr="00562701" w:rsidRDefault="00562701" w:rsidP="00562701"/>
    <w:p w:rsidR="008D1750" w:rsidRDefault="008D1750" w:rsidP="005E30E0">
      <w:pPr>
        <w:pStyle w:val="Heading2"/>
      </w:pPr>
    </w:p>
    <w:p w:rsidR="00BA1850" w:rsidRDefault="00BA1850" w:rsidP="005E30E0">
      <w:pPr>
        <w:pStyle w:val="Heading2"/>
        <w:rPr>
          <w:b w:val="0"/>
          <w:bCs w:val="0"/>
        </w:rPr>
      </w:pPr>
      <w:bookmarkStart w:id="2" w:name="_Toc461551956"/>
      <w:r w:rsidRPr="00E944C6">
        <w:t xml:space="preserve">Table </w:t>
      </w:r>
      <w:proofErr w:type="spellStart"/>
      <w:r w:rsidR="00424F8F">
        <w:t>S</w:t>
      </w:r>
      <w:r w:rsidR="00562701">
        <w:t>3</w:t>
      </w:r>
      <w:proofErr w:type="spellEnd"/>
      <w:r w:rsidRPr="00E944C6">
        <w:t xml:space="preserve">. Top </w:t>
      </w:r>
      <w:r w:rsidR="00B92B4B">
        <w:t>1</w:t>
      </w:r>
      <w:r w:rsidRPr="00E944C6">
        <w:t xml:space="preserve">0 </w:t>
      </w:r>
      <w:proofErr w:type="spellStart"/>
      <w:r w:rsidRPr="00E944C6">
        <w:t>FEV</w:t>
      </w:r>
      <w:r w:rsidRPr="004E4812">
        <w:rPr>
          <w:vertAlign w:val="subscript"/>
        </w:rPr>
        <w:t>1</w:t>
      </w:r>
      <w:proofErr w:type="spellEnd"/>
      <w:r w:rsidRPr="00E944C6">
        <w:t xml:space="preserve"> differentially expressed genes in the discovery cohort after adjusting for cell count</w:t>
      </w:r>
      <w:bookmarkEnd w:id="2"/>
    </w:p>
    <w:tbl>
      <w:tblPr>
        <w:tblStyle w:val="LightShading-Accent11"/>
        <w:tblW w:w="8478" w:type="dxa"/>
        <w:tblLayout w:type="fixed"/>
        <w:tblLook w:val="04A0"/>
      </w:tblPr>
      <w:tblGrid>
        <w:gridCol w:w="1908"/>
        <w:gridCol w:w="990"/>
        <w:gridCol w:w="1363"/>
        <w:gridCol w:w="1517"/>
        <w:gridCol w:w="1260"/>
        <w:gridCol w:w="1440"/>
      </w:tblGrid>
      <w:tr w:rsidR="00E902D4" w:rsidRPr="00296BB1" w:rsidTr="00364DF8">
        <w:trPr>
          <w:cnfStyle w:val="1000000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4E4812" w:rsidP="00806F18">
            <w:pPr>
              <w:jc w:val="center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Gene</w:t>
            </w:r>
          </w:p>
        </w:tc>
        <w:tc>
          <w:tcPr>
            <w:tcW w:w="990" w:type="dxa"/>
          </w:tcPr>
          <w:p w:rsidR="00E902D4" w:rsidRPr="00296BB1" w:rsidRDefault="004E4812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363" w:type="dxa"/>
          </w:tcPr>
          <w:p w:rsidR="00E902D4" w:rsidRPr="00296BB1" w:rsidRDefault="00296BB1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1517" w:type="dxa"/>
          </w:tcPr>
          <w:p w:rsidR="00E902D4" w:rsidRPr="00296BB1" w:rsidRDefault="004E4812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260" w:type="dxa"/>
          </w:tcPr>
          <w:p w:rsidR="00E902D4" w:rsidRPr="00296BB1" w:rsidRDefault="004E4812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 xml:space="preserve">P </w:t>
            </w:r>
            <w:r w:rsidR="00E902D4"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FDR</w:t>
            </w:r>
          </w:p>
        </w:tc>
      </w:tr>
      <w:tr w:rsidR="00E902D4" w:rsidRPr="00296BB1" w:rsidTr="00364DF8">
        <w:trPr>
          <w:cnfStyle w:val="0000001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NDN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-22.886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5.411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-4.229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3.39E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6.41E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SERTAD1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20.513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5.086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4.033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7.51E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-05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7.09E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cnfStyle w:val="0000001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KLK8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-22.644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5.861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-3.864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1.46E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9.17E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LOC440742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16.696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4.642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3.597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3.95E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cnfStyle w:val="0000001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GHDC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-22.603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6.333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-3.569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4.37E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C4orf19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-13.959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3.952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-3.532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4.99E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cnfStyle w:val="0000001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lastRenderedPageBreak/>
              <w:t>DAAM2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-6.541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1.872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-3.494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5.71E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CACNB4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-8.866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2.543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-3.487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5.86E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cnfStyle w:val="000000100000"/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AKR1C6P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-14.203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4.085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-3.477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6.08E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E902D4" w:rsidRPr="00296BB1" w:rsidTr="00364DF8">
        <w:trPr>
          <w:trHeight w:val="20"/>
        </w:trPr>
        <w:tc>
          <w:tcPr>
            <w:cnfStyle w:val="001000000000"/>
            <w:tcW w:w="1908" w:type="dxa"/>
          </w:tcPr>
          <w:p w:rsidR="00E902D4" w:rsidRPr="00296BB1" w:rsidRDefault="00E902D4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DEFB125</w:t>
            </w:r>
            <w:proofErr w:type="spellEnd"/>
          </w:p>
        </w:tc>
        <w:tc>
          <w:tcPr>
            <w:tcW w:w="99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14.741</w:t>
            </w:r>
          </w:p>
        </w:tc>
        <w:tc>
          <w:tcPr>
            <w:tcW w:w="1363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4.285</w:t>
            </w:r>
          </w:p>
        </w:tc>
        <w:tc>
          <w:tcPr>
            <w:tcW w:w="1517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3.440</w:t>
            </w:r>
          </w:p>
        </w:tc>
        <w:tc>
          <w:tcPr>
            <w:tcW w:w="126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6.91E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-04</w:t>
            </w:r>
          </w:p>
        </w:tc>
        <w:tc>
          <w:tcPr>
            <w:tcW w:w="1440" w:type="dxa"/>
          </w:tcPr>
          <w:p w:rsidR="00E902D4" w:rsidRPr="00296BB1" w:rsidRDefault="00E902D4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9.92E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</w:tbl>
    <w:p w:rsidR="00BA1850" w:rsidRDefault="00296BB1" w:rsidP="004A7586">
      <w:pPr>
        <w:rPr>
          <w:rFonts w:asciiTheme="minorBidi" w:hAnsiTheme="minorBidi"/>
          <w:sz w:val="18"/>
          <w:szCs w:val="18"/>
        </w:rPr>
      </w:pPr>
      <w:r w:rsidRPr="00C5554A">
        <w:rPr>
          <w:rFonts w:asciiTheme="minorBidi" w:hAnsiTheme="minorBidi"/>
          <w:sz w:val="18"/>
          <w:szCs w:val="18"/>
        </w:rPr>
        <w:t xml:space="preserve">SE: </w:t>
      </w:r>
      <w:r w:rsidR="004A7586">
        <w:rPr>
          <w:rFonts w:asciiTheme="minorBidi" w:hAnsiTheme="minorBidi"/>
          <w:sz w:val="18"/>
          <w:szCs w:val="18"/>
        </w:rPr>
        <w:t>s</w:t>
      </w:r>
      <w:r w:rsidRPr="00C5554A">
        <w:rPr>
          <w:rFonts w:asciiTheme="minorBidi" w:hAnsiTheme="minorBidi"/>
          <w:sz w:val="18"/>
          <w:szCs w:val="18"/>
        </w:rPr>
        <w:t xml:space="preserve">tandard error. FDR: </w:t>
      </w:r>
      <w:r w:rsidR="004A7586">
        <w:rPr>
          <w:rFonts w:asciiTheme="minorBidi" w:hAnsiTheme="minorBidi"/>
          <w:sz w:val="18"/>
          <w:szCs w:val="18"/>
        </w:rPr>
        <w:t>f</w:t>
      </w:r>
      <w:r w:rsidRPr="00C5554A">
        <w:rPr>
          <w:rFonts w:asciiTheme="minorBidi" w:hAnsiTheme="minorBidi"/>
          <w:sz w:val="18"/>
          <w:szCs w:val="18"/>
        </w:rPr>
        <w:t>alse discovery rate</w:t>
      </w:r>
    </w:p>
    <w:p w:rsidR="008D1750" w:rsidRDefault="008D1750" w:rsidP="004A7586">
      <w:pPr>
        <w:rPr>
          <w:rFonts w:asciiTheme="minorBidi" w:hAnsiTheme="minorBidi"/>
          <w:sz w:val="18"/>
          <w:szCs w:val="18"/>
        </w:rPr>
      </w:pPr>
    </w:p>
    <w:p w:rsidR="008D1750" w:rsidRPr="00C5554A" w:rsidRDefault="008D1750" w:rsidP="004A7586">
      <w:pPr>
        <w:rPr>
          <w:rFonts w:asciiTheme="minorBidi" w:hAnsiTheme="minorBidi"/>
          <w:sz w:val="18"/>
          <w:szCs w:val="18"/>
        </w:rPr>
      </w:pPr>
    </w:p>
    <w:p w:rsidR="00FB2920" w:rsidRDefault="00FB2920" w:rsidP="00FB2920">
      <w:pPr>
        <w:pStyle w:val="Heading2"/>
        <w:spacing w:before="0" w:line="240" w:lineRule="auto"/>
      </w:pPr>
    </w:p>
    <w:p w:rsidR="00FB2920" w:rsidRDefault="00C773A3" w:rsidP="00FB2920">
      <w:pPr>
        <w:pStyle w:val="Heading2"/>
        <w:spacing w:before="0" w:line="240" w:lineRule="auto"/>
      </w:pPr>
      <w:bookmarkStart w:id="3" w:name="_Toc461551957"/>
      <w:r w:rsidRPr="00390F77">
        <w:t xml:space="preserve">Table </w:t>
      </w:r>
      <w:proofErr w:type="spellStart"/>
      <w:r w:rsidR="00424F8F">
        <w:t>S</w:t>
      </w:r>
      <w:r w:rsidR="00FB2920">
        <w:t>4</w:t>
      </w:r>
      <w:proofErr w:type="spellEnd"/>
      <w:r w:rsidRPr="00390F77">
        <w:t xml:space="preserve">. Module associations with </w:t>
      </w:r>
      <w:proofErr w:type="spellStart"/>
      <w:r w:rsidRPr="00390F77">
        <w:t>FEV</w:t>
      </w:r>
      <w:r w:rsidRPr="00A41993">
        <w:rPr>
          <w:vertAlign w:val="subscript"/>
        </w:rPr>
        <w:t>1</w:t>
      </w:r>
      <w:proofErr w:type="spellEnd"/>
      <w:r w:rsidRPr="00390F77">
        <w:t xml:space="preserve"> in the discovery cohort adjusting for</w:t>
      </w:r>
      <w:bookmarkEnd w:id="3"/>
    </w:p>
    <w:p w:rsidR="00C773A3" w:rsidRDefault="00C773A3" w:rsidP="00FB2920">
      <w:pPr>
        <w:pStyle w:val="Heading2"/>
        <w:spacing w:before="0" w:line="240" w:lineRule="auto"/>
      </w:pPr>
      <w:r w:rsidRPr="00390F77">
        <w:t xml:space="preserve"> </w:t>
      </w:r>
      <w:bookmarkStart w:id="4" w:name="_Toc461551958"/>
      <w:proofErr w:type="gramStart"/>
      <w:r w:rsidRPr="00390F77">
        <w:t>cell</w:t>
      </w:r>
      <w:proofErr w:type="gramEnd"/>
      <w:r w:rsidRPr="00390F77">
        <w:t xml:space="preserve"> count</w:t>
      </w:r>
      <w:bookmarkEnd w:id="4"/>
    </w:p>
    <w:tbl>
      <w:tblPr>
        <w:tblStyle w:val="LightShading-Accent11"/>
        <w:tblW w:w="7128" w:type="dxa"/>
        <w:tblLayout w:type="fixed"/>
        <w:tblLook w:val="04A0"/>
      </w:tblPr>
      <w:tblGrid>
        <w:gridCol w:w="1728"/>
        <w:gridCol w:w="1260"/>
        <w:gridCol w:w="1440"/>
        <w:gridCol w:w="1260"/>
        <w:gridCol w:w="1440"/>
      </w:tblGrid>
      <w:tr w:rsidR="00085A9F" w:rsidRPr="00296BB1" w:rsidTr="00364DF8">
        <w:trPr>
          <w:cnfStyle w:val="100000000000"/>
          <w:trHeight w:val="288"/>
        </w:trPr>
        <w:tc>
          <w:tcPr>
            <w:cnfStyle w:val="001000000000"/>
            <w:tcW w:w="1728" w:type="dxa"/>
          </w:tcPr>
          <w:p w:rsidR="00085A9F" w:rsidRPr="00296BB1" w:rsidRDefault="000467A9" w:rsidP="00806F18">
            <w:pPr>
              <w:jc w:val="center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Module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1260" w:type="dxa"/>
          </w:tcPr>
          <w:p w:rsidR="00085A9F" w:rsidRPr="00296BB1" w:rsidRDefault="004E4812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 xml:space="preserve">P </w:t>
            </w:r>
            <w:r w:rsidR="00085A9F"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FDR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Midnightblue</w:t>
            </w:r>
            <w:proofErr w:type="spellEnd"/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-31.296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18.649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9.47E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Magenta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-25.621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15.978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1.10E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-29.136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20.574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1.58E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-24.49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17.632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1.66E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Tan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-19.01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15.926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2.34E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-21.129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19.393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2.77E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-22.86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21.19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2.82E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Blue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17.851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16.838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2.90E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6.53E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Salmon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14.224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16.608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3.93E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7.84E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Red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13.225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16.939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4.36E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7.84E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Grey60</w:t>
            </w:r>
            <w:proofErr w:type="spellEnd"/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-7.071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16.45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6.68E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Cyan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-3.275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16.026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8.38E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Greenyellow</w:t>
            </w:r>
            <w:proofErr w:type="spellEnd"/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-3.424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20.025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8.64E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Lightcyan</w:t>
            </w:r>
            <w:proofErr w:type="spellEnd"/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2.352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16.388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8.86E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Turquoise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2.101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16.531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8.99E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Purple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1.578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16.359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9.23E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085A9F" w:rsidRPr="00296BB1" w:rsidTr="00364DF8">
        <w:trPr>
          <w:cnfStyle w:val="000000100000"/>
          <w:trHeight w:val="20"/>
        </w:trPr>
        <w:tc>
          <w:tcPr>
            <w:cnfStyle w:val="001000000000"/>
            <w:tcW w:w="1728" w:type="dxa"/>
          </w:tcPr>
          <w:p w:rsidR="00085A9F" w:rsidRPr="00296BB1" w:rsidRDefault="00085A9F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-1.256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22.033</w:t>
            </w:r>
          </w:p>
        </w:tc>
        <w:tc>
          <w:tcPr>
            <w:tcW w:w="126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  <w:tc>
          <w:tcPr>
            <w:tcW w:w="1440" w:type="dxa"/>
          </w:tcPr>
          <w:p w:rsidR="00085A9F" w:rsidRPr="00296BB1" w:rsidRDefault="00085A9F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9.55E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</w:tbl>
    <w:p w:rsidR="00F92A60" w:rsidRPr="00C5554A" w:rsidRDefault="00F92A60" w:rsidP="00F92A60">
      <w:pPr>
        <w:rPr>
          <w:rFonts w:asciiTheme="minorBidi" w:hAnsiTheme="minorBidi"/>
          <w:sz w:val="18"/>
          <w:szCs w:val="18"/>
        </w:rPr>
      </w:pPr>
      <w:r w:rsidRPr="00C5554A">
        <w:rPr>
          <w:rFonts w:asciiTheme="minorBidi" w:hAnsiTheme="minorBidi"/>
          <w:sz w:val="18"/>
          <w:szCs w:val="18"/>
        </w:rPr>
        <w:t>SE: Standard error. FDR: False discovery rate</w:t>
      </w:r>
    </w:p>
    <w:p w:rsidR="00C773A3" w:rsidRDefault="00C773A3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8D1750" w:rsidRDefault="008D1750" w:rsidP="00C773A3">
      <w:pPr>
        <w:rPr>
          <w:b/>
          <w:bCs/>
        </w:rPr>
      </w:pPr>
    </w:p>
    <w:p w:rsidR="006510D3" w:rsidRDefault="006510D3" w:rsidP="00FB2920">
      <w:pPr>
        <w:pStyle w:val="Heading2"/>
      </w:pPr>
      <w:bookmarkStart w:id="5" w:name="_Toc461551959"/>
      <w:r w:rsidRPr="0017414E">
        <w:t xml:space="preserve">Table </w:t>
      </w:r>
      <w:proofErr w:type="spellStart"/>
      <w:r w:rsidR="00424F8F">
        <w:t>S</w:t>
      </w:r>
      <w:r w:rsidR="00FB2920">
        <w:t>5</w:t>
      </w:r>
      <w:proofErr w:type="spellEnd"/>
      <w:r w:rsidRPr="0017414E">
        <w:t xml:space="preserve">. </w:t>
      </w:r>
      <w:proofErr w:type="gramStart"/>
      <w:r w:rsidRPr="0017414E">
        <w:t xml:space="preserve">Modules association with </w:t>
      </w:r>
      <w:proofErr w:type="spellStart"/>
      <w:r w:rsidRPr="0017414E">
        <w:t>FEV</w:t>
      </w:r>
      <w:r w:rsidRPr="0017414E">
        <w:rPr>
          <w:vertAlign w:val="subscript"/>
        </w:rPr>
        <w:t>1</w:t>
      </w:r>
      <w:proofErr w:type="spellEnd"/>
      <w:r w:rsidRPr="0017414E">
        <w:rPr>
          <w:vertAlign w:val="subscript"/>
        </w:rPr>
        <w:t xml:space="preserve"> </w:t>
      </w:r>
      <w:r w:rsidRPr="0017414E">
        <w:t>in the replication cohort.</w:t>
      </w:r>
      <w:bookmarkEnd w:id="5"/>
      <w:proofErr w:type="gramEnd"/>
    </w:p>
    <w:tbl>
      <w:tblPr>
        <w:tblStyle w:val="LightShading-Accent11"/>
        <w:tblW w:w="6138" w:type="dxa"/>
        <w:tblLayout w:type="fixed"/>
        <w:tblLook w:val="04A0"/>
      </w:tblPr>
      <w:tblGrid>
        <w:gridCol w:w="2628"/>
        <w:gridCol w:w="1440"/>
        <w:gridCol w:w="1080"/>
        <w:gridCol w:w="990"/>
      </w:tblGrid>
      <w:tr w:rsidR="005A0319" w:rsidRPr="00651F5A" w:rsidTr="005A0319">
        <w:trPr>
          <w:cnfStyle w:val="100000000000"/>
          <w:trHeight w:val="288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jc w:val="center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651F5A"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  <w:t>Color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651F5A"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651F5A"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  <w:t xml:space="preserve"> P </w:t>
            </w:r>
            <w:r w:rsidRPr="00651F5A"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  <w:t>value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52.901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23.287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2.37E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-50.127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23.650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3.48E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-50.093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23.743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3.56E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Turquoise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-45.082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22.993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5.07E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Purple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-41.776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23.718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7.91E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Blue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40.624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23.073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7.92E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Grey60</w:t>
            </w:r>
            <w:proofErr w:type="spellEnd"/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-38.235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23.289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1.02E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28.456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22.964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2.16E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lastRenderedPageBreak/>
              <w:t>Greenyellow</w:t>
            </w:r>
            <w:proofErr w:type="spellEnd"/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-28.056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23.131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2.26E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Cyan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26.775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23.079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2.47E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Midnightblue</w:t>
            </w:r>
            <w:proofErr w:type="spellEnd"/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27.401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24.032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2.55E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Magenta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-25.453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23.772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2.85E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23.336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23.454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3.20E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Lightcyan</w:t>
            </w:r>
            <w:proofErr w:type="spellEnd"/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22.186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23.184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3.39E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Tan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14.281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23.830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5.49E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Red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5.116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22.619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8.21E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651F5A" w:rsidTr="005A0319">
        <w:trPr>
          <w:cnfStyle w:val="000000100000"/>
          <w:trHeight w:val="20"/>
        </w:trPr>
        <w:tc>
          <w:tcPr>
            <w:cnfStyle w:val="001000000000"/>
            <w:tcW w:w="2628" w:type="dxa"/>
            <w:noWrap/>
            <w:hideMark/>
          </w:tcPr>
          <w:p w:rsidR="005A0319" w:rsidRPr="00651F5A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Salmon</w:t>
            </w:r>
          </w:p>
        </w:tc>
        <w:tc>
          <w:tcPr>
            <w:tcW w:w="144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4.172</w:t>
            </w:r>
          </w:p>
        </w:tc>
        <w:tc>
          <w:tcPr>
            <w:tcW w:w="108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22.960</w:t>
            </w:r>
          </w:p>
        </w:tc>
        <w:tc>
          <w:tcPr>
            <w:tcW w:w="990" w:type="dxa"/>
            <w:noWrap/>
            <w:hideMark/>
          </w:tcPr>
          <w:p w:rsidR="005A0319" w:rsidRPr="00651F5A" w:rsidRDefault="005A0319" w:rsidP="00806F18">
            <w:pPr>
              <w:jc w:val="right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8.56E</w:t>
            </w:r>
            <w:proofErr w:type="spellEnd"/>
            <w:r w:rsidRPr="00651F5A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</w:tbl>
    <w:p w:rsidR="00C5554A" w:rsidRPr="00C5554A" w:rsidRDefault="00C5554A" w:rsidP="00C5554A">
      <w:pPr>
        <w:rPr>
          <w:rFonts w:asciiTheme="minorBidi" w:hAnsiTheme="minorBidi"/>
          <w:sz w:val="18"/>
          <w:szCs w:val="18"/>
        </w:rPr>
      </w:pPr>
      <w:r w:rsidRPr="00C5554A">
        <w:rPr>
          <w:rFonts w:asciiTheme="minorBidi" w:hAnsiTheme="minorBidi"/>
          <w:sz w:val="18"/>
          <w:szCs w:val="18"/>
        </w:rPr>
        <w:t>SE: Standard error. FDR: False discovery rate</w:t>
      </w:r>
    </w:p>
    <w:p w:rsidR="00806F18" w:rsidRDefault="00806F18" w:rsidP="00806F18">
      <w:pPr>
        <w:spacing w:after="0"/>
        <w:rPr>
          <w:b/>
          <w:color w:val="0070C0"/>
          <w:sz w:val="20"/>
          <w:szCs w:val="20"/>
        </w:rPr>
      </w:pPr>
    </w:p>
    <w:p w:rsidR="00041861" w:rsidRDefault="00041861" w:rsidP="00041861">
      <w:pPr>
        <w:spacing w:after="0" w:line="360" w:lineRule="auto"/>
        <w:rPr>
          <w:b/>
          <w:color w:val="0070C0"/>
          <w:sz w:val="20"/>
          <w:szCs w:val="20"/>
        </w:rPr>
      </w:pPr>
    </w:p>
    <w:p w:rsidR="00F92A60" w:rsidRPr="00390F77" w:rsidRDefault="00F92A60" w:rsidP="00FB2920">
      <w:pPr>
        <w:pStyle w:val="Heading2"/>
      </w:pPr>
      <w:bookmarkStart w:id="6" w:name="_Toc461551960"/>
      <w:r w:rsidRPr="00390F77">
        <w:t xml:space="preserve">Table </w:t>
      </w:r>
      <w:proofErr w:type="spellStart"/>
      <w:r w:rsidR="00424F8F">
        <w:t>S</w:t>
      </w:r>
      <w:r w:rsidR="00FB2920">
        <w:t>6</w:t>
      </w:r>
      <w:proofErr w:type="spellEnd"/>
      <w:r w:rsidRPr="00390F77">
        <w:t xml:space="preserve">. Modules association with </w:t>
      </w:r>
      <w:proofErr w:type="spellStart"/>
      <w:r w:rsidRPr="00390F77">
        <w:t>FEV1</w:t>
      </w:r>
      <w:proofErr w:type="spellEnd"/>
      <w:r w:rsidRPr="00390F77">
        <w:t xml:space="preserve"> in the replication cohort</w:t>
      </w:r>
      <w:r>
        <w:t xml:space="preserve"> adjusting for cell counts</w:t>
      </w:r>
      <w:r w:rsidRPr="00390F77">
        <w:t>.</w:t>
      </w:r>
      <w:bookmarkEnd w:id="6"/>
    </w:p>
    <w:tbl>
      <w:tblPr>
        <w:tblStyle w:val="LightShading-Accent11"/>
        <w:tblW w:w="6948" w:type="dxa"/>
        <w:tblLayout w:type="fixed"/>
        <w:tblLook w:val="04A0"/>
      </w:tblPr>
      <w:tblGrid>
        <w:gridCol w:w="1373"/>
        <w:gridCol w:w="2695"/>
        <w:gridCol w:w="1620"/>
        <w:gridCol w:w="1260"/>
      </w:tblGrid>
      <w:tr w:rsidR="005A0319" w:rsidRPr="00296BB1" w:rsidTr="005A0319">
        <w:trPr>
          <w:cnfStyle w:val="100000000000"/>
          <w:trHeight w:val="288"/>
        </w:trPr>
        <w:tc>
          <w:tcPr>
            <w:cnfStyle w:val="001000000000"/>
            <w:tcW w:w="1373" w:type="dxa"/>
          </w:tcPr>
          <w:p w:rsidR="005A0319" w:rsidRPr="00296BB1" w:rsidRDefault="005A0319" w:rsidP="004E4812">
            <w:pPr>
              <w:jc w:val="center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Color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100000000000"/>
              <w:rPr>
                <w:rFonts w:asciiTheme="minorBidi" w:eastAsia="Times New Roman" w:hAnsiTheme="minorBidi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 xml:space="preserve"> P </w:t>
            </w:r>
            <w:r w:rsidRPr="00296BB1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/>
              </w:rPr>
              <w:t>value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Turquoise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-42.970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23.738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7.12E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-02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Blue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37.820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24.517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1.24E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Purple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-34.342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24.174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1.56E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37.924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27.460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1.68E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Grey60</w:t>
            </w:r>
            <w:proofErr w:type="spellEnd"/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-31.367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24.432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2.00E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Lightcyan</w:t>
            </w:r>
            <w:proofErr w:type="spellEnd"/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29.265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23.487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2.14E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-31.711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28.634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2.69E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Cyan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25.551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23.331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2.74E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-30.063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29.073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3.02E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Salmon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22.863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23.878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3.39E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Magenta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-18.522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24.892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4.57E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Tan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7.767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24.185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7.48E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Midnightblue</w:t>
            </w:r>
            <w:proofErr w:type="spellEnd"/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7.787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27.344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7.76E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Pink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7.084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25.472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7.81E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3.066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25.280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9.04E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Red</w:t>
            </w:r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1.693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23.191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0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9.42E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  <w:tr w:rsidR="005A0319" w:rsidRPr="00296BB1" w:rsidTr="005A0319">
        <w:trPr>
          <w:cnfStyle w:val="000000100000"/>
          <w:trHeight w:val="20"/>
        </w:trPr>
        <w:tc>
          <w:tcPr>
            <w:cnfStyle w:val="001000000000"/>
            <w:tcW w:w="1373" w:type="dxa"/>
          </w:tcPr>
          <w:p w:rsidR="005A0319" w:rsidRPr="00296BB1" w:rsidRDefault="005A0319" w:rsidP="00806F18">
            <w:pPr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Greenyellow</w:t>
            </w:r>
            <w:proofErr w:type="spellEnd"/>
          </w:p>
        </w:tc>
        <w:tc>
          <w:tcPr>
            <w:tcW w:w="2695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-1.691</w:t>
            </w:r>
          </w:p>
        </w:tc>
        <w:tc>
          <w:tcPr>
            <w:tcW w:w="162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26.263</w:t>
            </w:r>
          </w:p>
        </w:tc>
        <w:tc>
          <w:tcPr>
            <w:tcW w:w="1260" w:type="dxa"/>
          </w:tcPr>
          <w:p w:rsidR="005A0319" w:rsidRPr="00296BB1" w:rsidRDefault="005A0319" w:rsidP="004E4812">
            <w:pPr>
              <w:jc w:val="center"/>
              <w:cnfStyle w:val="000000100000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9.49E</w:t>
            </w:r>
            <w:proofErr w:type="spellEnd"/>
            <w:r w:rsidRPr="00296BB1">
              <w:rPr>
                <w:rFonts w:asciiTheme="minorBidi" w:hAnsiTheme="minorBidi"/>
                <w:color w:val="000000"/>
                <w:sz w:val="18"/>
                <w:szCs w:val="18"/>
              </w:rPr>
              <w:t>-01</w:t>
            </w:r>
          </w:p>
        </w:tc>
      </w:tr>
    </w:tbl>
    <w:p w:rsidR="00F92A60" w:rsidRDefault="00F92A60" w:rsidP="00F92A60">
      <w:pPr>
        <w:rPr>
          <w:rFonts w:asciiTheme="minorBidi" w:hAnsiTheme="minorBidi"/>
          <w:b/>
          <w:bCs/>
          <w:sz w:val="18"/>
          <w:szCs w:val="18"/>
        </w:rPr>
      </w:pPr>
      <w:r w:rsidRPr="00296BB1">
        <w:rPr>
          <w:rFonts w:asciiTheme="minorBidi" w:hAnsiTheme="minorBidi"/>
          <w:b/>
          <w:bCs/>
          <w:sz w:val="18"/>
          <w:szCs w:val="18"/>
        </w:rPr>
        <w:t>SE: Standard error. FDR: False discovery rate</w:t>
      </w:r>
    </w:p>
    <w:p w:rsidR="00F66139" w:rsidRDefault="00F66139" w:rsidP="008D1750">
      <w:pPr>
        <w:jc w:val="center"/>
      </w:pPr>
    </w:p>
    <w:sectPr w:rsidR="00F66139" w:rsidSect="00156DBE">
      <w:footerReference w:type="default" r:id="rId7"/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062" w:rsidRDefault="00781062" w:rsidP="00B00E6D">
      <w:pPr>
        <w:spacing w:after="0" w:line="240" w:lineRule="auto"/>
      </w:pPr>
      <w:r>
        <w:separator/>
      </w:r>
    </w:p>
  </w:endnote>
  <w:endnote w:type="continuationSeparator" w:id="0">
    <w:p w:rsidR="00781062" w:rsidRDefault="00781062" w:rsidP="00B0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Bidi" w:hAnsiTheme="minorBidi"/>
        <w:sz w:val="18"/>
        <w:szCs w:val="18"/>
      </w:rPr>
      <w:id w:val="751899845"/>
      <w:docPartObj>
        <w:docPartGallery w:val="Page Numbers (Bottom of Page)"/>
        <w:docPartUnique/>
      </w:docPartObj>
    </w:sdtPr>
    <w:sdtContent>
      <w:p w:rsidR="00806F18" w:rsidRPr="00B00E6D" w:rsidRDefault="009E68CD">
        <w:pPr>
          <w:pStyle w:val="Footer"/>
          <w:jc w:val="right"/>
          <w:rPr>
            <w:rFonts w:asciiTheme="minorBidi" w:hAnsiTheme="minorBidi"/>
            <w:sz w:val="18"/>
            <w:szCs w:val="18"/>
          </w:rPr>
        </w:pPr>
        <w:r w:rsidRPr="00B00E6D">
          <w:rPr>
            <w:rFonts w:asciiTheme="minorBidi" w:hAnsiTheme="minorBidi"/>
            <w:sz w:val="18"/>
            <w:szCs w:val="18"/>
          </w:rPr>
          <w:fldChar w:fldCharType="begin"/>
        </w:r>
        <w:r w:rsidR="00806F18" w:rsidRPr="00B00E6D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Pr="00B00E6D">
          <w:rPr>
            <w:rFonts w:asciiTheme="minorBidi" w:hAnsiTheme="minorBidi"/>
            <w:sz w:val="18"/>
            <w:szCs w:val="18"/>
          </w:rPr>
          <w:fldChar w:fldCharType="separate"/>
        </w:r>
        <w:r w:rsidR="00424F8F">
          <w:rPr>
            <w:rFonts w:asciiTheme="minorBidi" w:hAnsiTheme="minorBidi"/>
            <w:noProof/>
            <w:sz w:val="18"/>
            <w:szCs w:val="18"/>
          </w:rPr>
          <w:t>6</w:t>
        </w:r>
        <w:r w:rsidRPr="00B00E6D">
          <w:rPr>
            <w:rFonts w:asciiTheme="minorBidi" w:hAnsiTheme="minorBidi"/>
            <w:sz w:val="18"/>
            <w:szCs w:val="18"/>
          </w:rPr>
          <w:fldChar w:fldCharType="end"/>
        </w:r>
      </w:p>
    </w:sdtContent>
  </w:sdt>
  <w:p w:rsidR="00806F18" w:rsidRDefault="00806F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062" w:rsidRDefault="00781062" w:rsidP="00B00E6D">
      <w:pPr>
        <w:spacing w:after="0" w:line="240" w:lineRule="auto"/>
      </w:pPr>
      <w:r>
        <w:separator/>
      </w:r>
    </w:p>
  </w:footnote>
  <w:footnote w:type="continuationSeparator" w:id="0">
    <w:p w:rsidR="00781062" w:rsidRDefault="00781062" w:rsidP="00B00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52"/>
  </w:docVars>
  <w:rsids>
    <w:rsidRoot w:val="00C06873"/>
    <w:rsid w:val="000163F7"/>
    <w:rsid w:val="00026EAF"/>
    <w:rsid w:val="00041861"/>
    <w:rsid w:val="00043FE1"/>
    <w:rsid w:val="000467A9"/>
    <w:rsid w:val="00085A9F"/>
    <w:rsid w:val="00090CED"/>
    <w:rsid w:val="000C0185"/>
    <w:rsid w:val="000F25DB"/>
    <w:rsid w:val="00106D8D"/>
    <w:rsid w:val="0012155C"/>
    <w:rsid w:val="001458B9"/>
    <w:rsid w:val="00153192"/>
    <w:rsid w:val="00156DBE"/>
    <w:rsid w:val="00192251"/>
    <w:rsid w:val="001B6413"/>
    <w:rsid w:val="001C4829"/>
    <w:rsid w:val="00203928"/>
    <w:rsid w:val="00212C47"/>
    <w:rsid w:val="00236F3A"/>
    <w:rsid w:val="00237732"/>
    <w:rsid w:val="002618F9"/>
    <w:rsid w:val="0028421D"/>
    <w:rsid w:val="00294004"/>
    <w:rsid w:val="00296BB1"/>
    <w:rsid w:val="002A54F3"/>
    <w:rsid w:val="002B379B"/>
    <w:rsid w:val="002E68D6"/>
    <w:rsid w:val="00312CCB"/>
    <w:rsid w:val="00316CD7"/>
    <w:rsid w:val="00342900"/>
    <w:rsid w:val="00364DF8"/>
    <w:rsid w:val="00373C38"/>
    <w:rsid w:val="00390F77"/>
    <w:rsid w:val="003A05EC"/>
    <w:rsid w:val="003D23C7"/>
    <w:rsid w:val="003F2849"/>
    <w:rsid w:val="003F4AFA"/>
    <w:rsid w:val="003F5406"/>
    <w:rsid w:val="00404189"/>
    <w:rsid w:val="00424F8F"/>
    <w:rsid w:val="0045321E"/>
    <w:rsid w:val="004533EB"/>
    <w:rsid w:val="00477FCE"/>
    <w:rsid w:val="004A7586"/>
    <w:rsid w:val="004E4812"/>
    <w:rsid w:val="004E7C9A"/>
    <w:rsid w:val="00521E91"/>
    <w:rsid w:val="0055530B"/>
    <w:rsid w:val="00562701"/>
    <w:rsid w:val="00595092"/>
    <w:rsid w:val="005A0319"/>
    <w:rsid w:val="005E30E0"/>
    <w:rsid w:val="006029E4"/>
    <w:rsid w:val="00630B82"/>
    <w:rsid w:val="006510D3"/>
    <w:rsid w:val="00675438"/>
    <w:rsid w:val="006D06B3"/>
    <w:rsid w:val="006D516C"/>
    <w:rsid w:val="007108CF"/>
    <w:rsid w:val="0071659E"/>
    <w:rsid w:val="00723F72"/>
    <w:rsid w:val="00736931"/>
    <w:rsid w:val="00781062"/>
    <w:rsid w:val="007B058B"/>
    <w:rsid w:val="007C390D"/>
    <w:rsid w:val="007D1F35"/>
    <w:rsid w:val="007E5835"/>
    <w:rsid w:val="00806F18"/>
    <w:rsid w:val="00850428"/>
    <w:rsid w:val="0087517A"/>
    <w:rsid w:val="008822C8"/>
    <w:rsid w:val="008D1750"/>
    <w:rsid w:val="008E6895"/>
    <w:rsid w:val="00921737"/>
    <w:rsid w:val="00945074"/>
    <w:rsid w:val="009519B2"/>
    <w:rsid w:val="00973E20"/>
    <w:rsid w:val="00985AB3"/>
    <w:rsid w:val="00992BE2"/>
    <w:rsid w:val="00995CF4"/>
    <w:rsid w:val="009A54DE"/>
    <w:rsid w:val="009B1C6D"/>
    <w:rsid w:val="009E68CD"/>
    <w:rsid w:val="00A11ACA"/>
    <w:rsid w:val="00A41993"/>
    <w:rsid w:val="00A525F2"/>
    <w:rsid w:val="00A74241"/>
    <w:rsid w:val="00A8429B"/>
    <w:rsid w:val="00AA0730"/>
    <w:rsid w:val="00AD793D"/>
    <w:rsid w:val="00B00E6D"/>
    <w:rsid w:val="00B137E1"/>
    <w:rsid w:val="00B316A8"/>
    <w:rsid w:val="00B33231"/>
    <w:rsid w:val="00B51620"/>
    <w:rsid w:val="00B64FC7"/>
    <w:rsid w:val="00B85F75"/>
    <w:rsid w:val="00B92B4B"/>
    <w:rsid w:val="00BA1850"/>
    <w:rsid w:val="00BE4F71"/>
    <w:rsid w:val="00BF6F8E"/>
    <w:rsid w:val="00BF759B"/>
    <w:rsid w:val="00C06873"/>
    <w:rsid w:val="00C5554A"/>
    <w:rsid w:val="00C6042B"/>
    <w:rsid w:val="00C6308D"/>
    <w:rsid w:val="00C773A3"/>
    <w:rsid w:val="00CE58B7"/>
    <w:rsid w:val="00D409AE"/>
    <w:rsid w:val="00D75818"/>
    <w:rsid w:val="00E3773D"/>
    <w:rsid w:val="00E62262"/>
    <w:rsid w:val="00E74EF1"/>
    <w:rsid w:val="00E82575"/>
    <w:rsid w:val="00E902D4"/>
    <w:rsid w:val="00E944C6"/>
    <w:rsid w:val="00EA7729"/>
    <w:rsid w:val="00F16BFA"/>
    <w:rsid w:val="00F17B08"/>
    <w:rsid w:val="00F545EB"/>
    <w:rsid w:val="00F66139"/>
    <w:rsid w:val="00F67E98"/>
    <w:rsid w:val="00F7521D"/>
    <w:rsid w:val="00F92A60"/>
    <w:rsid w:val="00FA221A"/>
    <w:rsid w:val="00FB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ACA"/>
  </w:style>
  <w:style w:type="paragraph" w:styleId="Heading1">
    <w:name w:val="heading 1"/>
    <w:basedOn w:val="Normal"/>
    <w:next w:val="Normal"/>
    <w:link w:val="Heading1Char"/>
    <w:uiPriority w:val="9"/>
    <w:qFormat/>
    <w:rsid w:val="00B00E6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E6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70C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7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3A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3A3"/>
    <w:rPr>
      <w:rFonts w:ascii="Tahoma" w:hAnsi="Tahoma" w:cs="Tahoma"/>
      <w:sz w:val="16"/>
      <w:szCs w:val="16"/>
    </w:rPr>
  </w:style>
  <w:style w:type="table" w:styleId="ColorfulGrid-Accent1">
    <w:name w:val="Colorful Grid Accent 1"/>
    <w:basedOn w:val="TableNormal"/>
    <w:uiPriority w:val="73"/>
    <w:rsid w:val="00C773A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List2-Accent1">
    <w:name w:val="Medium List 2 Accent 1"/>
    <w:basedOn w:val="TableNormal"/>
    <w:uiPriority w:val="66"/>
    <w:rsid w:val="00C773A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C773A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723F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25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00E6D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0E6D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E6D"/>
    <w:pPr>
      <w:spacing w:after="100"/>
      <w:ind w:left="220"/>
    </w:pPr>
    <w:rPr>
      <w:rFonts w:eastAsiaTheme="minorEastAsia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56DBE"/>
    <w:pPr>
      <w:tabs>
        <w:tab w:val="right" w:leader="dot" w:pos="9350"/>
      </w:tabs>
      <w:spacing w:after="100"/>
      <w:ind w:left="-180"/>
    </w:pPr>
    <w:rPr>
      <w:rFonts w:eastAsiaTheme="minorEastAsia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00E6D"/>
    <w:pPr>
      <w:spacing w:after="100"/>
      <w:ind w:left="440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00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0E6D"/>
  </w:style>
  <w:style w:type="paragraph" w:styleId="Footer">
    <w:name w:val="footer"/>
    <w:basedOn w:val="Normal"/>
    <w:link w:val="FooterChar"/>
    <w:uiPriority w:val="99"/>
    <w:unhideWhenUsed/>
    <w:rsid w:val="00B00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E6D"/>
  </w:style>
  <w:style w:type="character" w:customStyle="1" w:styleId="Heading2Char">
    <w:name w:val="Heading 2 Char"/>
    <w:basedOn w:val="DefaultParagraphFont"/>
    <w:link w:val="Heading2"/>
    <w:uiPriority w:val="9"/>
    <w:rsid w:val="00B00E6D"/>
    <w:rPr>
      <w:rFonts w:ascii="Arial" w:eastAsiaTheme="majorEastAsia" w:hAnsi="Arial" w:cstheme="majorBidi"/>
      <w:b/>
      <w:bCs/>
      <w:color w:val="0070C0"/>
      <w:sz w:val="18"/>
      <w:szCs w:val="26"/>
    </w:rPr>
  </w:style>
  <w:style w:type="character" w:styleId="Hyperlink">
    <w:name w:val="Hyperlink"/>
    <w:basedOn w:val="DefaultParagraphFont"/>
    <w:uiPriority w:val="99"/>
    <w:unhideWhenUsed/>
    <w:rsid w:val="00B31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0D17-0030-450C-84E5-F952E690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1393</Words>
  <Characters>8999</Characters>
  <Application>Microsoft Office Word</Application>
  <DocSecurity>0</DocSecurity>
  <Lines>1285</Lines>
  <Paragraphs>1154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+ Lung Institute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mobeidat</dc:creator>
  <cp:lastModifiedBy>MSARDAN</cp:lastModifiedBy>
  <cp:revision>17</cp:revision>
  <dcterms:created xsi:type="dcterms:W3CDTF">2016-09-13T18:17:00Z</dcterms:created>
  <dcterms:modified xsi:type="dcterms:W3CDTF">2017-04-20T02:36:00Z</dcterms:modified>
</cp:coreProperties>
</file>