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C6DB4" w14:textId="66E1CE87" w:rsidR="006C1E74" w:rsidRDefault="00F14437" w:rsidP="0029145D">
      <w:pPr>
        <w:widowControl w:val="0"/>
        <w:spacing w:line="480" w:lineRule="auto"/>
        <w:rPr>
          <w:lang w:val="en-US"/>
        </w:rPr>
      </w:pPr>
      <w:r w:rsidRPr="00F14437">
        <w:rPr>
          <w:b/>
          <w:u w:val="single"/>
          <w:lang w:val="en-US"/>
        </w:rPr>
        <w:t xml:space="preserve">Additional file </w:t>
      </w:r>
      <w:r w:rsidR="0029145D">
        <w:rPr>
          <w:b/>
          <w:u w:val="single"/>
          <w:lang w:val="en-US"/>
        </w:rPr>
        <w:t>4</w:t>
      </w:r>
      <w:r w:rsidRPr="00F14437">
        <w:rPr>
          <w:b/>
          <w:u w:val="single"/>
          <w:lang w:val="en-US"/>
        </w:rPr>
        <w:t>:</w:t>
      </w:r>
      <w:r w:rsidR="0029145D">
        <w:rPr>
          <w:lang w:val="en-US"/>
        </w:rPr>
        <w:t xml:space="preserve"> I</w:t>
      </w:r>
      <w:r w:rsidR="006C1E74">
        <w:rPr>
          <w:lang w:val="en-US"/>
        </w:rPr>
        <w:t xml:space="preserve">ncidence of COPD in the literature published </w:t>
      </w:r>
      <w:r w:rsidR="00B85A22">
        <w:rPr>
          <w:lang w:val="en-US"/>
        </w:rPr>
        <w:t>around 2005</w:t>
      </w:r>
      <w:r w:rsidR="006C1E74">
        <w:rPr>
          <w:lang w:val="en-US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1800"/>
        <w:gridCol w:w="3251"/>
      </w:tblGrid>
      <w:tr w:rsidR="006C1E74" w:rsidRPr="001E59B3" w14:paraId="12C3D941" w14:textId="77777777" w:rsidTr="00B85A22">
        <w:tc>
          <w:tcPr>
            <w:tcW w:w="3837" w:type="dxa"/>
            <w:shd w:val="clear" w:color="auto" w:fill="E6E6E6"/>
          </w:tcPr>
          <w:p w14:paraId="60496975" w14:textId="77777777" w:rsidR="006C1E74" w:rsidRPr="002572A5" w:rsidRDefault="006C1E74" w:rsidP="00B85A22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  <w:shd w:val="clear" w:color="auto" w:fill="E6E6E6"/>
          </w:tcPr>
          <w:p w14:paraId="7B5F89E3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3251" w:type="dxa"/>
            <w:shd w:val="clear" w:color="auto" w:fill="E6E6E6"/>
          </w:tcPr>
          <w:p w14:paraId="1B39C83F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Source</w:t>
            </w:r>
          </w:p>
        </w:tc>
      </w:tr>
      <w:tr w:rsidR="006C1E74" w:rsidRPr="001E59B3" w14:paraId="2004822C" w14:textId="77777777" w:rsidTr="00B85A22">
        <w:tc>
          <w:tcPr>
            <w:tcW w:w="3837" w:type="dxa"/>
            <w:shd w:val="clear" w:color="auto" w:fill="auto"/>
          </w:tcPr>
          <w:p w14:paraId="7E724736" w14:textId="77777777" w:rsidR="006C1E74" w:rsidRPr="001E59B3" w:rsidRDefault="006C1E74" w:rsidP="00B85A22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Gender</w:t>
            </w:r>
            <w:proofErr w:type="spellEnd"/>
          </w:p>
          <w:p w14:paraId="0122D017" w14:textId="77777777" w:rsidR="006C1E74" w:rsidRPr="001E59B3" w:rsidRDefault="006C1E74" w:rsidP="00B85A22">
            <w:pPr>
              <w:widowControl w:val="0"/>
              <w:ind w:left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</w:t>
            </w:r>
          </w:p>
          <w:p w14:paraId="2F95C45E" w14:textId="77777777" w:rsidR="006C1E74" w:rsidRPr="001E59B3" w:rsidRDefault="006C1E74" w:rsidP="00B85A22">
            <w:pPr>
              <w:widowControl w:val="0"/>
              <w:ind w:left="56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Women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1F9B24F7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1DE5DC68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6 ‰</w:t>
            </w:r>
          </w:p>
          <w:p w14:paraId="16453440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3 ‰</w:t>
            </w:r>
          </w:p>
        </w:tc>
        <w:tc>
          <w:tcPr>
            <w:tcW w:w="3251" w:type="dxa"/>
            <w:shd w:val="clear" w:color="auto" w:fill="auto"/>
          </w:tcPr>
          <w:p w14:paraId="77F22864" w14:textId="77777777" w:rsidR="006C1E74" w:rsidRPr="001E59B3" w:rsidRDefault="006C1E74" w:rsidP="00B85A22">
            <w:pPr>
              <w:widowControl w:val="0"/>
              <w:rPr>
                <w:sz w:val="16"/>
                <w:szCs w:val="16"/>
              </w:rPr>
            </w:pPr>
            <w:proofErr w:type="spellStart"/>
            <w:r w:rsidRPr="001E59B3">
              <w:rPr>
                <w:sz w:val="16"/>
                <w:szCs w:val="16"/>
              </w:rPr>
              <w:t>Hoogendo</w:t>
            </w:r>
            <w:r>
              <w:rPr>
                <w:sz w:val="16"/>
                <w:szCs w:val="16"/>
              </w:rPr>
              <w:t>o</w:t>
            </w:r>
            <w:r w:rsidRPr="001E59B3">
              <w:rPr>
                <w:sz w:val="16"/>
                <w:szCs w:val="16"/>
              </w:rPr>
              <w:t>rn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Eur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Respir</w:t>
            </w:r>
            <w:proofErr w:type="spellEnd"/>
            <w:r>
              <w:rPr>
                <w:sz w:val="16"/>
                <w:szCs w:val="16"/>
              </w:rPr>
              <w:t xml:space="preserve"> J. 2005</w:t>
            </w:r>
          </w:p>
        </w:tc>
      </w:tr>
      <w:tr w:rsidR="006C1E74" w:rsidRPr="001E59B3" w14:paraId="12731D6B" w14:textId="77777777" w:rsidTr="00B85A22">
        <w:tc>
          <w:tcPr>
            <w:tcW w:w="3837" w:type="dxa"/>
            <w:shd w:val="clear" w:color="auto" w:fill="auto"/>
          </w:tcPr>
          <w:p w14:paraId="68029B30" w14:textId="77777777" w:rsidR="006C1E74" w:rsidRPr="002736B7" w:rsidRDefault="006C1E74" w:rsidP="00B85A22">
            <w:pPr>
              <w:widowControl w:val="0"/>
              <w:rPr>
                <w:sz w:val="16"/>
                <w:szCs w:val="16"/>
                <w:lang w:val="en-US"/>
              </w:rPr>
            </w:pPr>
            <w:r w:rsidRPr="002736B7">
              <w:rPr>
                <w:sz w:val="16"/>
                <w:szCs w:val="16"/>
                <w:lang w:val="en-US"/>
              </w:rPr>
              <w:t>GOLD stage of incident cases</w:t>
            </w:r>
          </w:p>
          <w:p w14:paraId="47086C09" w14:textId="77777777" w:rsidR="006C1E74" w:rsidRPr="002736B7" w:rsidRDefault="006C1E74" w:rsidP="00B85A22">
            <w:pPr>
              <w:widowControl w:val="0"/>
              <w:ind w:left="567"/>
              <w:rPr>
                <w:sz w:val="16"/>
                <w:szCs w:val="16"/>
                <w:lang w:val="en-US"/>
              </w:rPr>
            </w:pPr>
            <w:r w:rsidRPr="002736B7">
              <w:rPr>
                <w:sz w:val="16"/>
                <w:szCs w:val="16"/>
                <w:lang w:val="en-US"/>
              </w:rPr>
              <w:t>Stade I</w:t>
            </w:r>
          </w:p>
          <w:p w14:paraId="292568D1" w14:textId="77777777" w:rsidR="006C1E74" w:rsidRPr="00D14A8F" w:rsidRDefault="006C1E74" w:rsidP="00B85A22">
            <w:pPr>
              <w:widowControl w:val="0"/>
              <w:ind w:left="567"/>
              <w:rPr>
                <w:sz w:val="16"/>
                <w:szCs w:val="16"/>
                <w:lang w:val="pt-BR"/>
              </w:rPr>
            </w:pPr>
            <w:r w:rsidRPr="00D14A8F">
              <w:rPr>
                <w:sz w:val="16"/>
                <w:szCs w:val="16"/>
                <w:lang w:val="pt-BR"/>
              </w:rPr>
              <w:t>Stade II</w:t>
            </w:r>
          </w:p>
          <w:p w14:paraId="1B32E1B6" w14:textId="77777777" w:rsidR="006C1E74" w:rsidRPr="00D14A8F" w:rsidRDefault="006C1E74" w:rsidP="00B85A22">
            <w:pPr>
              <w:widowControl w:val="0"/>
              <w:ind w:left="567"/>
              <w:rPr>
                <w:sz w:val="16"/>
                <w:szCs w:val="16"/>
                <w:lang w:val="pt-BR"/>
              </w:rPr>
            </w:pPr>
            <w:r w:rsidRPr="00D14A8F">
              <w:rPr>
                <w:sz w:val="16"/>
                <w:szCs w:val="16"/>
                <w:lang w:val="pt-BR"/>
              </w:rPr>
              <w:t>Stade III</w:t>
            </w:r>
          </w:p>
          <w:p w14:paraId="0A09B70C" w14:textId="77777777" w:rsidR="006C1E74" w:rsidRPr="00D14A8F" w:rsidRDefault="006C1E74" w:rsidP="00B85A22">
            <w:pPr>
              <w:widowControl w:val="0"/>
              <w:ind w:left="567"/>
              <w:rPr>
                <w:sz w:val="16"/>
                <w:szCs w:val="16"/>
                <w:lang w:val="pt-BR"/>
              </w:rPr>
            </w:pPr>
            <w:r w:rsidRPr="00D14A8F">
              <w:rPr>
                <w:sz w:val="16"/>
                <w:szCs w:val="16"/>
                <w:lang w:val="pt-BR"/>
              </w:rPr>
              <w:t>Stade IV</w:t>
            </w:r>
          </w:p>
        </w:tc>
        <w:tc>
          <w:tcPr>
            <w:tcW w:w="1800" w:type="dxa"/>
            <w:shd w:val="clear" w:color="auto" w:fill="auto"/>
          </w:tcPr>
          <w:p w14:paraId="31BFF61E" w14:textId="77777777" w:rsidR="006C1E74" w:rsidRPr="00D14A8F" w:rsidRDefault="006C1E74" w:rsidP="00B85A22">
            <w:pPr>
              <w:widowControl w:val="0"/>
              <w:jc w:val="center"/>
              <w:rPr>
                <w:sz w:val="16"/>
                <w:szCs w:val="16"/>
                <w:lang w:val="pt-BR"/>
              </w:rPr>
            </w:pPr>
          </w:p>
          <w:p w14:paraId="2C519D90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9 %</w:t>
            </w:r>
          </w:p>
          <w:p w14:paraId="52166DC9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5 %</w:t>
            </w:r>
          </w:p>
          <w:p w14:paraId="417E9501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5 %</w:t>
            </w:r>
          </w:p>
          <w:p w14:paraId="3027312A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1 %</w:t>
            </w:r>
          </w:p>
        </w:tc>
        <w:tc>
          <w:tcPr>
            <w:tcW w:w="3251" w:type="dxa"/>
            <w:shd w:val="clear" w:color="auto" w:fill="auto"/>
          </w:tcPr>
          <w:p w14:paraId="6A95DE04" w14:textId="77777777" w:rsidR="006C1E74" w:rsidRPr="001E59B3" w:rsidRDefault="006C1E74" w:rsidP="00B85A22">
            <w:pPr>
              <w:widowControl w:val="0"/>
              <w:rPr>
                <w:sz w:val="16"/>
                <w:szCs w:val="16"/>
              </w:rPr>
            </w:pPr>
            <w:proofErr w:type="spellStart"/>
            <w:r w:rsidRPr="001E59B3">
              <w:rPr>
                <w:sz w:val="16"/>
                <w:szCs w:val="16"/>
              </w:rPr>
              <w:t>Hoogendo</w:t>
            </w:r>
            <w:r>
              <w:rPr>
                <w:sz w:val="16"/>
                <w:szCs w:val="16"/>
              </w:rPr>
              <w:t>o</w:t>
            </w:r>
            <w:r w:rsidRPr="001E59B3">
              <w:rPr>
                <w:sz w:val="16"/>
                <w:szCs w:val="16"/>
              </w:rPr>
              <w:t>rn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 xml:space="preserve"> </w:t>
            </w:r>
            <w:proofErr w:type="spellStart"/>
            <w:r w:rsidRPr="001E59B3">
              <w:rPr>
                <w:sz w:val="16"/>
                <w:szCs w:val="16"/>
              </w:rPr>
              <w:t>Eur</w:t>
            </w:r>
            <w:proofErr w:type="spellEnd"/>
            <w:r w:rsidRPr="001E59B3">
              <w:rPr>
                <w:sz w:val="16"/>
                <w:szCs w:val="16"/>
              </w:rPr>
              <w:t xml:space="preserve"> </w:t>
            </w:r>
            <w:proofErr w:type="spellStart"/>
            <w:r w:rsidRPr="001E59B3">
              <w:rPr>
                <w:sz w:val="16"/>
                <w:szCs w:val="16"/>
              </w:rPr>
              <w:t>Respir</w:t>
            </w:r>
            <w:proofErr w:type="spellEnd"/>
            <w:r w:rsidRPr="001E59B3">
              <w:rPr>
                <w:sz w:val="16"/>
                <w:szCs w:val="16"/>
              </w:rPr>
              <w:t xml:space="preserve"> J. 2005 </w:t>
            </w:r>
          </w:p>
        </w:tc>
      </w:tr>
      <w:tr w:rsidR="006C1E74" w:rsidRPr="001E59B3" w14:paraId="29382E0C" w14:textId="77777777" w:rsidTr="00B85A22">
        <w:tc>
          <w:tcPr>
            <w:tcW w:w="3837" w:type="dxa"/>
            <w:shd w:val="clear" w:color="auto" w:fill="auto"/>
          </w:tcPr>
          <w:p w14:paraId="653C3CCE" w14:textId="77777777" w:rsidR="006C1E74" w:rsidRPr="00093668" w:rsidRDefault="006C1E74" w:rsidP="00B85A22">
            <w:pPr>
              <w:widowControl w:val="0"/>
              <w:rPr>
                <w:sz w:val="16"/>
                <w:szCs w:val="16"/>
                <w:lang w:val="en-US"/>
              </w:rPr>
            </w:pPr>
            <w:r w:rsidRPr="00093668">
              <w:rPr>
                <w:sz w:val="16"/>
                <w:szCs w:val="16"/>
                <w:lang w:val="en-US"/>
              </w:rPr>
              <w:t>Age of incident cases</w:t>
            </w:r>
          </w:p>
          <w:p w14:paraId="52F587BF" w14:textId="77777777" w:rsidR="006C1E74" w:rsidRPr="00093668" w:rsidRDefault="006C1E74" w:rsidP="00B85A22">
            <w:pPr>
              <w:widowControl w:val="0"/>
              <w:ind w:left="567"/>
              <w:rPr>
                <w:sz w:val="16"/>
                <w:szCs w:val="16"/>
                <w:lang w:val="en-US"/>
              </w:rPr>
            </w:pPr>
            <w:r w:rsidRPr="00093668">
              <w:rPr>
                <w:sz w:val="16"/>
                <w:szCs w:val="16"/>
                <w:lang w:val="en-US"/>
              </w:rPr>
              <w:t>45-54 years</w:t>
            </w:r>
          </w:p>
          <w:p w14:paraId="30658D38" w14:textId="77777777" w:rsidR="006C1E74" w:rsidRPr="00093668" w:rsidRDefault="006C1E74" w:rsidP="00B85A22">
            <w:pPr>
              <w:widowControl w:val="0"/>
              <w:ind w:left="567"/>
              <w:rPr>
                <w:sz w:val="16"/>
                <w:szCs w:val="16"/>
                <w:lang w:val="en-US"/>
              </w:rPr>
            </w:pPr>
            <w:r w:rsidRPr="00093668">
              <w:rPr>
                <w:sz w:val="16"/>
                <w:szCs w:val="16"/>
                <w:lang w:val="en-US"/>
              </w:rPr>
              <w:t>55-64 years</w:t>
            </w:r>
          </w:p>
          <w:p w14:paraId="42E76739" w14:textId="77777777" w:rsidR="006C1E74" w:rsidRPr="001E59B3" w:rsidRDefault="006C1E74" w:rsidP="00B85A22">
            <w:pPr>
              <w:widowControl w:val="0"/>
              <w:ind w:left="567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 xml:space="preserve">65-74 </w:t>
            </w:r>
            <w:proofErr w:type="spellStart"/>
            <w:r>
              <w:rPr>
                <w:sz w:val="16"/>
                <w:szCs w:val="16"/>
              </w:rPr>
              <w:t>years</w:t>
            </w:r>
            <w:proofErr w:type="spellEnd"/>
          </w:p>
          <w:p w14:paraId="426FD34B" w14:textId="77777777" w:rsidR="006C1E74" w:rsidRPr="001E59B3" w:rsidRDefault="006C1E74" w:rsidP="00B85A22">
            <w:pPr>
              <w:widowControl w:val="0"/>
              <w:ind w:left="567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 xml:space="preserve">75 </w:t>
            </w:r>
            <w:proofErr w:type="spellStart"/>
            <w:r>
              <w:rPr>
                <w:sz w:val="16"/>
                <w:szCs w:val="16"/>
              </w:rPr>
              <w:t>years</w:t>
            </w:r>
            <w:proofErr w:type="spellEnd"/>
            <w:r w:rsidRPr="001E59B3">
              <w:rPr>
                <w:sz w:val="16"/>
                <w:szCs w:val="16"/>
              </w:rPr>
              <w:t xml:space="preserve"> et plus</w:t>
            </w:r>
          </w:p>
        </w:tc>
        <w:tc>
          <w:tcPr>
            <w:tcW w:w="1800" w:type="dxa"/>
            <w:shd w:val="clear" w:color="auto" w:fill="auto"/>
          </w:tcPr>
          <w:p w14:paraId="5709B910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2B0D8C55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5 %</w:t>
            </w:r>
          </w:p>
          <w:p w14:paraId="41CD5379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6 %</w:t>
            </w:r>
          </w:p>
          <w:p w14:paraId="7D082471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8 %</w:t>
            </w:r>
          </w:p>
          <w:p w14:paraId="3C6AFAF0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 w:rsidRPr="001E59B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>3 %</w:t>
            </w:r>
          </w:p>
        </w:tc>
        <w:tc>
          <w:tcPr>
            <w:tcW w:w="3251" w:type="dxa"/>
            <w:shd w:val="clear" w:color="auto" w:fill="auto"/>
          </w:tcPr>
          <w:p w14:paraId="6F2994A3" w14:textId="77777777" w:rsidR="006C1E74" w:rsidRPr="001E59B3" w:rsidRDefault="006C1E74" w:rsidP="00B85A22">
            <w:pPr>
              <w:widowControl w:val="0"/>
              <w:rPr>
                <w:sz w:val="16"/>
                <w:szCs w:val="16"/>
              </w:rPr>
            </w:pPr>
            <w:proofErr w:type="spellStart"/>
            <w:r w:rsidRPr="001E59B3">
              <w:rPr>
                <w:sz w:val="16"/>
                <w:szCs w:val="16"/>
              </w:rPr>
              <w:t>Pelkonen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1E59B3">
              <w:rPr>
                <w:sz w:val="16"/>
                <w:szCs w:val="16"/>
              </w:rPr>
              <w:t xml:space="preserve"> </w:t>
            </w:r>
            <w:proofErr w:type="spellStart"/>
            <w:r w:rsidRPr="001E59B3">
              <w:rPr>
                <w:sz w:val="16"/>
                <w:szCs w:val="16"/>
              </w:rPr>
              <w:t>Chest</w:t>
            </w:r>
            <w:proofErr w:type="spellEnd"/>
            <w:r w:rsidRPr="001E59B3">
              <w:rPr>
                <w:sz w:val="16"/>
                <w:szCs w:val="16"/>
              </w:rPr>
              <w:t xml:space="preserve">. 2006 </w:t>
            </w:r>
          </w:p>
        </w:tc>
      </w:tr>
      <w:tr w:rsidR="006C1E74" w:rsidRPr="001E59B3" w14:paraId="69F06E3E" w14:textId="77777777" w:rsidTr="00B85A22">
        <w:tc>
          <w:tcPr>
            <w:tcW w:w="3837" w:type="dxa"/>
            <w:shd w:val="clear" w:color="auto" w:fill="auto"/>
          </w:tcPr>
          <w:p w14:paraId="6B4B4D83" w14:textId="77777777" w:rsidR="006C1E74" w:rsidRPr="00093668" w:rsidRDefault="006C1E74" w:rsidP="00B85A22">
            <w:pPr>
              <w:widowControl w:val="0"/>
              <w:rPr>
                <w:sz w:val="16"/>
                <w:szCs w:val="16"/>
                <w:lang w:val="en-US"/>
              </w:rPr>
            </w:pPr>
            <w:r w:rsidRPr="00093668">
              <w:rPr>
                <w:sz w:val="16"/>
                <w:szCs w:val="16"/>
                <w:lang w:val="en-US"/>
              </w:rPr>
              <w:t>Smoking status of incident cases</w:t>
            </w:r>
          </w:p>
          <w:p w14:paraId="42E97B8C" w14:textId="77777777" w:rsidR="006C1E74" w:rsidRPr="00093668" w:rsidRDefault="006C1E74" w:rsidP="00B85A22">
            <w:pPr>
              <w:widowControl w:val="0"/>
              <w:ind w:left="567"/>
              <w:rPr>
                <w:sz w:val="16"/>
                <w:szCs w:val="16"/>
                <w:lang w:val="en-US"/>
              </w:rPr>
            </w:pPr>
            <w:r w:rsidRPr="00093668">
              <w:rPr>
                <w:sz w:val="16"/>
                <w:szCs w:val="16"/>
                <w:lang w:val="en-US"/>
              </w:rPr>
              <w:t>Non smokers</w:t>
            </w:r>
          </w:p>
          <w:p w14:paraId="12358580" w14:textId="77777777" w:rsidR="006C1E74" w:rsidRPr="00F75039" w:rsidRDefault="006C1E74" w:rsidP="00B85A22">
            <w:pPr>
              <w:widowControl w:val="0"/>
              <w:ind w:left="567"/>
              <w:rPr>
                <w:sz w:val="16"/>
                <w:szCs w:val="16"/>
                <w:lang w:val="en-GB"/>
              </w:rPr>
            </w:pPr>
            <w:r w:rsidRPr="00F75039">
              <w:rPr>
                <w:sz w:val="16"/>
                <w:szCs w:val="16"/>
                <w:lang w:val="en-GB"/>
              </w:rPr>
              <w:t>Ex-smokers</w:t>
            </w:r>
          </w:p>
          <w:p w14:paraId="2A4F3899" w14:textId="77777777" w:rsidR="006C1E74" w:rsidRPr="001E59B3" w:rsidRDefault="006C1E74" w:rsidP="00B85A22">
            <w:pPr>
              <w:widowControl w:val="0"/>
              <w:ind w:left="567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Smokers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3C3B08CB" w14:textId="77777777" w:rsidR="006C1E74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3FCD2AF7" w14:textId="77777777" w:rsidR="006C1E74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3.6 %</w:t>
            </w:r>
          </w:p>
          <w:p w14:paraId="3CF609B1" w14:textId="77777777" w:rsidR="006C1E74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32.9 %</w:t>
            </w:r>
          </w:p>
          <w:p w14:paraId="45DE9B79" w14:textId="77777777" w:rsidR="006C1E74" w:rsidRPr="001E59B3" w:rsidRDefault="006C1E74" w:rsidP="00B85A22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63.5 %</w:t>
            </w:r>
          </w:p>
        </w:tc>
        <w:tc>
          <w:tcPr>
            <w:tcW w:w="3251" w:type="dxa"/>
            <w:shd w:val="clear" w:color="auto" w:fill="auto"/>
          </w:tcPr>
          <w:p w14:paraId="07FF5870" w14:textId="77777777" w:rsidR="006C1E74" w:rsidRPr="001E59B3" w:rsidRDefault="006C1E74" w:rsidP="00B85A22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</w:t>
            </w:r>
            <w:r>
              <w:rPr>
                <w:rFonts w:cs="Arial"/>
                <w:sz w:val="16"/>
                <w:szCs w:val="16"/>
              </w:rPr>
              <w:t>ø</w:t>
            </w:r>
            <w:r>
              <w:rPr>
                <w:sz w:val="16"/>
                <w:szCs w:val="16"/>
              </w:rPr>
              <w:t>kke</w:t>
            </w:r>
            <w:proofErr w:type="spellEnd"/>
            <w:r>
              <w:rPr>
                <w:sz w:val="16"/>
                <w:szCs w:val="16"/>
              </w:rPr>
              <w:t xml:space="preserve">. Thorax. 2006 </w:t>
            </w:r>
          </w:p>
        </w:tc>
      </w:tr>
    </w:tbl>
    <w:p w14:paraId="47C22B25" w14:textId="1118380F" w:rsidR="006C1E74" w:rsidRPr="009A1B2F" w:rsidRDefault="006C1E74" w:rsidP="006C1E74">
      <w:pPr>
        <w:widowControl w:val="0"/>
      </w:pPr>
      <w:bookmarkStart w:id="0" w:name="_GoBack"/>
      <w:bookmarkEnd w:id="0"/>
    </w:p>
    <w:sectPr w:rsidR="006C1E74" w:rsidRPr="009A1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54741" w14:textId="77777777" w:rsidR="00BD6C80" w:rsidRDefault="00BD6C80" w:rsidP="0029145D">
      <w:pPr>
        <w:spacing w:after="0" w:line="240" w:lineRule="auto"/>
      </w:pPr>
      <w:r>
        <w:separator/>
      </w:r>
    </w:p>
  </w:endnote>
  <w:endnote w:type="continuationSeparator" w:id="0">
    <w:p w14:paraId="153AD672" w14:textId="77777777" w:rsidR="00BD6C80" w:rsidRDefault="00BD6C80" w:rsidP="0029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F211D" w14:textId="77777777" w:rsidR="00BD6C80" w:rsidRDefault="00BD6C80" w:rsidP="0029145D">
      <w:pPr>
        <w:spacing w:after="0" w:line="240" w:lineRule="auto"/>
      </w:pPr>
      <w:r>
        <w:separator/>
      </w:r>
    </w:p>
  </w:footnote>
  <w:footnote w:type="continuationSeparator" w:id="0">
    <w:p w14:paraId="06C30854" w14:textId="77777777" w:rsidR="00BD6C80" w:rsidRDefault="00BD6C80" w:rsidP="00291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C0280"/>
    <w:multiLevelType w:val="hybridMultilevel"/>
    <w:tmpl w:val="B00AFCC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365A31"/>
    <w:multiLevelType w:val="hybridMultilevel"/>
    <w:tmpl w:val="27F8AE74"/>
    <w:lvl w:ilvl="0" w:tplc="96ACE3A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434F88"/>
    <w:multiLevelType w:val="hybridMultilevel"/>
    <w:tmpl w:val="BD96C776"/>
    <w:lvl w:ilvl="0" w:tplc="0158F7C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436E4"/>
    <w:multiLevelType w:val="hybridMultilevel"/>
    <w:tmpl w:val="996C6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74"/>
    <w:rsid w:val="000716CB"/>
    <w:rsid w:val="00071AEE"/>
    <w:rsid w:val="0029145D"/>
    <w:rsid w:val="00401D86"/>
    <w:rsid w:val="004C02DE"/>
    <w:rsid w:val="00595724"/>
    <w:rsid w:val="005E561E"/>
    <w:rsid w:val="00633A9D"/>
    <w:rsid w:val="00690574"/>
    <w:rsid w:val="006C1E74"/>
    <w:rsid w:val="00740A72"/>
    <w:rsid w:val="008F52E3"/>
    <w:rsid w:val="009D650B"/>
    <w:rsid w:val="00A57AA9"/>
    <w:rsid w:val="00B01C6A"/>
    <w:rsid w:val="00B85A22"/>
    <w:rsid w:val="00BA534C"/>
    <w:rsid w:val="00BD2614"/>
    <w:rsid w:val="00BD6C80"/>
    <w:rsid w:val="00C501F2"/>
    <w:rsid w:val="00E108DC"/>
    <w:rsid w:val="00E91470"/>
    <w:rsid w:val="00F14437"/>
    <w:rsid w:val="00F75039"/>
    <w:rsid w:val="00FA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1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1E74"/>
    <w:pPr>
      <w:spacing w:before="200" w:after="0" w:line="320" w:lineRule="exact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rsid w:val="006C1E74"/>
    <w:pPr>
      <w:spacing w:before="240" w:after="0" w:line="320" w:lineRule="exact"/>
      <w:jc w:val="both"/>
    </w:pPr>
    <w:rPr>
      <w:rFonts w:ascii="Times New Roman" w:eastAsia="Times New Roman" w:hAnsi="Times New Roman" w:cs="Times New Roman"/>
      <w:bCs/>
      <w:spacing w:val="25"/>
      <w:sz w:val="20"/>
      <w:szCs w:val="20"/>
      <w:lang w:eastAsia="fr-FR"/>
    </w:rPr>
  </w:style>
  <w:style w:type="character" w:customStyle="1" w:styleId="EndnoteTextChar">
    <w:name w:val="Endnote Text Char"/>
    <w:basedOn w:val="DefaultParagraphFont"/>
    <w:link w:val="EndnoteText"/>
    <w:semiHidden/>
    <w:rsid w:val="006C1E74"/>
    <w:rPr>
      <w:rFonts w:ascii="Times New Roman" w:eastAsia="Times New Roman" w:hAnsi="Times New Roman" w:cs="Times New Roman"/>
      <w:bCs/>
      <w:spacing w:val="25"/>
      <w:sz w:val="20"/>
      <w:szCs w:val="20"/>
      <w:lang w:eastAsia="fr-FR"/>
    </w:rPr>
  </w:style>
  <w:style w:type="character" w:styleId="EndnoteReference">
    <w:name w:val="endnote reference"/>
    <w:semiHidden/>
    <w:rsid w:val="006C1E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C1E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1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E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E74"/>
  </w:style>
  <w:style w:type="paragraph" w:styleId="Footer">
    <w:name w:val="footer"/>
    <w:basedOn w:val="Normal"/>
    <w:link w:val="FooterChar"/>
    <w:uiPriority w:val="99"/>
    <w:unhideWhenUsed/>
    <w:rsid w:val="006C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E74"/>
  </w:style>
  <w:style w:type="paragraph" w:styleId="Caption">
    <w:name w:val="caption"/>
    <w:basedOn w:val="Normal"/>
    <w:next w:val="Normal"/>
    <w:uiPriority w:val="35"/>
    <w:unhideWhenUsed/>
    <w:qFormat/>
    <w:rsid w:val="006C1E74"/>
    <w:pPr>
      <w:spacing w:line="240" w:lineRule="auto"/>
    </w:pPr>
    <w:rPr>
      <w:b/>
      <w:bCs/>
      <w:szCs w:val="18"/>
    </w:rPr>
  </w:style>
  <w:style w:type="character" w:customStyle="1" w:styleId="xbe">
    <w:name w:val="_xbe"/>
    <w:basedOn w:val="DefaultParagraphFont"/>
    <w:rsid w:val="006C1E74"/>
  </w:style>
  <w:style w:type="table" w:styleId="LightList-Accent2">
    <w:name w:val="Light List Accent 2"/>
    <w:basedOn w:val="TableNormal"/>
    <w:uiPriority w:val="61"/>
    <w:rsid w:val="006C1E74"/>
    <w:pPr>
      <w:spacing w:after="0" w:line="240" w:lineRule="auto"/>
    </w:pPr>
    <w:rPr>
      <w:rFonts w:ascii="Times New Roman" w:eastAsia="Times New Roman" w:hAnsi="Times New Roman" w:cs="Times New Roman"/>
      <w:lang w:eastAsia="fr-FR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C1E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Bibliography">
    <w:name w:val="Bibliography"/>
    <w:basedOn w:val="Normal"/>
    <w:next w:val="Normal"/>
    <w:uiPriority w:val="37"/>
    <w:unhideWhenUsed/>
    <w:rsid w:val="006C1E74"/>
    <w:pPr>
      <w:tabs>
        <w:tab w:val="left" w:pos="384"/>
      </w:tabs>
      <w:spacing w:after="240" w:line="240" w:lineRule="auto"/>
      <w:ind w:left="384" w:hanging="384"/>
    </w:pPr>
  </w:style>
  <w:style w:type="table" w:customStyle="1" w:styleId="ListTable6Colorful">
    <w:name w:val="List Table 6 Colorful"/>
    <w:basedOn w:val="TableNormal"/>
    <w:uiPriority w:val="51"/>
    <w:rsid w:val="00BA5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TableNormal"/>
    <w:uiPriority w:val="40"/>
    <w:rsid w:val="00BA53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1E74"/>
    <w:pPr>
      <w:spacing w:before="200" w:after="0" w:line="320" w:lineRule="exact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rsid w:val="006C1E74"/>
    <w:pPr>
      <w:spacing w:before="240" w:after="0" w:line="320" w:lineRule="exact"/>
      <w:jc w:val="both"/>
    </w:pPr>
    <w:rPr>
      <w:rFonts w:ascii="Times New Roman" w:eastAsia="Times New Roman" w:hAnsi="Times New Roman" w:cs="Times New Roman"/>
      <w:bCs/>
      <w:spacing w:val="25"/>
      <w:sz w:val="20"/>
      <w:szCs w:val="20"/>
      <w:lang w:eastAsia="fr-FR"/>
    </w:rPr>
  </w:style>
  <w:style w:type="character" w:customStyle="1" w:styleId="EndnoteTextChar">
    <w:name w:val="Endnote Text Char"/>
    <w:basedOn w:val="DefaultParagraphFont"/>
    <w:link w:val="EndnoteText"/>
    <w:semiHidden/>
    <w:rsid w:val="006C1E74"/>
    <w:rPr>
      <w:rFonts w:ascii="Times New Roman" w:eastAsia="Times New Roman" w:hAnsi="Times New Roman" w:cs="Times New Roman"/>
      <w:bCs/>
      <w:spacing w:val="25"/>
      <w:sz w:val="20"/>
      <w:szCs w:val="20"/>
      <w:lang w:eastAsia="fr-FR"/>
    </w:rPr>
  </w:style>
  <w:style w:type="character" w:styleId="EndnoteReference">
    <w:name w:val="endnote reference"/>
    <w:semiHidden/>
    <w:rsid w:val="006C1E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C1E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1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E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E74"/>
  </w:style>
  <w:style w:type="paragraph" w:styleId="Footer">
    <w:name w:val="footer"/>
    <w:basedOn w:val="Normal"/>
    <w:link w:val="FooterChar"/>
    <w:uiPriority w:val="99"/>
    <w:unhideWhenUsed/>
    <w:rsid w:val="006C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E74"/>
  </w:style>
  <w:style w:type="paragraph" w:styleId="Caption">
    <w:name w:val="caption"/>
    <w:basedOn w:val="Normal"/>
    <w:next w:val="Normal"/>
    <w:uiPriority w:val="35"/>
    <w:unhideWhenUsed/>
    <w:qFormat/>
    <w:rsid w:val="006C1E74"/>
    <w:pPr>
      <w:spacing w:line="240" w:lineRule="auto"/>
    </w:pPr>
    <w:rPr>
      <w:b/>
      <w:bCs/>
      <w:szCs w:val="18"/>
    </w:rPr>
  </w:style>
  <w:style w:type="character" w:customStyle="1" w:styleId="xbe">
    <w:name w:val="_xbe"/>
    <w:basedOn w:val="DefaultParagraphFont"/>
    <w:rsid w:val="006C1E74"/>
  </w:style>
  <w:style w:type="table" w:styleId="LightList-Accent2">
    <w:name w:val="Light List Accent 2"/>
    <w:basedOn w:val="TableNormal"/>
    <w:uiPriority w:val="61"/>
    <w:rsid w:val="006C1E74"/>
    <w:pPr>
      <w:spacing w:after="0" w:line="240" w:lineRule="auto"/>
    </w:pPr>
    <w:rPr>
      <w:rFonts w:ascii="Times New Roman" w:eastAsia="Times New Roman" w:hAnsi="Times New Roman" w:cs="Times New Roman"/>
      <w:lang w:eastAsia="fr-FR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6C1E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Bibliography">
    <w:name w:val="Bibliography"/>
    <w:basedOn w:val="Normal"/>
    <w:next w:val="Normal"/>
    <w:uiPriority w:val="37"/>
    <w:unhideWhenUsed/>
    <w:rsid w:val="006C1E74"/>
    <w:pPr>
      <w:tabs>
        <w:tab w:val="left" w:pos="384"/>
      </w:tabs>
      <w:spacing w:after="240" w:line="240" w:lineRule="auto"/>
      <w:ind w:left="384" w:hanging="384"/>
    </w:pPr>
  </w:style>
  <w:style w:type="table" w:customStyle="1" w:styleId="ListTable6Colorful">
    <w:name w:val="List Table 6 Colorful"/>
    <w:basedOn w:val="TableNormal"/>
    <w:uiPriority w:val="51"/>
    <w:rsid w:val="00BA53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TableNormal"/>
    <w:uiPriority w:val="40"/>
    <w:rsid w:val="00BA53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Roche</dc:creator>
  <cp:lastModifiedBy>Capangan, Fritz</cp:lastModifiedBy>
  <cp:revision>2</cp:revision>
  <dcterms:created xsi:type="dcterms:W3CDTF">2018-06-16T14:29:00Z</dcterms:created>
  <dcterms:modified xsi:type="dcterms:W3CDTF">2018-06-16T14:29:00Z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zotero-version="5.0.28"&gt;&lt;session id="1LYNVWTF"/&gt;&lt;style id="http://www.zotero.org/styles/european-respiratory-journal"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value="true"/&gt;&lt;pref name="noteType" value="0"/&gt;&lt;/prefs&gt;&lt;/data&gt;</vt:lpwstr>
  </property>
</Properties>
</file>