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103E8" w14:textId="77777777" w:rsidR="0067296F" w:rsidRPr="00E73ACA" w:rsidRDefault="0067296F" w:rsidP="0067296F">
      <w:pPr>
        <w:spacing w:line="480" w:lineRule="auto"/>
        <w:jc w:val="center"/>
        <w:rPr>
          <w:rFonts w:cs="Times New Roman"/>
          <w:b/>
          <w:sz w:val="24"/>
          <w:szCs w:val="24"/>
        </w:rPr>
      </w:pPr>
      <w:r w:rsidRPr="00E73ACA">
        <w:rPr>
          <w:rFonts w:cs="Times New Roman"/>
          <w:b/>
          <w:sz w:val="24"/>
          <w:szCs w:val="24"/>
        </w:rPr>
        <w:t>ADDITIONAL FILE</w:t>
      </w:r>
    </w:p>
    <w:p w14:paraId="4AC7A833" w14:textId="35A384B5" w:rsidR="00382131" w:rsidRPr="00382131" w:rsidRDefault="00382131" w:rsidP="00627F85">
      <w:pPr>
        <w:spacing w:line="480" w:lineRule="auto"/>
        <w:rPr>
          <w:rFonts w:cs="Times New Roman"/>
          <w:b/>
          <w:sz w:val="24"/>
          <w:szCs w:val="24"/>
        </w:rPr>
      </w:pPr>
      <w:proofErr w:type="spellStart"/>
      <w:r w:rsidRPr="00382131">
        <w:rPr>
          <w:rFonts w:eastAsia="Times New Roman"/>
          <w:b/>
          <w:sz w:val="24"/>
          <w:szCs w:val="24"/>
        </w:rPr>
        <w:t>Spirometric</w:t>
      </w:r>
      <w:proofErr w:type="spellEnd"/>
      <w:r w:rsidRPr="00382131">
        <w:rPr>
          <w:rFonts w:eastAsia="Times New Roman"/>
          <w:b/>
          <w:sz w:val="24"/>
          <w:szCs w:val="24"/>
        </w:rPr>
        <w:t xml:space="preserve"> changes during exacerbations of COPD: a post hoc analysis of the </w:t>
      </w:r>
      <w:r w:rsidR="008023A7">
        <w:rPr>
          <w:rFonts w:eastAsia="Times New Roman"/>
          <w:b/>
          <w:sz w:val="24"/>
          <w:szCs w:val="24"/>
        </w:rPr>
        <w:br/>
      </w:r>
      <w:r w:rsidRPr="00382131">
        <w:rPr>
          <w:rFonts w:eastAsia="Times New Roman"/>
          <w:b/>
          <w:sz w:val="24"/>
          <w:szCs w:val="24"/>
        </w:rPr>
        <w:t>WISDOM trial</w:t>
      </w:r>
    </w:p>
    <w:p w14:paraId="102611E9" w14:textId="32C9DEFF" w:rsidR="00D91C00" w:rsidRPr="004C06E0" w:rsidRDefault="00D91C00" w:rsidP="00D91C00">
      <w:pPr>
        <w:spacing w:line="480" w:lineRule="auto"/>
        <w:rPr>
          <w:rFonts w:cs="Times New Roman"/>
          <w:sz w:val="24"/>
          <w:szCs w:val="24"/>
          <w:vertAlign w:val="superscript"/>
        </w:rPr>
      </w:pPr>
      <w:r>
        <w:rPr>
          <w:rFonts w:cs="Times New Roman"/>
          <w:sz w:val="24"/>
          <w:szCs w:val="24"/>
        </w:rPr>
        <w:t xml:space="preserve">Henrik </w:t>
      </w:r>
      <w:r w:rsidRPr="004C06E0">
        <w:rPr>
          <w:rFonts w:cs="Times New Roman"/>
          <w:sz w:val="24"/>
          <w:szCs w:val="24"/>
        </w:rPr>
        <w:t xml:space="preserve">Watz, </w:t>
      </w:r>
      <w:r>
        <w:rPr>
          <w:rFonts w:cs="Times New Roman"/>
          <w:sz w:val="24"/>
          <w:szCs w:val="24"/>
        </w:rPr>
        <w:t xml:space="preserve">Kay </w:t>
      </w:r>
      <w:r w:rsidRPr="004C06E0">
        <w:rPr>
          <w:rFonts w:cs="Times New Roman"/>
          <w:sz w:val="24"/>
          <w:szCs w:val="24"/>
        </w:rPr>
        <w:t xml:space="preserve">Tetzlaff, </w:t>
      </w:r>
      <w:r>
        <w:rPr>
          <w:rFonts w:cs="Times New Roman"/>
          <w:sz w:val="24"/>
          <w:szCs w:val="24"/>
        </w:rPr>
        <w:t xml:space="preserve">Helgo </w:t>
      </w:r>
      <w:r w:rsidRPr="004C06E0">
        <w:rPr>
          <w:rFonts w:cs="Times New Roman"/>
          <w:sz w:val="24"/>
          <w:szCs w:val="24"/>
        </w:rPr>
        <w:t xml:space="preserve">Magnussen, </w:t>
      </w:r>
      <w:r>
        <w:rPr>
          <w:rFonts w:cs="Times New Roman"/>
          <w:sz w:val="24"/>
          <w:szCs w:val="24"/>
        </w:rPr>
        <w:t xml:space="preserve">Achim </w:t>
      </w:r>
      <w:r w:rsidRPr="004C06E0">
        <w:rPr>
          <w:rFonts w:cs="Times New Roman"/>
          <w:sz w:val="24"/>
          <w:szCs w:val="24"/>
        </w:rPr>
        <w:t xml:space="preserve">Mueller, </w:t>
      </w:r>
      <w:r>
        <w:rPr>
          <w:rFonts w:cs="Times New Roman"/>
          <w:sz w:val="24"/>
          <w:szCs w:val="24"/>
        </w:rPr>
        <w:t>Roberto Rodriguez-Roisin</w:t>
      </w:r>
      <w:r w:rsidRPr="004C06E0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Emiel FM Wouters, Claus </w:t>
      </w:r>
      <w:r w:rsidRPr="004C06E0">
        <w:rPr>
          <w:rFonts w:cs="Times New Roman"/>
          <w:sz w:val="24"/>
          <w:szCs w:val="24"/>
        </w:rPr>
        <w:t xml:space="preserve">Vogelmeier, </w:t>
      </w:r>
      <w:r>
        <w:rPr>
          <w:rFonts w:cs="Times New Roman"/>
          <w:sz w:val="24"/>
          <w:szCs w:val="24"/>
        </w:rPr>
        <w:t xml:space="preserve">Peter MA </w:t>
      </w:r>
      <w:r w:rsidRPr="004C06E0">
        <w:rPr>
          <w:rFonts w:cs="Times New Roman"/>
          <w:sz w:val="24"/>
          <w:szCs w:val="24"/>
        </w:rPr>
        <w:t>Calverley</w:t>
      </w:r>
    </w:p>
    <w:p w14:paraId="0D329696" w14:textId="4DE4D6B3" w:rsidR="00252E77" w:rsidRPr="00E73ACA" w:rsidRDefault="00252E77">
      <w:pPr>
        <w:rPr>
          <w:rFonts w:cs="Times New Roman"/>
          <w:sz w:val="24"/>
          <w:szCs w:val="24"/>
        </w:rPr>
      </w:pPr>
      <w:r w:rsidRPr="00E73ACA">
        <w:rPr>
          <w:rFonts w:cs="Times New Roman"/>
          <w:sz w:val="24"/>
          <w:szCs w:val="24"/>
        </w:rPr>
        <w:br w:type="page"/>
      </w:r>
    </w:p>
    <w:p w14:paraId="7B10476D" w14:textId="35331794" w:rsidR="00D31066" w:rsidRPr="00E73ACA" w:rsidRDefault="00D31066" w:rsidP="00276091">
      <w:pPr>
        <w:spacing w:line="480" w:lineRule="auto"/>
        <w:rPr>
          <w:rFonts w:cs="Times New Roman"/>
          <w:b/>
          <w:sz w:val="24"/>
          <w:szCs w:val="24"/>
        </w:rPr>
      </w:pPr>
      <w:r w:rsidRPr="00E73ACA">
        <w:rPr>
          <w:rFonts w:cs="Times New Roman"/>
          <w:b/>
          <w:sz w:val="24"/>
          <w:szCs w:val="24"/>
        </w:rPr>
        <w:lastRenderedPageBreak/>
        <w:t>SUPPLEMENTARY METHODS</w:t>
      </w:r>
    </w:p>
    <w:p w14:paraId="041C5A97" w14:textId="1C1AF532" w:rsidR="00D31066" w:rsidRPr="00E73ACA" w:rsidRDefault="00D31066" w:rsidP="00276091">
      <w:pPr>
        <w:spacing w:line="480" w:lineRule="auto"/>
        <w:rPr>
          <w:rFonts w:cs="Times New Roman"/>
          <w:b/>
          <w:sz w:val="24"/>
          <w:szCs w:val="24"/>
        </w:rPr>
      </w:pPr>
      <w:r w:rsidRPr="00E73ACA">
        <w:rPr>
          <w:rFonts w:cs="Times New Roman"/>
          <w:b/>
          <w:sz w:val="24"/>
          <w:szCs w:val="24"/>
        </w:rPr>
        <w:t>Treatments</w:t>
      </w:r>
    </w:p>
    <w:p w14:paraId="579B4494" w14:textId="6F4A1BA6" w:rsidR="007E2CE2" w:rsidRDefault="00D31066" w:rsidP="00866487">
      <w:pPr>
        <w:autoSpaceDE w:val="0"/>
        <w:autoSpaceDN w:val="0"/>
        <w:adjustRightInd w:val="0"/>
        <w:spacing w:after="240" w:line="480" w:lineRule="auto"/>
        <w:rPr>
          <w:rFonts w:cs="Times New Roman"/>
          <w:sz w:val="24"/>
          <w:szCs w:val="24"/>
        </w:rPr>
      </w:pPr>
      <w:r w:rsidRPr="00E73ACA">
        <w:rPr>
          <w:rFonts w:cs="Times New Roman"/>
          <w:sz w:val="24"/>
          <w:szCs w:val="24"/>
        </w:rPr>
        <w:t>During the run-in period, patients were treated with tiotropium 18 µg once daily (</w:t>
      </w:r>
      <w:r w:rsidRPr="00E73ACA">
        <w:rPr>
          <w:rFonts w:cs="Times New Roman"/>
          <w:iCs/>
          <w:sz w:val="24"/>
          <w:szCs w:val="24"/>
        </w:rPr>
        <w:t>via</w:t>
      </w:r>
      <w:r w:rsidRPr="00E73ACA">
        <w:rPr>
          <w:rFonts w:cs="Times New Roman"/>
          <w:sz w:val="24"/>
          <w:szCs w:val="24"/>
        </w:rPr>
        <w:t xml:space="preserve"> the </w:t>
      </w:r>
      <w:proofErr w:type="spellStart"/>
      <w:r w:rsidRPr="00E73ACA">
        <w:rPr>
          <w:rFonts w:cs="Times New Roman"/>
          <w:sz w:val="24"/>
          <w:szCs w:val="24"/>
        </w:rPr>
        <w:t>HandiHaler</w:t>
      </w:r>
      <w:proofErr w:type="spellEnd"/>
      <w:r w:rsidRPr="00E73ACA">
        <w:rPr>
          <w:rFonts w:cs="Times New Roman"/>
          <w:sz w:val="24"/>
          <w:szCs w:val="24"/>
          <w:vertAlign w:val="superscript"/>
        </w:rPr>
        <w:t>®</w:t>
      </w:r>
      <w:r w:rsidRPr="00E73ACA">
        <w:rPr>
          <w:rFonts w:cs="Times New Roman"/>
          <w:sz w:val="24"/>
          <w:szCs w:val="24"/>
        </w:rPr>
        <w:t>), salmeterol xinafoate 50 µg twice daily and fluticasone propionate 500 µg twice daily</w:t>
      </w:r>
      <w:r w:rsidR="00B844AC">
        <w:rPr>
          <w:rFonts w:cs="Times New Roman"/>
          <w:sz w:val="24"/>
          <w:szCs w:val="24"/>
        </w:rPr>
        <w:t xml:space="preserve"> (</w:t>
      </w:r>
      <w:r w:rsidRPr="00E73ACA">
        <w:rPr>
          <w:rFonts w:cs="Times New Roman"/>
          <w:sz w:val="24"/>
          <w:szCs w:val="24"/>
        </w:rPr>
        <w:t>each via a metered-dose inhaler</w:t>
      </w:r>
      <w:r w:rsidR="00B844AC">
        <w:rPr>
          <w:rFonts w:cs="Times New Roman"/>
          <w:sz w:val="24"/>
          <w:szCs w:val="24"/>
        </w:rPr>
        <w:t>)</w:t>
      </w:r>
      <w:r w:rsidRPr="00E73ACA">
        <w:rPr>
          <w:rFonts w:cs="Times New Roman"/>
          <w:sz w:val="24"/>
          <w:szCs w:val="24"/>
        </w:rPr>
        <w:t xml:space="preserve">. These dosages were maintained throughout the randomized phase for those continuing triple therapy. For those in the </w:t>
      </w:r>
      <w:r w:rsidR="0067296F">
        <w:rPr>
          <w:rFonts w:cs="Times New Roman"/>
          <w:sz w:val="24"/>
          <w:szCs w:val="24"/>
        </w:rPr>
        <w:t>inhaled corticosteroid (</w:t>
      </w:r>
      <w:r w:rsidRPr="00E73ACA">
        <w:rPr>
          <w:rFonts w:cs="Times New Roman"/>
          <w:sz w:val="24"/>
          <w:szCs w:val="24"/>
        </w:rPr>
        <w:t>ICS</w:t>
      </w:r>
      <w:r w:rsidR="0067296F">
        <w:rPr>
          <w:rFonts w:cs="Times New Roman"/>
          <w:sz w:val="24"/>
          <w:szCs w:val="24"/>
        </w:rPr>
        <w:t>)</w:t>
      </w:r>
      <w:r w:rsidRPr="00E73ACA">
        <w:rPr>
          <w:rFonts w:cs="Times New Roman"/>
          <w:sz w:val="24"/>
          <w:szCs w:val="24"/>
        </w:rPr>
        <w:t xml:space="preserve"> withdrawal </w:t>
      </w:r>
      <w:r w:rsidR="002D0461" w:rsidRPr="00070953">
        <w:rPr>
          <w:rFonts w:cs="Times New Roman"/>
          <w:sz w:val="24"/>
          <w:szCs w:val="24"/>
        </w:rPr>
        <w:t xml:space="preserve">(dual bronchodilation) </w:t>
      </w:r>
      <w:r w:rsidRPr="00070953">
        <w:rPr>
          <w:rFonts w:cs="Times New Roman"/>
          <w:sz w:val="24"/>
          <w:szCs w:val="24"/>
        </w:rPr>
        <w:t>group, the total daily fluticasone dose was reduced every 6 weeks in</w:t>
      </w:r>
      <w:r w:rsidRPr="00E73ACA">
        <w:rPr>
          <w:rFonts w:cs="Times New Roman"/>
          <w:sz w:val="24"/>
          <w:szCs w:val="24"/>
        </w:rPr>
        <w:t xml:space="preserve"> the following stepwise increments: 1000 </w:t>
      </w:r>
      <w:proofErr w:type="spellStart"/>
      <w:r w:rsidRPr="00E73ACA">
        <w:rPr>
          <w:rFonts w:cs="Times New Roman"/>
          <w:sz w:val="24"/>
          <w:szCs w:val="24"/>
        </w:rPr>
        <w:t>μg</w:t>
      </w:r>
      <w:proofErr w:type="spellEnd"/>
      <w:r w:rsidRPr="00E73ACA">
        <w:rPr>
          <w:rFonts w:cs="Times New Roman"/>
          <w:sz w:val="24"/>
          <w:szCs w:val="24"/>
        </w:rPr>
        <w:t xml:space="preserve"> to 500 </w:t>
      </w:r>
      <w:proofErr w:type="spellStart"/>
      <w:r w:rsidRPr="00E73ACA">
        <w:rPr>
          <w:rFonts w:cs="Times New Roman"/>
          <w:sz w:val="24"/>
          <w:szCs w:val="24"/>
        </w:rPr>
        <w:t>μg</w:t>
      </w:r>
      <w:proofErr w:type="spellEnd"/>
      <w:r w:rsidRPr="00E73ACA">
        <w:rPr>
          <w:rFonts w:cs="Times New Roman"/>
          <w:sz w:val="24"/>
          <w:szCs w:val="24"/>
        </w:rPr>
        <w:t xml:space="preserve"> (Week 0</w:t>
      </w:r>
      <w:r w:rsidR="0067296F" w:rsidRPr="00E73ACA">
        <w:rPr>
          <w:rFonts w:cs="Times New Roman"/>
          <w:sz w:val="24"/>
          <w:szCs w:val="24"/>
        </w:rPr>
        <w:t>)</w:t>
      </w:r>
      <w:r w:rsidR="0067296F">
        <w:rPr>
          <w:rFonts w:cs="Times New Roman"/>
          <w:sz w:val="24"/>
          <w:szCs w:val="24"/>
        </w:rPr>
        <w:t>;</w:t>
      </w:r>
      <w:r w:rsidR="0067296F" w:rsidRPr="00E73ACA">
        <w:rPr>
          <w:rFonts w:cs="Times New Roman"/>
          <w:sz w:val="24"/>
          <w:szCs w:val="24"/>
        </w:rPr>
        <w:t xml:space="preserve"> </w:t>
      </w:r>
      <w:r w:rsidRPr="00E73ACA">
        <w:rPr>
          <w:rFonts w:cs="Times New Roman"/>
          <w:sz w:val="24"/>
          <w:szCs w:val="24"/>
        </w:rPr>
        <w:t xml:space="preserve">then to 200 </w:t>
      </w:r>
      <w:proofErr w:type="spellStart"/>
      <w:r w:rsidRPr="00E73ACA">
        <w:rPr>
          <w:rFonts w:cs="Times New Roman"/>
          <w:sz w:val="24"/>
          <w:szCs w:val="24"/>
        </w:rPr>
        <w:t>μg</w:t>
      </w:r>
      <w:proofErr w:type="spellEnd"/>
      <w:r w:rsidRPr="00E73ACA">
        <w:rPr>
          <w:rFonts w:cs="Times New Roman"/>
          <w:sz w:val="24"/>
          <w:szCs w:val="24"/>
        </w:rPr>
        <w:t xml:space="preserve"> (Week 6</w:t>
      </w:r>
      <w:r w:rsidR="0067296F" w:rsidRPr="00E73ACA">
        <w:rPr>
          <w:rFonts w:cs="Times New Roman"/>
          <w:sz w:val="24"/>
          <w:szCs w:val="24"/>
        </w:rPr>
        <w:t>)</w:t>
      </w:r>
      <w:r w:rsidR="0067296F">
        <w:rPr>
          <w:rFonts w:cs="Times New Roman"/>
          <w:sz w:val="24"/>
          <w:szCs w:val="24"/>
        </w:rPr>
        <w:t>;</w:t>
      </w:r>
      <w:r w:rsidR="0067296F" w:rsidRPr="00E73ACA">
        <w:rPr>
          <w:rFonts w:cs="Times New Roman"/>
          <w:sz w:val="24"/>
          <w:szCs w:val="24"/>
        </w:rPr>
        <w:t xml:space="preserve"> </w:t>
      </w:r>
      <w:r w:rsidRPr="00E73ACA">
        <w:rPr>
          <w:rFonts w:cs="Times New Roman"/>
          <w:sz w:val="24"/>
          <w:szCs w:val="24"/>
        </w:rPr>
        <w:t xml:space="preserve">and </w:t>
      </w:r>
      <w:proofErr w:type="gramStart"/>
      <w:r w:rsidRPr="00E73ACA">
        <w:rPr>
          <w:rFonts w:cs="Times New Roman"/>
          <w:sz w:val="24"/>
          <w:szCs w:val="24"/>
        </w:rPr>
        <w:t>finally</w:t>
      </w:r>
      <w:proofErr w:type="gramEnd"/>
      <w:r w:rsidRPr="00E73ACA">
        <w:rPr>
          <w:rFonts w:cs="Times New Roman"/>
          <w:sz w:val="24"/>
          <w:szCs w:val="24"/>
        </w:rPr>
        <w:t xml:space="preserve"> to 0 </w:t>
      </w:r>
      <w:proofErr w:type="spellStart"/>
      <w:r w:rsidRPr="00E73ACA">
        <w:rPr>
          <w:rFonts w:cs="Times New Roman"/>
          <w:sz w:val="24"/>
          <w:szCs w:val="24"/>
        </w:rPr>
        <w:t>μg</w:t>
      </w:r>
      <w:proofErr w:type="spellEnd"/>
      <w:r w:rsidRPr="00E73ACA">
        <w:rPr>
          <w:rFonts w:cs="Times New Roman"/>
          <w:sz w:val="24"/>
          <w:szCs w:val="24"/>
        </w:rPr>
        <w:t xml:space="preserve"> (placebo) (Week 12). From Week 18, patients </w:t>
      </w:r>
      <w:proofErr w:type="gramStart"/>
      <w:r w:rsidRPr="00E73ACA">
        <w:rPr>
          <w:rFonts w:cs="Times New Roman"/>
          <w:sz w:val="24"/>
          <w:szCs w:val="24"/>
        </w:rPr>
        <w:t>were considered to be</w:t>
      </w:r>
      <w:proofErr w:type="gramEnd"/>
      <w:r w:rsidRPr="00E73ACA">
        <w:rPr>
          <w:rFonts w:cs="Times New Roman"/>
          <w:sz w:val="24"/>
          <w:szCs w:val="24"/>
        </w:rPr>
        <w:t xml:space="preserve"> undergoing st</w:t>
      </w:r>
      <w:r w:rsidR="00CC13C2">
        <w:rPr>
          <w:rFonts w:cs="Times New Roman"/>
          <w:sz w:val="24"/>
          <w:szCs w:val="24"/>
        </w:rPr>
        <w:t xml:space="preserve">able treatment, as by this </w:t>
      </w:r>
      <w:r w:rsidR="00CC13C2" w:rsidRPr="00C02080">
        <w:rPr>
          <w:rFonts w:cs="Times New Roman"/>
          <w:sz w:val="24"/>
          <w:szCs w:val="24"/>
        </w:rPr>
        <w:t>time</w:t>
      </w:r>
      <w:r w:rsidRPr="00E73ACA">
        <w:rPr>
          <w:rFonts w:cs="Times New Roman"/>
          <w:sz w:val="24"/>
          <w:szCs w:val="24"/>
        </w:rPr>
        <w:t xml:space="preserve"> patients in the ICS withdrawal group would have had 6 weeks of no ICS treatment.</w:t>
      </w:r>
      <w:bookmarkStart w:id="0" w:name="_GoBack"/>
      <w:bookmarkEnd w:id="0"/>
    </w:p>
    <w:sectPr w:rsidR="007E2CE2" w:rsidSect="00B336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60411" w14:textId="77777777" w:rsidR="00FB11C5" w:rsidRDefault="00FB11C5" w:rsidP="00B87706">
      <w:pPr>
        <w:spacing w:after="0" w:line="240" w:lineRule="auto"/>
      </w:pPr>
      <w:r>
        <w:separator/>
      </w:r>
    </w:p>
  </w:endnote>
  <w:endnote w:type="continuationSeparator" w:id="0">
    <w:p w14:paraId="6692CAA5" w14:textId="77777777" w:rsidR="00FB11C5" w:rsidRDefault="00FB11C5" w:rsidP="00B8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92018" w14:textId="77777777" w:rsidR="00FB11C5" w:rsidRDefault="00FB11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A5ED5" w14:textId="77777777" w:rsidR="00FB11C5" w:rsidRDefault="00FB11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4ABC" w14:textId="77777777" w:rsidR="00FB11C5" w:rsidRDefault="00FB1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BE002" w14:textId="77777777" w:rsidR="00FB11C5" w:rsidRDefault="00FB11C5" w:rsidP="00B87706">
      <w:pPr>
        <w:spacing w:after="0" w:line="240" w:lineRule="auto"/>
      </w:pPr>
      <w:r>
        <w:separator/>
      </w:r>
    </w:p>
  </w:footnote>
  <w:footnote w:type="continuationSeparator" w:id="0">
    <w:p w14:paraId="4BB0A62C" w14:textId="77777777" w:rsidR="00FB11C5" w:rsidRDefault="00FB11C5" w:rsidP="00B87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13C50" w14:textId="77777777" w:rsidR="00FB11C5" w:rsidRDefault="00FB11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9505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1E6EE7" w14:textId="2D044C5C" w:rsidR="00FB11C5" w:rsidRDefault="00FB11C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7F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A4611E6" w14:textId="77777777" w:rsidR="00FB11C5" w:rsidRDefault="00FB11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BEF23" w14:textId="77777777" w:rsidR="00FB11C5" w:rsidRDefault="00FB1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457BD"/>
    <w:multiLevelType w:val="hybridMultilevel"/>
    <w:tmpl w:val="8D743B1C"/>
    <w:lvl w:ilvl="0" w:tplc="A57CED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330D2"/>
    <w:multiLevelType w:val="hybridMultilevel"/>
    <w:tmpl w:val="3404DE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71ED3"/>
    <w:multiLevelType w:val="hybridMultilevel"/>
    <w:tmpl w:val="A8042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F62B4"/>
    <w:multiLevelType w:val="multilevel"/>
    <w:tmpl w:val="DEE2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C162F"/>
    <w:multiLevelType w:val="hybridMultilevel"/>
    <w:tmpl w:val="B8E22A70"/>
    <w:lvl w:ilvl="0" w:tplc="DA6631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D3505"/>
    <w:multiLevelType w:val="hybridMultilevel"/>
    <w:tmpl w:val="9606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D03D7"/>
    <w:multiLevelType w:val="hybridMultilevel"/>
    <w:tmpl w:val="FE5A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A1A1B"/>
    <w:multiLevelType w:val="hybridMultilevel"/>
    <w:tmpl w:val="52482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ibraries" w:val="&lt;Databases&gt;&lt;Libraries&gt;&lt;item&gt;BI Respiratory Franchise 2012&lt;/item&gt;&lt;/Libraries&gt;&lt;/Databases&gt;"/>
  </w:docVars>
  <w:rsids>
    <w:rsidRoot w:val="00821981"/>
    <w:rsid w:val="000023FD"/>
    <w:rsid w:val="0000512E"/>
    <w:rsid w:val="00006C01"/>
    <w:rsid w:val="00007161"/>
    <w:rsid w:val="00026A9A"/>
    <w:rsid w:val="00035A59"/>
    <w:rsid w:val="00035E6F"/>
    <w:rsid w:val="00035E77"/>
    <w:rsid w:val="000362D8"/>
    <w:rsid w:val="0003694D"/>
    <w:rsid w:val="00043A9C"/>
    <w:rsid w:val="00047A9A"/>
    <w:rsid w:val="0005589E"/>
    <w:rsid w:val="00060F68"/>
    <w:rsid w:val="000630CE"/>
    <w:rsid w:val="000657A8"/>
    <w:rsid w:val="000658BE"/>
    <w:rsid w:val="00070503"/>
    <w:rsid w:val="00070736"/>
    <w:rsid w:val="00070953"/>
    <w:rsid w:val="000763B8"/>
    <w:rsid w:val="00077CC0"/>
    <w:rsid w:val="000814A7"/>
    <w:rsid w:val="00093D61"/>
    <w:rsid w:val="0009467A"/>
    <w:rsid w:val="00094F38"/>
    <w:rsid w:val="0009659E"/>
    <w:rsid w:val="000966B3"/>
    <w:rsid w:val="000967EE"/>
    <w:rsid w:val="000A0C22"/>
    <w:rsid w:val="000B171D"/>
    <w:rsid w:val="000B37E7"/>
    <w:rsid w:val="000B5CAC"/>
    <w:rsid w:val="000C563D"/>
    <w:rsid w:val="000D55CD"/>
    <w:rsid w:val="000E1790"/>
    <w:rsid w:val="000E3FD1"/>
    <w:rsid w:val="000E6BF2"/>
    <w:rsid w:val="000F09EE"/>
    <w:rsid w:val="000F11A2"/>
    <w:rsid w:val="000F4680"/>
    <w:rsid w:val="000F5763"/>
    <w:rsid w:val="000F7064"/>
    <w:rsid w:val="00100278"/>
    <w:rsid w:val="00101532"/>
    <w:rsid w:val="00103881"/>
    <w:rsid w:val="00104FFA"/>
    <w:rsid w:val="00105FD2"/>
    <w:rsid w:val="0011352B"/>
    <w:rsid w:val="00114F93"/>
    <w:rsid w:val="0012150F"/>
    <w:rsid w:val="00134312"/>
    <w:rsid w:val="0014110E"/>
    <w:rsid w:val="001441E1"/>
    <w:rsid w:val="00145EA5"/>
    <w:rsid w:val="00152375"/>
    <w:rsid w:val="001534CA"/>
    <w:rsid w:val="00153B34"/>
    <w:rsid w:val="00156896"/>
    <w:rsid w:val="0016251D"/>
    <w:rsid w:val="001632DA"/>
    <w:rsid w:val="00163D99"/>
    <w:rsid w:val="00165DA3"/>
    <w:rsid w:val="00166342"/>
    <w:rsid w:val="00166400"/>
    <w:rsid w:val="00167F34"/>
    <w:rsid w:val="00170BC6"/>
    <w:rsid w:val="001714C7"/>
    <w:rsid w:val="00171852"/>
    <w:rsid w:val="001766BF"/>
    <w:rsid w:val="00176D72"/>
    <w:rsid w:val="00180AEE"/>
    <w:rsid w:val="0018281A"/>
    <w:rsid w:val="00187CC6"/>
    <w:rsid w:val="00187E70"/>
    <w:rsid w:val="001904C8"/>
    <w:rsid w:val="00191DEB"/>
    <w:rsid w:val="00193019"/>
    <w:rsid w:val="0019320F"/>
    <w:rsid w:val="00196316"/>
    <w:rsid w:val="001A28A5"/>
    <w:rsid w:val="001A2E7C"/>
    <w:rsid w:val="001A6F3E"/>
    <w:rsid w:val="001B2E76"/>
    <w:rsid w:val="001B46A3"/>
    <w:rsid w:val="001B7CD5"/>
    <w:rsid w:val="001C4711"/>
    <w:rsid w:val="001D3395"/>
    <w:rsid w:val="001D4DAE"/>
    <w:rsid w:val="001E072D"/>
    <w:rsid w:val="001E73A0"/>
    <w:rsid w:val="001F29BB"/>
    <w:rsid w:val="00201ADF"/>
    <w:rsid w:val="00207643"/>
    <w:rsid w:val="002150B6"/>
    <w:rsid w:val="002168FD"/>
    <w:rsid w:val="00220E51"/>
    <w:rsid w:val="00224E35"/>
    <w:rsid w:val="002257FB"/>
    <w:rsid w:val="002259DF"/>
    <w:rsid w:val="00234B6D"/>
    <w:rsid w:val="00234BD2"/>
    <w:rsid w:val="0023649E"/>
    <w:rsid w:val="00244528"/>
    <w:rsid w:val="00247C44"/>
    <w:rsid w:val="00252E77"/>
    <w:rsid w:val="00255C90"/>
    <w:rsid w:val="0025790F"/>
    <w:rsid w:val="00262855"/>
    <w:rsid w:val="00262D4B"/>
    <w:rsid w:val="00263211"/>
    <w:rsid w:val="002728C8"/>
    <w:rsid w:val="002732B9"/>
    <w:rsid w:val="00276091"/>
    <w:rsid w:val="00277963"/>
    <w:rsid w:val="00277B28"/>
    <w:rsid w:val="00277CC2"/>
    <w:rsid w:val="0028386A"/>
    <w:rsid w:val="00284F4E"/>
    <w:rsid w:val="00291573"/>
    <w:rsid w:val="00293E34"/>
    <w:rsid w:val="00294577"/>
    <w:rsid w:val="00295E96"/>
    <w:rsid w:val="0029624E"/>
    <w:rsid w:val="002A0F4A"/>
    <w:rsid w:val="002A2A7C"/>
    <w:rsid w:val="002A3AA8"/>
    <w:rsid w:val="002B326D"/>
    <w:rsid w:val="002B3E05"/>
    <w:rsid w:val="002B49CB"/>
    <w:rsid w:val="002B7BCB"/>
    <w:rsid w:val="002C1A9B"/>
    <w:rsid w:val="002C3837"/>
    <w:rsid w:val="002C556F"/>
    <w:rsid w:val="002C5A94"/>
    <w:rsid w:val="002C7E28"/>
    <w:rsid w:val="002D0461"/>
    <w:rsid w:val="002D45F2"/>
    <w:rsid w:val="002E24DF"/>
    <w:rsid w:val="002E4FFE"/>
    <w:rsid w:val="002E5084"/>
    <w:rsid w:val="002E5778"/>
    <w:rsid w:val="002E58DB"/>
    <w:rsid w:val="002F0495"/>
    <w:rsid w:val="002F0F98"/>
    <w:rsid w:val="002F1A9D"/>
    <w:rsid w:val="002F2C5E"/>
    <w:rsid w:val="002F4588"/>
    <w:rsid w:val="00303E76"/>
    <w:rsid w:val="0030564E"/>
    <w:rsid w:val="00305D66"/>
    <w:rsid w:val="003121D2"/>
    <w:rsid w:val="003168F0"/>
    <w:rsid w:val="00317EA2"/>
    <w:rsid w:val="0032166B"/>
    <w:rsid w:val="00323865"/>
    <w:rsid w:val="003261CB"/>
    <w:rsid w:val="003269E7"/>
    <w:rsid w:val="00327364"/>
    <w:rsid w:val="003322B6"/>
    <w:rsid w:val="00335478"/>
    <w:rsid w:val="0034026B"/>
    <w:rsid w:val="00351D14"/>
    <w:rsid w:val="003556F5"/>
    <w:rsid w:val="003630A3"/>
    <w:rsid w:val="00364027"/>
    <w:rsid w:val="00370CFD"/>
    <w:rsid w:val="003741FB"/>
    <w:rsid w:val="003802A4"/>
    <w:rsid w:val="00382131"/>
    <w:rsid w:val="003822C3"/>
    <w:rsid w:val="00382542"/>
    <w:rsid w:val="00386468"/>
    <w:rsid w:val="0039158E"/>
    <w:rsid w:val="0039403E"/>
    <w:rsid w:val="00397D3E"/>
    <w:rsid w:val="003A122C"/>
    <w:rsid w:val="003A457C"/>
    <w:rsid w:val="003B3428"/>
    <w:rsid w:val="003B540C"/>
    <w:rsid w:val="003B75C6"/>
    <w:rsid w:val="003B7BCC"/>
    <w:rsid w:val="003C130C"/>
    <w:rsid w:val="003C1A8A"/>
    <w:rsid w:val="003C6446"/>
    <w:rsid w:val="003E1BE9"/>
    <w:rsid w:val="003E447C"/>
    <w:rsid w:val="003E629C"/>
    <w:rsid w:val="003E6C14"/>
    <w:rsid w:val="003E6CA6"/>
    <w:rsid w:val="00400DAA"/>
    <w:rsid w:val="00406B4D"/>
    <w:rsid w:val="00406E61"/>
    <w:rsid w:val="00407B20"/>
    <w:rsid w:val="00410D56"/>
    <w:rsid w:val="00412C40"/>
    <w:rsid w:val="004146B8"/>
    <w:rsid w:val="0042068C"/>
    <w:rsid w:val="00432734"/>
    <w:rsid w:val="0043341C"/>
    <w:rsid w:val="004357D9"/>
    <w:rsid w:val="0044080A"/>
    <w:rsid w:val="00441930"/>
    <w:rsid w:val="004427B9"/>
    <w:rsid w:val="0044692F"/>
    <w:rsid w:val="004525D0"/>
    <w:rsid w:val="0045401D"/>
    <w:rsid w:val="00456636"/>
    <w:rsid w:val="00461272"/>
    <w:rsid w:val="0046184E"/>
    <w:rsid w:val="00462C0E"/>
    <w:rsid w:val="004664C6"/>
    <w:rsid w:val="00472BFA"/>
    <w:rsid w:val="00472DD2"/>
    <w:rsid w:val="00474813"/>
    <w:rsid w:val="00475A75"/>
    <w:rsid w:val="00475F8D"/>
    <w:rsid w:val="0047718F"/>
    <w:rsid w:val="00480C1D"/>
    <w:rsid w:val="00482F05"/>
    <w:rsid w:val="0048423A"/>
    <w:rsid w:val="00491117"/>
    <w:rsid w:val="00495848"/>
    <w:rsid w:val="004A0858"/>
    <w:rsid w:val="004A108E"/>
    <w:rsid w:val="004A5797"/>
    <w:rsid w:val="004A5A08"/>
    <w:rsid w:val="004A5FBA"/>
    <w:rsid w:val="004B008A"/>
    <w:rsid w:val="004C06E0"/>
    <w:rsid w:val="004C0870"/>
    <w:rsid w:val="004C1BB8"/>
    <w:rsid w:val="004D018C"/>
    <w:rsid w:val="004D0A8C"/>
    <w:rsid w:val="004D1A9B"/>
    <w:rsid w:val="004D538E"/>
    <w:rsid w:val="004D63CF"/>
    <w:rsid w:val="004D63F8"/>
    <w:rsid w:val="004D653C"/>
    <w:rsid w:val="004D65EE"/>
    <w:rsid w:val="004E3387"/>
    <w:rsid w:val="004E3FC1"/>
    <w:rsid w:val="004F0373"/>
    <w:rsid w:val="005051D7"/>
    <w:rsid w:val="00516B50"/>
    <w:rsid w:val="00516D30"/>
    <w:rsid w:val="00521C84"/>
    <w:rsid w:val="00525009"/>
    <w:rsid w:val="0052654D"/>
    <w:rsid w:val="00533D0E"/>
    <w:rsid w:val="00542F39"/>
    <w:rsid w:val="00543D42"/>
    <w:rsid w:val="00544BDA"/>
    <w:rsid w:val="00544D13"/>
    <w:rsid w:val="00544FF2"/>
    <w:rsid w:val="00550569"/>
    <w:rsid w:val="00550D9E"/>
    <w:rsid w:val="005574BD"/>
    <w:rsid w:val="00561B62"/>
    <w:rsid w:val="00561C30"/>
    <w:rsid w:val="005730A1"/>
    <w:rsid w:val="005733D0"/>
    <w:rsid w:val="0057456E"/>
    <w:rsid w:val="00574D46"/>
    <w:rsid w:val="0057536D"/>
    <w:rsid w:val="00577C6E"/>
    <w:rsid w:val="00580297"/>
    <w:rsid w:val="00580A67"/>
    <w:rsid w:val="00583335"/>
    <w:rsid w:val="005A3A91"/>
    <w:rsid w:val="005A3D03"/>
    <w:rsid w:val="005A6AA1"/>
    <w:rsid w:val="005B44CC"/>
    <w:rsid w:val="005C78EE"/>
    <w:rsid w:val="005D0B26"/>
    <w:rsid w:val="005E288C"/>
    <w:rsid w:val="005F3385"/>
    <w:rsid w:val="005F3895"/>
    <w:rsid w:val="005F4C09"/>
    <w:rsid w:val="005F5A43"/>
    <w:rsid w:val="005F7C26"/>
    <w:rsid w:val="00600168"/>
    <w:rsid w:val="00604B11"/>
    <w:rsid w:val="00613D49"/>
    <w:rsid w:val="0061755D"/>
    <w:rsid w:val="00624AC6"/>
    <w:rsid w:val="00627F85"/>
    <w:rsid w:val="00631BBE"/>
    <w:rsid w:val="006361B0"/>
    <w:rsid w:val="006461D9"/>
    <w:rsid w:val="00651968"/>
    <w:rsid w:val="0065711F"/>
    <w:rsid w:val="006579E8"/>
    <w:rsid w:val="006612C4"/>
    <w:rsid w:val="0066711B"/>
    <w:rsid w:val="006725DD"/>
    <w:rsid w:val="0067296F"/>
    <w:rsid w:val="00674D47"/>
    <w:rsid w:val="00680100"/>
    <w:rsid w:val="006845EC"/>
    <w:rsid w:val="00686BEE"/>
    <w:rsid w:val="0068792F"/>
    <w:rsid w:val="00696F7C"/>
    <w:rsid w:val="006A1119"/>
    <w:rsid w:val="006A6E6A"/>
    <w:rsid w:val="006A6EB1"/>
    <w:rsid w:val="006B1259"/>
    <w:rsid w:val="006B4FDF"/>
    <w:rsid w:val="006C0B23"/>
    <w:rsid w:val="006C1CAD"/>
    <w:rsid w:val="006C524C"/>
    <w:rsid w:val="006C52F6"/>
    <w:rsid w:val="006C7A83"/>
    <w:rsid w:val="006D1DD5"/>
    <w:rsid w:val="006D3C66"/>
    <w:rsid w:val="006D423E"/>
    <w:rsid w:val="006E02D8"/>
    <w:rsid w:val="006E798B"/>
    <w:rsid w:val="006F5E65"/>
    <w:rsid w:val="006F6489"/>
    <w:rsid w:val="00702F73"/>
    <w:rsid w:val="00713BBD"/>
    <w:rsid w:val="00717116"/>
    <w:rsid w:val="00717680"/>
    <w:rsid w:val="00723EDA"/>
    <w:rsid w:val="0073008B"/>
    <w:rsid w:val="00730501"/>
    <w:rsid w:val="0073239C"/>
    <w:rsid w:val="007332D8"/>
    <w:rsid w:val="00734647"/>
    <w:rsid w:val="007358DE"/>
    <w:rsid w:val="00737877"/>
    <w:rsid w:val="00740449"/>
    <w:rsid w:val="007474BC"/>
    <w:rsid w:val="00747A8A"/>
    <w:rsid w:val="00751992"/>
    <w:rsid w:val="007602B2"/>
    <w:rsid w:val="007755F4"/>
    <w:rsid w:val="0078270D"/>
    <w:rsid w:val="00783C9F"/>
    <w:rsid w:val="00785179"/>
    <w:rsid w:val="007905C1"/>
    <w:rsid w:val="0079764C"/>
    <w:rsid w:val="007A06D7"/>
    <w:rsid w:val="007A34E9"/>
    <w:rsid w:val="007B0AE5"/>
    <w:rsid w:val="007B2D66"/>
    <w:rsid w:val="007B37C7"/>
    <w:rsid w:val="007B662B"/>
    <w:rsid w:val="007B74E6"/>
    <w:rsid w:val="007C0007"/>
    <w:rsid w:val="007C0C77"/>
    <w:rsid w:val="007C1575"/>
    <w:rsid w:val="007C3F21"/>
    <w:rsid w:val="007C7BCA"/>
    <w:rsid w:val="007D539E"/>
    <w:rsid w:val="007D650C"/>
    <w:rsid w:val="007E2CE2"/>
    <w:rsid w:val="007E34C9"/>
    <w:rsid w:val="007F3EB8"/>
    <w:rsid w:val="007F580E"/>
    <w:rsid w:val="008023A7"/>
    <w:rsid w:val="00804A33"/>
    <w:rsid w:val="00806840"/>
    <w:rsid w:val="00812028"/>
    <w:rsid w:val="00812C78"/>
    <w:rsid w:val="00812F94"/>
    <w:rsid w:val="00816685"/>
    <w:rsid w:val="0082026A"/>
    <w:rsid w:val="00821981"/>
    <w:rsid w:val="0082507C"/>
    <w:rsid w:val="00826025"/>
    <w:rsid w:val="00827281"/>
    <w:rsid w:val="0083275C"/>
    <w:rsid w:val="00833541"/>
    <w:rsid w:val="00833D46"/>
    <w:rsid w:val="0083568F"/>
    <w:rsid w:val="00840F55"/>
    <w:rsid w:val="00841590"/>
    <w:rsid w:val="00850124"/>
    <w:rsid w:val="00850F51"/>
    <w:rsid w:val="00851C7A"/>
    <w:rsid w:val="00851DBC"/>
    <w:rsid w:val="00856D0A"/>
    <w:rsid w:val="00862DD2"/>
    <w:rsid w:val="00866487"/>
    <w:rsid w:val="00870718"/>
    <w:rsid w:val="00870F65"/>
    <w:rsid w:val="00870F79"/>
    <w:rsid w:val="00870F7B"/>
    <w:rsid w:val="00871B3C"/>
    <w:rsid w:val="00876D33"/>
    <w:rsid w:val="008774F6"/>
    <w:rsid w:val="0088018B"/>
    <w:rsid w:val="00880AD8"/>
    <w:rsid w:val="00886C6B"/>
    <w:rsid w:val="008963BD"/>
    <w:rsid w:val="008973C9"/>
    <w:rsid w:val="008A1D78"/>
    <w:rsid w:val="008A3128"/>
    <w:rsid w:val="008A36FF"/>
    <w:rsid w:val="008A7E79"/>
    <w:rsid w:val="008B14DA"/>
    <w:rsid w:val="008B1787"/>
    <w:rsid w:val="008B5031"/>
    <w:rsid w:val="008B75BF"/>
    <w:rsid w:val="008C58A1"/>
    <w:rsid w:val="008C61F4"/>
    <w:rsid w:val="008D33C7"/>
    <w:rsid w:val="008D3465"/>
    <w:rsid w:val="008D393D"/>
    <w:rsid w:val="008E0C0F"/>
    <w:rsid w:val="008E0ED4"/>
    <w:rsid w:val="008E76C1"/>
    <w:rsid w:val="008F3F39"/>
    <w:rsid w:val="008F4739"/>
    <w:rsid w:val="0090046D"/>
    <w:rsid w:val="00901B1C"/>
    <w:rsid w:val="00911A4F"/>
    <w:rsid w:val="00916676"/>
    <w:rsid w:val="009178F4"/>
    <w:rsid w:val="0092126E"/>
    <w:rsid w:val="009223B2"/>
    <w:rsid w:val="0092241F"/>
    <w:rsid w:val="009255A0"/>
    <w:rsid w:val="00925C2C"/>
    <w:rsid w:val="0093391A"/>
    <w:rsid w:val="00934F48"/>
    <w:rsid w:val="00935087"/>
    <w:rsid w:val="00944415"/>
    <w:rsid w:val="0094520F"/>
    <w:rsid w:val="00947780"/>
    <w:rsid w:val="00947B9E"/>
    <w:rsid w:val="009546CE"/>
    <w:rsid w:val="00956681"/>
    <w:rsid w:val="009620BE"/>
    <w:rsid w:val="00963A52"/>
    <w:rsid w:val="009748C3"/>
    <w:rsid w:val="00975D14"/>
    <w:rsid w:val="00977842"/>
    <w:rsid w:val="00984FC2"/>
    <w:rsid w:val="0098693E"/>
    <w:rsid w:val="009875AD"/>
    <w:rsid w:val="00990D45"/>
    <w:rsid w:val="00993B03"/>
    <w:rsid w:val="00993C1A"/>
    <w:rsid w:val="009A1472"/>
    <w:rsid w:val="009A7305"/>
    <w:rsid w:val="009B2DA6"/>
    <w:rsid w:val="009B4E82"/>
    <w:rsid w:val="009C5783"/>
    <w:rsid w:val="009D5D5E"/>
    <w:rsid w:val="009D61E7"/>
    <w:rsid w:val="009D6805"/>
    <w:rsid w:val="009D7480"/>
    <w:rsid w:val="009E3934"/>
    <w:rsid w:val="009E512D"/>
    <w:rsid w:val="009F13F7"/>
    <w:rsid w:val="00A01028"/>
    <w:rsid w:val="00A04D46"/>
    <w:rsid w:val="00A07182"/>
    <w:rsid w:val="00A117B3"/>
    <w:rsid w:val="00A17018"/>
    <w:rsid w:val="00A23F9F"/>
    <w:rsid w:val="00A249C8"/>
    <w:rsid w:val="00A249E8"/>
    <w:rsid w:val="00A26A46"/>
    <w:rsid w:val="00A27298"/>
    <w:rsid w:val="00A300AC"/>
    <w:rsid w:val="00A3771E"/>
    <w:rsid w:val="00A37EA8"/>
    <w:rsid w:val="00A47F6D"/>
    <w:rsid w:val="00A53367"/>
    <w:rsid w:val="00A553DE"/>
    <w:rsid w:val="00A60239"/>
    <w:rsid w:val="00A61B8C"/>
    <w:rsid w:val="00A652A1"/>
    <w:rsid w:val="00A65569"/>
    <w:rsid w:val="00A6652A"/>
    <w:rsid w:val="00A705E4"/>
    <w:rsid w:val="00A7076C"/>
    <w:rsid w:val="00A70EC2"/>
    <w:rsid w:val="00A73CEE"/>
    <w:rsid w:val="00A73DC7"/>
    <w:rsid w:val="00AA503E"/>
    <w:rsid w:val="00AB0374"/>
    <w:rsid w:val="00AB0F9F"/>
    <w:rsid w:val="00AB790D"/>
    <w:rsid w:val="00AC4FC8"/>
    <w:rsid w:val="00AC5354"/>
    <w:rsid w:val="00AC786B"/>
    <w:rsid w:val="00AD1016"/>
    <w:rsid w:val="00AE01B8"/>
    <w:rsid w:val="00AE2070"/>
    <w:rsid w:val="00AE5DB1"/>
    <w:rsid w:val="00AE78FF"/>
    <w:rsid w:val="00AF2201"/>
    <w:rsid w:val="00AF498D"/>
    <w:rsid w:val="00AF5AC1"/>
    <w:rsid w:val="00B1217A"/>
    <w:rsid w:val="00B1567F"/>
    <w:rsid w:val="00B213B2"/>
    <w:rsid w:val="00B22308"/>
    <w:rsid w:val="00B302C4"/>
    <w:rsid w:val="00B336B9"/>
    <w:rsid w:val="00B33FC1"/>
    <w:rsid w:val="00B34258"/>
    <w:rsid w:val="00B3682F"/>
    <w:rsid w:val="00B41C87"/>
    <w:rsid w:val="00B51A87"/>
    <w:rsid w:val="00B53D5E"/>
    <w:rsid w:val="00B63A03"/>
    <w:rsid w:val="00B6413C"/>
    <w:rsid w:val="00B644EB"/>
    <w:rsid w:val="00B65A67"/>
    <w:rsid w:val="00B67C9F"/>
    <w:rsid w:val="00B7374D"/>
    <w:rsid w:val="00B7646A"/>
    <w:rsid w:val="00B808BD"/>
    <w:rsid w:val="00B8314C"/>
    <w:rsid w:val="00B844AC"/>
    <w:rsid w:val="00B863AC"/>
    <w:rsid w:val="00B86D66"/>
    <w:rsid w:val="00B87706"/>
    <w:rsid w:val="00B87DEF"/>
    <w:rsid w:val="00B91090"/>
    <w:rsid w:val="00B91CE9"/>
    <w:rsid w:val="00BA087A"/>
    <w:rsid w:val="00BA6A51"/>
    <w:rsid w:val="00BB1F56"/>
    <w:rsid w:val="00BB384F"/>
    <w:rsid w:val="00BC32D8"/>
    <w:rsid w:val="00BC60C8"/>
    <w:rsid w:val="00BD0DA1"/>
    <w:rsid w:val="00BD665A"/>
    <w:rsid w:val="00BD6ACC"/>
    <w:rsid w:val="00BE68A1"/>
    <w:rsid w:val="00BE6A91"/>
    <w:rsid w:val="00BF12A0"/>
    <w:rsid w:val="00BF1EE0"/>
    <w:rsid w:val="00BF2502"/>
    <w:rsid w:val="00C01F53"/>
    <w:rsid w:val="00C02080"/>
    <w:rsid w:val="00C02EAD"/>
    <w:rsid w:val="00C1009C"/>
    <w:rsid w:val="00C120B2"/>
    <w:rsid w:val="00C16EB2"/>
    <w:rsid w:val="00C26EAC"/>
    <w:rsid w:val="00C33C3C"/>
    <w:rsid w:val="00C37969"/>
    <w:rsid w:val="00C443AB"/>
    <w:rsid w:val="00C4778C"/>
    <w:rsid w:val="00C61FF5"/>
    <w:rsid w:val="00C73FBE"/>
    <w:rsid w:val="00C819EF"/>
    <w:rsid w:val="00C872F8"/>
    <w:rsid w:val="00C91360"/>
    <w:rsid w:val="00C92227"/>
    <w:rsid w:val="00C93167"/>
    <w:rsid w:val="00C95746"/>
    <w:rsid w:val="00CA04C5"/>
    <w:rsid w:val="00CA0CC2"/>
    <w:rsid w:val="00CA3C6E"/>
    <w:rsid w:val="00CA62F9"/>
    <w:rsid w:val="00CB239F"/>
    <w:rsid w:val="00CB38AE"/>
    <w:rsid w:val="00CB53FA"/>
    <w:rsid w:val="00CB5FF0"/>
    <w:rsid w:val="00CB753F"/>
    <w:rsid w:val="00CC13C2"/>
    <w:rsid w:val="00CC46D6"/>
    <w:rsid w:val="00CD15FF"/>
    <w:rsid w:val="00CD30C9"/>
    <w:rsid w:val="00CD420C"/>
    <w:rsid w:val="00CD7212"/>
    <w:rsid w:val="00CE0012"/>
    <w:rsid w:val="00CE3729"/>
    <w:rsid w:val="00CE4A4C"/>
    <w:rsid w:val="00CE7BD1"/>
    <w:rsid w:val="00CF19C6"/>
    <w:rsid w:val="00CF514B"/>
    <w:rsid w:val="00CF56CA"/>
    <w:rsid w:val="00CF571B"/>
    <w:rsid w:val="00CF650C"/>
    <w:rsid w:val="00D005BE"/>
    <w:rsid w:val="00D00D3C"/>
    <w:rsid w:val="00D01F6E"/>
    <w:rsid w:val="00D023E9"/>
    <w:rsid w:val="00D02973"/>
    <w:rsid w:val="00D0443C"/>
    <w:rsid w:val="00D060EA"/>
    <w:rsid w:val="00D06B6A"/>
    <w:rsid w:val="00D0720E"/>
    <w:rsid w:val="00D16176"/>
    <w:rsid w:val="00D167C8"/>
    <w:rsid w:val="00D22D0B"/>
    <w:rsid w:val="00D31066"/>
    <w:rsid w:val="00D3256F"/>
    <w:rsid w:val="00D33B07"/>
    <w:rsid w:val="00D5190B"/>
    <w:rsid w:val="00D60ABC"/>
    <w:rsid w:val="00D67482"/>
    <w:rsid w:val="00D836C8"/>
    <w:rsid w:val="00D85832"/>
    <w:rsid w:val="00D8728E"/>
    <w:rsid w:val="00D9100C"/>
    <w:rsid w:val="00D91C00"/>
    <w:rsid w:val="00DA0083"/>
    <w:rsid w:val="00DA3795"/>
    <w:rsid w:val="00DA70FA"/>
    <w:rsid w:val="00DB2B7B"/>
    <w:rsid w:val="00DB7372"/>
    <w:rsid w:val="00DC499D"/>
    <w:rsid w:val="00DD4494"/>
    <w:rsid w:val="00DD5E9A"/>
    <w:rsid w:val="00DD6695"/>
    <w:rsid w:val="00DE5A0E"/>
    <w:rsid w:val="00DE5DF1"/>
    <w:rsid w:val="00DF2286"/>
    <w:rsid w:val="00DF256B"/>
    <w:rsid w:val="00DF5A89"/>
    <w:rsid w:val="00DF644E"/>
    <w:rsid w:val="00E000FA"/>
    <w:rsid w:val="00E04F9C"/>
    <w:rsid w:val="00E07BBD"/>
    <w:rsid w:val="00E11A23"/>
    <w:rsid w:val="00E12766"/>
    <w:rsid w:val="00E12E40"/>
    <w:rsid w:val="00E2011C"/>
    <w:rsid w:val="00E21955"/>
    <w:rsid w:val="00E30DC7"/>
    <w:rsid w:val="00E415C0"/>
    <w:rsid w:val="00E419C3"/>
    <w:rsid w:val="00E45349"/>
    <w:rsid w:val="00E54A55"/>
    <w:rsid w:val="00E57EA4"/>
    <w:rsid w:val="00E57EE2"/>
    <w:rsid w:val="00E62E99"/>
    <w:rsid w:val="00E64598"/>
    <w:rsid w:val="00E65E7A"/>
    <w:rsid w:val="00E73ACA"/>
    <w:rsid w:val="00E82867"/>
    <w:rsid w:val="00E9361A"/>
    <w:rsid w:val="00E94D5D"/>
    <w:rsid w:val="00E95279"/>
    <w:rsid w:val="00E978ED"/>
    <w:rsid w:val="00EA0A4D"/>
    <w:rsid w:val="00EA25B1"/>
    <w:rsid w:val="00EA5681"/>
    <w:rsid w:val="00EA65EE"/>
    <w:rsid w:val="00EB02DB"/>
    <w:rsid w:val="00EB0EF7"/>
    <w:rsid w:val="00EB1BBA"/>
    <w:rsid w:val="00EB229A"/>
    <w:rsid w:val="00EB3E8C"/>
    <w:rsid w:val="00EB5D3B"/>
    <w:rsid w:val="00EC3A5B"/>
    <w:rsid w:val="00EC69BA"/>
    <w:rsid w:val="00EC7B41"/>
    <w:rsid w:val="00ED4F56"/>
    <w:rsid w:val="00ED62A5"/>
    <w:rsid w:val="00ED7EB1"/>
    <w:rsid w:val="00EE0A0C"/>
    <w:rsid w:val="00EE0AFC"/>
    <w:rsid w:val="00EE13DF"/>
    <w:rsid w:val="00EF125C"/>
    <w:rsid w:val="00EF1D8A"/>
    <w:rsid w:val="00EF24E3"/>
    <w:rsid w:val="00EF5632"/>
    <w:rsid w:val="00F00853"/>
    <w:rsid w:val="00F028A6"/>
    <w:rsid w:val="00F045F5"/>
    <w:rsid w:val="00F2275A"/>
    <w:rsid w:val="00F23144"/>
    <w:rsid w:val="00F25A9D"/>
    <w:rsid w:val="00F27F09"/>
    <w:rsid w:val="00F3195B"/>
    <w:rsid w:val="00F32E9E"/>
    <w:rsid w:val="00F3381B"/>
    <w:rsid w:val="00F34560"/>
    <w:rsid w:val="00F43220"/>
    <w:rsid w:val="00F45552"/>
    <w:rsid w:val="00F51464"/>
    <w:rsid w:val="00F52FB8"/>
    <w:rsid w:val="00F53160"/>
    <w:rsid w:val="00F5574A"/>
    <w:rsid w:val="00F563A5"/>
    <w:rsid w:val="00F6032C"/>
    <w:rsid w:val="00F6197D"/>
    <w:rsid w:val="00F66F3C"/>
    <w:rsid w:val="00F67F44"/>
    <w:rsid w:val="00F72E5D"/>
    <w:rsid w:val="00F74D9C"/>
    <w:rsid w:val="00F80E53"/>
    <w:rsid w:val="00F822F4"/>
    <w:rsid w:val="00F913C2"/>
    <w:rsid w:val="00F94678"/>
    <w:rsid w:val="00F96EDC"/>
    <w:rsid w:val="00FA557D"/>
    <w:rsid w:val="00FA649E"/>
    <w:rsid w:val="00FB11C5"/>
    <w:rsid w:val="00FB331C"/>
    <w:rsid w:val="00FB5448"/>
    <w:rsid w:val="00FC1D50"/>
    <w:rsid w:val="00FC5557"/>
    <w:rsid w:val="00FC62E6"/>
    <w:rsid w:val="00FC7541"/>
    <w:rsid w:val="00FC7D2B"/>
    <w:rsid w:val="00FD0D55"/>
    <w:rsid w:val="00FD2A41"/>
    <w:rsid w:val="00FD330E"/>
    <w:rsid w:val="00FE50AE"/>
    <w:rsid w:val="00FF0935"/>
    <w:rsid w:val="00FF0CAF"/>
    <w:rsid w:val="00FF237F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49146D4"/>
  <w15:docId w15:val="{BBC38F16-3147-4765-B838-AE4F084B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EAD"/>
    <w:pPr>
      <w:ind w:left="720"/>
      <w:contextualSpacing/>
    </w:pPr>
  </w:style>
  <w:style w:type="table" w:styleId="TableGrid">
    <w:name w:val="Table Grid"/>
    <w:basedOn w:val="TableNormal"/>
    <w:uiPriority w:val="39"/>
    <w:rsid w:val="0038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38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6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49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7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706"/>
  </w:style>
  <w:style w:type="paragraph" w:styleId="Footer">
    <w:name w:val="footer"/>
    <w:basedOn w:val="Normal"/>
    <w:link w:val="FooterChar"/>
    <w:uiPriority w:val="99"/>
    <w:unhideWhenUsed/>
    <w:rsid w:val="00B87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7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DC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952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952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3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83AF54C56B4CAD4E9AAE5CB71DC05C5D" ma:contentTypeVersion="0" ma:contentTypeDescription="Create a new document." ma:contentTypeScope="" ma:versionID="a1b5d3dab2762725fcc5f71a5c100c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1B9F2-E8AC-4C12-B96B-7A6FABA6B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6E1F3B-95D1-490B-80E9-526F4DB2E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9CC3A-6EFF-4624-99F7-CC42B0AF60B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40D61ED-6924-4771-81AD-2450EC37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Interpublic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McMinn, David (GLA-CHV)</dc:creator>
  <cp:keywords/>
  <dc:description/>
  <cp:lastModifiedBy>Claire Scofield (MTM)</cp:lastModifiedBy>
  <cp:revision>3</cp:revision>
  <cp:lastPrinted>2018-06-29T13:02:00Z</cp:lastPrinted>
  <dcterms:created xsi:type="dcterms:W3CDTF">2018-11-27T12:01:00Z</dcterms:created>
  <dcterms:modified xsi:type="dcterms:W3CDTF">2018-11-27T12:01:00Z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0x010100FA0963FA69A646AA916D2E41284FC1000083AF54C56B4CAD4E9AAE5CB71DC05C5D</vt:lpwstr>
  </property>
  <property fmtid="{D5CDD505-2E9C-101B-9397-08002B2CF9AE}" pid="3" name="WnCUserId">
    <vt:lpwstr>294</vt:lpwstr>
  </property>
  <property fmtid="{D5CDD505-2E9C-101B-9397-08002B2CF9AE}" pid="4" name="WnCSubscriberId">
    <vt:lpwstr>4870</vt:lpwstr>
  </property>
  <property fmtid="{D5CDD505-2E9C-101B-9397-08002B2CF9AE}" pid="5" name="WnCOutputStyleId">
    <vt:lpwstr>10493</vt:lpwstr>
  </property>
  <property fmtid="{D5CDD505-2E9C-101B-9397-08002B2CF9AE}" pid="6" name="RWProductId">
    <vt:lpwstr>WnC</vt:lpwstr>
  </property>
  <property fmtid="{D5CDD505-2E9C-101B-9397-08002B2CF9AE}" pid="7" name="WnC4Folder">
    <vt:lpwstr/>
  </property>
</Properties>
</file>