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BF5" w:rsidRDefault="00F7793E">
      <w:r>
        <w:rPr>
          <w:noProof/>
        </w:rPr>
        <w:drawing>
          <wp:inline distT="0" distB="0" distL="0" distR="0">
            <wp:extent cx="5943600" cy="2886891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8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93E" w:rsidRDefault="00773112">
      <w:r>
        <w:rPr>
          <w:b/>
        </w:rPr>
        <w:t>Additional file 3</w:t>
      </w:r>
      <w:bookmarkStart w:id="0" w:name="_GoBack"/>
      <w:bookmarkEnd w:id="0"/>
      <w:r>
        <w:rPr>
          <w:b/>
        </w:rPr>
        <w:t xml:space="preserve">: </w:t>
      </w:r>
      <w:r w:rsidR="00185FBC">
        <w:rPr>
          <w:b/>
        </w:rPr>
        <w:t>Figure S</w:t>
      </w:r>
      <w:r w:rsidR="00F7793E" w:rsidRPr="00BA464A">
        <w:rPr>
          <w:b/>
        </w:rPr>
        <w:t>3:</w:t>
      </w:r>
      <w:r w:rsidR="00F7793E" w:rsidRPr="00BA464A">
        <w:t xml:space="preserve"> Predicting imaged-based cluster using only </w:t>
      </w:r>
      <w:proofErr w:type="gramStart"/>
      <w:r w:rsidR="00F7793E" w:rsidRPr="00BA464A">
        <w:t>5</w:t>
      </w:r>
      <w:proofErr w:type="gramEnd"/>
      <w:r w:rsidR="00F7793E" w:rsidRPr="00BA464A">
        <w:t xml:space="preserve"> important variables. Variables are </w:t>
      </w:r>
      <w:r w:rsidR="00F7793E" w:rsidRPr="00BA464A">
        <w:rPr>
          <w:rFonts w:cs="Times New Roman"/>
        </w:rPr>
        <w:t>β</w:t>
      </w:r>
      <w:proofErr w:type="spellStart"/>
      <w:r w:rsidR="00F7793E" w:rsidRPr="00BA464A">
        <w:rPr>
          <w:vertAlign w:val="subscript"/>
        </w:rPr>
        <w:t>tissue</w:t>
      </w:r>
      <w:r w:rsidR="00F7793E" w:rsidRPr="00BA464A">
        <w:rPr>
          <w:vertAlign w:val="superscript"/>
        </w:rPr>
        <w:t>RV</w:t>
      </w:r>
      <w:proofErr w:type="spellEnd"/>
      <w:r w:rsidR="00F7793E" w:rsidRPr="00BA464A">
        <w:t xml:space="preserve"> (Total), Jacobian (Total), </w:t>
      </w:r>
      <w:r w:rsidR="00F7793E" w:rsidRPr="00BA464A">
        <w:rPr>
          <w:rFonts w:cs="Times New Roman"/>
        </w:rPr>
        <w:t>β</w:t>
      </w:r>
      <w:proofErr w:type="spellStart"/>
      <w:r w:rsidR="00F7793E" w:rsidRPr="00BA464A">
        <w:rPr>
          <w:vertAlign w:val="subscript"/>
        </w:rPr>
        <w:t>tissue</w:t>
      </w:r>
      <w:r w:rsidR="00F7793E" w:rsidRPr="00BA464A">
        <w:rPr>
          <w:vertAlign w:val="superscript"/>
        </w:rPr>
        <w:t>TLC</w:t>
      </w:r>
      <w:proofErr w:type="spellEnd"/>
      <w:r w:rsidR="00F7793E" w:rsidRPr="00BA464A">
        <w:t xml:space="preserve"> (Total), </w:t>
      </w:r>
      <w:proofErr w:type="gramStart"/>
      <w:r w:rsidR="00F7793E" w:rsidRPr="00BA464A">
        <w:rPr>
          <w:rFonts w:eastAsia="Malgun Gothic" w:cs="Times New Roman"/>
          <w:i/>
          <w:szCs w:val="24"/>
        </w:rPr>
        <w:t>D</w:t>
      </w:r>
      <w:r w:rsidR="00F7793E" w:rsidRPr="00BA464A">
        <w:rPr>
          <w:rFonts w:eastAsia="Malgun Gothic" w:cs="Times New Roman"/>
          <w:szCs w:val="24"/>
          <w:vertAlign w:val="subscript"/>
        </w:rPr>
        <w:t>h</w:t>
      </w:r>
      <w:proofErr w:type="gramEnd"/>
      <w:r w:rsidR="00F7793E" w:rsidRPr="00BA464A">
        <w:rPr>
          <w:rFonts w:eastAsia="Malgun Gothic" w:cs="Times New Roman"/>
          <w:szCs w:val="24"/>
        </w:rPr>
        <w:t>* (RMB) and ADI (Total) with 81% accuracy.</w:t>
      </w:r>
    </w:p>
    <w:sectPr w:rsidR="00F77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7793E"/>
    <w:rsid w:val="00185FBC"/>
    <w:rsid w:val="00622BF5"/>
    <w:rsid w:val="006245EF"/>
    <w:rsid w:val="00773112"/>
    <w:rsid w:val="008A7408"/>
    <w:rsid w:val="00F7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7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JARANO</dc:creator>
  <cp:lastModifiedBy>JARANO</cp:lastModifiedBy>
  <cp:revision>3</cp:revision>
  <dcterms:created xsi:type="dcterms:W3CDTF">2019-07-04T05:39:00Z</dcterms:created>
  <dcterms:modified xsi:type="dcterms:W3CDTF">2019-07-04T05:44:00Z</dcterms:modified>
</cp:coreProperties>
</file>