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41" w:rightFromText="141" w:vertAnchor="text" w:horzAnchor="margin" w:tblpY="443"/>
        <w:tblW w:w="14312" w:type="dxa"/>
        <w:tblLook w:val="04A0" w:firstRow="1" w:lastRow="0" w:firstColumn="1" w:lastColumn="0" w:noHBand="0" w:noVBand="1"/>
      </w:tblPr>
      <w:tblGrid>
        <w:gridCol w:w="1980"/>
        <w:gridCol w:w="2835"/>
        <w:gridCol w:w="2126"/>
        <w:gridCol w:w="2835"/>
        <w:gridCol w:w="4536"/>
      </w:tblGrid>
      <w:tr w:rsidR="00603D76" w:rsidRPr="004D3947" w:rsidTr="002607A7">
        <w:tc>
          <w:tcPr>
            <w:tcW w:w="14312" w:type="dxa"/>
            <w:gridSpan w:val="5"/>
            <w:shd w:val="clear" w:color="auto" w:fill="F2F2F2" w:themeFill="background1" w:themeFillShade="F2"/>
          </w:tcPr>
          <w:p w:rsidR="00603D76" w:rsidRPr="004D3947" w:rsidRDefault="00603D76" w:rsidP="002607A7">
            <w:pPr>
              <w:spacing w:line="360" w:lineRule="auto"/>
              <w:jc w:val="both"/>
              <w:rPr>
                <w:rFonts w:ascii="Arial" w:hAnsi="Arial" w:cs="Arial"/>
                <w:color w:val="0D0D0D" w:themeColor="text1" w:themeTint="F2"/>
                <w:sz w:val="24"/>
              </w:rPr>
            </w:pPr>
            <w:proofErr w:type="spellStart"/>
            <w:r>
              <w:rPr>
                <w:rFonts w:ascii="Arial" w:hAnsi="Arial" w:cs="Arial"/>
                <w:b/>
                <w:color w:val="0D0D0D" w:themeColor="text1" w:themeTint="F2"/>
              </w:rPr>
              <w:t>Additional</w:t>
            </w:r>
            <w:proofErr w:type="spellEnd"/>
            <w:r>
              <w:rPr>
                <w:rFonts w:ascii="Arial" w:hAnsi="Arial" w:cs="Arial"/>
                <w:b/>
                <w:color w:val="0D0D0D" w:themeColor="text1" w:themeTint="F2"/>
              </w:rPr>
              <w:t xml:space="preserve"> file 15</w:t>
            </w:r>
            <w:r w:rsidRPr="004D3947">
              <w:rPr>
                <w:rFonts w:ascii="Arial" w:hAnsi="Arial" w:cs="Arial"/>
                <w:b/>
                <w:color w:val="0D0D0D" w:themeColor="text1" w:themeTint="F2"/>
              </w:rPr>
              <w:t>.</w:t>
            </w:r>
            <w:r w:rsidRPr="004D3947">
              <w:rPr>
                <w:rFonts w:ascii="Arial" w:hAnsi="Arial" w:cs="Arial"/>
                <w:color w:val="0D0D0D" w:themeColor="text1" w:themeTint="F2"/>
              </w:rPr>
              <w:t xml:space="preserve"> </w:t>
            </w:r>
            <w:proofErr w:type="spellStart"/>
            <w:r w:rsidRPr="004D3947">
              <w:rPr>
                <w:rFonts w:ascii="Arial" w:hAnsi="Arial" w:cs="Arial"/>
                <w:b/>
                <w:color w:val="0D0D0D" w:themeColor="text1" w:themeTint="F2"/>
              </w:rPr>
              <w:t>Summary</w:t>
            </w:r>
            <w:proofErr w:type="spellEnd"/>
            <w:r w:rsidRPr="004D3947">
              <w:rPr>
                <w:rFonts w:ascii="Arial" w:hAnsi="Arial" w:cs="Arial"/>
                <w:b/>
                <w:color w:val="0D0D0D" w:themeColor="text1" w:themeTint="F2"/>
              </w:rPr>
              <w:t xml:space="preserve"> of the </w:t>
            </w:r>
            <w:proofErr w:type="spellStart"/>
            <w:r w:rsidRPr="004D3947">
              <w:rPr>
                <w:rFonts w:ascii="Arial" w:hAnsi="Arial" w:cs="Arial"/>
                <w:b/>
                <w:color w:val="0D0D0D" w:themeColor="text1" w:themeTint="F2"/>
              </w:rPr>
              <w:t>three</w:t>
            </w:r>
            <w:proofErr w:type="spellEnd"/>
            <w:r w:rsidRPr="004D3947">
              <w:rPr>
                <w:rFonts w:ascii="Arial" w:hAnsi="Arial" w:cs="Arial"/>
                <w:b/>
                <w:color w:val="0D0D0D" w:themeColor="text1" w:themeTint="F2"/>
              </w:rPr>
              <w:t xml:space="preserve"> </w:t>
            </w:r>
            <w:proofErr w:type="spellStart"/>
            <w:r w:rsidRPr="004D3947">
              <w:rPr>
                <w:rFonts w:ascii="Arial" w:hAnsi="Arial" w:cs="Arial"/>
                <w:b/>
                <w:color w:val="0D0D0D" w:themeColor="text1" w:themeTint="F2"/>
              </w:rPr>
              <w:t>most</w:t>
            </w:r>
            <w:proofErr w:type="spellEnd"/>
            <w:r w:rsidRPr="004D3947">
              <w:rPr>
                <w:rFonts w:ascii="Arial" w:hAnsi="Arial" w:cs="Arial"/>
                <w:b/>
                <w:color w:val="0D0D0D" w:themeColor="text1" w:themeTint="F2"/>
              </w:rPr>
              <w:t xml:space="preserve"> </w:t>
            </w:r>
            <w:proofErr w:type="spellStart"/>
            <w:r w:rsidRPr="004D3947">
              <w:rPr>
                <w:rFonts w:ascii="Arial" w:hAnsi="Arial" w:cs="Arial"/>
                <w:b/>
                <w:color w:val="0D0D0D" w:themeColor="text1" w:themeTint="F2"/>
              </w:rPr>
              <w:t>recent</w:t>
            </w:r>
            <w:proofErr w:type="spellEnd"/>
            <w:r w:rsidRPr="004D3947">
              <w:rPr>
                <w:rFonts w:ascii="Arial" w:hAnsi="Arial" w:cs="Arial"/>
                <w:b/>
                <w:color w:val="0D0D0D" w:themeColor="text1" w:themeTint="F2"/>
              </w:rPr>
              <w:t xml:space="preserve"> and </w:t>
            </w:r>
            <w:proofErr w:type="spellStart"/>
            <w:r w:rsidRPr="004D3947">
              <w:rPr>
                <w:rFonts w:ascii="Arial" w:hAnsi="Arial" w:cs="Arial"/>
                <w:b/>
                <w:color w:val="0D0D0D" w:themeColor="text1" w:themeTint="F2"/>
              </w:rPr>
              <w:t>largest</w:t>
            </w:r>
            <w:proofErr w:type="spellEnd"/>
            <w:r w:rsidRPr="004D3947">
              <w:rPr>
                <w:rFonts w:ascii="Arial" w:hAnsi="Arial" w:cs="Arial"/>
                <w:b/>
                <w:color w:val="0D0D0D" w:themeColor="text1" w:themeTint="F2"/>
              </w:rPr>
              <w:t xml:space="preserve"> </w:t>
            </w:r>
            <w:proofErr w:type="spellStart"/>
            <w:r w:rsidRPr="004D3947">
              <w:rPr>
                <w:rFonts w:ascii="Arial" w:hAnsi="Arial" w:cs="Arial"/>
                <w:b/>
                <w:color w:val="0D0D0D" w:themeColor="text1" w:themeTint="F2"/>
              </w:rPr>
              <w:t>cohort</w:t>
            </w:r>
            <w:proofErr w:type="spellEnd"/>
            <w:r w:rsidRPr="004D3947">
              <w:rPr>
                <w:rFonts w:ascii="Arial" w:hAnsi="Arial" w:cs="Arial"/>
                <w:b/>
                <w:color w:val="0D0D0D" w:themeColor="text1" w:themeTint="F2"/>
              </w:rPr>
              <w:t xml:space="preserve"> </w:t>
            </w:r>
            <w:proofErr w:type="spellStart"/>
            <w:r w:rsidRPr="004D3947">
              <w:rPr>
                <w:rFonts w:ascii="Arial" w:hAnsi="Arial" w:cs="Arial"/>
                <w:b/>
                <w:color w:val="0D0D0D" w:themeColor="text1" w:themeTint="F2"/>
              </w:rPr>
              <w:t>studies</w:t>
            </w:r>
            <w:proofErr w:type="spellEnd"/>
            <w:r w:rsidRPr="004D3947">
              <w:rPr>
                <w:rFonts w:ascii="Arial" w:hAnsi="Arial" w:cs="Arial"/>
                <w:b/>
                <w:color w:val="0D0D0D" w:themeColor="text1" w:themeTint="F2"/>
              </w:rPr>
              <w:t xml:space="preserve"> (&gt;500 patients) </w:t>
            </w:r>
            <w:proofErr w:type="spellStart"/>
            <w:r w:rsidRPr="004D3947">
              <w:rPr>
                <w:rFonts w:ascii="Arial" w:hAnsi="Arial" w:cs="Arial"/>
                <w:b/>
                <w:color w:val="0D0D0D" w:themeColor="text1" w:themeTint="F2"/>
              </w:rPr>
              <w:t>reporting</w:t>
            </w:r>
            <w:proofErr w:type="spellEnd"/>
            <w:r w:rsidRPr="004D3947">
              <w:rPr>
                <w:rFonts w:ascii="Arial" w:hAnsi="Arial" w:cs="Arial"/>
                <w:b/>
                <w:color w:val="0D0D0D" w:themeColor="text1" w:themeTint="F2"/>
              </w:rPr>
              <w:t xml:space="preserve"> </w:t>
            </w:r>
            <w:proofErr w:type="spellStart"/>
            <w:r w:rsidRPr="004D3947">
              <w:rPr>
                <w:rFonts w:ascii="Arial" w:hAnsi="Arial" w:cs="Arial"/>
                <w:b/>
                <w:color w:val="0D0D0D" w:themeColor="text1" w:themeTint="F2"/>
              </w:rPr>
              <w:t>mask</w:t>
            </w:r>
            <w:proofErr w:type="spellEnd"/>
            <w:r w:rsidRPr="004D3947">
              <w:rPr>
                <w:rFonts w:ascii="Arial" w:hAnsi="Arial" w:cs="Arial"/>
                <w:b/>
                <w:color w:val="0D0D0D" w:themeColor="text1" w:themeTint="F2"/>
              </w:rPr>
              <w:t xml:space="preserve"> </w:t>
            </w:r>
            <w:proofErr w:type="spellStart"/>
            <w:r w:rsidRPr="004D3947">
              <w:rPr>
                <w:rFonts w:ascii="Arial" w:hAnsi="Arial" w:cs="Arial"/>
                <w:b/>
                <w:color w:val="0D0D0D" w:themeColor="text1" w:themeTint="F2"/>
              </w:rPr>
              <w:t>related</w:t>
            </w:r>
            <w:proofErr w:type="spellEnd"/>
            <w:r w:rsidRPr="004D3947">
              <w:rPr>
                <w:rFonts w:ascii="Arial" w:hAnsi="Arial" w:cs="Arial"/>
                <w:b/>
                <w:color w:val="0D0D0D" w:themeColor="text1" w:themeTint="F2"/>
              </w:rPr>
              <w:t xml:space="preserve"> </w:t>
            </w:r>
            <w:proofErr w:type="spellStart"/>
            <w:r w:rsidRPr="004D3947">
              <w:rPr>
                <w:rFonts w:ascii="Arial" w:hAnsi="Arial" w:cs="Arial"/>
                <w:b/>
                <w:color w:val="0D0D0D" w:themeColor="text1" w:themeTint="F2"/>
              </w:rPr>
              <w:t>side-effects</w:t>
            </w:r>
            <w:proofErr w:type="spellEnd"/>
            <w:r w:rsidRPr="004D3947">
              <w:rPr>
                <w:rFonts w:ascii="Arial" w:hAnsi="Arial" w:cs="Arial"/>
                <w:b/>
                <w:color w:val="0D0D0D" w:themeColor="text1" w:themeTint="F2"/>
              </w:rPr>
              <w:t xml:space="preserve"> in </w:t>
            </w:r>
            <w:proofErr w:type="spellStart"/>
            <w:r w:rsidRPr="004D3947">
              <w:rPr>
                <w:rFonts w:ascii="Arial" w:hAnsi="Arial" w:cs="Arial"/>
                <w:b/>
                <w:color w:val="0D0D0D" w:themeColor="text1" w:themeTint="F2"/>
              </w:rPr>
              <w:t>CPAP-treated</w:t>
            </w:r>
            <w:proofErr w:type="spellEnd"/>
            <w:r w:rsidRPr="004D3947">
              <w:rPr>
                <w:rFonts w:ascii="Arial" w:hAnsi="Arial" w:cs="Arial"/>
                <w:b/>
                <w:color w:val="0D0D0D" w:themeColor="text1" w:themeTint="F2"/>
              </w:rPr>
              <w:t xml:space="preserve"> patients</w:t>
            </w:r>
          </w:p>
        </w:tc>
      </w:tr>
      <w:tr w:rsidR="00603D76" w:rsidRPr="004D3947" w:rsidTr="002607A7">
        <w:trPr>
          <w:trHeight w:val="1347"/>
        </w:trPr>
        <w:tc>
          <w:tcPr>
            <w:tcW w:w="1980" w:type="dxa"/>
            <w:shd w:val="clear" w:color="auto" w:fill="F2F2F2" w:themeFill="background1" w:themeFillShade="F2"/>
          </w:tcPr>
          <w:p w:rsidR="00603D76" w:rsidRPr="004D3947" w:rsidRDefault="00603D76" w:rsidP="002607A7">
            <w:pPr>
              <w:jc w:val="center"/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</w:pPr>
            <w:proofErr w:type="spellStart"/>
            <w:r w:rsidRPr="004D3947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>Study</w:t>
            </w:r>
            <w:proofErr w:type="spellEnd"/>
          </w:p>
          <w:p w:rsidR="00603D76" w:rsidRPr="004D3947" w:rsidRDefault="00603D76" w:rsidP="002607A7">
            <w:pPr>
              <w:jc w:val="center"/>
              <w:rPr>
                <w:rFonts w:ascii="Arial" w:hAnsi="Arial" w:cs="Arial"/>
                <w:b/>
                <w:color w:val="0D0D0D" w:themeColor="text1" w:themeTint="F2"/>
                <w:sz w:val="10"/>
                <w:szCs w:val="20"/>
              </w:rPr>
            </w:pPr>
            <w:r w:rsidRPr="004D3947">
              <w:rPr>
                <w:rFonts w:ascii="Arial" w:hAnsi="Arial" w:cs="Arial"/>
                <w:b/>
                <w:color w:val="0D0D0D" w:themeColor="text1" w:themeTint="F2"/>
                <w:sz w:val="12"/>
                <w:szCs w:val="20"/>
              </w:rPr>
              <w:t>/</w:t>
            </w:r>
          </w:p>
          <w:p w:rsidR="00603D76" w:rsidRPr="004D3947" w:rsidRDefault="00603D76" w:rsidP="002607A7">
            <w:pPr>
              <w:jc w:val="center"/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</w:pPr>
            <w:r w:rsidRPr="004D3947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>Type of questionnaire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:rsidR="00603D76" w:rsidRPr="004D3947" w:rsidRDefault="00603D76" w:rsidP="002607A7">
            <w:pPr>
              <w:jc w:val="center"/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</w:pPr>
            <w:proofErr w:type="spellStart"/>
            <w:r w:rsidRPr="004D3947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>Number</w:t>
            </w:r>
            <w:proofErr w:type="spellEnd"/>
            <w:r w:rsidRPr="004D3947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 xml:space="preserve"> of patients</w:t>
            </w:r>
          </w:p>
          <w:p w:rsidR="00603D76" w:rsidRPr="004D3947" w:rsidRDefault="00603D76" w:rsidP="002607A7">
            <w:pPr>
              <w:jc w:val="center"/>
              <w:rPr>
                <w:rFonts w:ascii="Arial" w:hAnsi="Arial" w:cs="Arial"/>
                <w:b/>
                <w:color w:val="0D0D0D" w:themeColor="text1" w:themeTint="F2"/>
                <w:sz w:val="12"/>
                <w:szCs w:val="20"/>
              </w:rPr>
            </w:pPr>
            <w:r w:rsidRPr="004D3947">
              <w:rPr>
                <w:rFonts w:ascii="Arial" w:hAnsi="Arial" w:cs="Arial"/>
                <w:b/>
                <w:color w:val="0D0D0D" w:themeColor="text1" w:themeTint="F2"/>
                <w:sz w:val="12"/>
                <w:szCs w:val="20"/>
              </w:rPr>
              <w:t xml:space="preserve"> /</w:t>
            </w:r>
          </w:p>
          <w:p w:rsidR="00603D76" w:rsidRPr="004D3947" w:rsidRDefault="00603D76" w:rsidP="002607A7">
            <w:pPr>
              <w:jc w:val="center"/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</w:pPr>
            <w:r w:rsidRPr="004D3947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 xml:space="preserve">Duration of </w:t>
            </w:r>
            <w:proofErr w:type="spellStart"/>
            <w:r w:rsidRPr="004D3947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>CPAP</w:t>
            </w:r>
            <w:proofErr w:type="spellEnd"/>
            <w:r w:rsidRPr="004D3947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4D3947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>treatment</w:t>
            </w:r>
            <w:proofErr w:type="spellEnd"/>
          </w:p>
          <w:p w:rsidR="00603D76" w:rsidRPr="004D3947" w:rsidRDefault="00603D76" w:rsidP="002607A7">
            <w:pPr>
              <w:jc w:val="center"/>
              <w:rPr>
                <w:rFonts w:ascii="Arial" w:hAnsi="Arial" w:cs="Arial"/>
                <w:b/>
                <w:color w:val="0D0D0D" w:themeColor="text1" w:themeTint="F2"/>
                <w:sz w:val="12"/>
                <w:szCs w:val="20"/>
              </w:rPr>
            </w:pPr>
            <w:r w:rsidRPr="004D3947">
              <w:rPr>
                <w:rFonts w:ascii="Arial" w:hAnsi="Arial" w:cs="Arial"/>
                <w:b/>
                <w:color w:val="0D0D0D" w:themeColor="text1" w:themeTint="F2"/>
                <w:sz w:val="12"/>
                <w:szCs w:val="20"/>
              </w:rPr>
              <w:t>/</w:t>
            </w:r>
          </w:p>
          <w:p w:rsidR="00603D76" w:rsidRPr="004D3947" w:rsidRDefault="00603D76" w:rsidP="002607A7">
            <w:pPr>
              <w:jc w:val="center"/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>CPAP</w:t>
            </w:r>
            <w:proofErr w:type="spellEnd"/>
            <w:r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>-usage</w:t>
            </w:r>
            <w:r w:rsidRPr="004D3947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 xml:space="preserve"> (h/</w:t>
            </w:r>
            <w:proofErr w:type="spellStart"/>
            <w:r w:rsidRPr="004D3947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>day</w:t>
            </w:r>
            <w:proofErr w:type="spellEnd"/>
            <w:r w:rsidRPr="004D3947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>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603D76" w:rsidRPr="004D3947" w:rsidRDefault="00603D76" w:rsidP="002607A7">
            <w:pPr>
              <w:jc w:val="center"/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</w:pPr>
            <w:r w:rsidRPr="004D3947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 xml:space="preserve">Proportion of nasal, </w:t>
            </w:r>
            <w:proofErr w:type="spellStart"/>
            <w:r w:rsidRPr="004D3947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>oronasal</w:t>
            </w:r>
            <w:proofErr w:type="spellEnd"/>
            <w:r w:rsidRPr="004D3947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 xml:space="preserve">, </w:t>
            </w:r>
          </w:p>
          <w:p w:rsidR="00603D76" w:rsidRPr="004D3947" w:rsidRDefault="00603D76" w:rsidP="002607A7">
            <w:pPr>
              <w:jc w:val="center"/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</w:pPr>
            <w:r w:rsidRPr="004D3947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 xml:space="preserve">nasal </w:t>
            </w:r>
            <w:proofErr w:type="spellStart"/>
            <w:r w:rsidRPr="004D3947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>pillow</w:t>
            </w:r>
            <w:proofErr w:type="spellEnd"/>
          </w:p>
          <w:p w:rsidR="00603D76" w:rsidRPr="004D3947" w:rsidRDefault="00603D76" w:rsidP="002607A7">
            <w:pPr>
              <w:jc w:val="center"/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</w:pPr>
            <w:r w:rsidRPr="004D3947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4D3947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>masks</w:t>
            </w:r>
            <w:proofErr w:type="spellEnd"/>
          </w:p>
        </w:tc>
        <w:tc>
          <w:tcPr>
            <w:tcW w:w="2835" w:type="dxa"/>
            <w:shd w:val="clear" w:color="auto" w:fill="F2F2F2" w:themeFill="background1" w:themeFillShade="F2"/>
          </w:tcPr>
          <w:p w:rsidR="00603D76" w:rsidRPr="004D3947" w:rsidRDefault="00603D76" w:rsidP="002607A7">
            <w:pPr>
              <w:jc w:val="center"/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</w:pPr>
            <w:proofErr w:type="spellStart"/>
            <w:r w:rsidRPr="004D3947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>Mask</w:t>
            </w:r>
            <w:proofErr w:type="spellEnd"/>
            <w:r w:rsidRPr="004D3947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4D3947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>related</w:t>
            </w:r>
            <w:proofErr w:type="spellEnd"/>
            <w:r w:rsidRPr="004D3947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4D3947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>side-effects</w:t>
            </w:r>
            <w:proofErr w:type="spellEnd"/>
            <w:r w:rsidRPr="004D3947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 xml:space="preserve">   (</w:t>
            </w:r>
            <w:proofErr w:type="spellStart"/>
            <w:r w:rsidRPr="004D3947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>three</w:t>
            </w:r>
            <w:proofErr w:type="spellEnd"/>
            <w:r w:rsidRPr="004D3947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 xml:space="preserve"> main </w:t>
            </w:r>
            <w:proofErr w:type="spellStart"/>
            <w:r w:rsidRPr="004D3947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>MRSEs</w:t>
            </w:r>
            <w:proofErr w:type="spellEnd"/>
            <w:r w:rsidRPr="004D3947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 xml:space="preserve"> in % of patients)</w:t>
            </w:r>
          </w:p>
        </w:tc>
        <w:tc>
          <w:tcPr>
            <w:tcW w:w="4536" w:type="dxa"/>
            <w:shd w:val="clear" w:color="auto" w:fill="F2F2F2" w:themeFill="background1" w:themeFillShade="F2"/>
          </w:tcPr>
          <w:p w:rsidR="00603D76" w:rsidRPr="004D3947" w:rsidRDefault="00603D76" w:rsidP="002607A7">
            <w:pPr>
              <w:jc w:val="center"/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</w:pPr>
            <w:r w:rsidRPr="004D3947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 xml:space="preserve">Association of patient </w:t>
            </w:r>
            <w:proofErr w:type="spellStart"/>
            <w:r w:rsidRPr="004D3947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>mask</w:t>
            </w:r>
            <w:proofErr w:type="spellEnd"/>
            <w:r w:rsidRPr="004D3947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4D3947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>related</w:t>
            </w:r>
            <w:proofErr w:type="spellEnd"/>
            <w:r w:rsidRPr="004D3947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4D3947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>side-effects</w:t>
            </w:r>
            <w:proofErr w:type="spellEnd"/>
            <w:r w:rsidRPr="004D3947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4D3947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>with</w:t>
            </w:r>
            <w:proofErr w:type="spellEnd"/>
            <w:r w:rsidRPr="004D3947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>CPAP</w:t>
            </w:r>
            <w:proofErr w:type="spellEnd"/>
            <w:r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>-non-</w:t>
            </w:r>
            <w:proofErr w:type="spellStart"/>
            <w:r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>adherence</w:t>
            </w:r>
            <w:proofErr w:type="spellEnd"/>
            <w:r w:rsidRPr="004D3947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 xml:space="preserve"> (&lt;</w:t>
            </w:r>
            <w:proofErr w:type="spellStart"/>
            <w:r w:rsidRPr="004D3947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>4h</w:t>
            </w:r>
            <w:proofErr w:type="spellEnd"/>
            <w:r w:rsidRPr="004D3947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>/</w:t>
            </w:r>
            <w:proofErr w:type="spellStart"/>
            <w:r w:rsidRPr="004D3947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>day</w:t>
            </w:r>
            <w:proofErr w:type="spellEnd"/>
            <w:r w:rsidRPr="004D3947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 xml:space="preserve">) </w:t>
            </w:r>
          </w:p>
          <w:p w:rsidR="00603D76" w:rsidRPr="004D3947" w:rsidRDefault="00603D76" w:rsidP="002607A7">
            <w:pPr>
              <w:jc w:val="center"/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>a</w:t>
            </w:r>
            <w:r w:rsidRPr="004D3947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>nd</w:t>
            </w:r>
            <w:r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>/or</w:t>
            </w:r>
            <w:r w:rsidRPr="004D3947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4D3947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>residual</w:t>
            </w:r>
            <w:proofErr w:type="spellEnd"/>
            <w:r w:rsidRPr="004D3947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 xml:space="preserve"> excessive </w:t>
            </w:r>
            <w:proofErr w:type="spellStart"/>
            <w:r w:rsidRPr="004D3947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>sleepiness</w:t>
            </w:r>
            <w:proofErr w:type="spellEnd"/>
            <w:r w:rsidRPr="004D3947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 xml:space="preserve"> (</w:t>
            </w:r>
            <w:proofErr w:type="spellStart"/>
            <w:r w:rsidRPr="004D3947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>ESS≥11</w:t>
            </w:r>
            <w:proofErr w:type="spellEnd"/>
            <w:r w:rsidRPr="004D3947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>)</w:t>
            </w:r>
          </w:p>
        </w:tc>
      </w:tr>
      <w:tr w:rsidR="00603D76" w:rsidRPr="004D3947" w:rsidTr="002607A7">
        <w:trPr>
          <w:trHeight w:val="1367"/>
        </w:trPr>
        <w:tc>
          <w:tcPr>
            <w:tcW w:w="1980" w:type="dxa"/>
          </w:tcPr>
          <w:p w:rsidR="00603D76" w:rsidRPr="004D3947" w:rsidRDefault="00603D76" w:rsidP="002607A7">
            <w:pPr>
              <w:spacing w:before="160"/>
              <w:jc w:val="center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proofErr w:type="spellStart"/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Bachour</w:t>
            </w:r>
            <w:proofErr w:type="spellEnd"/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et al. 2013</w:t>
            </w:r>
            <w:r w:rsidRPr="00552253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[1]</w:t>
            </w:r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VAS (0-100 score) </w:t>
            </w:r>
          </w:p>
          <w:p w:rsidR="00603D76" w:rsidRPr="004D3947" w:rsidRDefault="00603D76" w:rsidP="002607A7">
            <w:pPr>
              <w:spacing w:before="120" w:after="120"/>
              <w:jc w:val="center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2835" w:type="dxa"/>
          </w:tcPr>
          <w:p w:rsidR="00603D76" w:rsidRPr="004D3947" w:rsidRDefault="00603D76" w:rsidP="002607A7">
            <w:pPr>
              <w:spacing w:before="120" w:after="120"/>
              <w:ind w:left="176" w:hanging="142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730 patients</w:t>
            </w:r>
          </w:p>
          <w:p w:rsidR="00603D76" w:rsidRPr="004D3947" w:rsidRDefault="00603D76" w:rsidP="002607A7">
            <w:pPr>
              <w:ind w:left="176" w:hanging="142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proofErr w:type="spellStart"/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Mean</w:t>
            </w:r>
            <w:proofErr w:type="spellEnd"/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1.91±1.9 </w:t>
            </w:r>
            <w:proofErr w:type="spellStart"/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yrs</w:t>
            </w:r>
            <w:proofErr w:type="spellEnd"/>
          </w:p>
          <w:p w:rsidR="00603D76" w:rsidRPr="004D3947" w:rsidRDefault="00603D76" w:rsidP="002607A7">
            <w:pPr>
              <w:ind w:left="176" w:hanging="142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(range 0.06–16)</w:t>
            </w:r>
          </w:p>
          <w:p w:rsidR="00603D76" w:rsidRPr="004D3947" w:rsidRDefault="00603D76" w:rsidP="002607A7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</w:p>
          <w:p w:rsidR="00603D76" w:rsidRPr="004D3947" w:rsidRDefault="00603D76" w:rsidP="002607A7">
            <w:pPr>
              <w:spacing w:after="120"/>
              <w:ind w:left="176" w:hanging="142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proofErr w:type="spellStart"/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Mean</w:t>
            </w:r>
            <w:proofErr w:type="spellEnd"/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5.6±2.8 h/</w:t>
            </w:r>
            <w:proofErr w:type="spellStart"/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day</w:t>
            </w:r>
            <w:proofErr w:type="spellEnd"/>
          </w:p>
        </w:tc>
        <w:tc>
          <w:tcPr>
            <w:tcW w:w="2126" w:type="dxa"/>
          </w:tcPr>
          <w:p w:rsidR="00603D76" w:rsidRPr="004D3947" w:rsidRDefault="00603D76" w:rsidP="002607A7">
            <w:pPr>
              <w:autoSpaceDE w:val="0"/>
              <w:autoSpaceDN w:val="0"/>
              <w:adjustRightInd w:val="0"/>
              <w:spacing w:before="120" w:after="120"/>
              <w:ind w:left="176" w:hanging="142"/>
              <w:rPr>
                <w:rFonts w:ascii="Arial" w:eastAsiaTheme="minorEastAsia" w:hAnsi="Arial" w:cs="Arial"/>
                <w:color w:val="0D0D0D" w:themeColor="text1" w:themeTint="F2"/>
                <w:sz w:val="18"/>
                <w:szCs w:val="18"/>
                <w:lang w:val="en-US" w:eastAsia="ja-JP"/>
              </w:rPr>
            </w:pPr>
            <w:r w:rsidRPr="004D3947">
              <w:rPr>
                <w:rFonts w:ascii="Arial" w:eastAsiaTheme="minorEastAsia" w:hAnsi="Arial" w:cs="Arial"/>
                <w:color w:val="0D0D0D" w:themeColor="text1" w:themeTint="F2"/>
                <w:sz w:val="18"/>
                <w:szCs w:val="18"/>
                <w:lang w:val="en-US" w:eastAsia="ja-JP"/>
              </w:rPr>
              <w:t>Nasal =  79 %</w:t>
            </w:r>
          </w:p>
          <w:p w:rsidR="00603D76" w:rsidRPr="004D3947" w:rsidRDefault="00603D76" w:rsidP="002607A7">
            <w:pPr>
              <w:autoSpaceDE w:val="0"/>
              <w:autoSpaceDN w:val="0"/>
              <w:adjustRightInd w:val="0"/>
              <w:spacing w:before="120" w:after="120"/>
              <w:ind w:left="176" w:hanging="142"/>
              <w:rPr>
                <w:rFonts w:ascii="Arial" w:eastAsiaTheme="minorEastAsia" w:hAnsi="Arial" w:cs="Arial"/>
                <w:color w:val="0D0D0D" w:themeColor="text1" w:themeTint="F2"/>
                <w:sz w:val="18"/>
                <w:szCs w:val="18"/>
                <w:lang w:val="en-US" w:eastAsia="ja-JP"/>
              </w:rPr>
            </w:pPr>
            <w:r w:rsidRPr="004D3947">
              <w:rPr>
                <w:rFonts w:ascii="Arial" w:eastAsiaTheme="minorEastAsia" w:hAnsi="Arial" w:cs="Arial"/>
                <w:color w:val="0D0D0D" w:themeColor="text1" w:themeTint="F2"/>
                <w:sz w:val="18"/>
                <w:szCs w:val="18"/>
                <w:lang w:val="en-US" w:eastAsia="ja-JP"/>
              </w:rPr>
              <w:t>Oronasal  = 9 %,</w:t>
            </w:r>
          </w:p>
          <w:p w:rsidR="00603D76" w:rsidRPr="004D3947" w:rsidRDefault="00603D76" w:rsidP="002607A7">
            <w:pPr>
              <w:spacing w:before="120" w:after="120"/>
              <w:ind w:left="176" w:hanging="142"/>
              <w:rPr>
                <w:rFonts w:ascii="Arial" w:eastAsiaTheme="minorEastAsia" w:hAnsi="Arial" w:cs="Arial"/>
                <w:color w:val="0D0D0D" w:themeColor="text1" w:themeTint="F2"/>
                <w:sz w:val="18"/>
                <w:szCs w:val="18"/>
                <w:lang w:val="en-US" w:eastAsia="ja-JP"/>
              </w:rPr>
            </w:pPr>
            <w:r w:rsidRPr="004D3947">
              <w:rPr>
                <w:rFonts w:ascii="Arial" w:eastAsiaTheme="minorEastAsia" w:hAnsi="Arial" w:cs="Arial"/>
                <w:color w:val="0D0D0D" w:themeColor="text1" w:themeTint="F2"/>
                <w:sz w:val="18"/>
                <w:szCs w:val="18"/>
                <w:lang w:val="en-US" w:eastAsia="ja-JP"/>
              </w:rPr>
              <w:t>Nasal pillows =  9 %</w:t>
            </w:r>
          </w:p>
        </w:tc>
        <w:tc>
          <w:tcPr>
            <w:tcW w:w="2835" w:type="dxa"/>
          </w:tcPr>
          <w:p w:rsidR="00603D76" w:rsidRPr="004D3947" w:rsidRDefault="00603D76" w:rsidP="002607A7">
            <w:pPr>
              <w:spacing w:before="120" w:after="120"/>
              <w:ind w:left="176" w:hanging="142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Patient-</w:t>
            </w:r>
            <w:proofErr w:type="spellStart"/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reported</w:t>
            </w:r>
            <w:proofErr w:type="spellEnd"/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</w:t>
            </w:r>
            <w:proofErr w:type="spellStart"/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leaks</w:t>
            </w:r>
            <w:proofErr w:type="spellEnd"/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= 65%</w:t>
            </w:r>
          </w:p>
          <w:p w:rsidR="00603D76" w:rsidRPr="004D3947" w:rsidRDefault="00603D76" w:rsidP="002607A7">
            <w:pPr>
              <w:autoSpaceDE w:val="0"/>
              <w:autoSpaceDN w:val="0"/>
              <w:adjustRightInd w:val="0"/>
              <w:spacing w:before="120" w:after="120"/>
              <w:ind w:left="34"/>
              <w:rPr>
                <w:rFonts w:ascii="Arial" w:eastAsiaTheme="minorEastAsia" w:hAnsi="Arial" w:cs="Arial"/>
                <w:color w:val="0D0D0D" w:themeColor="text1" w:themeTint="F2"/>
                <w:sz w:val="18"/>
                <w:szCs w:val="18"/>
                <w:lang w:val="en-US" w:eastAsia="ja-JP"/>
              </w:rPr>
            </w:pPr>
            <w:r w:rsidRPr="004D3947">
              <w:rPr>
                <w:rFonts w:ascii="Arial" w:eastAsiaTheme="minorEastAsia" w:hAnsi="Arial" w:cs="Arial"/>
                <w:color w:val="0D0D0D" w:themeColor="text1" w:themeTint="F2"/>
                <w:sz w:val="18"/>
                <w:szCs w:val="18"/>
                <w:lang w:val="en-US" w:eastAsia="ja-JP"/>
              </w:rPr>
              <w:t>CPAP mask pressure on the skin = 48%</w:t>
            </w:r>
          </w:p>
          <w:p w:rsidR="00603D76" w:rsidRPr="004D3947" w:rsidRDefault="00603D76" w:rsidP="002607A7">
            <w:pPr>
              <w:autoSpaceDE w:val="0"/>
              <w:autoSpaceDN w:val="0"/>
              <w:adjustRightInd w:val="0"/>
              <w:spacing w:before="120" w:after="120"/>
              <w:ind w:left="34"/>
              <w:rPr>
                <w:rFonts w:ascii="Arial" w:eastAsiaTheme="minorEastAsia" w:hAnsi="Arial" w:cs="Arial"/>
                <w:color w:val="0D0D0D" w:themeColor="text1" w:themeTint="F2"/>
                <w:sz w:val="18"/>
                <w:szCs w:val="18"/>
                <w:lang w:val="en-US" w:eastAsia="ja-JP"/>
              </w:rPr>
            </w:pPr>
            <w:r w:rsidRPr="004D3947">
              <w:rPr>
                <w:rFonts w:ascii="Arial" w:eastAsiaTheme="minorEastAsia" w:hAnsi="Arial" w:cs="Arial"/>
                <w:color w:val="0D0D0D" w:themeColor="text1" w:themeTint="F2"/>
                <w:sz w:val="18"/>
                <w:szCs w:val="18"/>
                <w:lang w:val="en-US" w:eastAsia="ja-JP"/>
              </w:rPr>
              <w:t>Uncomfortable mask = 30%</w:t>
            </w:r>
          </w:p>
        </w:tc>
        <w:tc>
          <w:tcPr>
            <w:tcW w:w="4536" w:type="dxa"/>
          </w:tcPr>
          <w:p w:rsidR="00603D76" w:rsidRPr="004D3947" w:rsidRDefault="00603D76" w:rsidP="002607A7">
            <w:pPr>
              <w:autoSpaceDE w:val="0"/>
              <w:autoSpaceDN w:val="0"/>
              <w:adjustRightInd w:val="0"/>
              <w:spacing w:before="120" w:after="120"/>
              <w:ind w:left="33"/>
              <w:rPr>
                <w:rFonts w:ascii="Arial" w:eastAsiaTheme="minorEastAsia" w:hAnsi="Arial" w:cs="Arial"/>
                <w:color w:val="0D0D0D" w:themeColor="text1" w:themeTint="F2"/>
                <w:sz w:val="18"/>
                <w:szCs w:val="18"/>
                <w:lang w:val="en-US" w:eastAsia="ja-JP"/>
              </w:rPr>
            </w:pPr>
            <w:r w:rsidRPr="004D3947">
              <w:rPr>
                <w:rFonts w:ascii="Arial" w:eastAsiaTheme="minorEastAsia" w:hAnsi="Arial" w:cs="Arial"/>
                <w:color w:val="0D0D0D" w:themeColor="text1" w:themeTint="F2"/>
                <w:sz w:val="18"/>
                <w:szCs w:val="18"/>
                <w:lang w:val="en-US" w:eastAsia="ja-JP"/>
              </w:rPr>
              <w:t xml:space="preserve">No statistically significant association between the reported </w:t>
            </w:r>
            <w:r>
              <w:rPr>
                <w:rFonts w:ascii="Arial" w:eastAsiaTheme="minorEastAsia" w:hAnsi="Arial" w:cs="Arial"/>
                <w:color w:val="0D0D0D" w:themeColor="text1" w:themeTint="F2"/>
                <w:sz w:val="18"/>
                <w:szCs w:val="18"/>
                <w:lang w:val="en-US" w:eastAsia="ja-JP"/>
              </w:rPr>
              <w:t>CPAP-non-adherence</w:t>
            </w:r>
            <w:r w:rsidRPr="004D3947">
              <w:rPr>
                <w:rFonts w:ascii="Arial" w:eastAsiaTheme="minorEastAsia" w:hAnsi="Arial" w:cs="Arial"/>
                <w:color w:val="0D0D0D" w:themeColor="text1" w:themeTint="F2"/>
                <w:sz w:val="18"/>
                <w:szCs w:val="18"/>
                <w:lang w:val="en-US" w:eastAsia="ja-JP"/>
              </w:rPr>
              <w:t xml:space="preserve"> and the satisfaction rate with the mask.</w:t>
            </w:r>
          </w:p>
        </w:tc>
      </w:tr>
      <w:tr w:rsidR="00603D76" w:rsidRPr="004D3947" w:rsidTr="002607A7">
        <w:trPr>
          <w:trHeight w:val="1052"/>
        </w:trPr>
        <w:tc>
          <w:tcPr>
            <w:tcW w:w="1980" w:type="dxa"/>
          </w:tcPr>
          <w:p w:rsidR="00603D76" w:rsidRPr="004D3947" w:rsidRDefault="00603D76" w:rsidP="002607A7">
            <w:pPr>
              <w:spacing w:before="120" w:after="120"/>
              <w:jc w:val="center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Borel et </w:t>
            </w:r>
            <w:proofErr w:type="spellStart"/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al.2013</w:t>
            </w:r>
            <w:proofErr w:type="spellEnd"/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</w:t>
            </w:r>
            <w:r w:rsidRPr="00552253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[</w:t>
            </w: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2</w:t>
            </w:r>
            <w:r w:rsidRPr="00552253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]</w:t>
            </w:r>
          </w:p>
          <w:p w:rsidR="00603D76" w:rsidRPr="004D3947" w:rsidRDefault="00603D76" w:rsidP="002607A7">
            <w:pPr>
              <w:spacing w:before="120" w:after="120"/>
              <w:jc w:val="center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proofErr w:type="spellStart"/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Binary</w:t>
            </w:r>
            <w:proofErr w:type="spellEnd"/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questions</w:t>
            </w:r>
          </w:p>
          <w:p w:rsidR="00603D76" w:rsidRPr="004D3947" w:rsidRDefault="00603D76" w:rsidP="002607A7">
            <w:pPr>
              <w:spacing w:before="120" w:after="120"/>
              <w:jc w:val="center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2835" w:type="dxa"/>
          </w:tcPr>
          <w:p w:rsidR="00603D76" w:rsidRPr="004D3947" w:rsidRDefault="00603D76" w:rsidP="002607A7">
            <w:pPr>
              <w:spacing w:before="120" w:line="360" w:lineRule="auto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2311 patients</w:t>
            </w:r>
          </w:p>
          <w:p w:rsidR="00603D76" w:rsidRPr="004D3947" w:rsidRDefault="00603D76" w:rsidP="002607A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EastAsia" w:hAnsi="Arial" w:cs="Arial"/>
                <w:color w:val="0D0D0D" w:themeColor="text1" w:themeTint="F2"/>
                <w:sz w:val="18"/>
                <w:szCs w:val="18"/>
                <w:lang w:val="en-US" w:eastAsia="ja-JP"/>
              </w:rPr>
            </w:pPr>
            <w:r w:rsidRPr="004D3947">
              <w:rPr>
                <w:rFonts w:ascii="Arial" w:eastAsiaTheme="minorEastAsia" w:hAnsi="Arial" w:cs="Arial"/>
                <w:color w:val="0D0D0D" w:themeColor="text1" w:themeTint="F2"/>
                <w:sz w:val="18"/>
                <w:szCs w:val="18"/>
                <w:lang w:val="en-US" w:eastAsia="ja-JP"/>
              </w:rPr>
              <w:t xml:space="preserve">Mean 0.38±0.3 </w:t>
            </w:r>
            <w:proofErr w:type="spellStart"/>
            <w:r w:rsidRPr="004D3947">
              <w:rPr>
                <w:rFonts w:ascii="Arial" w:eastAsiaTheme="minorEastAsia" w:hAnsi="Arial" w:cs="Arial"/>
                <w:color w:val="0D0D0D" w:themeColor="text1" w:themeTint="F2"/>
                <w:sz w:val="18"/>
                <w:szCs w:val="18"/>
                <w:lang w:val="en-US" w:eastAsia="ja-JP"/>
              </w:rPr>
              <w:t>yrs</w:t>
            </w:r>
            <w:proofErr w:type="spellEnd"/>
          </w:p>
          <w:p w:rsidR="00603D76" w:rsidRPr="004D3947" w:rsidRDefault="00603D76" w:rsidP="002607A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proofErr w:type="spellStart"/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Mean</w:t>
            </w:r>
            <w:proofErr w:type="spellEnd"/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5.39±1.92 h/</w:t>
            </w:r>
            <w:proofErr w:type="spellStart"/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day</w:t>
            </w:r>
            <w:proofErr w:type="spellEnd"/>
          </w:p>
        </w:tc>
        <w:tc>
          <w:tcPr>
            <w:tcW w:w="2126" w:type="dxa"/>
          </w:tcPr>
          <w:p w:rsidR="00603D76" w:rsidRPr="004D3947" w:rsidRDefault="00603D76" w:rsidP="002607A7">
            <w:pPr>
              <w:spacing w:before="120" w:after="120"/>
              <w:ind w:left="459" w:hanging="459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Nasal = 62.4%</w:t>
            </w:r>
          </w:p>
          <w:p w:rsidR="00603D76" w:rsidRPr="004D3947" w:rsidRDefault="00603D76" w:rsidP="002607A7">
            <w:pPr>
              <w:spacing w:before="120" w:after="120"/>
              <w:ind w:left="459" w:hanging="459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proofErr w:type="spellStart"/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Oronasal</w:t>
            </w:r>
            <w:proofErr w:type="spellEnd"/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= 26.2%</w:t>
            </w:r>
          </w:p>
          <w:p w:rsidR="00603D76" w:rsidRPr="004D3947" w:rsidRDefault="00603D76" w:rsidP="002607A7">
            <w:pPr>
              <w:spacing w:before="120" w:after="120"/>
              <w:ind w:left="459" w:hanging="459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Nasal </w:t>
            </w:r>
            <w:proofErr w:type="spellStart"/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Pillows</w:t>
            </w:r>
            <w:proofErr w:type="spellEnd"/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= 11.4%</w:t>
            </w:r>
          </w:p>
        </w:tc>
        <w:tc>
          <w:tcPr>
            <w:tcW w:w="2835" w:type="dxa"/>
          </w:tcPr>
          <w:p w:rsidR="00603D76" w:rsidRPr="004D3947" w:rsidRDefault="00603D76" w:rsidP="002607A7">
            <w:pPr>
              <w:spacing w:before="120" w:after="120"/>
              <w:ind w:left="459" w:hanging="425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Dry </w:t>
            </w:r>
            <w:proofErr w:type="spellStart"/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mouth</w:t>
            </w:r>
            <w:proofErr w:type="spellEnd"/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= 25.3%</w:t>
            </w:r>
          </w:p>
          <w:p w:rsidR="00603D76" w:rsidRPr="004D3947" w:rsidRDefault="00603D76" w:rsidP="002607A7">
            <w:pPr>
              <w:spacing w:before="120" w:after="120"/>
              <w:ind w:left="459" w:hanging="425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Nasal Congestion = 12.16%</w:t>
            </w:r>
          </w:p>
          <w:p w:rsidR="00603D76" w:rsidRPr="004D3947" w:rsidRDefault="00603D76" w:rsidP="002607A7">
            <w:pPr>
              <w:spacing w:before="120" w:after="120"/>
              <w:ind w:left="459" w:hanging="425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proofErr w:type="spellStart"/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Ocular</w:t>
            </w:r>
            <w:proofErr w:type="spellEnd"/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irritation = 6.75%</w:t>
            </w:r>
          </w:p>
        </w:tc>
        <w:tc>
          <w:tcPr>
            <w:tcW w:w="4536" w:type="dxa"/>
          </w:tcPr>
          <w:p w:rsidR="00603D76" w:rsidRPr="004D3947" w:rsidRDefault="00603D76" w:rsidP="002607A7">
            <w:pPr>
              <w:spacing w:before="120" w:after="120"/>
              <w:ind w:left="33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Dry </w:t>
            </w:r>
            <w:proofErr w:type="spellStart"/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mouth</w:t>
            </w:r>
            <w:proofErr w:type="spellEnd"/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and nasal congestion </w:t>
            </w:r>
            <w:proofErr w:type="spellStart"/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decrease</w:t>
            </w:r>
            <w:proofErr w:type="spellEnd"/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the proportion of patients </w:t>
            </w:r>
            <w:proofErr w:type="spellStart"/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adherent</w:t>
            </w:r>
            <w:proofErr w:type="spellEnd"/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to the </w:t>
            </w:r>
            <w:proofErr w:type="spellStart"/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CPAP</w:t>
            </w:r>
            <w:proofErr w:type="spellEnd"/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(</w:t>
            </w:r>
            <w:proofErr w:type="spellStart"/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univariate</w:t>
            </w:r>
            <w:proofErr w:type="spellEnd"/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</w:t>
            </w:r>
            <w:proofErr w:type="spellStart"/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analysis</w:t>
            </w:r>
            <w:proofErr w:type="spellEnd"/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)</w:t>
            </w:r>
          </w:p>
        </w:tc>
      </w:tr>
      <w:tr w:rsidR="00603D76" w:rsidRPr="004D3947" w:rsidTr="002607A7">
        <w:trPr>
          <w:trHeight w:val="1724"/>
        </w:trPr>
        <w:tc>
          <w:tcPr>
            <w:tcW w:w="1980" w:type="dxa"/>
          </w:tcPr>
          <w:p w:rsidR="00603D76" w:rsidRPr="004D3947" w:rsidRDefault="00603D76" w:rsidP="002607A7">
            <w:pPr>
              <w:spacing w:before="160"/>
              <w:jc w:val="center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proofErr w:type="spellStart"/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Rotty</w:t>
            </w:r>
            <w:proofErr w:type="spellEnd"/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et al.</w:t>
            </w:r>
          </w:p>
          <w:p w:rsidR="00603D76" w:rsidRPr="004D3947" w:rsidRDefault="00603D76" w:rsidP="002607A7">
            <w:pPr>
              <w:spacing w:before="160"/>
              <w:jc w:val="center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VAS (0-10 score) </w:t>
            </w:r>
          </w:p>
          <w:p w:rsidR="00603D76" w:rsidRPr="004D3947" w:rsidRDefault="00603D76" w:rsidP="002607A7">
            <w:pPr>
              <w:spacing w:before="160"/>
              <w:jc w:val="center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2835" w:type="dxa"/>
          </w:tcPr>
          <w:p w:rsidR="00603D76" w:rsidRPr="004D3947" w:rsidRDefault="00603D76" w:rsidP="002607A7">
            <w:pPr>
              <w:spacing w:before="120"/>
              <w:ind w:left="176" w:hanging="142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1484 patients</w:t>
            </w:r>
          </w:p>
          <w:p w:rsidR="00603D76" w:rsidRPr="004D3947" w:rsidRDefault="00603D76" w:rsidP="002607A7">
            <w:pPr>
              <w:ind w:left="176" w:hanging="142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</w:p>
          <w:p w:rsidR="00603D76" w:rsidRPr="004D3947" w:rsidRDefault="00603D76" w:rsidP="002607A7">
            <w:pPr>
              <w:ind w:left="34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proofErr w:type="spellStart"/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Median</w:t>
            </w:r>
            <w:proofErr w:type="spellEnd"/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4.4 </w:t>
            </w:r>
            <w:proofErr w:type="spellStart"/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years</w:t>
            </w:r>
            <w:proofErr w:type="spellEnd"/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</w:t>
            </w:r>
          </w:p>
          <w:p w:rsidR="00603D76" w:rsidRPr="004D3947" w:rsidRDefault="00603D76" w:rsidP="002607A7">
            <w:pPr>
              <w:ind w:left="34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kern w:val="24"/>
                <w:sz w:val="18"/>
                <w:szCs w:val="20"/>
                <w:lang w:eastAsia="fr-FR"/>
              </w:rPr>
              <w:t>[2.0; 9.7]</w:t>
            </w:r>
          </w:p>
          <w:p w:rsidR="00603D76" w:rsidRPr="004D3947" w:rsidRDefault="00603D76" w:rsidP="002607A7">
            <w:pPr>
              <w:ind w:left="34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</w:p>
          <w:p w:rsidR="00603D76" w:rsidRPr="004D3947" w:rsidRDefault="00603D76" w:rsidP="002607A7">
            <w:pPr>
              <w:ind w:left="34"/>
              <w:rPr>
                <w:rFonts w:ascii="Arial" w:eastAsia="Times New Roman" w:hAnsi="Arial" w:cs="Arial"/>
                <w:color w:val="0D0D0D" w:themeColor="text1" w:themeTint="F2"/>
                <w:kern w:val="24"/>
                <w:sz w:val="18"/>
                <w:szCs w:val="18"/>
                <w:lang w:eastAsia="fr-FR"/>
              </w:rPr>
            </w:pPr>
            <w:proofErr w:type="spellStart"/>
            <w:r w:rsidRPr="004D3947">
              <w:rPr>
                <w:rFonts w:ascii="Arial" w:eastAsia="Times New Roman" w:hAnsi="Arial" w:cs="Arial"/>
                <w:color w:val="0D0D0D" w:themeColor="text1" w:themeTint="F2"/>
                <w:kern w:val="24"/>
                <w:sz w:val="18"/>
                <w:szCs w:val="18"/>
                <w:lang w:eastAsia="fr-FR"/>
              </w:rPr>
              <w:t>Median</w:t>
            </w:r>
            <w:proofErr w:type="spellEnd"/>
            <w:r w:rsidRPr="004D3947">
              <w:rPr>
                <w:rFonts w:ascii="Arial" w:eastAsia="Times New Roman" w:hAnsi="Arial" w:cs="Arial"/>
                <w:color w:val="0D0D0D" w:themeColor="text1" w:themeTint="F2"/>
                <w:kern w:val="24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4D3947">
              <w:rPr>
                <w:rFonts w:ascii="Arial" w:eastAsia="Times New Roman" w:hAnsi="Arial" w:cs="Arial"/>
                <w:color w:val="0D0D0D" w:themeColor="text1" w:themeTint="F2"/>
                <w:kern w:val="24"/>
                <w:sz w:val="18"/>
                <w:szCs w:val="18"/>
                <w:lang w:eastAsia="fr-FR"/>
              </w:rPr>
              <w:t>6.8h</w:t>
            </w:r>
            <w:proofErr w:type="spellEnd"/>
            <w:r w:rsidRPr="004D3947">
              <w:rPr>
                <w:rFonts w:ascii="Arial" w:eastAsia="Times New Roman" w:hAnsi="Arial" w:cs="Arial"/>
                <w:color w:val="0D0D0D" w:themeColor="text1" w:themeTint="F2"/>
                <w:kern w:val="24"/>
                <w:sz w:val="18"/>
                <w:szCs w:val="18"/>
                <w:lang w:eastAsia="fr-FR"/>
              </w:rPr>
              <w:t>/</w:t>
            </w:r>
            <w:proofErr w:type="spellStart"/>
            <w:r w:rsidRPr="004D3947">
              <w:rPr>
                <w:rFonts w:ascii="Arial" w:eastAsia="Times New Roman" w:hAnsi="Arial" w:cs="Arial"/>
                <w:color w:val="0D0D0D" w:themeColor="text1" w:themeTint="F2"/>
                <w:kern w:val="24"/>
                <w:sz w:val="18"/>
                <w:szCs w:val="18"/>
                <w:lang w:eastAsia="fr-FR"/>
              </w:rPr>
              <w:t>day</w:t>
            </w:r>
            <w:proofErr w:type="spellEnd"/>
            <w:r w:rsidRPr="004D3947">
              <w:rPr>
                <w:rFonts w:ascii="Arial" w:eastAsia="Times New Roman" w:hAnsi="Arial" w:cs="Arial"/>
                <w:color w:val="0D0D0D" w:themeColor="text1" w:themeTint="F2"/>
                <w:kern w:val="24"/>
                <w:sz w:val="18"/>
                <w:szCs w:val="18"/>
                <w:lang w:eastAsia="fr-FR"/>
              </w:rPr>
              <w:t xml:space="preserve"> </w:t>
            </w:r>
          </w:p>
          <w:p w:rsidR="00603D76" w:rsidRPr="004D3947" w:rsidRDefault="00603D76" w:rsidP="002607A7">
            <w:pPr>
              <w:ind w:left="34"/>
              <w:rPr>
                <w:rFonts w:ascii="Arial" w:eastAsia="Times New Roman" w:hAnsi="Arial" w:cs="Arial"/>
                <w:color w:val="0D0D0D" w:themeColor="text1" w:themeTint="F2"/>
                <w:kern w:val="24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kern w:val="24"/>
                <w:sz w:val="18"/>
                <w:szCs w:val="18"/>
                <w:lang w:eastAsia="fr-FR"/>
              </w:rPr>
              <w:t>[5.5;</w:t>
            </w:r>
            <w:r w:rsidRPr="004D3947">
              <w:rPr>
                <w:rFonts w:ascii="Arial" w:eastAsia="Times New Roman" w:hAnsi="Arial" w:cs="Arial"/>
                <w:color w:val="0D0D0D" w:themeColor="text1" w:themeTint="F2"/>
                <w:kern w:val="24"/>
                <w:sz w:val="18"/>
                <w:szCs w:val="18"/>
                <w:lang w:eastAsia="fr-FR"/>
              </w:rPr>
              <w:t xml:space="preserve"> 7.8]</w:t>
            </w:r>
          </w:p>
        </w:tc>
        <w:tc>
          <w:tcPr>
            <w:tcW w:w="2126" w:type="dxa"/>
          </w:tcPr>
          <w:p w:rsidR="00603D76" w:rsidRPr="004D3947" w:rsidRDefault="00603D76" w:rsidP="002607A7">
            <w:pPr>
              <w:spacing w:before="120" w:after="120"/>
              <w:ind w:left="459" w:hanging="459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Nasal = 54.4%</w:t>
            </w:r>
          </w:p>
          <w:p w:rsidR="00603D76" w:rsidRPr="004D3947" w:rsidRDefault="00603D76" w:rsidP="002607A7">
            <w:pPr>
              <w:spacing w:before="120" w:after="120"/>
              <w:ind w:left="459" w:hanging="459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proofErr w:type="spellStart"/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Oronasal</w:t>
            </w:r>
            <w:proofErr w:type="spellEnd"/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= 28.4%</w:t>
            </w:r>
          </w:p>
          <w:p w:rsidR="00603D76" w:rsidRPr="004D3947" w:rsidRDefault="00603D76" w:rsidP="002607A7">
            <w:pPr>
              <w:spacing w:before="120" w:after="120"/>
              <w:ind w:left="34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Nasal </w:t>
            </w:r>
            <w:proofErr w:type="spellStart"/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Pillows</w:t>
            </w:r>
            <w:proofErr w:type="spellEnd"/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= 17.2%</w:t>
            </w:r>
          </w:p>
        </w:tc>
        <w:tc>
          <w:tcPr>
            <w:tcW w:w="2835" w:type="dxa"/>
          </w:tcPr>
          <w:p w:rsidR="00603D76" w:rsidRPr="004D3947" w:rsidRDefault="00603D76" w:rsidP="002607A7">
            <w:pPr>
              <w:spacing w:before="120" w:after="120"/>
              <w:ind w:left="176" w:hanging="142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Patient-</w:t>
            </w:r>
            <w:proofErr w:type="spellStart"/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reported</w:t>
            </w:r>
            <w:proofErr w:type="spellEnd"/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</w:t>
            </w:r>
            <w:proofErr w:type="spellStart"/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leaks</w:t>
            </w:r>
            <w:proofErr w:type="spellEnd"/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= 75.4%</w:t>
            </w:r>
          </w:p>
          <w:p w:rsidR="00603D76" w:rsidRPr="004D3947" w:rsidRDefault="00603D76" w:rsidP="002607A7">
            <w:pPr>
              <w:spacing w:before="120" w:after="120"/>
              <w:ind w:left="176" w:hanging="142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Dry </w:t>
            </w:r>
            <w:proofErr w:type="spellStart"/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mouth</w:t>
            </w:r>
            <w:proofErr w:type="spellEnd"/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= 70.6%</w:t>
            </w:r>
          </w:p>
          <w:p w:rsidR="00603D76" w:rsidRPr="004D3947" w:rsidRDefault="00603D76" w:rsidP="002607A7">
            <w:pPr>
              <w:spacing w:before="120" w:after="120"/>
              <w:ind w:left="176" w:hanging="142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Noisy </w:t>
            </w:r>
            <w:proofErr w:type="spellStart"/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Mask</w:t>
            </w:r>
            <w:proofErr w:type="spellEnd"/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= 57.5%</w:t>
            </w:r>
          </w:p>
        </w:tc>
        <w:tc>
          <w:tcPr>
            <w:tcW w:w="4536" w:type="dxa"/>
          </w:tcPr>
          <w:p w:rsidR="00603D76" w:rsidRPr="004D3947" w:rsidRDefault="00603D76" w:rsidP="002607A7">
            <w:pPr>
              <w:spacing w:before="120" w:after="120"/>
              <w:ind w:left="34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proofErr w:type="spellStart"/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Higher</w:t>
            </w:r>
            <w:proofErr w:type="spellEnd"/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VAS scores for dry </w:t>
            </w:r>
            <w:proofErr w:type="spellStart"/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mouth</w:t>
            </w:r>
            <w:proofErr w:type="spellEnd"/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are </w:t>
            </w:r>
            <w:proofErr w:type="spellStart"/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associated</w:t>
            </w:r>
            <w:proofErr w:type="spellEnd"/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</w:t>
            </w:r>
            <w:proofErr w:type="spellStart"/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with</w:t>
            </w:r>
            <w:proofErr w:type="spellEnd"/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CPAP</w:t>
            </w:r>
            <w:proofErr w:type="spellEnd"/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-non-</w:t>
            </w:r>
            <w:proofErr w:type="spellStart"/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adherence</w:t>
            </w:r>
            <w:proofErr w:type="spellEnd"/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(</w:t>
            </w:r>
            <w:proofErr w:type="spellStart"/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multivariable</w:t>
            </w:r>
            <w:proofErr w:type="spellEnd"/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</w:t>
            </w:r>
            <w:proofErr w:type="spellStart"/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analysis</w:t>
            </w:r>
            <w:proofErr w:type="spellEnd"/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).</w:t>
            </w:r>
          </w:p>
          <w:p w:rsidR="00603D76" w:rsidRPr="00FB58BB" w:rsidRDefault="00603D76" w:rsidP="002607A7">
            <w:pPr>
              <w:spacing w:before="120" w:after="120"/>
              <w:ind w:left="34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proofErr w:type="spellStart"/>
            <w:r w:rsidRPr="00FB58BB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Higher</w:t>
            </w:r>
            <w:proofErr w:type="spellEnd"/>
            <w:r w:rsidRPr="00FB58BB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VAS scores for </w:t>
            </w:r>
            <w:r>
              <w:rPr>
                <w:rFonts w:ascii="Arial" w:hAnsi="Arial" w:cs="Arial"/>
                <w:color w:val="0D0D0D"/>
                <w:sz w:val="18"/>
                <w:szCs w:val="18"/>
              </w:rPr>
              <w:t>patient-</w:t>
            </w:r>
            <w:proofErr w:type="spellStart"/>
            <w:r>
              <w:rPr>
                <w:rFonts w:ascii="Arial" w:hAnsi="Arial" w:cs="Arial"/>
                <w:color w:val="0D0D0D"/>
                <w:sz w:val="18"/>
                <w:szCs w:val="18"/>
              </w:rPr>
              <w:t>reported</w:t>
            </w:r>
            <w:proofErr w:type="spellEnd"/>
            <w:r>
              <w:rPr>
                <w:rFonts w:ascii="Arial" w:hAnsi="Arial" w:cs="Arial"/>
                <w:color w:val="0D0D0D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D0D0D"/>
                <w:sz w:val="18"/>
                <w:szCs w:val="18"/>
              </w:rPr>
              <w:t>leaks</w:t>
            </w:r>
            <w:proofErr w:type="spellEnd"/>
            <w:r>
              <w:rPr>
                <w:rFonts w:ascii="Arial" w:hAnsi="Arial" w:cs="Arial"/>
                <w:color w:val="0D0D0D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D0D0D"/>
                <w:sz w:val="18"/>
                <w:szCs w:val="18"/>
              </w:rPr>
              <w:t>noisy</w:t>
            </w:r>
            <w:proofErr w:type="spellEnd"/>
            <w:r>
              <w:rPr>
                <w:rFonts w:ascii="Arial" w:hAnsi="Arial" w:cs="Arial"/>
                <w:color w:val="0D0D0D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D0D0D"/>
                <w:sz w:val="18"/>
                <w:szCs w:val="18"/>
              </w:rPr>
              <w:t>mask</w:t>
            </w:r>
            <w:proofErr w:type="spellEnd"/>
            <w:r>
              <w:rPr>
                <w:rFonts w:ascii="Arial" w:hAnsi="Arial" w:cs="Arial"/>
                <w:color w:val="0D0D0D"/>
                <w:sz w:val="18"/>
                <w:szCs w:val="18"/>
              </w:rPr>
              <w:t xml:space="preserve">, dry </w:t>
            </w:r>
            <w:proofErr w:type="spellStart"/>
            <w:r>
              <w:rPr>
                <w:rFonts w:ascii="Arial" w:hAnsi="Arial" w:cs="Arial"/>
                <w:color w:val="0D0D0D"/>
                <w:sz w:val="18"/>
                <w:szCs w:val="18"/>
              </w:rPr>
              <w:t>nose</w:t>
            </w:r>
            <w:proofErr w:type="spellEnd"/>
            <w:r>
              <w:rPr>
                <w:rFonts w:ascii="Arial" w:hAnsi="Arial" w:cs="Arial"/>
                <w:color w:val="0D0D0D"/>
                <w:sz w:val="18"/>
                <w:szCs w:val="18"/>
              </w:rPr>
              <w:t xml:space="preserve"> and </w:t>
            </w:r>
            <w:proofErr w:type="spellStart"/>
            <w:r>
              <w:rPr>
                <w:rFonts w:ascii="Arial" w:hAnsi="Arial" w:cs="Arial"/>
                <w:color w:val="0D0D0D"/>
                <w:sz w:val="18"/>
                <w:szCs w:val="18"/>
              </w:rPr>
              <w:t>harness</w:t>
            </w:r>
            <w:proofErr w:type="spellEnd"/>
            <w:r>
              <w:rPr>
                <w:rFonts w:ascii="Arial" w:hAnsi="Arial" w:cs="Arial"/>
                <w:color w:val="0D0D0D"/>
                <w:sz w:val="18"/>
                <w:szCs w:val="18"/>
              </w:rPr>
              <w:t xml:space="preserve"> pain </w:t>
            </w:r>
            <w:r w:rsidRPr="00FB58BB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are </w:t>
            </w:r>
            <w:proofErr w:type="spellStart"/>
            <w:r w:rsidRPr="00FB58BB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associated</w:t>
            </w:r>
            <w:proofErr w:type="spellEnd"/>
            <w:r w:rsidRPr="00FB58BB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</w:t>
            </w:r>
            <w:proofErr w:type="spellStart"/>
            <w:r w:rsidRPr="00FB58BB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with</w:t>
            </w:r>
            <w:proofErr w:type="spellEnd"/>
            <w:r w:rsidRPr="00FB58BB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an </w:t>
            </w:r>
            <w:proofErr w:type="spellStart"/>
            <w:r w:rsidRPr="00FB58BB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increased</w:t>
            </w:r>
            <w:proofErr w:type="spellEnd"/>
            <w:r w:rsidRPr="00FB58BB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proportion of patients </w:t>
            </w:r>
            <w:proofErr w:type="spellStart"/>
            <w:r w:rsidRPr="00FB58BB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with</w:t>
            </w:r>
            <w:proofErr w:type="spellEnd"/>
            <w:r w:rsidRPr="00FB58BB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RES (</w:t>
            </w:r>
            <w:proofErr w:type="spellStart"/>
            <w:r w:rsidRPr="00FB58BB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multivariable</w:t>
            </w:r>
            <w:proofErr w:type="spellEnd"/>
            <w:r w:rsidRPr="00FB58BB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</w:t>
            </w:r>
            <w:proofErr w:type="spellStart"/>
            <w:r w:rsidRPr="00FB58BB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analysis</w:t>
            </w:r>
            <w:proofErr w:type="spellEnd"/>
            <w:r w:rsidRPr="00FB58BB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).</w:t>
            </w:r>
          </w:p>
        </w:tc>
      </w:tr>
    </w:tbl>
    <w:p w:rsidR="00603D76" w:rsidRPr="00F127CD" w:rsidRDefault="00603D76" w:rsidP="00603D76">
      <w:pPr>
        <w:spacing w:after="0" w:line="360" w:lineRule="auto"/>
        <w:outlineLvl w:val="0"/>
        <w:rPr>
          <w:rFonts w:ascii="Arial" w:eastAsia="Times New Roman" w:hAnsi="Arial" w:cs="Times New Roman"/>
          <w:b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Times New Roman"/>
          <w:b/>
          <w:color w:val="0D0D0D" w:themeColor="text1" w:themeTint="F2"/>
          <w:sz w:val="20"/>
          <w:szCs w:val="24"/>
          <w:lang w:val="en-US"/>
        </w:rPr>
        <w:t>Title:</w:t>
      </w:r>
    </w:p>
    <w:p w:rsidR="00603D76" w:rsidRPr="00F127CD" w:rsidRDefault="00603D76" w:rsidP="00603D76">
      <w:pPr>
        <w:spacing w:after="0" w:line="480" w:lineRule="auto"/>
        <w:ind w:right="42"/>
        <w:rPr>
          <w:rFonts w:ascii="Arial" w:eastAsia="Times New Roman" w:hAnsi="Arial" w:cs="Arial"/>
          <w:bCs/>
          <w:color w:val="0D0D0D" w:themeColor="text1" w:themeTint="F2"/>
          <w:kern w:val="32"/>
          <w:sz w:val="20"/>
          <w:szCs w:val="32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kern w:val="32"/>
          <w:sz w:val="20"/>
          <w:szCs w:val="32"/>
          <w:lang w:val="en-US"/>
        </w:rPr>
        <w:t>Mask side-effects in long-term CPAP-patients impact adherence and sleepiness: the InterfaceVent real-life study.</w:t>
      </w:r>
    </w:p>
    <w:p w:rsidR="00603D76" w:rsidRPr="00F127CD" w:rsidRDefault="00603D76" w:rsidP="00603D76">
      <w:pPr>
        <w:spacing w:after="0" w:line="480" w:lineRule="auto"/>
        <w:ind w:right="42"/>
        <w:rPr>
          <w:rFonts w:ascii="Arial" w:eastAsia="Times New Roman" w:hAnsi="Arial" w:cs="Times New Roman"/>
          <w:color w:val="0D0D0D" w:themeColor="text1" w:themeTint="F2"/>
          <w:sz w:val="18"/>
          <w:szCs w:val="24"/>
          <w:lang w:val="en-US"/>
        </w:rPr>
      </w:pPr>
    </w:p>
    <w:p w:rsidR="00603D76" w:rsidRPr="00F127CD" w:rsidRDefault="00603D76" w:rsidP="00603D76">
      <w:pPr>
        <w:spacing w:after="0" w:line="480" w:lineRule="auto"/>
        <w:ind w:right="42"/>
        <w:outlineLvl w:val="0"/>
        <w:rPr>
          <w:rFonts w:ascii="Arial" w:eastAsia="Times New Roman" w:hAnsi="Arial" w:cs="Arial"/>
          <w:b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/>
          <w:color w:val="0D0D0D" w:themeColor="text1" w:themeTint="F2"/>
          <w:sz w:val="20"/>
          <w:szCs w:val="24"/>
          <w:lang w:val="en-US"/>
        </w:rPr>
        <w:t>Authors:</w:t>
      </w:r>
    </w:p>
    <w:p w:rsidR="00603D76" w:rsidRPr="00F127CD" w:rsidRDefault="00603D76" w:rsidP="00603D76">
      <w:pPr>
        <w:spacing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Marie-Caroline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Rotty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, </w:t>
      </w:r>
      <w:r w:rsidRPr="00F127CD">
        <w:rPr>
          <w:rFonts w:ascii="Arial" w:eastAsia="Times New Roman" w:hAnsi="Arial" w:cs="Arial"/>
          <w:color w:val="0D0D0D" w:themeColor="text1" w:themeTint="F2"/>
          <w:sz w:val="20"/>
          <w:szCs w:val="24"/>
          <w:lang w:val="en-US" w:eastAsia="ja-JP"/>
        </w:rPr>
        <w:t>BSc(Stat)</w:t>
      </w:r>
      <w:r w:rsidRPr="00F127CD">
        <w:rPr>
          <w:rFonts w:ascii="Arial" w:eastAsia="Times New Roman" w:hAnsi="Arial" w:cs="Arial"/>
          <w:color w:val="0D0D0D" w:themeColor="text1" w:themeTint="F2"/>
          <w:sz w:val="20"/>
          <w:szCs w:val="24"/>
          <w:shd w:val="clear" w:color="auto" w:fill="FFFFFF"/>
          <w:vertAlign w:val="superscript"/>
          <w:lang w:val="en-US"/>
        </w:rPr>
        <w:t>1,2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, Carey M.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Suehs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PhD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3,4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, Jean-Pierre Mallet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MD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2,3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, Christian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Martinez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2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, Jean-Christian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Borel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PhD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5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, Claudio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Rabec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MD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6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, Fanny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Bertelli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BSc(Stat)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1,2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, Arnaud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Bourdin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MD,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PhD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2,3,7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, Nicolas Molinari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PhD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1,3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and</w:t>
      </w:r>
      <w:r w:rsidRPr="00F127CD">
        <w:rPr>
          <w:rFonts w:ascii="Arial" w:eastAsia="Times New Roman" w:hAnsi="Arial" w:cs="Arial"/>
          <w:b/>
          <w:color w:val="0D0D0D" w:themeColor="text1" w:themeTint="F2"/>
          <w:sz w:val="20"/>
          <w:szCs w:val="24"/>
          <w:lang w:val="en-US"/>
        </w:rPr>
        <w:t xml:space="preserve">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Dany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Jaffuel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MD,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PhD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2,3,7,8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.</w:t>
      </w:r>
    </w:p>
    <w:p w:rsidR="00603D76" w:rsidRPr="00F127CD" w:rsidRDefault="00603D76" w:rsidP="00603D76">
      <w:pPr>
        <w:spacing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</w:p>
    <w:p w:rsidR="00603D76" w:rsidRPr="00F127CD" w:rsidRDefault="00603D76" w:rsidP="00603D76">
      <w:pPr>
        <w:spacing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</w:p>
    <w:p w:rsidR="00603D76" w:rsidRPr="00F127CD" w:rsidRDefault="00603D76" w:rsidP="00603D76">
      <w:pPr>
        <w:spacing w:after="0" w:line="480" w:lineRule="auto"/>
        <w:ind w:right="42"/>
        <w:outlineLvl w:val="0"/>
        <w:rPr>
          <w:rFonts w:ascii="Arial" w:eastAsia="Times New Roman" w:hAnsi="Arial" w:cs="Arial"/>
          <w:b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/>
          <w:color w:val="0D0D0D" w:themeColor="text1" w:themeTint="F2"/>
          <w:sz w:val="20"/>
          <w:szCs w:val="24"/>
          <w:lang w:val="en-US"/>
        </w:rPr>
        <w:t>Affiliations:</w:t>
      </w:r>
    </w:p>
    <w:p w:rsidR="00603D76" w:rsidRPr="00F127CD" w:rsidRDefault="00603D76" w:rsidP="00603D76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 xml:space="preserve">1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IMAG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,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CNRS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Montpellier University, Montpellier University Hospital, Montpellier, France.</w:t>
      </w:r>
    </w:p>
    <w:p w:rsidR="00603D76" w:rsidRPr="00F127CD" w:rsidRDefault="00603D76" w:rsidP="00603D76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 xml:space="preserve">2 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Apard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groupe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Adène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Montpellier, France.</w:t>
      </w:r>
    </w:p>
    <w:p w:rsidR="00603D76" w:rsidRPr="00F127CD" w:rsidRDefault="00603D76" w:rsidP="00603D76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 xml:space="preserve">3 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Department of Respiratory Diseases, Montpellier University Hospital, Arnaud de Villeneuve Hospital, Montpellier, France.</w:t>
      </w:r>
    </w:p>
    <w:p w:rsidR="00603D76" w:rsidRPr="00F127CD" w:rsidRDefault="00603D76" w:rsidP="00603D76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 xml:space="preserve">4 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Department of Medical Information, Montpellier University Hospital, Montpellier, France.</w:t>
      </w:r>
    </w:p>
    <w:p w:rsidR="00603D76" w:rsidRPr="00F127CD" w:rsidRDefault="00603D76" w:rsidP="00603D76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5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Grenoble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Alps University,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Inserm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U1042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,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HP2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(Hypoxia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PhysioPathology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) Laboratory, Centre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Hospitalier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Universitaire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Grenoble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Alpes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Grenoble, France.</w:t>
      </w:r>
    </w:p>
    <w:p w:rsidR="00603D76" w:rsidRPr="00F127CD" w:rsidRDefault="00603D76" w:rsidP="00603D76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lastRenderedPageBreak/>
        <w:t>6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Pulmonary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Department and Respiratory Critical Care Unit, University Hospital Dijon, Dijon, France. </w:t>
      </w:r>
    </w:p>
    <w:p w:rsidR="00603D76" w:rsidRPr="00F127CD" w:rsidRDefault="00603D76" w:rsidP="00603D76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 xml:space="preserve">7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PhyMedExp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(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INSERM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U 1046,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CNRS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UMR9214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), Montpellier University, Montpellier, France.</w:t>
      </w:r>
    </w:p>
    <w:p w:rsidR="00603D76" w:rsidRPr="00F127CD" w:rsidRDefault="00603D76" w:rsidP="00603D76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8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Pulmonary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Disorders and Respiratory Sleep Disorders Unit, Polyclinic Saint-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Privat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,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Boujan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sur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Libron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France.</w:t>
      </w:r>
    </w:p>
    <w:p w:rsidR="00603D76" w:rsidRPr="00F127CD" w:rsidRDefault="00603D76" w:rsidP="00603D76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</w:p>
    <w:p w:rsidR="00603D76" w:rsidRPr="00F127CD" w:rsidRDefault="00603D76" w:rsidP="00603D76">
      <w:pPr>
        <w:autoSpaceDE w:val="0"/>
        <w:autoSpaceDN w:val="0"/>
        <w:adjustRightInd w:val="0"/>
        <w:spacing w:before="120" w:after="0" w:line="480" w:lineRule="auto"/>
        <w:rPr>
          <w:rFonts w:ascii="Arial" w:eastAsia="Times New Roman" w:hAnsi="Arial" w:cs="Times New Roman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Times New Roman"/>
          <w:b/>
          <w:color w:val="0D0D0D" w:themeColor="text1" w:themeTint="F2"/>
          <w:sz w:val="20"/>
          <w:szCs w:val="24"/>
          <w:lang w:val="en-US"/>
        </w:rPr>
        <w:t>Corresponding author:</w:t>
      </w:r>
    </w:p>
    <w:p w:rsidR="00603D76" w:rsidRPr="00F127CD" w:rsidRDefault="00603D76" w:rsidP="00603D76">
      <w:pPr>
        <w:spacing w:after="0" w:line="480" w:lineRule="auto"/>
        <w:rPr>
          <w:rFonts w:ascii="Arial" w:eastAsia="Times New Roman" w:hAnsi="Arial" w:cs="Times New Roman"/>
          <w:color w:val="0D0D0D" w:themeColor="text1" w:themeTint="F2"/>
          <w:sz w:val="20"/>
          <w:szCs w:val="24"/>
          <w:u w:val="single"/>
          <w:lang w:val="en-US"/>
        </w:rPr>
      </w:pPr>
      <w:proofErr w:type="spellStart"/>
      <w:r w:rsidRPr="00F127CD"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  <w:t>Jaffuel</w:t>
      </w:r>
      <w:proofErr w:type="spellEnd"/>
      <w:r w:rsidRPr="00F127CD"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  <w:t xml:space="preserve"> </w:t>
      </w:r>
      <w:proofErr w:type="spellStart"/>
      <w:r w:rsidRPr="00F127CD"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  <w:t>Dany</w:t>
      </w:r>
      <w:proofErr w:type="spellEnd"/>
      <w:r w:rsidRPr="00F127CD"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  <w:t xml:space="preserve">, Department of Respiratory Diseases, </w:t>
      </w:r>
      <w:proofErr w:type="spellStart"/>
      <w:r w:rsidRPr="00F127CD"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  <w:t>CHRU</w:t>
      </w:r>
      <w:proofErr w:type="spellEnd"/>
      <w:r w:rsidRPr="00F127CD"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  <w:t xml:space="preserve"> Montpellier, 371, Avenue Doyen Giraud, 34295 Montpellier </w:t>
      </w:r>
      <w:proofErr w:type="spellStart"/>
      <w:r w:rsidRPr="00F127CD"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  <w:t>Cedex</w:t>
      </w:r>
      <w:proofErr w:type="spellEnd"/>
      <w:r w:rsidRPr="00F127CD"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  <w:t xml:space="preserve"> 5, France. E-mail: </w:t>
      </w:r>
      <w:hyperlink r:id="rId4" w:history="1">
        <w:r w:rsidRPr="00F127CD">
          <w:rPr>
            <w:rFonts w:ascii="Arial" w:eastAsia="Times New Roman" w:hAnsi="Arial" w:cs="Times New Roman"/>
            <w:color w:val="0D0D0D" w:themeColor="text1" w:themeTint="F2"/>
            <w:sz w:val="20"/>
            <w:szCs w:val="24"/>
            <w:u w:val="single"/>
            <w:lang w:val="en-US"/>
          </w:rPr>
          <w:t>dany.jaffuel@wanadoo.fr</w:t>
        </w:r>
      </w:hyperlink>
    </w:p>
    <w:p w:rsidR="00603D76" w:rsidRPr="00F127CD" w:rsidRDefault="00603D76" w:rsidP="00603D76">
      <w:pPr>
        <w:spacing w:after="0" w:line="480" w:lineRule="auto"/>
        <w:ind w:right="42"/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  <w:t>Tel: +</w:t>
      </w:r>
      <w:proofErr w:type="gramStart"/>
      <w:r w:rsidRPr="00F127CD"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  <w:t>33661533104 ;</w:t>
      </w:r>
      <w:proofErr w:type="gramEnd"/>
      <w:r w:rsidRPr="00F127CD"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  <w:t xml:space="preserve"> Fax : +33467316484 </w:t>
      </w:r>
    </w:p>
    <w:p w:rsidR="00603D76" w:rsidRPr="004D3947" w:rsidRDefault="00603D76" w:rsidP="00603D76">
      <w:pPr>
        <w:spacing w:after="0" w:line="240" w:lineRule="auto"/>
        <w:rPr>
          <w:rFonts w:ascii="Arial" w:eastAsia="Calibri" w:hAnsi="Arial" w:cs="Arial"/>
          <w:b/>
          <w:color w:val="0D0D0D" w:themeColor="text1" w:themeTint="F2"/>
        </w:rPr>
      </w:pPr>
      <w:bookmarkStart w:id="0" w:name="_GoBack"/>
      <w:bookmarkEnd w:id="0"/>
    </w:p>
    <w:p w:rsidR="00603D76" w:rsidRPr="004D3947" w:rsidRDefault="00603D76" w:rsidP="00603D76">
      <w:pPr>
        <w:spacing w:after="0" w:line="240" w:lineRule="auto"/>
        <w:rPr>
          <w:rFonts w:ascii="Arial" w:eastAsia="Calibri" w:hAnsi="Arial" w:cs="Arial"/>
          <w:b/>
          <w:color w:val="0D0D0D" w:themeColor="text1" w:themeTint="F2"/>
        </w:rPr>
      </w:pPr>
    </w:p>
    <w:p w:rsidR="00603D76" w:rsidRPr="00552253" w:rsidRDefault="00603D76" w:rsidP="00603D76">
      <w:pPr>
        <w:spacing w:after="0" w:line="360" w:lineRule="auto"/>
        <w:jc w:val="both"/>
        <w:rPr>
          <w:rFonts w:ascii="Arial" w:eastAsia="Calibri" w:hAnsi="Arial" w:cs="Arial"/>
          <w:color w:val="0D0D0D" w:themeColor="text1" w:themeTint="F2"/>
          <w:sz w:val="18"/>
          <w:szCs w:val="24"/>
        </w:rPr>
      </w:pPr>
      <w:r w:rsidRPr="00552253">
        <w:rPr>
          <w:rFonts w:ascii="Arial" w:eastAsia="Times New Roman" w:hAnsi="Arial" w:cs="Arial"/>
          <w:color w:val="0D0D0D" w:themeColor="text1" w:themeTint="F2"/>
          <w:kern w:val="24"/>
          <w:sz w:val="18"/>
          <w:szCs w:val="24"/>
          <w:lang w:val="en-US" w:eastAsia="fr-FR"/>
        </w:rPr>
        <w:t xml:space="preserve">Values are expressed as they were reported in their original publication (e.g. mean or median). CPAP: Continuous Positive Airway Pressure; </w:t>
      </w:r>
      <w:proofErr w:type="spellStart"/>
      <w:r w:rsidRPr="00552253">
        <w:rPr>
          <w:rFonts w:ascii="Arial" w:eastAsia="Times New Roman" w:hAnsi="Arial" w:cs="Arial"/>
          <w:color w:val="0D0D0D" w:themeColor="text1" w:themeTint="F2"/>
          <w:kern w:val="24"/>
          <w:sz w:val="18"/>
          <w:szCs w:val="24"/>
          <w:lang w:val="en-US" w:eastAsia="fr-FR"/>
        </w:rPr>
        <w:t>ESS</w:t>
      </w:r>
      <w:proofErr w:type="spellEnd"/>
      <w:r w:rsidRPr="00552253">
        <w:rPr>
          <w:rFonts w:ascii="Arial" w:eastAsia="Times New Roman" w:hAnsi="Arial" w:cs="Arial"/>
          <w:color w:val="0D0D0D" w:themeColor="text1" w:themeTint="F2"/>
          <w:kern w:val="24"/>
          <w:sz w:val="18"/>
          <w:szCs w:val="24"/>
          <w:lang w:val="en-US" w:eastAsia="fr-FR"/>
        </w:rPr>
        <w:t xml:space="preserve">: Epworth-Sleepiness-Scale; </w:t>
      </w:r>
      <w:proofErr w:type="spellStart"/>
      <w:r w:rsidRPr="00552253">
        <w:rPr>
          <w:rFonts w:ascii="Arial" w:eastAsia="Times New Roman" w:hAnsi="Arial" w:cs="Arial"/>
          <w:color w:val="0D0D0D" w:themeColor="text1" w:themeTint="F2"/>
          <w:kern w:val="24"/>
          <w:sz w:val="18"/>
          <w:szCs w:val="24"/>
          <w:lang w:val="en-US" w:eastAsia="fr-FR"/>
        </w:rPr>
        <w:t>MRSE</w:t>
      </w:r>
      <w:proofErr w:type="spellEnd"/>
      <w:r w:rsidRPr="00552253">
        <w:rPr>
          <w:rFonts w:ascii="Arial" w:eastAsia="Times New Roman" w:hAnsi="Arial" w:cs="Arial"/>
          <w:color w:val="0D0D0D" w:themeColor="text1" w:themeTint="F2"/>
          <w:kern w:val="24"/>
          <w:sz w:val="18"/>
          <w:szCs w:val="24"/>
          <w:lang w:val="en-US" w:eastAsia="fr-FR"/>
        </w:rPr>
        <w:t>: Mask Related Side-Effect; RES: Residual Excessive Sleepiness (</w:t>
      </w:r>
      <w:proofErr w:type="spellStart"/>
      <w:r w:rsidRPr="00552253">
        <w:rPr>
          <w:rFonts w:ascii="Arial" w:eastAsia="Times New Roman" w:hAnsi="Arial" w:cs="Arial"/>
          <w:color w:val="0D0D0D" w:themeColor="text1" w:themeTint="F2"/>
          <w:kern w:val="24"/>
          <w:sz w:val="18"/>
          <w:szCs w:val="24"/>
          <w:lang w:val="en-US" w:eastAsia="fr-FR"/>
        </w:rPr>
        <w:t>ESS</w:t>
      </w:r>
      <w:proofErr w:type="spellEnd"/>
      <w:r w:rsidRPr="00552253">
        <w:rPr>
          <w:rFonts w:ascii="Arial" w:eastAsia="Times New Roman" w:hAnsi="Arial" w:cs="Arial"/>
          <w:color w:val="0D0D0D" w:themeColor="text1" w:themeTint="F2"/>
          <w:kern w:val="24"/>
          <w:sz w:val="18"/>
          <w:szCs w:val="24"/>
          <w:lang w:val="en-US" w:eastAsia="fr-FR"/>
        </w:rPr>
        <w:t xml:space="preserve"> score &gt;10); VAS: Visual Analogue Scale</w:t>
      </w:r>
      <w:r w:rsidRPr="00552253">
        <w:rPr>
          <w:rFonts w:ascii="Arial" w:hAnsi="Arial" w:cs="Arial"/>
          <w:color w:val="0D0D0D" w:themeColor="text1" w:themeTint="F2"/>
          <w:sz w:val="18"/>
          <w:szCs w:val="24"/>
        </w:rPr>
        <w:t>.</w:t>
      </w:r>
      <w:r w:rsidRPr="00552253">
        <w:rPr>
          <w:rFonts w:ascii="Arial" w:eastAsia="Calibri" w:hAnsi="Arial" w:cs="Arial"/>
          <w:color w:val="0D0D0D" w:themeColor="text1" w:themeTint="F2"/>
          <w:sz w:val="18"/>
          <w:szCs w:val="24"/>
        </w:rPr>
        <w:t xml:space="preserve"> </w:t>
      </w:r>
    </w:p>
    <w:p w:rsidR="00603D76" w:rsidRPr="00552253" w:rsidRDefault="00603D76" w:rsidP="00603D76">
      <w:pPr>
        <w:spacing w:after="0" w:line="240" w:lineRule="auto"/>
        <w:jc w:val="both"/>
        <w:rPr>
          <w:rFonts w:ascii="Arial" w:hAnsi="Arial" w:cs="Arial"/>
          <w:color w:val="0D0D0D" w:themeColor="text1" w:themeTint="F2"/>
          <w:sz w:val="18"/>
        </w:rPr>
      </w:pPr>
      <w:r w:rsidRPr="00552253">
        <w:rPr>
          <w:rFonts w:ascii="Arial" w:hAnsi="Arial" w:cs="Arial"/>
          <w:color w:val="0D0D0D" w:themeColor="text1" w:themeTint="F2"/>
          <w:sz w:val="18"/>
        </w:rPr>
        <w:t>References</w:t>
      </w:r>
    </w:p>
    <w:p w:rsidR="00603D76" w:rsidRPr="00552253" w:rsidRDefault="00603D76" w:rsidP="00603D76">
      <w:pPr>
        <w:spacing w:after="0" w:line="240" w:lineRule="auto"/>
        <w:jc w:val="both"/>
        <w:rPr>
          <w:rFonts w:ascii="Arial" w:hAnsi="Arial" w:cs="Arial"/>
          <w:color w:val="0D0D0D" w:themeColor="text1" w:themeTint="F2"/>
          <w:sz w:val="18"/>
        </w:rPr>
      </w:pPr>
      <w:r>
        <w:rPr>
          <w:rFonts w:ascii="Arial" w:hAnsi="Arial" w:cs="Arial"/>
          <w:color w:val="0D0D0D" w:themeColor="text1" w:themeTint="F2"/>
          <w:sz w:val="18"/>
        </w:rPr>
        <w:t>1</w:t>
      </w:r>
      <w:r w:rsidRPr="00552253">
        <w:rPr>
          <w:rFonts w:ascii="Arial" w:hAnsi="Arial" w:cs="Arial"/>
          <w:color w:val="0D0D0D" w:themeColor="text1" w:themeTint="F2"/>
          <w:sz w:val="18"/>
        </w:rPr>
        <w:t xml:space="preserve">. </w:t>
      </w:r>
      <w:proofErr w:type="spellStart"/>
      <w:r w:rsidRPr="00552253">
        <w:rPr>
          <w:rFonts w:ascii="Arial" w:hAnsi="Arial" w:cs="Arial"/>
          <w:color w:val="0D0D0D" w:themeColor="text1" w:themeTint="F2"/>
          <w:sz w:val="18"/>
        </w:rPr>
        <w:t>Bachour</w:t>
      </w:r>
      <w:proofErr w:type="spellEnd"/>
      <w:r w:rsidRPr="00552253">
        <w:rPr>
          <w:rFonts w:ascii="Arial" w:hAnsi="Arial" w:cs="Arial"/>
          <w:color w:val="0D0D0D" w:themeColor="text1" w:themeTint="F2"/>
          <w:sz w:val="18"/>
        </w:rPr>
        <w:t xml:space="preserve"> A, </w:t>
      </w:r>
      <w:proofErr w:type="spellStart"/>
      <w:r w:rsidRPr="00552253">
        <w:rPr>
          <w:rFonts w:ascii="Arial" w:hAnsi="Arial" w:cs="Arial"/>
          <w:color w:val="0D0D0D" w:themeColor="text1" w:themeTint="F2"/>
          <w:sz w:val="18"/>
        </w:rPr>
        <w:t>Vitikainen</w:t>
      </w:r>
      <w:proofErr w:type="spellEnd"/>
      <w:r w:rsidRPr="00552253">
        <w:rPr>
          <w:rFonts w:ascii="Arial" w:hAnsi="Arial" w:cs="Arial"/>
          <w:color w:val="0D0D0D" w:themeColor="text1" w:themeTint="F2"/>
          <w:sz w:val="18"/>
        </w:rPr>
        <w:t xml:space="preserve"> P, </w:t>
      </w:r>
      <w:proofErr w:type="spellStart"/>
      <w:r w:rsidRPr="00552253">
        <w:rPr>
          <w:rFonts w:ascii="Arial" w:hAnsi="Arial" w:cs="Arial"/>
          <w:color w:val="0D0D0D" w:themeColor="text1" w:themeTint="F2"/>
          <w:sz w:val="18"/>
        </w:rPr>
        <w:t>Virkkula</w:t>
      </w:r>
      <w:proofErr w:type="spellEnd"/>
      <w:r w:rsidRPr="00552253">
        <w:rPr>
          <w:rFonts w:ascii="Arial" w:hAnsi="Arial" w:cs="Arial"/>
          <w:color w:val="0D0D0D" w:themeColor="text1" w:themeTint="F2"/>
          <w:sz w:val="18"/>
        </w:rPr>
        <w:t xml:space="preserve"> P, </w:t>
      </w:r>
      <w:proofErr w:type="spellStart"/>
      <w:r w:rsidRPr="00552253">
        <w:rPr>
          <w:rFonts w:ascii="Arial" w:hAnsi="Arial" w:cs="Arial"/>
          <w:color w:val="0D0D0D" w:themeColor="text1" w:themeTint="F2"/>
          <w:sz w:val="18"/>
        </w:rPr>
        <w:t>Maasilta</w:t>
      </w:r>
      <w:proofErr w:type="spellEnd"/>
      <w:r w:rsidRPr="00552253">
        <w:rPr>
          <w:rFonts w:ascii="Arial" w:hAnsi="Arial" w:cs="Arial"/>
          <w:color w:val="0D0D0D" w:themeColor="text1" w:themeTint="F2"/>
          <w:sz w:val="18"/>
        </w:rPr>
        <w:t xml:space="preserve"> P. CPAP interface: satisfaction and side </w:t>
      </w:r>
      <w:r>
        <w:rPr>
          <w:rFonts w:ascii="Arial" w:hAnsi="Arial" w:cs="Arial"/>
          <w:color w:val="0D0D0D" w:themeColor="text1" w:themeTint="F2"/>
          <w:sz w:val="18"/>
        </w:rPr>
        <w:t>effects. Sleep Breath</w:t>
      </w:r>
      <w:r w:rsidRPr="00552253">
        <w:rPr>
          <w:rFonts w:ascii="Arial" w:hAnsi="Arial" w:cs="Arial"/>
          <w:color w:val="0D0D0D" w:themeColor="text1" w:themeTint="F2"/>
          <w:sz w:val="18"/>
        </w:rPr>
        <w:t>. 2013</w:t>
      </w:r>
      <w:proofErr w:type="gramStart"/>
      <w:r w:rsidRPr="00552253">
        <w:rPr>
          <w:rFonts w:ascii="Arial" w:hAnsi="Arial" w:cs="Arial"/>
          <w:color w:val="0D0D0D" w:themeColor="text1" w:themeTint="F2"/>
          <w:sz w:val="18"/>
        </w:rPr>
        <w:t>;17:667</w:t>
      </w:r>
      <w:proofErr w:type="gramEnd"/>
      <w:r w:rsidRPr="00552253">
        <w:rPr>
          <w:rFonts w:ascii="Arial" w:hAnsi="Arial" w:cs="Arial"/>
          <w:color w:val="0D0D0D" w:themeColor="text1" w:themeTint="F2"/>
          <w:sz w:val="18"/>
        </w:rPr>
        <w:t xml:space="preserve">–72. </w:t>
      </w:r>
    </w:p>
    <w:p w:rsidR="00603D76" w:rsidRPr="004D3947" w:rsidRDefault="00603D76" w:rsidP="00603D76">
      <w:pPr>
        <w:spacing w:after="0" w:line="240" w:lineRule="auto"/>
        <w:jc w:val="both"/>
        <w:rPr>
          <w:rFonts w:ascii="Arial" w:eastAsia="Calibri" w:hAnsi="Arial" w:cs="Arial"/>
          <w:b/>
          <w:color w:val="0D0D0D" w:themeColor="text1" w:themeTint="F2"/>
          <w:lang w:val="en-US"/>
        </w:rPr>
      </w:pPr>
      <w:r>
        <w:rPr>
          <w:rFonts w:ascii="Arial" w:hAnsi="Arial" w:cs="Arial"/>
          <w:color w:val="0D0D0D" w:themeColor="text1" w:themeTint="F2"/>
          <w:sz w:val="18"/>
        </w:rPr>
        <w:t>2</w:t>
      </w:r>
      <w:r w:rsidRPr="00552253">
        <w:rPr>
          <w:rFonts w:ascii="Arial" w:hAnsi="Arial" w:cs="Arial"/>
          <w:color w:val="0D0D0D" w:themeColor="text1" w:themeTint="F2"/>
          <w:sz w:val="18"/>
        </w:rPr>
        <w:t xml:space="preserve">. </w:t>
      </w:r>
      <w:proofErr w:type="spellStart"/>
      <w:r w:rsidRPr="00552253">
        <w:rPr>
          <w:rFonts w:ascii="Arial" w:hAnsi="Arial" w:cs="Arial"/>
          <w:color w:val="0D0D0D" w:themeColor="text1" w:themeTint="F2"/>
          <w:sz w:val="18"/>
        </w:rPr>
        <w:t>Borel</w:t>
      </w:r>
      <w:proofErr w:type="spellEnd"/>
      <w:r w:rsidRPr="00552253">
        <w:rPr>
          <w:rFonts w:ascii="Arial" w:hAnsi="Arial" w:cs="Arial"/>
          <w:color w:val="0D0D0D" w:themeColor="text1" w:themeTint="F2"/>
          <w:sz w:val="18"/>
        </w:rPr>
        <w:t xml:space="preserve"> </w:t>
      </w:r>
      <w:proofErr w:type="spellStart"/>
      <w:r w:rsidRPr="00552253">
        <w:rPr>
          <w:rFonts w:ascii="Arial" w:hAnsi="Arial" w:cs="Arial"/>
          <w:color w:val="0D0D0D" w:themeColor="text1" w:themeTint="F2"/>
          <w:sz w:val="18"/>
        </w:rPr>
        <w:t>JC</w:t>
      </w:r>
      <w:proofErr w:type="spellEnd"/>
      <w:r w:rsidRPr="00552253">
        <w:rPr>
          <w:rFonts w:ascii="Arial" w:hAnsi="Arial" w:cs="Arial"/>
          <w:color w:val="0D0D0D" w:themeColor="text1" w:themeTint="F2"/>
          <w:sz w:val="18"/>
        </w:rPr>
        <w:t xml:space="preserve">, </w:t>
      </w:r>
      <w:proofErr w:type="spellStart"/>
      <w:r w:rsidRPr="00552253">
        <w:rPr>
          <w:rFonts w:ascii="Arial" w:hAnsi="Arial" w:cs="Arial"/>
          <w:color w:val="0D0D0D" w:themeColor="text1" w:themeTint="F2"/>
          <w:sz w:val="18"/>
        </w:rPr>
        <w:t>Tamisier</w:t>
      </w:r>
      <w:proofErr w:type="spellEnd"/>
      <w:r w:rsidRPr="00552253">
        <w:rPr>
          <w:rFonts w:ascii="Arial" w:hAnsi="Arial" w:cs="Arial"/>
          <w:color w:val="0D0D0D" w:themeColor="text1" w:themeTint="F2"/>
          <w:sz w:val="18"/>
        </w:rPr>
        <w:t xml:space="preserve"> R, Dias-</w:t>
      </w:r>
      <w:proofErr w:type="spellStart"/>
      <w:r w:rsidRPr="00552253">
        <w:rPr>
          <w:rFonts w:ascii="Arial" w:hAnsi="Arial" w:cs="Arial"/>
          <w:color w:val="0D0D0D" w:themeColor="text1" w:themeTint="F2"/>
          <w:sz w:val="18"/>
        </w:rPr>
        <w:t>Domingos</w:t>
      </w:r>
      <w:proofErr w:type="spellEnd"/>
      <w:r w:rsidRPr="00552253">
        <w:rPr>
          <w:rFonts w:ascii="Arial" w:hAnsi="Arial" w:cs="Arial"/>
          <w:color w:val="0D0D0D" w:themeColor="text1" w:themeTint="F2"/>
          <w:sz w:val="18"/>
        </w:rPr>
        <w:t xml:space="preserve"> S, </w:t>
      </w:r>
      <w:proofErr w:type="spellStart"/>
      <w:r w:rsidRPr="00552253">
        <w:rPr>
          <w:rFonts w:ascii="Arial" w:hAnsi="Arial" w:cs="Arial"/>
          <w:color w:val="0D0D0D" w:themeColor="text1" w:themeTint="F2"/>
          <w:sz w:val="18"/>
        </w:rPr>
        <w:t>Sapene</w:t>
      </w:r>
      <w:proofErr w:type="spellEnd"/>
      <w:r w:rsidRPr="00552253">
        <w:rPr>
          <w:rFonts w:ascii="Arial" w:hAnsi="Arial" w:cs="Arial"/>
          <w:color w:val="0D0D0D" w:themeColor="text1" w:themeTint="F2"/>
          <w:sz w:val="18"/>
        </w:rPr>
        <w:t xml:space="preserve"> M, Martin F, </w:t>
      </w:r>
      <w:proofErr w:type="spellStart"/>
      <w:r w:rsidRPr="00552253">
        <w:rPr>
          <w:rFonts w:ascii="Arial" w:hAnsi="Arial" w:cs="Arial"/>
          <w:color w:val="0D0D0D" w:themeColor="text1" w:themeTint="F2"/>
          <w:sz w:val="18"/>
        </w:rPr>
        <w:t>Stach</w:t>
      </w:r>
      <w:proofErr w:type="spellEnd"/>
      <w:r w:rsidRPr="00552253">
        <w:rPr>
          <w:rFonts w:ascii="Arial" w:hAnsi="Arial" w:cs="Arial"/>
          <w:color w:val="0D0D0D" w:themeColor="text1" w:themeTint="F2"/>
          <w:sz w:val="18"/>
        </w:rPr>
        <w:t xml:space="preserve"> B, et al. Type of mask may impact on continuous positive airway pressure adherence in </w:t>
      </w:r>
      <w:proofErr w:type="spellStart"/>
      <w:r w:rsidRPr="00552253">
        <w:rPr>
          <w:rFonts w:ascii="Arial" w:hAnsi="Arial" w:cs="Arial"/>
          <w:color w:val="0D0D0D" w:themeColor="text1" w:themeTint="F2"/>
          <w:sz w:val="18"/>
        </w:rPr>
        <w:t>apneic</w:t>
      </w:r>
      <w:proofErr w:type="spellEnd"/>
      <w:r w:rsidRPr="00552253">
        <w:rPr>
          <w:rFonts w:ascii="Arial" w:hAnsi="Arial" w:cs="Arial"/>
          <w:color w:val="0D0D0D" w:themeColor="text1" w:themeTint="F2"/>
          <w:sz w:val="18"/>
        </w:rPr>
        <w:t xml:space="preserve"> patients. </w:t>
      </w:r>
      <w:proofErr w:type="spellStart"/>
      <w:r w:rsidRPr="00552253">
        <w:rPr>
          <w:rFonts w:ascii="Arial" w:hAnsi="Arial" w:cs="Arial"/>
          <w:color w:val="0D0D0D" w:themeColor="text1" w:themeTint="F2"/>
          <w:sz w:val="18"/>
        </w:rPr>
        <w:t>PloS</w:t>
      </w:r>
      <w:proofErr w:type="spellEnd"/>
      <w:r w:rsidRPr="00552253">
        <w:rPr>
          <w:rFonts w:ascii="Arial" w:hAnsi="Arial" w:cs="Arial"/>
          <w:color w:val="0D0D0D" w:themeColor="text1" w:themeTint="F2"/>
          <w:sz w:val="18"/>
        </w:rPr>
        <w:t xml:space="preserve"> One. </w:t>
      </w:r>
      <w:proofErr w:type="spellStart"/>
      <w:r w:rsidRPr="00552253">
        <w:rPr>
          <w:rFonts w:ascii="Arial" w:hAnsi="Arial" w:cs="Arial"/>
          <w:color w:val="0D0D0D" w:themeColor="text1" w:themeTint="F2"/>
          <w:sz w:val="18"/>
        </w:rPr>
        <w:t>2013</w:t>
      </w:r>
      <w:proofErr w:type="gramStart"/>
      <w:r w:rsidRPr="00552253">
        <w:rPr>
          <w:rFonts w:ascii="Arial" w:hAnsi="Arial" w:cs="Arial"/>
          <w:color w:val="0D0D0D" w:themeColor="text1" w:themeTint="F2"/>
          <w:sz w:val="18"/>
        </w:rPr>
        <w:t>;8:e64382</w:t>
      </w:r>
      <w:proofErr w:type="spellEnd"/>
      <w:proofErr w:type="gramEnd"/>
      <w:r w:rsidRPr="00552253">
        <w:rPr>
          <w:rFonts w:ascii="Arial" w:hAnsi="Arial" w:cs="Arial"/>
          <w:color w:val="0D0D0D" w:themeColor="text1" w:themeTint="F2"/>
          <w:sz w:val="18"/>
        </w:rPr>
        <w:t>.</w:t>
      </w:r>
      <w:r w:rsidRPr="004D3947">
        <w:rPr>
          <w:rFonts w:ascii="Arial" w:eastAsia="Times New Roman" w:hAnsi="Arial" w:cs="Arial"/>
          <w:color w:val="0D0D0D" w:themeColor="text1" w:themeTint="F2"/>
          <w:kern w:val="24"/>
          <w:sz w:val="20"/>
          <w:szCs w:val="24"/>
          <w:lang w:val="en-US" w:eastAsia="fr-FR"/>
        </w:rPr>
        <w:t xml:space="preserve"> </w:t>
      </w:r>
    </w:p>
    <w:p w:rsidR="009C7AAA" w:rsidRDefault="009C7AAA"/>
    <w:sectPr w:rsidR="009C7A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D76"/>
    <w:rsid w:val="000004E7"/>
    <w:rsid w:val="00000572"/>
    <w:rsid w:val="00006305"/>
    <w:rsid w:val="0001161F"/>
    <w:rsid w:val="000119A0"/>
    <w:rsid w:val="00013CA7"/>
    <w:rsid w:val="00014AC3"/>
    <w:rsid w:val="00015BAE"/>
    <w:rsid w:val="0002391F"/>
    <w:rsid w:val="00025F9F"/>
    <w:rsid w:val="000262D1"/>
    <w:rsid w:val="000301D6"/>
    <w:rsid w:val="000304E6"/>
    <w:rsid w:val="00030EFD"/>
    <w:rsid w:val="000424AB"/>
    <w:rsid w:val="00043C0F"/>
    <w:rsid w:val="00044987"/>
    <w:rsid w:val="00046A86"/>
    <w:rsid w:val="00046BB0"/>
    <w:rsid w:val="00047925"/>
    <w:rsid w:val="000500EE"/>
    <w:rsid w:val="000506F0"/>
    <w:rsid w:val="000636B5"/>
    <w:rsid w:val="00064CAA"/>
    <w:rsid w:val="00081EC9"/>
    <w:rsid w:val="000842C4"/>
    <w:rsid w:val="00084A68"/>
    <w:rsid w:val="00085F83"/>
    <w:rsid w:val="000929D7"/>
    <w:rsid w:val="00092F3B"/>
    <w:rsid w:val="000962AC"/>
    <w:rsid w:val="000A6ADB"/>
    <w:rsid w:val="000B327A"/>
    <w:rsid w:val="000B6611"/>
    <w:rsid w:val="000B6BBD"/>
    <w:rsid w:val="000B7884"/>
    <w:rsid w:val="000C1105"/>
    <w:rsid w:val="000C1FE5"/>
    <w:rsid w:val="000C7395"/>
    <w:rsid w:val="000C7AA4"/>
    <w:rsid w:val="000D1AB2"/>
    <w:rsid w:val="000D5E2C"/>
    <w:rsid w:val="000D6963"/>
    <w:rsid w:val="000E0748"/>
    <w:rsid w:val="000E64F2"/>
    <w:rsid w:val="000E738C"/>
    <w:rsid w:val="000F1F46"/>
    <w:rsid w:val="000F1FCB"/>
    <w:rsid w:val="000F206E"/>
    <w:rsid w:val="000F21F3"/>
    <w:rsid w:val="000F2F63"/>
    <w:rsid w:val="000F6B5E"/>
    <w:rsid w:val="000F6DEC"/>
    <w:rsid w:val="000F7947"/>
    <w:rsid w:val="00103F5C"/>
    <w:rsid w:val="00104BA7"/>
    <w:rsid w:val="00112420"/>
    <w:rsid w:val="00117106"/>
    <w:rsid w:val="0011742D"/>
    <w:rsid w:val="00131869"/>
    <w:rsid w:val="001354D5"/>
    <w:rsid w:val="00136C52"/>
    <w:rsid w:val="001374FD"/>
    <w:rsid w:val="00142537"/>
    <w:rsid w:val="0015486D"/>
    <w:rsid w:val="00156059"/>
    <w:rsid w:val="00163A07"/>
    <w:rsid w:val="00166EB0"/>
    <w:rsid w:val="00172080"/>
    <w:rsid w:val="001770C5"/>
    <w:rsid w:val="001771FF"/>
    <w:rsid w:val="00184654"/>
    <w:rsid w:val="00196FE2"/>
    <w:rsid w:val="001A2DBD"/>
    <w:rsid w:val="001A7BAB"/>
    <w:rsid w:val="001B16CA"/>
    <w:rsid w:val="001B3D74"/>
    <w:rsid w:val="001B5222"/>
    <w:rsid w:val="001C10C7"/>
    <w:rsid w:val="001C1959"/>
    <w:rsid w:val="001C3C02"/>
    <w:rsid w:val="001E08C7"/>
    <w:rsid w:val="001E221B"/>
    <w:rsid w:val="001E424E"/>
    <w:rsid w:val="00200130"/>
    <w:rsid w:val="00200A9F"/>
    <w:rsid w:val="00201B6A"/>
    <w:rsid w:val="0020793D"/>
    <w:rsid w:val="00207DDC"/>
    <w:rsid w:val="002118BE"/>
    <w:rsid w:val="002158D6"/>
    <w:rsid w:val="00217175"/>
    <w:rsid w:val="002219CA"/>
    <w:rsid w:val="00221B82"/>
    <w:rsid w:val="00221F28"/>
    <w:rsid w:val="0022417D"/>
    <w:rsid w:val="00231083"/>
    <w:rsid w:val="002354C5"/>
    <w:rsid w:val="00237B36"/>
    <w:rsid w:val="00247384"/>
    <w:rsid w:val="002530A6"/>
    <w:rsid w:val="00254EDC"/>
    <w:rsid w:val="002659FA"/>
    <w:rsid w:val="002704C1"/>
    <w:rsid w:val="00270518"/>
    <w:rsid w:val="00271A02"/>
    <w:rsid w:val="00286DED"/>
    <w:rsid w:val="002A101D"/>
    <w:rsid w:val="002A27DB"/>
    <w:rsid w:val="002A47DD"/>
    <w:rsid w:val="002B0A0D"/>
    <w:rsid w:val="002B17CE"/>
    <w:rsid w:val="002B3D2C"/>
    <w:rsid w:val="002B6292"/>
    <w:rsid w:val="002D291A"/>
    <w:rsid w:val="002D399F"/>
    <w:rsid w:val="002D3E28"/>
    <w:rsid w:val="002D5540"/>
    <w:rsid w:val="002E0D77"/>
    <w:rsid w:val="002E0DD6"/>
    <w:rsid w:val="002E4E5C"/>
    <w:rsid w:val="003002B1"/>
    <w:rsid w:val="0030440C"/>
    <w:rsid w:val="00313F7A"/>
    <w:rsid w:val="0031629E"/>
    <w:rsid w:val="00316EB3"/>
    <w:rsid w:val="00332887"/>
    <w:rsid w:val="00332D43"/>
    <w:rsid w:val="003364F9"/>
    <w:rsid w:val="00336F9C"/>
    <w:rsid w:val="00340F90"/>
    <w:rsid w:val="00346A7C"/>
    <w:rsid w:val="00347BF4"/>
    <w:rsid w:val="00350562"/>
    <w:rsid w:val="00354BFD"/>
    <w:rsid w:val="00362853"/>
    <w:rsid w:val="00381707"/>
    <w:rsid w:val="003828E6"/>
    <w:rsid w:val="00384999"/>
    <w:rsid w:val="00384CF5"/>
    <w:rsid w:val="00387EE1"/>
    <w:rsid w:val="003908DF"/>
    <w:rsid w:val="00392868"/>
    <w:rsid w:val="00396B7F"/>
    <w:rsid w:val="003A187B"/>
    <w:rsid w:val="003B2AC1"/>
    <w:rsid w:val="003B44C2"/>
    <w:rsid w:val="003B45C0"/>
    <w:rsid w:val="003B5690"/>
    <w:rsid w:val="003B7BAC"/>
    <w:rsid w:val="003C5742"/>
    <w:rsid w:val="003C595A"/>
    <w:rsid w:val="003C72F4"/>
    <w:rsid w:val="003D1C2D"/>
    <w:rsid w:val="003D46F3"/>
    <w:rsid w:val="003D527F"/>
    <w:rsid w:val="003D5D6D"/>
    <w:rsid w:val="003E6DA7"/>
    <w:rsid w:val="003F4345"/>
    <w:rsid w:val="003F5394"/>
    <w:rsid w:val="003F7E92"/>
    <w:rsid w:val="00400C09"/>
    <w:rsid w:val="00405720"/>
    <w:rsid w:val="00407601"/>
    <w:rsid w:val="00413A22"/>
    <w:rsid w:val="00421EFB"/>
    <w:rsid w:val="00424264"/>
    <w:rsid w:val="004249ED"/>
    <w:rsid w:val="004304E4"/>
    <w:rsid w:val="00433522"/>
    <w:rsid w:val="00433628"/>
    <w:rsid w:val="0045162D"/>
    <w:rsid w:val="00451692"/>
    <w:rsid w:val="004520B1"/>
    <w:rsid w:val="0045517A"/>
    <w:rsid w:val="004676BE"/>
    <w:rsid w:val="00472488"/>
    <w:rsid w:val="00474DA7"/>
    <w:rsid w:val="00477E26"/>
    <w:rsid w:val="00481EF0"/>
    <w:rsid w:val="004862AD"/>
    <w:rsid w:val="00486F62"/>
    <w:rsid w:val="00496C8D"/>
    <w:rsid w:val="004A302A"/>
    <w:rsid w:val="004A5737"/>
    <w:rsid w:val="004B17C1"/>
    <w:rsid w:val="004B3C4B"/>
    <w:rsid w:val="004B6C60"/>
    <w:rsid w:val="004B6EC5"/>
    <w:rsid w:val="004B7A67"/>
    <w:rsid w:val="004C3017"/>
    <w:rsid w:val="004C552B"/>
    <w:rsid w:val="004C5E28"/>
    <w:rsid w:val="004D0D5F"/>
    <w:rsid w:val="004D4ABB"/>
    <w:rsid w:val="004E0F0F"/>
    <w:rsid w:val="004E4EE0"/>
    <w:rsid w:val="004E6BFE"/>
    <w:rsid w:val="004F1669"/>
    <w:rsid w:val="004F2472"/>
    <w:rsid w:val="004F2749"/>
    <w:rsid w:val="004F2E6C"/>
    <w:rsid w:val="004F3202"/>
    <w:rsid w:val="004F55C0"/>
    <w:rsid w:val="004F6D75"/>
    <w:rsid w:val="004F6DE3"/>
    <w:rsid w:val="00505F3E"/>
    <w:rsid w:val="00506941"/>
    <w:rsid w:val="00506D74"/>
    <w:rsid w:val="00510313"/>
    <w:rsid w:val="00515055"/>
    <w:rsid w:val="00515E9E"/>
    <w:rsid w:val="0051762E"/>
    <w:rsid w:val="0052046B"/>
    <w:rsid w:val="005225BC"/>
    <w:rsid w:val="0052600C"/>
    <w:rsid w:val="00531A52"/>
    <w:rsid w:val="00535508"/>
    <w:rsid w:val="005378FE"/>
    <w:rsid w:val="005379AB"/>
    <w:rsid w:val="0054096F"/>
    <w:rsid w:val="00541EB0"/>
    <w:rsid w:val="0054305A"/>
    <w:rsid w:val="00552B82"/>
    <w:rsid w:val="00554A7A"/>
    <w:rsid w:val="0056033D"/>
    <w:rsid w:val="00561175"/>
    <w:rsid w:val="00566996"/>
    <w:rsid w:val="0057299E"/>
    <w:rsid w:val="00576AD7"/>
    <w:rsid w:val="0058066A"/>
    <w:rsid w:val="005868B1"/>
    <w:rsid w:val="005901CD"/>
    <w:rsid w:val="005956E2"/>
    <w:rsid w:val="005A41F5"/>
    <w:rsid w:val="005B72DE"/>
    <w:rsid w:val="005C0140"/>
    <w:rsid w:val="005D0E71"/>
    <w:rsid w:val="005D25FA"/>
    <w:rsid w:val="005D2D98"/>
    <w:rsid w:val="005D42AF"/>
    <w:rsid w:val="005D43B6"/>
    <w:rsid w:val="005D58A3"/>
    <w:rsid w:val="005D7489"/>
    <w:rsid w:val="005E1DEC"/>
    <w:rsid w:val="005E202D"/>
    <w:rsid w:val="005E2254"/>
    <w:rsid w:val="005E2B6C"/>
    <w:rsid w:val="005E5FFA"/>
    <w:rsid w:val="005E6D51"/>
    <w:rsid w:val="005F1DB6"/>
    <w:rsid w:val="005F37A2"/>
    <w:rsid w:val="005F504C"/>
    <w:rsid w:val="005F514C"/>
    <w:rsid w:val="005F63CE"/>
    <w:rsid w:val="00601B71"/>
    <w:rsid w:val="00603C74"/>
    <w:rsid w:val="00603D76"/>
    <w:rsid w:val="0060685C"/>
    <w:rsid w:val="00611138"/>
    <w:rsid w:val="00614E1C"/>
    <w:rsid w:val="00634865"/>
    <w:rsid w:val="00641840"/>
    <w:rsid w:val="00652331"/>
    <w:rsid w:val="006548C6"/>
    <w:rsid w:val="0065586C"/>
    <w:rsid w:val="006657A2"/>
    <w:rsid w:val="006716D1"/>
    <w:rsid w:val="00673C26"/>
    <w:rsid w:val="00676B68"/>
    <w:rsid w:val="00676FC8"/>
    <w:rsid w:val="006802C9"/>
    <w:rsid w:val="006808D5"/>
    <w:rsid w:val="00694C72"/>
    <w:rsid w:val="00695E4B"/>
    <w:rsid w:val="00696935"/>
    <w:rsid w:val="006A08EF"/>
    <w:rsid w:val="006A4FE8"/>
    <w:rsid w:val="006A5BFC"/>
    <w:rsid w:val="006A66F5"/>
    <w:rsid w:val="006B4DAA"/>
    <w:rsid w:val="006B6046"/>
    <w:rsid w:val="006C095D"/>
    <w:rsid w:val="006C0EBE"/>
    <w:rsid w:val="006C57B9"/>
    <w:rsid w:val="006E207C"/>
    <w:rsid w:val="006E2CFE"/>
    <w:rsid w:val="006E3C93"/>
    <w:rsid w:val="006E6432"/>
    <w:rsid w:val="006F2B93"/>
    <w:rsid w:val="006F4323"/>
    <w:rsid w:val="006F4648"/>
    <w:rsid w:val="006F5EC9"/>
    <w:rsid w:val="006F7AF7"/>
    <w:rsid w:val="007018E9"/>
    <w:rsid w:val="00702D6C"/>
    <w:rsid w:val="007031B1"/>
    <w:rsid w:val="007171A1"/>
    <w:rsid w:val="0072022E"/>
    <w:rsid w:val="0072307C"/>
    <w:rsid w:val="0072553D"/>
    <w:rsid w:val="00725BBF"/>
    <w:rsid w:val="00734165"/>
    <w:rsid w:val="0073602E"/>
    <w:rsid w:val="00736CBE"/>
    <w:rsid w:val="00740998"/>
    <w:rsid w:val="00741D34"/>
    <w:rsid w:val="007443D4"/>
    <w:rsid w:val="00751012"/>
    <w:rsid w:val="0075199F"/>
    <w:rsid w:val="007531F6"/>
    <w:rsid w:val="00753569"/>
    <w:rsid w:val="00753B23"/>
    <w:rsid w:val="00757336"/>
    <w:rsid w:val="00760AA5"/>
    <w:rsid w:val="00763649"/>
    <w:rsid w:val="00764FA3"/>
    <w:rsid w:val="00770EB0"/>
    <w:rsid w:val="0078069F"/>
    <w:rsid w:val="0078476A"/>
    <w:rsid w:val="0078637C"/>
    <w:rsid w:val="00793F63"/>
    <w:rsid w:val="00794E1F"/>
    <w:rsid w:val="007A057E"/>
    <w:rsid w:val="007B0217"/>
    <w:rsid w:val="007C08BA"/>
    <w:rsid w:val="007C2B5F"/>
    <w:rsid w:val="007C5609"/>
    <w:rsid w:val="007D5711"/>
    <w:rsid w:val="007D61E1"/>
    <w:rsid w:val="007F2134"/>
    <w:rsid w:val="007F736B"/>
    <w:rsid w:val="00804D79"/>
    <w:rsid w:val="00805019"/>
    <w:rsid w:val="008113DD"/>
    <w:rsid w:val="008139E4"/>
    <w:rsid w:val="00814758"/>
    <w:rsid w:val="00815A92"/>
    <w:rsid w:val="00821F53"/>
    <w:rsid w:val="00824B8A"/>
    <w:rsid w:val="00826097"/>
    <w:rsid w:val="00837B0C"/>
    <w:rsid w:val="008421C9"/>
    <w:rsid w:val="0085459F"/>
    <w:rsid w:val="00856986"/>
    <w:rsid w:val="00857C1D"/>
    <w:rsid w:val="00865CB5"/>
    <w:rsid w:val="00866AD3"/>
    <w:rsid w:val="00873059"/>
    <w:rsid w:val="008757F9"/>
    <w:rsid w:val="008766E5"/>
    <w:rsid w:val="008777ED"/>
    <w:rsid w:val="00880169"/>
    <w:rsid w:val="0088159B"/>
    <w:rsid w:val="008830A2"/>
    <w:rsid w:val="00884980"/>
    <w:rsid w:val="00885011"/>
    <w:rsid w:val="00892D9E"/>
    <w:rsid w:val="00897E27"/>
    <w:rsid w:val="008A6E44"/>
    <w:rsid w:val="008B1DEF"/>
    <w:rsid w:val="008B5EB2"/>
    <w:rsid w:val="008B7D26"/>
    <w:rsid w:val="008C0499"/>
    <w:rsid w:val="008C1DD7"/>
    <w:rsid w:val="008C477C"/>
    <w:rsid w:val="008C54E9"/>
    <w:rsid w:val="008C5C57"/>
    <w:rsid w:val="008D29F4"/>
    <w:rsid w:val="008D4BF3"/>
    <w:rsid w:val="008E003E"/>
    <w:rsid w:val="008E07DE"/>
    <w:rsid w:val="008E429F"/>
    <w:rsid w:val="008E5EB7"/>
    <w:rsid w:val="008F18C4"/>
    <w:rsid w:val="00900EAB"/>
    <w:rsid w:val="00902AD5"/>
    <w:rsid w:val="00907F0F"/>
    <w:rsid w:val="00910675"/>
    <w:rsid w:val="009133D9"/>
    <w:rsid w:val="00915731"/>
    <w:rsid w:val="00915BEE"/>
    <w:rsid w:val="00915F37"/>
    <w:rsid w:val="009232D0"/>
    <w:rsid w:val="009254E7"/>
    <w:rsid w:val="00925B13"/>
    <w:rsid w:val="00933DD5"/>
    <w:rsid w:val="00934D09"/>
    <w:rsid w:val="0093729D"/>
    <w:rsid w:val="00937BFA"/>
    <w:rsid w:val="00945280"/>
    <w:rsid w:val="009506E8"/>
    <w:rsid w:val="00952427"/>
    <w:rsid w:val="00952777"/>
    <w:rsid w:val="00953EFC"/>
    <w:rsid w:val="0095433D"/>
    <w:rsid w:val="0095544D"/>
    <w:rsid w:val="00955F29"/>
    <w:rsid w:val="009817DD"/>
    <w:rsid w:val="0099304B"/>
    <w:rsid w:val="009950FA"/>
    <w:rsid w:val="00996C4E"/>
    <w:rsid w:val="009A7B1F"/>
    <w:rsid w:val="009B4677"/>
    <w:rsid w:val="009B6B99"/>
    <w:rsid w:val="009B7943"/>
    <w:rsid w:val="009C00FA"/>
    <w:rsid w:val="009C3732"/>
    <w:rsid w:val="009C599F"/>
    <w:rsid w:val="009C7AAA"/>
    <w:rsid w:val="009D0569"/>
    <w:rsid w:val="009D0D59"/>
    <w:rsid w:val="009D42F3"/>
    <w:rsid w:val="009D514D"/>
    <w:rsid w:val="009D52CD"/>
    <w:rsid w:val="009D650D"/>
    <w:rsid w:val="009D7184"/>
    <w:rsid w:val="009D7A1C"/>
    <w:rsid w:val="009E0E69"/>
    <w:rsid w:val="009E5F61"/>
    <w:rsid w:val="009F1638"/>
    <w:rsid w:val="009F1E7D"/>
    <w:rsid w:val="009F5042"/>
    <w:rsid w:val="009F53AC"/>
    <w:rsid w:val="00A00C02"/>
    <w:rsid w:val="00A01752"/>
    <w:rsid w:val="00A03611"/>
    <w:rsid w:val="00A03F16"/>
    <w:rsid w:val="00A04427"/>
    <w:rsid w:val="00A063CD"/>
    <w:rsid w:val="00A07678"/>
    <w:rsid w:val="00A146EB"/>
    <w:rsid w:val="00A17004"/>
    <w:rsid w:val="00A171CC"/>
    <w:rsid w:val="00A17543"/>
    <w:rsid w:val="00A23F44"/>
    <w:rsid w:val="00A32610"/>
    <w:rsid w:val="00A34CFF"/>
    <w:rsid w:val="00A404D6"/>
    <w:rsid w:val="00A526E3"/>
    <w:rsid w:val="00A53ACE"/>
    <w:rsid w:val="00A62897"/>
    <w:rsid w:val="00A6356D"/>
    <w:rsid w:val="00A647CF"/>
    <w:rsid w:val="00A715E0"/>
    <w:rsid w:val="00A72482"/>
    <w:rsid w:val="00A72D8B"/>
    <w:rsid w:val="00A77815"/>
    <w:rsid w:val="00A77E14"/>
    <w:rsid w:val="00A84DB6"/>
    <w:rsid w:val="00A92792"/>
    <w:rsid w:val="00A95919"/>
    <w:rsid w:val="00AB0E54"/>
    <w:rsid w:val="00AB2235"/>
    <w:rsid w:val="00AB315F"/>
    <w:rsid w:val="00AB3C16"/>
    <w:rsid w:val="00AB40F5"/>
    <w:rsid w:val="00AC65EC"/>
    <w:rsid w:val="00AD0A28"/>
    <w:rsid w:val="00AD4C52"/>
    <w:rsid w:val="00AD4EC7"/>
    <w:rsid w:val="00AE0468"/>
    <w:rsid w:val="00AE0603"/>
    <w:rsid w:val="00AE37C4"/>
    <w:rsid w:val="00AE6482"/>
    <w:rsid w:val="00AE759C"/>
    <w:rsid w:val="00AF0D8B"/>
    <w:rsid w:val="00AF4309"/>
    <w:rsid w:val="00B002A0"/>
    <w:rsid w:val="00B023AE"/>
    <w:rsid w:val="00B0350E"/>
    <w:rsid w:val="00B07573"/>
    <w:rsid w:val="00B116F4"/>
    <w:rsid w:val="00B11B22"/>
    <w:rsid w:val="00B13493"/>
    <w:rsid w:val="00B14B09"/>
    <w:rsid w:val="00B222AE"/>
    <w:rsid w:val="00B234BC"/>
    <w:rsid w:val="00B31EBF"/>
    <w:rsid w:val="00B34EA0"/>
    <w:rsid w:val="00B36348"/>
    <w:rsid w:val="00B45EC2"/>
    <w:rsid w:val="00B46534"/>
    <w:rsid w:val="00B527A0"/>
    <w:rsid w:val="00B643D6"/>
    <w:rsid w:val="00B707EE"/>
    <w:rsid w:val="00B74FA2"/>
    <w:rsid w:val="00B7569B"/>
    <w:rsid w:val="00B75EC5"/>
    <w:rsid w:val="00B8335D"/>
    <w:rsid w:val="00B84091"/>
    <w:rsid w:val="00B850BE"/>
    <w:rsid w:val="00B850D5"/>
    <w:rsid w:val="00B853BE"/>
    <w:rsid w:val="00B90920"/>
    <w:rsid w:val="00B93817"/>
    <w:rsid w:val="00B97134"/>
    <w:rsid w:val="00BA3087"/>
    <w:rsid w:val="00BA428C"/>
    <w:rsid w:val="00BB2C46"/>
    <w:rsid w:val="00BB3AB9"/>
    <w:rsid w:val="00BB6AF9"/>
    <w:rsid w:val="00BB7455"/>
    <w:rsid w:val="00BC01CE"/>
    <w:rsid w:val="00BC6E86"/>
    <w:rsid w:val="00BC7D1D"/>
    <w:rsid w:val="00BC7E8A"/>
    <w:rsid w:val="00BD2A77"/>
    <w:rsid w:val="00BD2B61"/>
    <w:rsid w:val="00BD2BCF"/>
    <w:rsid w:val="00BD7BA7"/>
    <w:rsid w:val="00BE14BE"/>
    <w:rsid w:val="00BE16E7"/>
    <w:rsid w:val="00BE2D16"/>
    <w:rsid w:val="00BE7FCD"/>
    <w:rsid w:val="00BF4CED"/>
    <w:rsid w:val="00BF51E2"/>
    <w:rsid w:val="00C063A3"/>
    <w:rsid w:val="00C10E0A"/>
    <w:rsid w:val="00C20AAC"/>
    <w:rsid w:val="00C2132D"/>
    <w:rsid w:val="00C231FC"/>
    <w:rsid w:val="00C27E5A"/>
    <w:rsid w:val="00C32BFB"/>
    <w:rsid w:val="00C3437E"/>
    <w:rsid w:val="00C36434"/>
    <w:rsid w:val="00C41A01"/>
    <w:rsid w:val="00C4397E"/>
    <w:rsid w:val="00C45CE9"/>
    <w:rsid w:val="00C531E8"/>
    <w:rsid w:val="00C56E43"/>
    <w:rsid w:val="00C607FC"/>
    <w:rsid w:val="00C61579"/>
    <w:rsid w:val="00C61B72"/>
    <w:rsid w:val="00C62018"/>
    <w:rsid w:val="00C67387"/>
    <w:rsid w:val="00C7645C"/>
    <w:rsid w:val="00C80B52"/>
    <w:rsid w:val="00C81431"/>
    <w:rsid w:val="00C8244C"/>
    <w:rsid w:val="00C82F40"/>
    <w:rsid w:val="00C83AB1"/>
    <w:rsid w:val="00C92EC5"/>
    <w:rsid w:val="00C9571F"/>
    <w:rsid w:val="00CA068B"/>
    <w:rsid w:val="00CA1977"/>
    <w:rsid w:val="00CA32FC"/>
    <w:rsid w:val="00CB08E9"/>
    <w:rsid w:val="00CC1888"/>
    <w:rsid w:val="00CC4499"/>
    <w:rsid w:val="00CC7784"/>
    <w:rsid w:val="00CD0568"/>
    <w:rsid w:val="00CD05FA"/>
    <w:rsid w:val="00CD1013"/>
    <w:rsid w:val="00CD5D2D"/>
    <w:rsid w:val="00CE1ED5"/>
    <w:rsid w:val="00CE25A0"/>
    <w:rsid w:val="00CE4A37"/>
    <w:rsid w:val="00CE4C39"/>
    <w:rsid w:val="00CF34AD"/>
    <w:rsid w:val="00CF3ADC"/>
    <w:rsid w:val="00CF5819"/>
    <w:rsid w:val="00D03057"/>
    <w:rsid w:val="00D0361A"/>
    <w:rsid w:val="00D14263"/>
    <w:rsid w:val="00D20392"/>
    <w:rsid w:val="00D22DCE"/>
    <w:rsid w:val="00D250D7"/>
    <w:rsid w:val="00D273B4"/>
    <w:rsid w:val="00D27613"/>
    <w:rsid w:val="00D3038A"/>
    <w:rsid w:val="00D336F6"/>
    <w:rsid w:val="00D3761D"/>
    <w:rsid w:val="00D42C00"/>
    <w:rsid w:val="00D438E8"/>
    <w:rsid w:val="00D5046B"/>
    <w:rsid w:val="00D517E1"/>
    <w:rsid w:val="00D5289B"/>
    <w:rsid w:val="00D528ED"/>
    <w:rsid w:val="00D558D7"/>
    <w:rsid w:val="00D639A3"/>
    <w:rsid w:val="00D63BBB"/>
    <w:rsid w:val="00D70ADD"/>
    <w:rsid w:val="00D70B45"/>
    <w:rsid w:val="00D76027"/>
    <w:rsid w:val="00D855F9"/>
    <w:rsid w:val="00D8657E"/>
    <w:rsid w:val="00D87B71"/>
    <w:rsid w:val="00D87E54"/>
    <w:rsid w:val="00D87FF4"/>
    <w:rsid w:val="00D92591"/>
    <w:rsid w:val="00D94E06"/>
    <w:rsid w:val="00D96697"/>
    <w:rsid w:val="00D97ABB"/>
    <w:rsid w:val="00DA6F32"/>
    <w:rsid w:val="00DA7023"/>
    <w:rsid w:val="00DA7593"/>
    <w:rsid w:val="00DB1477"/>
    <w:rsid w:val="00DB6D83"/>
    <w:rsid w:val="00DC3801"/>
    <w:rsid w:val="00DC7602"/>
    <w:rsid w:val="00DD1B12"/>
    <w:rsid w:val="00DD5ED1"/>
    <w:rsid w:val="00DE1C64"/>
    <w:rsid w:val="00DE2EC9"/>
    <w:rsid w:val="00DE34B8"/>
    <w:rsid w:val="00DE35F1"/>
    <w:rsid w:val="00DE3E29"/>
    <w:rsid w:val="00DE780F"/>
    <w:rsid w:val="00DF64EB"/>
    <w:rsid w:val="00E01F82"/>
    <w:rsid w:val="00E074C1"/>
    <w:rsid w:val="00E0770A"/>
    <w:rsid w:val="00E26A79"/>
    <w:rsid w:val="00E34610"/>
    <w:rsid w:val="00E36619"/>
    <w:rsid w:val="00E404BB"/>
    <w:rsid w:val="00E42945"/>
    <w:rsid w:val="00E43C0D"/>
    <w:rsid w:val="00E46D8C"/>
    <w:rsid w:val="00E4707A"/>
    <w:rsid w:val="00E510F8"/>
    <w:rsid w:val="00E512EF"/>
    <w:rsid w:val="00E54A12"/>
    <w:rsid w:val="00E57D38"/>
    <w:rsid w:val="00E57D3E"/>
    <w:rsid w:val="00E6005A"/>
    <w:rsid w:val="00E612B9"/>
    <w:rsid w:val="00E6651B"/>
    <w:rsid w:val="00E67B48"/>
    <w:rsid w:val="00E70815"/>
    <w:rsid w:val="00E733D2"/>
    <w:rsid w:val="00E80F71"/>
    <w:rsid w:val="00E81A4B"/>
    <w:rsid w:val="00E81CFD"/>
    <w:rsid w:val="00E8326C"/>
    <w:rsid w:val="00E83E18"/>
    <w:rsid w:val="00EA00F9"/>
    <w:rsid w:val="00EA1E52"/>
    <w:rsid w:val="00EA270C"/>
    <w:rsid w:val="00EA2C78"/>
    <w:rsid w:val="00EA6055"/>
    <w:rsid w:val="00EA6AC2"/>
    <w:rsid w:val="00EB3E65"/>
    <w:rsid w:val="00EB7B02"/>
    <w:rsid w:val="00EC1732"/>
    <w:rsid w:val="00EC3D73"/>
    <w:rsid w:val="00ED53D4"/>
    <w:rsid w:val="00EE3A74"/>
    <w:rsid w:val="00EE67B7"/>
    <w:rsid w:val="00EE7DB9"/>
    <w:rsid w:val="00EF1143"/>
    <w:rsid w:val="00EF42B1"/>
    <w:rsid w:val="00F0018A"/>
    <w:rsid w:val="00F002BC"/>
    <w:rsid w:val="00F1192A"/>
    <w:rsid w:val="00F11EDA"/>
    <w:rsid w:val="00F126F1"/>
    <w:rsid w:val="00F14141"/>
    <w:rsid w:val="00F1768B"/>
    <w:rsid w:val="00F20C8E"/>
    <w:rsid w:val="00F23D7A"/>
    <w:rsid w:val="00F24F34"/>
    <w:rsid w:val="00F31507"/>
    <w:rsid w:val="00F3178F"/>
    <w:rsid w:val="00F400FB"/>
    <w:rsid w:val="00F42255"/>
    <w:rsid w:val="00F47668"/>
    <w:rsid w:val="00F52B21"/>
    <w:rsid w:val="00F70715"/>
    <w:rsid w:val="00F71E95"/>
    <w:rsid w:val="00F721B5"/>
    <w:rsid w:val="00F73CF2"/>
    <w:rsid w:val="00F75C2B"/>
    <w:rsid w:val="00F907E3"/>
    <w:rsid w:val="00F91510"/>
    <w:rsid w:val="00F934AF"/>
    <w:rsid w:val="00F93589"/>
    <w:rsid w:val="00F93C35"/>
    <w:rsid w:val="00F94A33"/>
    <w:rsid w:val="00F9624E"/>
    <w:rsid w:val="00FA0C01"/>
    <w:rsid w:val="00FA247D"/>
    <w:rsid w:val="00FA36DB"/>
    <w:rsid w:val="00FA395C"/>
    <w:rsid w:val="00FA683D"/>
    <w:rsid w:val="00FB4D03"/>
    <w:rsid w:val="00FB57F4"/>
    <w:rsid w:val="00FB5A29"/>
    <w:rsid w:val="00FC0852"/>
    <w:rsid w:val="00FD0A88"/>
    <w:rsid w:val="00FD22F5"/>
    <w:rsid w:val="00FE0901"/>
    <w:rsid w:val="00FE6795"/>
    <w:rsid w:val="00FF3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15ED68-E37B-4F5E-9D63-697E18B47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03D76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any.jaffuel@wanadoo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569</Words>
  <Characters>3246</Characters>
  <Application>Microsoft Office Word</Application>
  <DocSecurity>0</DocSecurity>
  <Lines>27</Lines>
  <Paragraphs>7</Paragraphs>
  <ScaleCrop>false</ScaleCrop>
  <Company/>
  <LinksUpToDate>false</LinksUpToDate>
  <CharactersWithSpaces>3808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Janani G.</dc:creator>
  <cp:keywords/>
  <dc:description/>
  <cp:lastModifiedBy>Janani G.</cp:lastModifiedBy>
  <cp:revision>1</cp:revision>
  <dcterms:created xsi:type="dcterms:W3CDTF">2021-01-07T14:16:00Z</dcterms:created>
  <dcterms:modified xsi:type="dcterms:W3CDTF">2021-01-07T14:20:00Z</dcterms:modified>
</cp:coreProperties>
</file>