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DAE28" w14:textId="00EB251A" w:rsidR="00991B5D" w:rsidRDefault="00FD1C26" w:rsidP="00991B5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4872847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</w:t>
      </w:r>
      <w:r w:rsidR="00991B5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991B5D" w:rsidRPr="00BF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991B5D" w:rsidRPr="009605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Multivariable</w:t>
      </w:r>
      <w:r w:rsidR="00991B5D" w:rsidRPr="00BF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229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Fine</w:t>
      </w:r>
      <w:r w:rsidR="003366FB" w:rsidRPr="003366FB">
        <w:rPr>
          <w:rFonts w:cs="Times New Roman"/>
          <w:b/>
          <w:bCs/>
          <w:color w:val="000000" w:themeColor="text1"/>
          <w:szCs w:val="24"/>
          <w:highlight w:val="yellow"/>
        </w:rPr>
        <w:t>–</w:t>
      </w:r>
      <w:r w:rsidR="00F229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Gray</w:t>
      </w:r>
      <w:r w:rsidR="00991B5D" w:rsidRPr="00BF62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proportional hazards analysis </w:t>
      </w:r>
      <w:r w:rsidR="006E55CB" w:rsidRPr="006E55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of</w:t>
      </w:r>
      <w:r w:rsidR="006E55CB" w:rsidRPr="006E55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the relationship of LAS and patient-reported outcomes </w:t>
      </w:r>
      <w:r w:rsidR="006E55CB" w:rsidRPr="006E55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with mortality</w:t>
      </w:r>
      <w:r w:rsidR="006E55CB" w:rsidRPr="006E55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patients waiting for lung </w:t>
      </w:r>
      <w:proofErr w:type="gramStart"/>
      <w:r w:rsidR="006E55CB" w:rsidRPr="006E55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transplantation</w:t>
      </w:r>
      <w:proofErr w:type="gramEnd"/>
    </w:p>
    <w:p w14:paraId="486F2AB1" w14:textId="77777777" w:rsidR="00991B5D" w:rsidRPr="004506D1" w:rsidRDefault="00991B5D" w:rsidP="00991B5D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1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6"/>
        <w:gridCol w:w="816"/>
        <w:gridCol w:w="1316"/>
        <w:gridCol w:w="1072"/>
        <w:gridCol w:w="816"/>
        <w:gridCol w:w="1316"/>
        <w:gridCol w:w="1072"/>
        <w:gridCol w:w="816"/>
        <w:gridCol w:w="1316"/>
        <w:gridCol w:w="1364"/>
      </w:tblGrid>
      <w:tr w:rsidR="00991B5D" w:rsidRPr="00BF6246" w14:paraId="4BEBA8F5" w14:textId="77777777" w:rsidTr="009E4A6E">
        <w:tc>
          <w:tcPr>
            <w:tcW w:w="2136" w:type="dxa"/>
            <w:tcBorders>
              <w:top w:val="single" w:sz="12" w:space="0" w:color="auto"/>
            </w:tcBorders>
          </w:tcPr>
          <w:p w14:paraId="6BC5B35F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204" w:type="dxa"/>
            <w:gridSpan w:val="3"/>
            <w:tcBorders>
              <w:top w:val="single" w:sz="12" w:space="0" w:color="auto"/>
            </w:tcBorders>
          </w:tcPr>
          <w:p w14:paraId="1A7F3302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M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odel 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(dyspnea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3204" w:type="dxa"/>
            <w:gridSpan w:val="3"/>
            <w:tcBorders>
              <w:top w:val="single" w:sz="12" w:space="0" w:color="auto"/>
            </w:tcBorders>
          </w:tcPr>
          <w:p w14:paraId="1CD491FF" w14:textId="10C01142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M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odel II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</w:t>
            </w:r>
            <w:r w:rsidR="00D32D38">
              <w:rPr>
                <w:rFonts w:ascii="Times New Roman" w:hAnsi="Times New Roman" w:cs="Times New Roman"/>
                <w:color w:val="000000" w:themeColor="text1"/>
                <w:sz w:val="24"/>
              </w:rPr>
              <w:t>HRQL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  <w:tc>
          <w:tcPr>
            <w:tcW w:w="3496" w:type="dxa"/>
            <w:gridSpan w:val="3"/>
            <w:tcBorders>
              <w:top w:val="single" w:sz="12" w:space="0" w:color="auto"/>
            </w:tcBorders>
          </w:tcPr>
          <w:p w14:paraId="21F194F1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M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odel III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psychological status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991B5D" w:rsidRPr="00BF6246" w14:paraId="1D7510C9" w14:textId="77777777" w:rsidTr="009E4A6E">
        <w:tc>
          <w:tcPr>
            <w:tcW w:w="2136" w:type="dxa"/>
            <w:tcBorders>
              <w:bottom w:val="single" w:sz="12" w:space="0" w:color="auto"/>
            </w:tcBorders>
          </w:tcPr>
          <w:p w14:paraId="2ABD9CD1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4735C149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H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R</w:t>
            </w: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7444F2AB" w14:textId="1363B0AB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95%</w:t>
            </w:r>
            <w:r w:rsidR="00B120ED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CI</w:t>
            </w: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141E9292" w14:textId="4FE03569" w:rsidR="00991B5D" w:rsidRPr="003366FB" w:rsidRDefault="003366FB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32"/>
                <w:highlight w:val="yellow"/>
              </w:rPr>
              <w:t>p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highlight w:val="yellow"/>
              </w:rPr>
              <w:t>-</w:t>
            </w:r>
            <w:r w:rsidR="00B120ED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value</w:t>
            </w: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73E995AC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HR</w:t>
            </w: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631FCEE2" w14:textId="649F8A54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95%</w:t>
            </w:r>
            <w:r w:rsidR="00B120ED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CI</w:t>
            </w: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5650A76A" w14:textId="5A995EA9" w:rsidR="00991B5D" w:rsidRPr="003366FB" w:rsidRDefault="003366FB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32"/>
                <w:highlight w:val="yellow"/>
              </w:rPr>
              <w:t>p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highlight w:val="yellow"/>
              </w:rPr>
              <w:t>-</w:t>
            </w:r>
            <w:r w:rsidR="00B120ED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value</w:t>
            </w: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6F337C40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HR</w:t>
            </w: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25328EED" w14:textId="7CEBCEF0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95%</w:t>
            </w:r>
            <w:r w:rsidR="00B120ED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CI</w:t>
            </w:r>
          </w:p>
        </w:tc>
        <w:tc>
          <w:tcPr>
            <w:tcW w:w="1364" w:type="dxa"/>
            <w:tcBorders>
              <w:bottom w:val="single" w:sz="12" w:space="0" w:color="auto"/>
            </w:tcBorders>
          </w:tcPr>
          <w:p w14:paraId="1FA1CE53" w14:textId="20A11FE9" w:rsidR="00991B5D" w:rsidRPr="003366FB" w:rsidRDefault="003366FB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32"/>
                <w:highlight w:val="yellow"/>
              </w:rPr>
              <w:t>p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  <w:szCs w:val="32"/>
                <w:highlight w:val="yellow"/>
              </w:rPr>
              <w:t>-</w:t>
            </w:r>
            <w:r w:rsidR="00B120ED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value</w:t>
            </w:r>
          </w:p>
        </w:tc>
      </w:tr>
      <w:tr w:rsidR="00991B5D" w:rsidRPr="00BF6246" w14:paraId="7CF3E064" w14:textId="77777777" w:rsidTr="009E4A6E">
        <w:tc>
          <w:tcPr>
            <w:tcW w:w="2136" w:type="dxa"/>
          </w:tcPr>
          <w:p w14:paraId="2F119F33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AS</w:t>
            </w:r>
          </w:p>
        </w:tc>
        <w:tc>
          <w:tcPr>
            <w:tcW w:w="816" w:type="dxa"/>
          </w:tcPr>
          <w:p w14:paraId="52153980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.03</w:t>
            </w:r>
          </w:p>
        </w:tc>
        <w:tc>
          <w:tcPr>
            <w:tcW w:w="1316" w:type="dxa"/>
          </w:tcPr>
          <w:p w14:paraId="134BB267" w14:textId="4E2A0492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.00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1.06</w:t>
            </w:r>
          </w:p>
        </w:tc>
        <w:tc>
          <w:tcPr>
            <w:tcW w:w="1072" w:type="dxa"/>
          </w:tcPr>
          <w:p w14:paraId="5A07D728" w14:textId="4750C53F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.03</w:t>
            </w:r>
            <w:r w:rsidR="00F229DA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9</w:t>
            </w:r>
          </w:p>
        </w:tc>
        <w:tc>
          <w:tcPr>
            <w:tcW w:w="816" w:type="dxa"/>
          </w:tcPr>
          <w:p w14:paraId="79D60D24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.03</w:t>
            </w:r>
          </w:p>
        </w:tc>
        <w:tc>
          <w:tcPr>
            <w:tcW w:w="1316" w:type="dxa"/>
          </w:tcPr>
          <w:p w14:paraId="23C328B3" w14:textId="4D4E766F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0.99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1.06</w:t>
            </w:r>
          </w:p>
        </w:tc>
        <w:tc>
          <w:tcPr>
            <w:tcW w:w="1072" w:type="dxa"/>
          </w:tcPr>
          <w:p w14:paraId="10FD1001" w14:textId="083F9F8B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.1</w:t>
            </w:r>
            <w:r w:rsidR="00F229DA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10</w:t>
            </w:r>
          </w:p>
        </w:tc>
        <w:tc>
          <w:tcPr>
            <w:tcW w:w="816" w:type="dxa"/>
          </w:tcPr>
          <w:p w14:paraId="575BB9F3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.04</w:t>
            </w:r>
          </w:p>
        </w:tc>
        <w:tc>
          <w:tcPr>
            <w:tcW w:w="1316" w:type="dxa"/>
          </w:tcPr>
          <w:p w14:paraId="74F972F8" w14:textId="249308D5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.01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1.07</w:t>
            </w:r>
          </w:p>
        </w:tc>
        <w:tc>
          <w:tcPr>
            <w:tcW w:w="1364" w:type="dxa"/>
          </w:tcPr>
          <w:p w14:paraId="20BC902D" w14:textId="78796D04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.01</w:t>
            </w:r>
            <w:r w:rsidR="00F229DA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</w:tr>
      <w:tr w:rsidR="00991B5D" w:rsidRPr="00BF6246" w14:paraId="102122A7" w14:textId="77777777" w:rsidTr="009E4A6E">
        <w:tc>
          <w:tcPr>
            <w:tcW w:w="2136" w:type="dxa"/>
          </w:tcPr>
          <w:p w14:paraId="32F4588F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spellStart"/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mMRC</w:t>
            </w:r>
            <w:proofErr w:type="spellEnd"/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dyspnea</w:t>
            </w:r>
          </w:p>
        </w:tc>
        <w:tc>
          <w:tcPr>
            <w:tcW w:w="816" w:type="dxa"/>
          </w:tcPr>
          <w:p w14:paraId="62F64615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.32</w:t>
            </w:r>
          </w:p>
        </w:tc>
        <w:tc>
          <w:tcPr>
            <w:tcW w:w="1316" w:type="dxa"/>
          </w:tcPr>
          <w:p w14:paraId="1CEB6F32" w14:textId="68BA8728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1.02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1.7</w:t>
            </w:r>
            <w:r w:rsidR="00F229DA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072" w:type="dxa"/>
          </w:tcPr>
          <w:p w14:paraId="0F15834B" w14:textId="2C492DD4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.03</w:t>
            </w:r>
            <w:r w:rsidR="00F229DA"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816" w:type="dxa"/>
          </w:tcPr>
          <w:p w14:paraId="475A9B94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</w:tcPr>
          <w:p w14:paraId="7A0F539B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72" w:type="dxa"/>
          </w:tcPr>
          <w:p w14:paraId="39074F27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</w:tcPr>
          <w:p w14:paraId="68747018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</w:tcPr>
          <w:p w14:paraId="55FD3C42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64" w:type="dxa"/>
          </w:tcPr>
          <w:p w14:paraId="6EFD8D42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991B5D" w:rsidRPr="00BF6246" w14:paraId="50C60529" w14:textId="77777777" w:rsidTr="009E4A6E">
        <w:tc>
          <w:tcPr>
            <w:tcW w:w="2136" w:type="dxa"/>
          </w:tcPr>
          <w:p w14:paraId="623B15F1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GRQ Total</w:t>
            </w:r>
          </w:p>
        </w:tc>
        <w:tc>
          <w:tcPr>
            <w:tcW w:w="816" w:type="dxa"/>
          </w:tcPr>
          <w:p w14:paraId="0FC59E03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</w:tcPr>
          <w:p w14:paraId="2B4B9C4D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72" w:type="dxa"/>
          </w:tcPr>
          <w:p w14:paraId="0EB80D31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</w:tcPr>
          <w:p w14:paraId="45DED4C3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.03</w:t>
            </w:r>
          </w:p>
        </w:tc>
        <w:tc>
          <w:tcPr>
            <w:tcW w:w="1316" w:type="dxa"/>
          </w:tcPr>
          <w:p w14:paraId="10950D04" w14:textId="314447F9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.02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1.05</w:t>
            </w:r>
          </w:p>
        </w:tc>
        <w:tc>
          <w:tcPr>
            <w:tcW w:w="1072" w:type="dxa"/>
          </w:tcPr>
          <w:p w14:paraId="41211391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&lt;</w:t>
            </w:r>
            <w:r w:rsidRPr="003366FB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 w:rsidRPr="003366FB">
              <w:rPr>
                <w:rFonts w:ascii="Times New Roman" w:hAnsi="Times New Roman" w:cs="Times New Roman"/>
                <w:color w:val="000000" w:themeColor="text1"/>
                <w:sz w:val="24"/>
              </w:rPr>
              <w:t>.001</w:t>
            </w:r>
          </w:p>
        </w:tc>
        <w:tc>
          <w:tcPr>
            <w:tcW w:w="816" w:type="dxa"/>
          </w:tcPr>
          <w:p w14:paraId="2CF87599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</w:tcPr>
          <w:p w14:paraId="52C432D7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64" w:type="dxa"/>
          </w:tcPr>
          <w:p w14:paraId="4BDF4E27" w14:textId="77777777" w:rsidR="00991B5D" w:rsidRPr="003366FB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991B5D" w:rsidRPr="00BF6246" w14:paraId="194B0FFE" w14:textId="77777777" w:rsidTr="009E4A6E">
        <w:tc>
          <w:tcPr>
            <w:tcW w:w="2136" w:type="dxa"/>
          </w:tcPr>
          <w:p w14:paraId="57C0CB50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H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ADS anxiety</w:t>
            </w:r>
          </w:p>
        </w:tc>
        <w:tc>
          <w:tcPr>
            <w:tcW w:w="816" w:type="dxa"/>
          </w:tcPr>
          <w:p w14:paraId="1A44989A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</w:tcPr>
          <w:p w14:paraId="549F0BEF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72" w:type="dxa"/>
          </w:tcPr>
          <w:p w14:paraId="7499AE4E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</w:tcPr>
          <w:p w14:paraId="46C0E869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</w:tcPr>
          <w:p w14:paraId="71A0EA92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72" w:type="dxa"/>
          </w:tcPr>
          <w:p w14:paraId="4553C87E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</w:tcPr>
          <w:p w14:paraId="3A3F6184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.07</w:t>
            </w:r>
          </w:p>
        </w:tc>
        <w:tc>
          <w:tcPr>
            <w:tcW w:w="1316" w:type="dxa"/>
          </w:tcPr>
          <w:p w14:paraId="2C8CD354" w14:textId="75EBB523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.98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</w:t>
            </w:r>
            <w:r w:rsidR="00F229DA">
              <w:rPr>
                <w:rFonts w:ascii="Times New Roman" w:hAnsi="Times New Roman" w:cs="Times New Roman"/>
                <w:color w:val="000000" w:themeColor="text1"/>
                <w:sz w:val="24"/>
              </w:rPr>
              <w:t>8</w:t>
            </w:r>
          </w:p>
        </w:tc>
        <w:tc>
          <w:tcPr>
            <w:tcW w:w="1364" w:type="dxa"/>
          </w:tcPr>
          <w:p w14:paraId="31941735" w14:textId="01EC793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.11</w:t>
            </w:r>
            <w:r w:rsidR="00F229DA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</w:tr>
      <w:tr w:rsidR="00991B5D" w:rsidRPr="00BF6246" w14:paraId="1EBD268F" w14:textId="77777777" w:rsidTr="009E4A6E">
        <w:tc>
          <w:tcPr>
            <w:tcW w:w="2136" w:type="dxa"/>
            <w:tcBorders>
              <w:bottom w:val="single" w:sz="12" w:space="0" w:color="auto"/>
            </w:tcBorders>
          </w:tcPr>
          <w:p w14:paraId="6FB13E8A" w14:textId="77777777" w:rsidR="00991B5D" w:rsidRPr="00BF6246" w:rsidRDefault="00991B5D" w:rsidP="009E4A6E">
            <w:p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BF6246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H</w:t>
            </w:r>
            <w:r w:rsidRPr="00BF6246">
              <w:rPr>
                <w:rFonts w:ascii="Times New Roman" w:hAnsi="Times New Roman" w:cs="Times New Roman"/>
                <w:color w:val="000000" w:themeColor="text1"/>
                <w:sz w:val="24"/>
              </w:rPr>
              <w:t>ADS depression</w:t>
            </w: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7DB927F8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433F4E67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6EAFA240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62F07379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3D8ADD79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135F2FBF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816" w:type="dxa"/>
            <w:tcBorders>
              <w:bottom w:val="single" w:sz="12" w:space="0" w:color="auto"/>
            </w:tcBorders>
          </w:tcPr>
          <w:p w14:paraId="45B75C1F" w14:textId="77777777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.99</w:t>
            </w:r>
          </w:p>
        </w:tc>
        <w:tc>
          <w:tcPr>
            <w:tcW w:w="1316" w:type="dxa"/>
            <w:tcBorders>
              <w:bottom w:val="single" w:sz="12" w:space="0" w:color="auto"/>
            </w:tcBorders>
          </w:tcPr>
          <w:p w14:paraId="2655F1C5" w14:textId="1ABADC25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.92</w:t>
            </w:r>
            <w:r w:rsidR="003366FB" w:rsidRPr="003366FB">
              <w:rPr>
                <w:rFonts w:cs="Times New Roman"/>
                <w:color w:val="000000" w:themeColor="text1"/>
                <w:highlight w:val="yellow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1.0</w:t>
            </w:r>
            <w:r w:rsidR="00F229DA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364" w:type="dxa"/>
            <w:tcBorders>
              <w:bottom w:val="single" w:sz="12" w:space="0" w:color="auto"/>
            </w:tcBorders>
          </w:tcPr>
          <w:p w14:paraId="4A28EA9B" w14:textId="443C1812" w:rsidR="00991B5D" w:rsidRPr="00BF6246" w:rsidRDefault="00991B5D" w:rsidP="009E4A6E">
            <w:pPr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.7</w:t>
            </w:r>
            <w:r w:rsidR="00F229DA">
              <w:rPr>
                <w:rFonts w:ascii="Times New Roman" w:hAnsi="Times New Roman" w:cs="Times New Roman"/>
                <w:color w:val="000000" w:themeColor="text1"/>
                <w:sz w:val="24"/>
              </w:rPr>
              <w:t>40</w:t>
            </w:r>
          </w:p>
        </w:tc>
      </w:tr>
    </w:tbl>
    <w:p w14:paraId="597D0527" w14:textId="77777777" w:rsidR="00991B5D" w:rsidRPr="00BF6246" w:rsidRDefault="00991B5D" w:rsidP="00991B5D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2C3B94C4" w14:textId="77777777" w:rsidR="00991B5D" w:rsidRPr="00BF6246" w:rsidRDefault="00991B5D" w:rsidP="00991B5D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04C6F6C1" w14:textId="77777777" w:rsidR="00991B5D" w:rsidRPr="00BF6246" w:rsidRDefault="00991B5D" w:rsidP="00991B5D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5FF4EB88" w14:textId="77777777" w:rsidR="00991B5D" w:rsidRPr="00BF6246" w:rsidRDefault="00991B5D" w:rsidP="00991B5D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51FC9AB2" w14:textId="77777777" w:rsidR="00991B5D" w:rsidRPr="00BF6246" w:rsidRDefault="00991B5D" w:rsidP="00991B5D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62C773C8" w14:textId="77777777" w:rsidR="00991B5D" w:rsidRPr="00BF6246" w:rsidRDefault="00991B5D" w:rsidP="00991B5D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481F7523" w14:textId="4E138235" w:rsidR="00991B5D" w:rsidRPr="003366FB" w:rsidRDefault="00991B5D" w:rsidP="00BF624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6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HR, hazard ratio; CI, confidence interval; LAS, lung allocation score; </w:t>
      </w:r>
      <w:r w:rsidR="00D32D38" w:rsidRPr="00336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HRQL, health-related quality of life; </w:t>
      </w:r>
      <w:proofErr w:type="spellStart"/>
      <w:r w:rsidRPr="003366FB">
        <w:rPr>
          <w:rFonts w:ascii="Times New Roman" w:hAnsi="Times New Roman" w:cs="Times New Roman"/>
          <w:color w:val="000000" w:themeColor="text1"/>
          <w:sz w:val="24"/>
          <w:szCs w:val="24"/>
        </w:rPr>
        <w:t>mMRC</w:t>
      </w:r>
      <w:proofErr w:type="spellEnd"/>
      <w:r w:rsidRPr="003366FB">
        <w:rPr>
          <w:rFonts w:ascii="Times New Roman" w:hAnsi="Times New Roman" w:cs="Times New Roman"/>
          <w:color w:val="000000" w:themeColor="text1"/>
          <w:sz w:val="24"/>
          <w:szCs w:val="24"/>
        </w:rPr>
        <w:t>, modified Medical Research Council; SGRQ, St. George’s Respiratory Questionnaire; HADS, Hospital Anxiety and Depression Scale.</w:t>
      </w:r>
      <w:bookmarkEnd w:id="0"/>
    </w:p>
    <w:sectPr w:rsidR="00991B5D" w:rsidRPr="003366FB" w:rsidSect="00BF6246">
      <w:footerReference w:type="even" r:id="rId6"/>
      <w:pgSz w:w="16840" w:h="11900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11192" w14:textId="77777777" w:rsidR="00071647" w:rsidRDefault="00071647" w:rsidP="00011871">
      <w:r>
        <w:separator/>
      </w:r>
    </w:p>
  </w:endnote>
  <w:endnote w:type="continuationSeparator" w:id="0">
    <w:p w14:paraId="39CD3C51" w14:textId="77777777" w:rsidR="00071647" w:rsidRDefault="00071647" w:rsidP="0001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7"/>
      </w:rPr>
      <w:id w:val="-2016296361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46780602" w14:textId="77777777" w:rsidR="00011871" w:rsidRDefault="00071647" w:rsidP="00FE204B">
        <w:pPr>
          <w:pStyle w:val="a5"/>
          <w:framePr w:wrap="none" w:vAnchor="text" w:hAnchor="margin" w:xAlign="center" w:y="1"/>
          <w:rPr>
            <w:rStyle w:val="a7"/>
          </w:rPr>
        </w:pPr>
      </w:p>
    </w:sdtContent>
  </w:sdt>
  <w:p w14:paraId="058B4D60" w14:textId="77777777" w:rsidR="00011871" w:rsidRDefault="000118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AF45A" w14:textId="77777777" w:rsidR="00071647" w:rsidRDefault="00071647" w:rsidP="00011871">
      <w:r>
        <w:separator/>
      </w:r>
    </w:p>
  </w:footnote>
  <w:footnote w:type="continuationSeparator" w:id="0">
    <w:p w14:paraId="11C239EE" w14:textId="77777777" w:rsidR="00071647" w:rsidRDefault="00071647" w:rsidP="00011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F6"/>
    <w:rsid w:val="00011871"/>
    <w:rsid w:val="00014E25"/>
    <w:rsid w:val="00071647"/>
    <w:rsid w:val="000C1624"/>
    <w:rsid w:val="001422D5"/>
    <w:rsid w:val="00151374"/>
    <w:rsid w:val="0017466B"/>
    <w:rsid w:val="001C5751"/>
    <w:rsid w:val="001D01DB"/>
    <w:rsid w:val="001F426B"/>
    <w:rsid w:val="00263BEF"/>
    <w:rsid w:val="003174B5"/>
    <w:rsid w:val="0033002E"/>
    <w:rsid w:val="003366FB"/>
    <w:rsid w:val="0036269D"/>
    <w:rsid w:val="003A08D5"/>
    <w:rsid w:val="003C40A2"/>
    <w:rsid w:val="004506D1"/>
    <w:rsid w:val="004B3B53"/>
    <w:rsid w:val="005655B4"/>
    <w:rsid w:val="00602641"/>
    <w:rsid w:val="006155E0"/>
    <w:rsid w:val="0066660F"/>
    <w:rsid w:val="00680EDC"/>
    <w:rsid w:val="006A46C2"/>
    <w:rsid w:val="006D6F4D"/>
    <w:rsid w:val="006E55CB"/>
    <w:rsid w:val="007539BF"/>
    <w:rsid w:val="007C4A90"/>
    <w:rsid w:val="00800827"/>
    <w:rsid w:val="00823ACC"/>
    <w:rsid w:val="00834100"/>
    <w:rsid w:val="00960521"/>
    <w:rsid w:val="00991B5D"/>
    <w:rsid w:val="009920FC"/>
    <w:rsid w:val="00A1704A"/>
    <w:rsid w:val="00A21B42"/>
    <w:rsid w:val="00A7091D"/>
    <w:rsid w:val="00B048E3"/>
    <w:rsid w:val="00B120ED"/>
    <w:rsid w:val="00B55BFE"/>
    <w:rsid w:val="00BB1725"/>
    <w:rsid w:val="00BF6246"/>
    <w:rsid w:val="00C376F6"/>
    <w:rsid w:val="00C92E2D"/>
    <w:rsid w:val="00D164B4"/>
    <w:rsid w:val="00D32D38"/>
    <w:rsid w:val="00D32D9A"/>
    <w:rsid w:val="00D57136"/>
    <w:rsid w:val="00D65C9D"/>
    <w:rsid w:val="00D979EE"/>
    <w:rsid w:val="00DF4E32"/>
    <w:rsid w:val="00E0631F"/>
    <w:rsid w:val="00E2633C"/>
    <w:rsid w:val="00E70F57"/>
    <w:rsid w:val="00E87B38"/>
    <w:rsid w:val="00F14E65"/>
    <w:rsid w:val="00F229DA"/>
    <w:rsid w:val="00FB36D0"/>
    <w:rsid w:val="00FD1C26"/>
    <w:rsid w:val="00FD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44D8D2"/>
  <w15:chartTrackingRefBased/>
  <w15:docId w15:val="{6E4A0788-3C80-487E-B0C7-D52C4088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8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1871"/>
  </w:style>
  <w:style w:type="paragraph" w:styleId="a5">
    <w:name w:val="footer"/>
    <w:basedOn w:val="a"/>
    <w:link w:val="a6"/>
    <w:uiPriority w:val="99"/>
    <w:unhideWhenUsed/>
    <w:rsid w:val="000118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1871"/>
  </w:style>
  <w:style w:type="character" w:styleId="a7">
    <w:name w:val="page number"/>
    <w:basedOn w:val="a0"/>
    <w:uiPriority w:val="99"/>
    <w:semiHidden/>
    <w:unhideWhenUsed/>
    <w:rsid w:val="00011871"/>
  </w:style>
  <w:style w:type="table" w:customStyle="1" w:styleId="1">
    <w:name w:val="表 (格子)1"/>
    <w:basedOn w:val="a1"/>
    <w:next w:val="a8"/>
    <w:uiPriority w:val="39"/>
    <w:rsid w:val="00011871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8"/>
    <w:uiPriority w:val="39"/>
    <w:rsid w:val="00011871"/>
    <w:rPr>
      <w:rFonts w:ascii="游明朝" w:eastAsia="游明朝" w:hAnsi="游明朝" w:cs="Times New Roman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01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B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B36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政樹 池田</dc:creator>
  <cp:keywords/>
  <dc:description/>
  <cp:lastModifiedBy>政樹 池田</cp:lastModifiedBy>
  <cp:revision>22</cp:revision>
  <dcterms:created xsi:type="dcterms:W3CDTF">2020-09-12T08:02:00Z</dcterms:created>
  <dcterms:modified xsi:type="dcterms:W3CDTF">2021-03-22T09:13:00Z</dcterms:modified>
</cp:coreProperties>
</file>