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25E12" w14:textId="0734A698" w:rsidR="00EB6F40" w:rsidRPr="00EB6F40" w:rsidRDefault="003B4263" w:rsidP="00EB6F4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Additional file</w:t>
      </w:r>
      <w:r w:rsidR="00EB6F40" w:rsidRPr="00EB6F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B5F6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EB6F40" w:rsidRPr="00EB6F40">
        <w:rPr>
          <w:rFonts w:ascii="Times New Roman" w:hAnsi="Times New Roman" w:cs="Times New Roman"/>
          <w:sz w:val="28"/>
          <w:szCs w:val="28"/>
          <w:lang w:val="en-US"/>
        </w:rPr>
        <w:t>: Data extraction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9"/>
        <w:gridCol w:w="1449"/>
        <w:gridCol w:w="1629"/>
        <w:gridCol w:w="1909"/>
      </w:tblGrid>
      <w:tr w:rsidR="00EB6F40" w:rsidRPr="004D296E" w14:paraId="1009B0E2" w14:textId="77777777" w:rsidTr="00120E6A">
        <w:tc>
          <w:tcPr>
            <w:tcW w:w="9016" w:type="dxa"/>
            <w:gridSpan w:val="4"/>
          </w:tcPr>
          <w:p w14:paraId="6F2F98E6" w14:textId="1F32987E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Objective 1: Challenges in asthma diagnosis (N=</w:t>
            </w:r>
            <w:r w:rsidR="00FC1CC0" w:rsidRPr="004D296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B6F40" w:rsidRPr="004D296E" w14:paraId="56849DCF" w14:textId="77777777" w:rsidTr="00464037">
        <w:tc>
          <w:tcPr>
            <w:tcW w:w="4029" w:type="dxa"/>
          </w:tcPr>
          <w:p w14:paraId="5ED3955B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(Citation) Author Title</w:t>
            </w:r>
          </w:p>
        </w:tc>
        <w:tc>
          <w:tcPr>
            <w:tcW w:w="1449" w:type="dxa"/>
          </w:tcPr>
          <w:p w14:paraId="7615BA4B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629" w:type="dxa"/>
          </w:tcPr>
          <w:p w14:paraId="3A98C136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Study Type</w:t>
            </w:r>
          </w:p>
        </w:tc>
        <w:tc>
          <w:tcPr>
            <w:tcW w:w="1909" w:type="dxa"/>
          </w:tcPr>
          <w:p w14:paraId="11391919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Main Findings</w:t>
            </w:r>
          </w:p>
        </w:tc>
      </w:tr>
      <w:tr w:rsidR="00EB6F40" w:rsidRPr="004D296E" w14:paraId="1FA05B81" w14:textId="77777777" w:rsidTr="00464037">
        <w:tc>
          <w:tcPr>
            <w:tcW w:w="4029" w:type="dxa"/>
          </w:tcPr>
          <w:p w14:paraId="38A70436" w14:textId="67945D17" w:rsidR="00EB6F40" w:rsidRPr="004D296E" w:rsidRDefault="006928B5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(8) </w:t>
            </w:r>
            <w:r w:rsidR="00EB6F40" w:rsidRPr="004D296E">
              <w:rPr>
                <w:rFonts w:ascii="Times New Roman" w:hAnsi="Times New Roman" w:cs="Times New Roman"/>
                <w:sz w:val="24"/>
                <w:szCs w:val="24"/>
              </w:rPr>
              <w:t>Oluwole et al</w:t>
            </w:r>
          </w:p>
          <w:p w14:paraId="7A5968AD" w14:textId="77777777" w:rsidR="00EB6F40" w:rsidRPr="004D296E" w:rsidRDefault="00EB6F40" w:rsidP="00120E6A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Household biomass fuel use, asthma symptoms severity, and asthma underdiagnosis in rural schoolchildren in Nigeria: A cross-sectional observational study</w:t>
            </w:r>
          </w:p>
          <w:p w14:paraId="5311A59D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70B601C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3A72F77A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observational community survey on schoolchildren</w:t>
            </w:r>
          </w:p>
        </w:tc>
        <w:tc>
          <w:tcPr>
            <w:tcW w:w="1909" w:type="dxa"/>
          </w:tcPr>
          <w:p w14:paraId="678CCCF9" w14:textId="7D143956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Underdiagnosis of asthma 2.2% diagnosed asthma vs 24.4% with asthma symptoms. Underdiagnosis due to inability to recognise symptoms by children and caregivers. In</w:t>
            </w:r>
            <w:r w:rsidR="004D296E" w:rsidRPr="004D296E">
              <w:rPr>
                <w:rFonts w:ascii="Times New Roman" w:hAnsi="Times New Roman" w:cs="Times New Roman"/>
                <w:sz w:val="24"/>
                <w:szCs w:val="24"/>
              </w:rPr>
              <w:t>-accessibility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to healthcare facilities</w:t>
            </w:r>
          </w:p>
        </w:tc>
      </w:tr>
      <w:tr w:rsidR="003D06AF" w:rsidRPr="004D296E" w14:paraId="461B68E2" w14:textId="77777777" w:rsidTr="00464037">
        <w:tc>
          <w:tcPr>
            <w:tcW w:w="4029" w:type="dxa"/>
          </w:tcPr>
          <w:p w14:paraId="5E89D391" w14:textId="7DEB90AA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(18) Oluwole et al Asthma diagnosis among children along an urban-rural gradient.</w:t>
            </w:r>
          </w:p>
        </w:tc>
        <w:tc>
          <w:tcPr>
            <w:tcW w:w="1449" w:type="dxa"/>
          </w:tcPr>
          <w:p w14:paraId="68864E9F" w14:textId="5119CEC1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038307A7" w14:textId="661DABD6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among school children</w:t>
            </w:r>
          </w:p>
        </w:tc>
        <w:tc>
          <w:tcPr>
            <w:tcW w:w="1909" w:type="dxa"/>
          </w:tcPr>
          <w:p w14:paraId="54C935A2" w14:textId="1B5615E6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Underdiagnosis of asthma along a rural urban gradient caused by inaccessibility to health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facilities..</w:t>
            </w:r>
            <w:proofErr w:type="gramEnd"/>
          </w:p>
        </w:tc>
      </w:tr>
      <w:tr w:rsidR="003D06AF" w:rsidRPr="004D296E" w14:paraId="6B4CD5CF" w14:textId="77777777" w:rsidTr="00464037">
        <w:tc>
          <w:tcPr>
            <w:tcW w:w="4029" w:type="dxa"/>
          </w:tcPr>
          <w:p w14:paraId="29BA90E1" w14:textId="1E837E87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(19) </w:t>
            </w:r>
            <w:proofErr w:type="spellStart"/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Zar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Levin . Challenges in Treating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Pediatric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Asthma in Developing Countries</w:t>
            </w:r>
          </w:p>
        </w:tc>
        <w:tc>
          <w:tcPr>
            <w:tcW w:w="1449" w:type="dxa"/>
          </w:tcPr>
          <w:p w14:paraId="7554D0CA" w14:textId="3599D231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629" w:type="dxa"/>
          </w:tcPr>
          <w:p w14:paraId="51DAD968" w14:textId="692170C6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</w:p>
        </w:tc>
        <w:tc>
          <w:tcPr>
            <w:tcW w:w="1909" w:type="dxa"/>
          </w:tcPr>
          <w:p w14:paraId="53D346B8" w14:textId="42F04701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The terms ‘asthma’ and ‘wheeze’ are absent in some local, ethnic languages. Poor socio-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economic  status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and/or lack of medical health funding, diagnostic tests, was  associated with under-recognition of asthma hence severe asthma.</w:t>
            </w:r>
          </w:p>
        </w:tc>
      </w:tr>
      <w:tr w:rsidR="003D06AF" w:rsidRPr="004D296E" w14:paraId="3A86AB3D" w14:textId="77777777" w:rsidTr="00464037">
        <w:tc>
          <w:tcPr>
            <w:tcW w:w="4029" w:type="dxa"/>
          </w:tcPr>
          <w:p w14:paraId="0AF59FBB" w14:textId="61590FE2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(20) Masekela et al. The increasing burden of asthma in South African children: A call to action. </w:t>
            </w:r>
          </w:p>
        </w:tc>
        <w:tc>
          <w:tcPr>
            <w:tcW w:w="1449" w:type="dxa"/>
          </w:tcPr>
          <w:p w14:paraId="0BFD91B1" w14:textId="6CC40D4B" w:rsidR="003D06AF" w:rsidRPr="004D296E" w:rsidRDefault="004D296E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629" w:type="dxa"/>
          </w:tcPr>
          <w:p w14:paraId="19CAF517" w14:textId="15AD6609" w:rsidR="003D06AF" w:rsidRPr="004D296E" w:rsidRDefault="004D296E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</w:p>
        </w:tc>
        <w:tc>
          <w:tcPr>
            <w:tcW w:w="1909" w:type="dxa"/>
          </w:tcPr>
          <w:p w14:paraId="1A293944" w14:textId="773AD4A6" w:rsidR="003D06AF" w:rsidRPr="004D296E" w:rsidRDefault="00BE3A2E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 to 50% of children in urban communities have </w:t>
            </w:r>
            <w:r w:rsidRPr="00BE3A2E">
              <w:rPr>
                <w:rFonts w:ascii="Times New Roman" w:hAnsi="Times New Roman" w:cs="Times New Roman"/>
                <w:sz w:val="24"/>
                <w:szCs w:val="24"/>
              </w:rPr>
              <w:t xml:space="preserve">severe asthma symptoms, and many asthmatics lack a formal </w:t>
            </w:r>
            <w:r w:rsidRPr="00BE3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diagnosis and thus access to treatment.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Sever</w:t>
            </w:r>
            <w:r w:rsidR="00C351AA">
              <w:rPr>
                <w:rFonts w:ascii="Times New Roman" w:hAnsi="Times New Roman" w:cs="Times New Roman"/>
                <w:sz w:val="24"/>
                <w:szCs w:val="24"/>
              </w:rPr>
              <w:t>e wheezing in children due to exposure to tobacco smoke.</w:t>
            </w:r>
          </w:p>
        </w:tc>
      </w:tr>
      <w:tr w:rsidR="003D06AF" w:rsidRPr="004D296E" w14:paraId="5BCCFFDD" w14:textId="77777777" w:rsidTr="00464037">
        <w:tc>
          <w:tcPr>
            <w:tcW w:w="4029" w:type="dxa"/>
          </w:tcPr>
          <w:p w14:paraId="4BC5751C" w14:textId="4AD479EB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(22)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Nantanda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Asthma and Pneumonia among Children Less Than Five Years with Acute Respiratory Symptoms in Mulago Hospital, Uganda: Evidence of Under-Diagnosis of Asthma.</w:t>
            </w:r>
          </w:p>
        </w:tc>
        <w:tc>
          <w:tcPr>
            <w:tcW w:w="1449" w:type="dxa"/>
          </w:tcPr>
          <w:p w14:paraId="712A8B49" w14:textId="5455FA25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629" w:type="dxa"/>
          </w:tcPr>
          <w:p w14:paraId="082E60BD" w14:textId="016A4C1D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study of children under 5years of age attending emergency department</w:t>
            </w:r>
          </w:p>
        </w:tc>
        <w:tc>
          <w:tcPr>
            <w:tcW w:w="1909" w:type="dxa"/>
          </w:tcPr>
          <w:p w14:paraId="7641F7D1" w14:textId="65F6B2E0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Children with ‘asthma syndrome’ misdiagnosed as pneumonia</w:t>
            </w:r>
          </w:p>
        </w:tc>
      </w:tr>
      <w:tr w:rsidR="003D06AF" w:rsidRPr="004D296E" w14:paraId="6962BF7E" w14:textId="77777777" w:rsidTr="00464037">
        <w:tc>
          <w:tcPr>
            <w:tcW w:w="4029" w:type="dxa"/>
          </w:tcPr>
          <w:p w14:paraId="2C0BA89A" w14:textId="761C7B9F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(33)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Amorha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Knowledge, attitudes and quality of life of caregivers towards asthma in their children: a Nigerian perspective. </w:t>
            </w:r>
          </w:p>
        </w:tc>
        <w:tc>
          <w:tcPr>
            <w:tcW w:w="1449" w:type="dxa"/>
          </w:tcPr>
          <w:p w14:paraId="564FEF7D" w14:textId="3DBF8849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53A37C8E" w14:textId="77DC265E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study on caregivers of hospitalized asthmatic children</w:t>
            </w:r>
          </w:p>
        </w:tc>
        <w:tc>
          <w:tcPr>
            <w:tcW w:w="1909" w:type="dxa"/>
          </w:tcPr>
          <w:p w14:paraId="41EE2DE0" w14:textId="53B8D9C9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Only 27.5% of caregivers knew that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cough ,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fastbreathing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and wheeze are the main symptoms of asthma</w:t>
            </w:r>
          </w:p>
        </w:tc>
      </w:tr>
      <w:tr w:rsidR="003D06AF" w:rsidRPr="004D296E" w14:paraId="0EA6372B" w14:textId="77777777" w:rsidTr="00464037">
        <w:tc>
          <w:tcPr>
            <w:tcW w:w="4029" w:type="dxa"/>
          </w:tcPr>
          <w:p w14:paraId="0A9C0329" w14:textId="23AFA0DC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(34) </w:t>
            </w:r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proofErr w:type="spellStart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>Gemert</w:t>
            </w:r>
            <w:proofErr w:type="spellEnd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F, Chavannes N, </w:t>
            </w:r>
            <w:proofErr w:type="spellStart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>Nabadda</w:t>
            </w:r>
            <w:proofErr w:type="spellEnd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N, </w:t>
            </w:r>
            <w:proofErr w:type="spellStart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>Luzige</w:t>
            </w:r>
            <w:proofErr w:type="spellEnd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S, </w:t>
            </w:r>
            <w:proofErr w:type="spellStart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>Kirenga</w:t>
            </w:r>
            <w:proofErr w:type="spellEnd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B, </w:t>
            </w:r>
            <w:proofErr w:type="spellStart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>Eggermont</w:t>
            </w:r>
            <w:proofErr w:type="spellEnd"/>
            <w:r w:rsidR="00BA4B2D"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C, et al. Impact of chronic respiratory symptoms in a rural area of sub-Saharan Africa: an in-depth qualitative study in the Masindi district of Uganda. </w:t>
            </w:r>
          </w:p>
        </w:tc>
        <w:tc>
          <w:tcPr>
            <w:tcW w:w="1449" w:type="dxa"/>
          </w:tcPr>
          <w:p w14:paraId="1E31E016" w14:textId="0EC7FAEA" w:rsidR="003D06AF" w:rsidRPr="004D296E" w:rsidRDefault="00BA4B2D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629" w:type="dxa"/>
          </w:tcPr>
          <w:p w14:paraId="7A6E7B90" w14:textId="0C98BE2D" w:rsidR="003D06AF" w:rsidRPr="004D296E" w:rsidRDefault="00BA4B2D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Qualitative study</w:t>
            </w:r>
            <w:r w:rsidR="00C53087">
              <w:rPr>
                <w:rFonts w:ascii="Times New Roman" w:hAnsi="Times New Roman" w:cs="Times New Roman"/>
                <w:sz w:val="24"/>
                <w:szCs w:val="24"/>
              </w:rPr>
              <w:t xml:space="preserve">. Focus group discussion </w:t>
            </w:r>
            <w:proofErr w:type="gramStart"/>
            <w:r w:rsidR="00C53087"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="00C53087">
              <w:t xml:space="preserve"> </w:t>
            </w:r>
            <w:r w:rsidR="00C53087" w:rsidRPr="00C53087">
              <w:rPr>
                <w:rFonts w:ascii="Times New Roman" w:hAnsi="Times New Roman" w:cs="Times New Roman"/>
                <w:sz w:val="24"/>
                <w:szCs w:val="24"/>
              </w:rPr>
              <w:t>beliefs</w:t>
            </w:r>
            <w:proofErr w:type="gramEnd"/>
            <w:r w:rsidR="00C53087" w:rsidRPr="00C53087">
              <w:rPr>
                <w:rFonts w:ascii="Times New Roman" w:hAnsi="Times New Roman" w:cs="Times New Roman"/>
                <w:sz w:val="24"/>
                <w:szCs w:val="24"/>
              </w:rPr>
              <w:t>, and attitudes of varying community clusters</w:t>
            </w:r>
            <w:r w:rsidR="00C53087">
              <w:rPr>
                <w:rFonts w:ascii="Times New Roman" w:hAnsi="Times New Roman" w:cs="Times New Roman"/>
                <w:sz w:val="24"/>
                <w:szCs w:val="24"/>
              </w:rPr>
              <w:t xml:space="preserve"> towards chronic respiratory symptoms</w:t>
            </w:r>
          </w:p>
        </w:tc>
        <w:tc>
          <w:tcPr>
            <w:tcW w:w="1909" w:type="dxa"/>
          </w:tcPr>
          <w:p w14:paraId="7B873FC4" w14:textId="13DBEDF3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Underdiagnosis of asthma</w:t>
            </w:r>
            <w:r w:rsidR="00BA4B2D">
              <w:rPr>
                <w:rFonts w:ascii="Times New Roman" w:hAnsi="Times New Roman" w:cs="Times New Roman"/>
                <w:sz w:val="24"/>
                <w:szCs w:val="24"/>
              </w:rPr>
              <w:t xml:space="preserve"> caused </w:t>
            </w:r>
            <w:proofErr w:type="gramStart"/>
            <w:r w:rsidR="00BA4B2D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BA4B2D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stigma</w:t>
            </w:r>
            <w:proofErr w:type="gramEnd"/>
            <w:r w:rsidR="00BA4B2D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associated with the presence of respiratory symptoms leading to caregivers not reporting symptoms</w:t>
            </w:r>
          </w:p>
        </w:tc>
      </w:tr>
      <w:tr w:rsidR="003D06AF" w:rsidRPr="004D296E" w14:paraId="2CEC2680" w14:textId="77777777" w:rsidTr="00464037">
        <w:tc>
          <w:tcPr>
            <w:tcW w:w="4029" w:type="dxa"/>
          </w:tcPr>
          <w:p w14:paraId="0BEDA036" w14:textId="4778C6BC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(35)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Ayuk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Spirometry in Asthma Care: A Review of the Trends and Challenges in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Pediatric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Practice.</w:t>
            </w:r>
          </w:p>
        </w:tc>
        <w:tc>
          <w:tcPr>
            <w:tcW w:w="1449" w:type="dxa"/>
          </w:tcPr>
          <w:p w14:paraId="3627E673" w14:textId="7F6CF7BB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33C09169" w14:textId="1268AE2F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Systematic review of literature in SSA</w:t>
            </w:r>
          </w:p>
        </w:tc>
        <w:tc>
          <w:tcPr>
            <w:tcW w:w="1909" w:type="dxa"/>
          </w:tcPr>
          <w:p w14:paraId="7D97357E" w14:textId="54EEEE41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Unavailability of spirometers. Ignorance of their importance in diagnosis and follow-up by health workers. </w:t>
            </w:r>
          </w:p>
        </w:tc>
      </w:tr>
      <w:tr w:rsidR="003D06AF" w:rsidRPr="004D296E" w14:paraId="39F79827" w14:textId="77777777" w:rsidTr="00464037">
        <w:tc>
          <w:tcPr>
            <w:tcW w:w="4029" w:type="dxa"/>
          </w:tcPr>
          <w:p w14:paraId="35A4B6CD" w14:textId="792512AE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(36)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Ozoh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Knowledge and practice assessment, and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self reported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barriers to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guideline based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asthma management among doctors in Nigeria</w:t>
            </w:r>
          </w:p>
        </w:tc>
        <w:tc>
          <w:tcPr>
            <w:tcW w:w="1449" w:type="dxa"/>
          </w:tcPr>
          <w:p w14:paraId="0B05A886" w14:textId="1E4AA6C8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731ECC2E" w14:textId="30ED0D04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study among doctors</w:t>
            </w:r>
          </w:p>
        </w:tc>
        <w:tc>
          <w:tcPr>
            <w:tcW w:w="1909" w:type="dxa"/>
          </w:tcPr>
          <w:p w14:paraId="7F8C070E" w14:textId="068F83C8" w:rsidR="003D06AF" w:rsidRPr="004D296E" w:rsidRDefault="00C351AA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Only </w:t>
            </w:r>
            <w:r w:rsidR="003D06A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42%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doctors </w:t>
            </w:r>
            <w:r w:rsidR="003D06AF" w:rsidRPr="004D296E">
              <w:rPr>
                <w:rFonts w:ascii="Times New Roman" w:hAnsi="Times New Roman" w:cs="Times New Roman"/>
                <w:sz w:val="24"/>
                <w:szCs w:val="24"/>
              </w:rPr>
              <w:t>had good level of asthma knowledge.</w:t>
            </w:r>
          </w:p>
        </w:tc>
      </w:tr>
      <w:tr w:rsidR="003D06AF" w:rsidRPr="004D296E" w14:paraId="2D3B8966" w14:textId="77777777" w:rsidTr="00464037">
        <w:tc>
          <w:tcPr>
            <w:tcW w:w="4029" w:type="dxa"/>
          </w:tcPr>
          <w:p w14:paraId="00A3E9E5" w14:textId="0F85CB81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(37)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Chima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A survey of asthma management practices and implementation of Global Initiative for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Asthma guidelines among doctors in a resource-limited setting in Nigeria </w:t>
            </w:r>
          </w:p>
        </w:tc>
        <w:tc>
          <w:tcPr>
            <w:tcW w:w="1449" w:type="dxa"/>
          </w:tcPr>
          <w:p w14:paraId="2B50B309" w14:textId="1ADCC9BD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Nigeria</w:t>
            </w:r>
          </w:p>
        </w:tc>
        <w:tc>
          <w:tcPr>
            <w:tcW w:w="1629" w:type="dxa"/>
          </w:tcPr>
          <w:p w14:paraId="51F126A1" w14:textId="23342224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Cross sectional among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hospital doctors</w:t>
            </w:r>
          </w:p>
        </w:tc>
        <w:tc>
          <w:tcPr>
            <w:tcW w:w="1909" w:type="dxa"/>
          </w:tcPr>
          <w:p w14:paraId="2B63C2F9" w14:textId="624F697F" w:rsidR="003D06AF" w:rsidRPr="004D296E" w:rsidRDefault="003D06AF" w:rsidP="003D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23.9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="00C351AA">
              <w:rPr>
                <w:rFonts w:ascii="Times New Roman" w:hAnsi="Times New Roman" w:cs="Times New Roman"/>
                <w:sz w:val="24"/>
                <w:szCs w:val="24"/>
              </w:rPr>
              <w:t xml:space="preserve"> of</w:t>
            </w:r>
            <w:proofErr w:type="gramEnd"/>
            <w:r w:rsidR="00C351AA">
              <w:rPr>
                <w:rFonts w:ascii="Times New Roman" w:hAnsi="Times New Roman" w:cs="Times New Roman"/>
                <w:sz w:val="24"/>
                <w:szCs w:val="24"/>
              </w:rPr>
              <w:t xml:space="preserve">  doctors had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C351A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of spirometry</w:t>
            </w:r>
          </w:p>
        </w:tc>
      </w:tr>
      <w:tr w:rsidR="004F72A2" w:rsidRPr="004D296E" w14:paraId="2839B475" w14:textId="77777777" w:rsidTr="00464037">
        <w:tc>
          <w:tcPr>
            <w:tcW w:w="4029" w:type="dxa"/>
          </w:tcPr>
          <w:p w14:paraId="08589DFA" w14:textId="792482BA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(38)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Desalu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Asthma in Nigeria: Are the facilities and resources available to support internationally endorsed standards of care?</w:t>
            </w:r>
          </w:p>
        </w:tc>
        <w:tc>
          <w:tcPr>
            <w:tcW w:w="1449" w:type="dxa"/>
          </w:tcPr>
          <w:p w14:paraId="4AB14820" w14:textId="08B80B3E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0E28D855" w14:textId="1793EBC5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Survey among physicians working in 68 tertiary hospitals</w:t>
            </w:r>
          </w:p>
        </w:tc>
        <w:tc>
          <w:tcPr>
            <w:tcW w:w="1909" w:type="dxa"/>
          </w:tcPr>
          <w:p w14:paraId="4FFFED26" w14:textId="20C8986B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Most tertiary hospital do not have respiratory physicians, paediatricians, asthma clinics, asthma registers, asthma protocols. Only 38% had peak flow meter, 29.4 had spirometer, 15.6% had skin allergy test kits. </w:t>
            </w:r>
          </w:p>
        </w:tc>
      </w:tr>
      <w:tr w:rsidR="004F72A2" w:rsidRPr="004D296E" w14:paraId="13DF4C5E" w14:textId="77777777" w:rsidTr="00464037">
        <w:tc>
          <w:tcPr>
            <w:tcW w:w="4029" w:type="dxa"/>
          </w:tcPr>
          <w:p w14:paraId="51E8D199" w14:textId="2FBBC7F8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(39)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Desalu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Evaluation of Current Knowledge, Awareness and Practice of Spirometry among Hospital -based Nigerian Doctors.</w:t>
            </w:r>
          </w:p>
        </w:tc>
        <w:tc>
          <w:tcPr>
            <w:tcW w:w="1449" w:type="dxa"/>
          </w:tcPr>
          <w:p w14:paraId="6BBDACA0" w14:textId="51F34916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6694725B" w14:textId="7D47C294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study among hospital doctors</w:t>
            </w:r>
          </w:p>
        </w:tc>
        <w:tc>
          <w:tcPr>
            <w:tcW w:w="1909" w:type="dxa"/>
          </w:tcPr>
          <w:p w14:paraId="67F3ED31" w14:textId="4500B60E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Lack of awareness of usefulness of spirometry in asthma diagnosis.</w:t>
            </w:r>
          </w:p>
        </w:tc>
      </w:tr>
      <w:tr w:rsidR="009E3FBD" w:rsidRPr="004D296E" w14:paraId="56880BF0" w14:textId="77777777" w:rsidTr="00464037">
        <w:tc>
          <w:tcPr>
            <w:tcW w:w="4029" w:type="dxa"/>
          </w:tcPr>
          <w:p w14:paraId="0B58E62F" w14:textId="02B6731C" w:rsidR="009E3FBD" w:rsidRPr="004D296E" w:rsidRDefault="009E3FBD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(40) Kibirige D</w:t>
            </w:r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>Kampire</w:t>
            </w:r>
            <w:proofErr w:type="spellEnd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L, </w:t>
            </w:r>
            <w:proofErr w:type="spellStart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>Atuhe</w:t>
            </w:r>
            <w:proofErr w:type="spellEnd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D, </w:t>
            </w:r>
            <w:proofErr w:type="spellStart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>Mwebaze</w:t>
            </w:r>
            <w:proofErr w:type="spellEnd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R, </w:t>
            </w:r>
            <w:proofErr w:type="spellStart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>Katagira</w:t>
            </w:r>
            <w:proofErr w:type="spellEnd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W, </w:t>
            </w:r>
            <w:proofErr w:type="spellStart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>Muttamba</w:t>
            </w:r>
            <w:proofErr w:type="spellEnd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W et. Access to affordable medicine and diagnostic test for asthma and COPD in </w:t>
            </w:r>
            <w:proofErr w:type="gramStart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>sub Saharan</w:t>
            </w:r>
            <w:proofErr w:type="gramEnd"/>
            <w:r w:rsidR="00AE603F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Africa: The Ugandan perspective. </w:t>
            </w:r>
          </w:p>
        </w:tc>
        <w:tc>
          <w:tcPr>
            <w:tcW w:w="1449" w:type="dxa"/>
          </w:tcPr>
          <w:p w14:paraId="6C834A3A" w14:textId="4F8BA4A5" w:rsidR="009E3FBD" w:rsidRPr="004D296E" w:rsidRDefault="00AE603F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629" w:type="dxa"/>
          </w:tcPr>
          <w:p w14:paraId="03C372E8" w14:textId="701DC143" w:rsidR="009E3FBD" w:rsidRPr="004D296E" w:rsidRDefault="00AE603F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This was a cross sectional study </w:t>
            </w:r>
            <w:r w:rsidR="009072F9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in which the availability of diagnostic tests was assessed  </w:t>
            </w:r>
          </w:p>
        </w:tc>
        <w:tc>
          <w:tcPr>
            <w:tcW w:w="1909" w:type="dxa"/>
          </w:tcPr>
          <w:p w14:paraId="7C1BEE0B" w14:textId="19365CFE" w:rsidR="009E3FBD" w:rsidRPr="004D296E" w:rsidRDefault="00AE603F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Recommended that there should be strategies to improve access to asthma diagnostic tests.</w:t>
            </w:r>
          </w:p>
        </w:tc>
      </w:tr>
      <w:tr w:rsidR="004F72A2" w:rsidRPr="004D296E" w14:paraId="5DF26C3A" w14:textId="77777777" w:rsidTr="00464037">
        <w:tc>
          <w:tcPr>
            <w:tcW w:w="4029" w:type="dxa"/>
          </w:tcPr>
          <w:p w14:paraId="5D9449A5" w14:textId="7C011641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(41) Kibirige et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al  Availability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and affordability of medicines and diagnostic tests recommended for management of asthma and chronic obstructive pulmonary disease in sub-Saharan Africa: a systematic review.</w:t>
            </w:r>
          </w:p>
        </w:tc>
        <w:tc>
          <w:tcPr>
            <w:tcW w:w="1449" w:type="dxa"/>
          </w:tcPr>
          <w:p w14:paraId="1CDA1496" w14:textId="50BFAACE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Uganda (SSA)</w:t>
            </w:r>
          </w:p>
        </w:tc>
        <w:tc>
          <w:tcPr>
            <w:tcW w:w="1629" w:type="dxa"/>
          </w:tcPr>
          <w:p w14:paraId="75548991" w14:textId="64088FF4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Systematic Review</w:t>
            </w:r>
          </w:p>
        </w:tc>
        <w:tc>
          <w:tcPr>
            <w:tcW w:w="1909" w:type="dxa"/>
          </w:tcPr>
          <w:p w14:paraId="472E8007" w14:textId="37876BCB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Lack of diagnostic equipment. Availability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of  spirometry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ranging from  13%  to  53%  in most countries in Sub Saharan Africa.</w:t>
            </w:r>
          </w:p>
        </w:tc>
      </w:tr>
      <w:tr w:rsidR="004F72A2" w:rsidRPr="004D296E" w14:paraId="4E399294" w14:textId="77777777" w:rsidTr="00464037">
        <w:tc>
          <w:tcPr>
            <w:tcW w:w="4029" w:type="dxa"/>
          </w:tcPr>
          <w:p w14:paraId="4C2B07D5" w14:textId="715EEA1D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(42) Nwosu et al Current pattern of spirometry utilisation in a sub-Saharan African country.</w:t>
            </w:r>
          </w:p>
        </w:tc>
        <w:tc>
          <w:tcPr>
            <w:tcW w:w="1449" w:type="dxa"/>
          </w:tcPr>
          <w:p w14:paraId="29D86413" w14:textId="61485A23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6D8403BE" w14:textId="2FB6D771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Retrospective study of patients who underwent spirometry over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two  and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half years between January 2013 and June 2015 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the University of Nigeria Teaching Hospital (UNTH).</w:t>
            </w:r>
          </w:p>
        </w:tc>
        <w:tc>
          <w:tcPr>
            <w:tcW w:w="1909" w:type="dxa"/>
          </w:tcPr>
          <w:p w14:paraId="7C907DDD" w14:textId="1473E504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Low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referral  of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patients from primary care health workers for spirometry.</w:t>
            </w:r>
          </w:p>
        </w:tc>
      </w:tr>
      <w:tr w:rsidR="004F72A2" w:rsidRPr="004D296E" w14:paraId="6A7E44E9" w14:textId="77777777" w:rsidTr="00464037">
        <w:tc>
          <w:tcPr>
            <w:tcW w:w="4029" w:type="dxa"/>
          </w:tcPr>
          <w:p w14:paraId="4ACCE4B2" w14:textId="3AD14C5B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(43)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Obaseki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Gaps in Capacity for Respiratory Care in Developing Countries. Nigeria as a Case Study </w:t>
            </w:r>
          </w:p>
        </w:tc>
        <w:tc>
          <w:tcPr>
            <w:tcW w:w="1449" w:type="dxa"/>
          </w:tcPr>
          <w:p w14:paraId="316E4D77" w14:textId="7C7BA593" w:rsidR="004F72A2" w:rsidRPr="004D296E" w:rsidRDefault="00D92434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6F9EAF09" w14:textId="1CEC363E" w:rsidR="004F72A2" w:rsidRPr="004D296E" w:rsidRDefault="00D92434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Cross sectional study,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pediatric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and adult respiratory physicians</w:t>
            </w:r>
          </w:p>
        </w:tc>
        <w:tc>
          <w:tcPr>
            <w:tcW w:w="1909" w:type="dxa"/>
          </w:tcPr>
          <w:p w14:paraId="05EF0ADE" w14:textId="6624351D" w:rsidR="00D92434" w:rsidRPr="004D296E" w:rsidRDefault="00D92434" w:rsidP="00D9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Lack of respiratory physicians.</w:t>
            </w:r>
          </w:p>
          <w:p w14:paraId="161692EC" w14:textId="77777777" w:rsidR="00D92434" w:rsidRPr="004D296E" w:rsidRDefault="00D92434" w:rsidP="00D9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DE02F" w14:textId="3E8096C1" w:rsidR="004F72A2" w:rsidRPr="004D296E" w:rsidRDefault="00D92434" w:rsidP="00D92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Lack of diagnostic equipment</w:t>
            </w:r>
          </w:p>
        </w:tc>
      </w:tr>
      <w:tr w:rsidR="004F72A2" w:rsidRPr="004D296E" w14:paraId="432D0339" w14:textId="77777777" w:rsidTr="00464037">
        <w:tc>
          <w:tcPr>
            <w:tcW w:w="4029" w:type="dxa"/>
          </w:tcPr>
          <w:p w14:paraId="105B92E0" w14:textId="4DFEC5FE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(44)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Osaretin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al  Asthma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management by medical practitioners: the situation in a developing country</w:t>
            </w:r>
          </w:p>
        </w:tc>
        <w:tc>
          <w:tcPr>
            <w:tcW w:w="1449" w:type="dxa"/>
          </w:tcPr>
          <w:p w14:paraId="241E4DE1" w14:textId="41FE7D36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399E748D" w14:textId="5B165596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Cross sectional study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among  medical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practitioners</w:t>
            </w:r>
          </w:p>
        </w:tc>
        <w:tc>
          <w:tcPr>
            <w:tcW w:w="1909" w:type="dxa"/>
          </w:tcPr>
          <w:p w14:paraId="0EEA0776" w14:textId="02DE3496" w:rsidR="004F72A2" w:rsidRPr="004D296E" w:rsidRDefault="004F72A2" w:rsidP="004F7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Up to 88.5% of medical practitioners practiced inappropriate asthma diagnosis.</w:t>
            </w:r>
          </w:p>
        </w:tc>
      </w:tr>
      <w:tr w:rsidR="00EB6F40" w:rsidRPr="004D296E" w14:paraId="21041162" w14:textId="77777777" w:rsidTr="00464037">
        <w:tc>
          <w:tcPr>
            <w:tcW w:w="4029" w:type="dxa"/>
          </w:tcPr>
          <w:p w14:paraId="65E31EAE" w14:textId="1F02693E" w:rsidR="00EB6F40" w:rsidRPr="004D296E" w:rsidRDefault="006928B5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(45) </w:t>
            </w:r>
            <w:proofErr w:type="spellStart"/>
            <w:r w:rsidR="00EB6F40" w:rsidRPr="004D296E">
              <w:rPr>
                <w:rFonts w:ascii="Times New Roman" w:hAnsi="Times New Roman" w:cs="Times New Roman"/>
                <w:sz w:val="24"/>
                <w:szCs w:val="24"/>
              </w:rPr>
              <w:t>Ayuk</w:t>
            </w:r>
            <w:proofErr w:type="spellEnd"/>
            <w:r w:rsidR="00EB6F40"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</w:t>
            </w:r>
          </w:p>
          <w:p w14:paraId="551CE99A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Use of Global initiative for asthma (GINA) guidelines in asthma management among paediatric residents in a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Sub Saharan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African country: a cross-sectional descriptive study.</w:t>
            </w:r>
          </w:p>
        </w:tc>
        <w:tc>
          <w:tcPr>
            <w:tcW w:w="1449" w:type="dxa"/>
          </w:tcPr>
          <w:p w14:paraId="513AA477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51C45C2B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study among paediatric residents</w:t>
            </w:r>
          </w:p>
        </w:tc>
        <w:tc>
          <w:tcPr>
            <w:tcW w:w="1909" w:type="dxa"/>
          </w:tcPr>
          <w:p w14:paraId="7510CFE2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Non adherence to GINA guidelines </w:t>
            </w:r>
          </w:p>
        </w:tc>
      </w:tr>
      <w:tr w:rsidR="004F72A2" w:rsidRPr="004D296E" w14:paraId="269F531F" w14:textId="77777777" w:rsidTr="00464037">
        <w:tc>
          <w:tcPr>
            <w:tcW w:w="4029" w:type="dxa"/>
          </w:tcPr>
          <w:p w14:paraId="54337652" w14:textId="1B84A799" w:rsidR="004F72A2" w:rsidRPr="004D296E" w:rsidRDefault="004F72A2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(46)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Nantanda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R,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Ostergaard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MS,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Ndeezi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G,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Tumwine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JK. Factors associated with asthma among under-fives in Mulago hospital, Kampala Uganda: a cross sectional study.</w:t>
            </w:r>
          </w:p>
        </w:tc>
        <w:tc>
          <w:tcPr>
            <w:tcW w:w="1449" w:type="dxa"/>
          </w:tcPr>
          <w:p w14:paraId="554F1C00" w14:textId="0249E15F" w:rsidR="004F72A2" w:rsidRPr="004D296E" w:rsidRDefault="004F72A2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629" w:type="dxa"/>
          </w:tcPr>
          <w:p w14:paraId="56F221A3" w14:textId="0B75E983" w:rsidR="004F72A2" w:rsidRPr="004D296E" w:rsidRDefault="004F72A2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study among under 5 children with respiratory symptoms</w:t>
            </w:r>
          </w:p>
        </w:tc>
        <w:tc>
          <w:tcPr>
            <w:tcW w:w="1909" w:type="dxa"/>
          </w:tcPr>
          <w:p w14:paraId="22014ACD" w14:textId="2DDBFA1D" w:rsidR="004F72A2" w:rsidRPr="004D296E" w:rsidRDefault="004F72A2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Overdiagnosis of pneumonia and bronchiolitis over asthma</w:t>
            </w:r>
          </w:p>
        </w:tc>
      </w:tr>
      <w:tr w:rsidR="00EB6F40" w:rsidRPr="004D296E" w14:paraId="30291534" w14:textId="77777777" w:rsidTr="00120E6A">
        <w:tc>
          <w:tcPr>
            <w:tcW w:w="9016" w:type="dxa"/>
            <w:gridSpan w:val="4"/>
          </w:tcPr>
          <w:p w14:paraId="62AA0906" w14:textId="09A6DF67" w:rsidR="00EB6F40" w:rsidRPr="004D296E" w:rsidRDefault="00EB6F40" w:rsidP="00120E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 2: Solutions to challenges in asthma diagnosis (N=1</w:t>
            </w:r>
            <w:r w:rsidR="00FC1CC0" w:rsidRPr="004D2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4D2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B6F40" w:rsidRPr="004D296E" w14:paraId="57B3BA80" w14:textId="77777777" w:rsidTr="00464037">
        <w:tc>
          <w:tcPr>
            <w:tcW w:w="4029" w:type="dxa"/>
          </w:tcPr>
          <w:p w14:paraId="331F468E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(Citation) Author Title</w:t>
            </w:r>
          </w:p>
        </w:tc>
        <w:tc>
          <w:tcPr>
            <w:tcW w:w="1449" w:type="dxa"/>
          </w:tcPr>
          <w:p w14:paraId="51E2872F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1629" w:type="dxa"/>
          </w:tcPr>
          <w:p w14:paraId="7A68E87E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Study Type</w:t>
            </w:r>
          </w:p>
        </w:tc>
        <w:tc>
          <w:tcPr>
            <w:tcW w:w="1909" w:type="dxa"/>
          </w:tcPr>
          <w:p w14:paraId="25AC227C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Findings</w:t>
            </w:r>
          </w:p>
        </w:tc>
      </w:tr>
      <w:tr w:rsidR="00EB6F40" w:rsidRPr="004D296E" w14:paraId="76EB751E" w14:textId="77777777" w:rsidTr="00464037">
        <w:tc>
          <w:tcPr>
            <w:tcW w:w="4029" w:type="dxa"/>
          </w:tcPr>
          <w:p w14:paraId="250696F8" w14:textId="1099345F" w:rsidR="00EB6F40" w:rsidRPr="004D296E" w:rsidRDefault="00947B55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(8) </w:t>
            </w:r>
            <w:r w:rsidR="00EB6F40" w:rsidRPr="004D296E">
              <w:rPr>
                <w:rFonts w:ascii="Times New Roman" w:hAnsi="Times New Roman" w:cs="Times New Roman"/>
                <w:sz w:val="24"/>
                <w:szCs w:val="24"/>
              </w:rPr>
              <w:t>Oluwole et al Household biomass fuel use, asthma symptoms severity, and asthma underdiagnosis in rural schoolchildren in Nigeria: a cross-sectional observational study.</w:t>
            </w:r>
          </w:p>
        </w:tc>
        <w:tc>
          <w:tcPr>
            <w:tcW w:w="1449" w:type="dxa"/>
          </w:tcPr>
          <w:p w14:paraId="08DA731A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3F7E591A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sectional, observational</w:t>
            </w:r>
          </w:p>
        </w:tc>
        <w:tc>
          <w:tcPr>
            <w:tcW w:w="1909" w:type="dxa"/>
          </w:tcPr>
          <w:p w14:paraId="6D2D1E2C" w14:textId="77777777" w:rsidR="00EB6F40" w:rsidRPr="004D296E" w:rsidRDefault="00EB6F40" w:rsidP="00120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Increase awareness of asthma symptoms by educating communities</w:t>
            </w:r>
          </w:p>
        </w:tc>
      </w:tr>
      <w:tr w:rsidR="005F339B" w:rsidRPr="004D296E" w14:paraId="7C9D4A3E" w14:textId="77777777" w:rsidTr="00464037">
        <w:tc>
          <w:tcPr>
            <w:tcW w:w="4029" w:type="dxa"/>
          </w:tcPr>
          <w:p w14:paraId="088577D2" w14:textId="1AB2038D" w:rsidR="005F339B" w:rsidRPr="004D296E" w:rsidRDefault="005F339B" w:rsidP="005F339B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(20) Masekela et al. The increasing burden of asthma in South African children: A call to action</w:t>
            </w:r>
          </w:p>
        </w:tc>
        <w:tc>
          <w:tcPr>
            <w:tcW w:w="1449" w:type="dxa"/>
          </w:tcPr>
          <w:p w14:paraId="0352572F" w14:textId="3A3EFE48" w:rsidR="005F339B" w:rsidRPr="004D296E" w:rsidRDefault="005F339B" w:rsidP="005F3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629" w:type="dxa"/>
          </w:tcPr>
          <w:p w14:paraId="08E759C7" w14:textId="1DADE3A1" w:rsidR="005F339B" w:rsidRPr="004D296E" w:rsidRDefault="005F339B" w:rsidP="005F3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Review of literature</w:t>
            </w:r>
          </w:p>
        </w:tc>
        <w:tc>
          <w:tcPr>
            <w:tcW w:w="1909" w:type="dxa"/>
          </w:tcPr>
          <w:p w14:paraId="2E6BE783" w14:textId="3302584D" w:rsidR="005F339B" w:rsidRPr="004D296E" w:rsidRDefault="005F339B" w:rsidP="005F33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Community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education  to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increase knowledge among parents and  children</w:t>
            </w:r>
          </w:p>
        </w:tc>
      </w:tr>
      <w:tr w:rsidR="005F339B" w:rsidRPr="004D296E" w14:paraId="38EB2C4A" w14:textId="77777777" w:rsidTr="00464037">
        <w:tc>
          <w:tcPr>
            <w:tcW w:w="4029" w:type="dxa"/>
          </w:tcPr>
          <w:p w14:paraId="68CA4B70" w14:textId="0367B3E8" w:rsidR="005F339B" w:rsidRPr="004D296E" w:rsidRDefault="005F339B" w:rsidP="005F339B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(22)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Nantanda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Asthma and Pneumonia among Children Less Than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Five Years with Acute Respiratory Symptoms in Mulago Hospital, Uganda: Evidence of Under-Diagnosis of Asthma.</w:t>
            </w:r>
          </w:p>
        </w:tc>
        <w:tc>
          <w:tcPr>
            <w:tcW w:w="1449" w:type="dxa"/>
          </w:tcPr>
          <w:p w14:paraId="33BCEDBE" w14:textId="3C6D78C3" w:rsidR="005F339B" w:rsidRPr="004D296E" w:rsidRDefault="005F339B" w:rsidP="005F3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Uganda</w:t>
            </w:r>
          </w:p>
        </w:tc>
        <w:tc>
          <w:tcPr>
            <w:tcW w:w="1629" w:type="dxa"/>
          </w:tcPr>
          <w:p w14:paraId="71F954A2" w14:textId="4EBEB47E" w:rsidR="005F339B" w:rsidRPr="004D296E" w:rsidRDefault="005F339B" w:rsidP="005F3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Cross sectional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study of children under 5years of age attending emergency department</w:t>
            </w:r>
          </w:p>
        </w:tc>
        <w:tc>
          <w:tcPr>
            <w:tcW w:w="1909" w:type="dxa"/>
          </w:tcPr>
          <w:p w14:paraId="0530B70D" w14:textId="051F35F2" w:rsidR="005F339B" w:rsidRPr="004D296E" w:rsidRDefault="005F339B" w:rsidP="005F33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Need for diagnostic tests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that differentiate asthma from pneumonia</w:t>
            </w:r>
          </w:p>
        </w:tc>
      </w:tr>
      <w:tr w:rsidR="006E3DDC" w:rsidRPr="004D296E" w14:paraId="1F7D47C6" w14:textId="77777777" w:rsidTr="00464037">
        <w:tc>
          <w:tcPr>
            <w:tcW w:w="4029" w:type="dxa"/>
          </w:tcPr>
          <w:p w14:paraId="7C27351C" w14:textId="0C65425D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(34) </w:t>
            </w:r>
            <w:r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proofErr w:type="spellStart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>Gemert</w:t>
            </w:r>
            <w:proofErr w:type="spellEnd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F, Chavannes N, </w:t>
            </w:r>
            <w:proofErr w:type="spellStart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>Nabadda</w:t>
            </w:r>
            <w:proofErr w:type="spellEnd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N, </w:t>
            </w:r>
            <w:proofErr w:type="spellStart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>Luzige</w:t>
            </w:r>
            <w:proofErr w:type="spellEnd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S, </w:t>
            </w:r>
            <w:proofErr w:type="spellStart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>Kirenga</w:t>
            </w:r>
            <w:proofErr w:type="spellEnd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B, </w:t>
            </w:r>
            <w:proofErr w:type="spellStart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>Eggermont</w:t>
            </w:r>
            <w:proofErr w:type="spellEnd"/>
            <w:r w:rsidRPr="00BA4B2D">
              <w:rPr>
                <w:rFonts w:ascii="Times New Roman" w:hAnsi="Times New Roman" w:cs="Times New Roman"/>
                <w:sz w:val="24"/>
                <w:szCs w:val="24"/>
              </w:rPr>
              <w:t xml:space="preserve"> C, et al. Impact of chronic respiratory symptoms in a rural area of sub-Saharan Africa: an in-depth qualitative study in the Masindi district of Uganda. </w:t>
            </w:r>
          </w:p>
        </w:tc>
        <w:tc>
          <w:tcPr>
            <w:tcW w:w="1449" w:type="dxa"/>
          </w:tcPr>
          <w:p w14:paraId="072D7FAB" w14:textId="2757FE05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629" w:type="dxa"/>
          </w:tcPr>
          <w:p w14:paraId="77876669" w14:textId="75B8C3C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Qualitative study. Focus group discussion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>
              <w:t xml:space="preserve"> </w:t>
            </w:r>
            <w:r w:rsidRPr="00C53087">
              <w:rPr>
                <w:rFonts w:ascii="Times New Roman" w:hAnsi="Times New Roman" w:cs="Times New Roman"/>
                <w:sz w:val="24"/>
                <w:szCs w:val="24"/>
              </w:rPr>
              <w:t>beliefs</w:t>
            </w:r>
            <w:proofErr w:type="gramEnd"/>
            <w:r w:rsidRPr="00C53087">
              <w:rPr>
                <w:rFonts w:ascii="Times New Roman" w:hAnsi="Times New Roman" w:cs="Times New Roman"/>
                <w:sz w:val="24"/>
                <w:szCs w:val="24"/>
              </w:rPr>
              <w:t>, and attitudes of varying community clusters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towards chronic respiratory symptoms</w:t>
            </w:r>
          </w:p>
        </w:tc>
        <w:tc>
          <w:tcPr>
            <w:tcW w:w="1909" w:type="dxa"/>
          </w:tcPr>
          <w:p w14:paraId="2070B931" w14:textId="58749AD8" w:rsidR="006E3DDC" w:rsidRPr="004D296E" w:rsidRDefault="006E3DDC" w:rsidP="006E3D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Need for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community based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education programmes to destigmatise chronic respiratory conditions including asthma.</w:t>
            </w:r>
          </w:p>
        </w:tc>
      </w:tr>
      <w:tr w:rsidR="006E3DDC" w:rsidRPr="004D296E" w14:paraId="3AE3F82B" w14:textId="77777777" w:rsidTr="00464037">
        <w:tc>
          <w:tcPr>
            <w:tcW w:w="4029" w:type="dxa"/>
          </w:tcPr>
          <w:p w14:paraId="2E0ECB31" w14:textId="4B71C5F7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(35)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Ayuk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Spirometry in Asthma Care: A Review of the Trends and Challenges in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Pediatric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Practice.</w:t>
            </w:r>
          </w:p>
        </w:tc>
        <w:tc>
          <w:tcPr>
            <w:tcW w:w="1449" w:type="dxa"/>
          </w:tcPr>
          <w:p w14:paraId="0895E840" w14:textId="66C48280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79FBA3BB" w14:textId="1BCF4650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Systematic review of literature in SSA</w:t>
            </w:r>
          </w:p>
        </w:tc>
        <w:tc>
          <w:tcPr>
            <w:tcW w:w="1909" w:type="dxa"/>
          </w:tcPr>
          <w:p w14:paraId="45C53DE3" w14:textId="34EA0A93" w:rsidR="006E3DDC" w:rsidRPr="004D296E" w:rsidRDefault="006E3DDC" w:rsidP="006E3D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to improve availability of spirometry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education of health workers on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importance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spirometry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diagnosis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and follow-up. </w:t>
            </w:r>
          </w:p>
        </w:tc>
      </w:tr>
      <w:tr w:rsidR="006E3DDC" w:rsidRPr="004D296E" w14:paraId="58E7E56D" w14:textId="77777777" w:rsidTr="00464037">
        <w:tc>
          <w:tcPr>
            <w:tcW w:w="4029" w:type="dxa"/>
          </w:tcPr>
          <w:p w14:paraId="41F8F8E8" w14:textId="17F4C18C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(38)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Desalu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Asthma in Nigeria: Are the facilities and resources available to support internationally endorsed standards of care? </w:t>
            </w:r>
          </w:p>
        </w:tc>
        <w:tc>
          <w:tcPr>
            <w:tcW w:w="1449" w:type="dxa"/>
          </w:tcPr>
          <w:p w14:paraId="0771C39C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3269FDA8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Survey among physicians working in 68 tertiary hospitals</w:t>
            </w:r>
          </w:p>
        </w:tc>
        <w:tc>
          <w:tcPr>
            <w:tcW w:w="1909" w:type="dxa"/>
          </w:tcPr>
          <w:p w14:paraId="2734E289" w14:textId="77777777" w:rsidR="006E3DDC" w:rsidRPr="004D296E" w:rsidRDefault="006E3DDC" w:rsidP="006E3D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Availing   spirometry to confirm asthma diagnosis. Training health workers on use of spirometry. </w:t>
            </w:r>
          </w:p>
          <w:p w14:paraId="32E366B4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DC" w:rsidRPr="004D296E" w14:paraId="7B7DC738" w14:textId="77777777" w:rsidTr="00464037">
        <w:tc>
          <w:tcPr>
            <w:tcW w:w="4029" w:type="dxa"/>
          </w:tcPr>
          <w:p w14:paraId="23C9CEC4" w14:textId="6288F0CA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(42) Nwosu et al Current pattern of spirometry utilisation in a sub-Saharan African country.</w:t>
            </w:r>
          </w:p>
        </w:tc>
        <w:tc>
          <w:tcPr>
            <w:tcW w:w="1449" w:type="dxa"/>
          </w:tcPr>
          <w:p w14:paraId="100DEEAD" w14:textId="3A8A50B9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018A228A" w14:textId="67478CCA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Retrospective study of patients who underwent spirometry over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two  and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half years between January 2013 and June 2015  in the University of Nigeria Teaching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Hospital (UNTH).</w:t>
            </w:r>
          </w:p>
        </w:tc>
        <w:tc>
          <w:tcPr>
            <w:tcW w:w="1909" w:type="dxa"/>
          </w:tcPr>
          <w:p w14:paraId="2B5BCABF" w14:textId="59F94D2D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Education on primary health care workers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referral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 of patients from primary care health workers for spirometry.</w:t>
            </w:r>
          </w:p>
        </w:tc>
      </w:tr>
      <w:tr w:rsidR="006E3DDC" w:rsidRPr="004D296E" w14:paraId="348229EE" w14:textId="77777777" w:rsidTr="00464037">
        <w:tc>
          <w:tcPr>
            <w:tcW w:w="4029" w:type="dxa"/>
          </w:tcPr>
          <w:p w14:paraId="48E47F3E" w14:textId="42B693C5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(43)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Obaseki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Gaps in Capacity for Respiratory Care in Developing Countries. Nigeria as a Case Study </w:t>
            </w:r>
          </w:p>
        </w:tc>
        <w:tc>
          <w:tcPr>
            <w:tcW w:w="1449" w:type="dxa"/>
          </w:tcPr>
          <w:p w14:paraId="00F24F75" w14:textId="714FBE9C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6ADEFE7D" w14:textId="1B5062E8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Cross sectional study,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pediatric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and adult respiratory physicians</w:t>
            </w:r>
          </w:p>
        </w:tc>
        <w:tc>
          <w:tcPr>
            <w:tcW w:w="1909" w:type="dxa"/>
          </w:tcPr>
          <w:p w14:paraId="07D5EA17" w14:textId="0FCF1D9C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for skills training including training of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respiratory physicians.</w:t>
            </w:r>
          </w:p>
        </w:tc>
      </w:tr>
      <w:tr w:rsidR="006E3DDC" w:rsidRPr="004D296E" w14:paraId="3D68E041" w14:textId="77777777" w:rsidTr="00464037">
        <w:tc>
          <w:tcPr>
            <w:tcW w:w="4029" w:type="dxa"/>
          </w:tcPr>
          <w:p w14:paraId="50671980" w14:textId="4AB24AEA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(47)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Temitayo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I.O,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Adegbenro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, Caleb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 ,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Awopeju</w:t>
            </w:r>
            <w:proofErr w:type="spellEnd"/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Olayemi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F 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Olatona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Foluke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A. Knowledge and Perceptions of Asthma in a Nigerian High School. </w:t>
            </w:r>
          </w:p>
        </w:tc>
        <w:tc>
          <w:tcPr>
            <w:tcW w:w="1449" w:type="dxa"/>
          </w:tcPr>
          <w:p w14:paraId="1E4A26EF" w14:textId="14F25261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1DC453BA" w14:textId="2197B23B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Cross- sectional study which utilized a pre-tested 71- item, self- administered questionnaires to collect information on knowledge and perceptions of the respondents on asthma</w:t>
            </w:r>
          </w:p>
        </w:tc>
        <w:tc>
          <w:tcPr>
            <w:tcW w:w="1909" w:type="dxa"/>
          </w:tcPr>
          <w:p w14:paraId="6641FF1B" w14:textId="6998433E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Education programmes for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students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asthma.</w:t>
            </w:r>
          </w:p>
          <w:p w14:paraId="0CE4A3ED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CC331" w14:textId="3A716AE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Recommendation to develop a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school based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asthma education curriculum.</w:t>
            </w:r>
          </w:p>
        </w:tc>
      </w:tr>
      <w:tr w:rsidR="006E3DDC" w:rsidRPr="004D296E" w14:paraId="378E29C8" w14:textId="77777777" w:rsidTr="00464037">
        <w:tc>
          <w:tcPr>
            <w:tcW w:w="4029" w:type="dxa"/>
          </w:tcPr>
          <w:p w14:paraId="4E16EA8E" w14:textId="5C5495FE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(48)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Kuti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B,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Kuti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D, Omole K, Mohammed L, Ologun B, Oso B. Prevalence and factors associated with exercise-induced bronchospasm among rural school children in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Ilesa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, Nigeria. </w:t>
            </w:r>
          </w:p>
        </w:tc>
        <w:tc>
          <w:tcPr>
            <w:tcW w:w="1449" w:type="dxa"/>
          </w:tcPr>
          <w:p w14:paraId="60311F61" w14:textId="340B27E3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578DA541" w14:textId="2B05F78C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In a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study to determine the prevalence of exercise induced none of the 9.2% had previously been diagnosed with asthma.</w:t>
            </w:r>
          </w:p>
        </w:tc>
        <w:tc>
          <w:tcPr>
            <w:tcW w:w="1909" w:type="dxa"/>
          </w:tcPr>
          <w:p w14:paraId="7009805C" w14:textId="1EF685A9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Recommended routine screening of these children for early diagnosis</w:t>
            </w:r>
          </w:p>
        </w:tc>
      </w:tr>
      <w:tr w:rsidR="006E3DDC" w:rsidRPr="004D296E" w14:paraId="0048487D" w14:textId="77777777" w:rsidTr="005B4333">
        <w:tc>
          <w:tcPr>
            <w:tcW w:w="4029" w:type="dxa"/>
          </w:tcPr>
          <w:p w14:paraId="5628E269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(49)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Østergaard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et al Childhood asthma in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low income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countries: an invisible killer? </w:t>
            </w:r>
          </w:p>
        </w:tc>
        <w:tc>
          <w:tcPr>
            <w:tcW w:w="1449" w:type="dxa"/>
          </w:tcPr>
          <w:p w14:paraId="7982CB67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629" w:type="dxa"/>
          </w:tcPr>
          <w:p w14:paraId="29C238E3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Review of literature</w:t>
            </w:r>
          </w:p>
        </w:tc>
        <w:tc>
          <w:tcPr>
            <w:tcW w:w="1909" w:type="dxa"/>
          </w:tcPr>
          <w:p w14:paraId="1B0D29B8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Redefinition of WHO definition of pneumonia to include fever</w:t>
            </w:r>
          </w:p>
          <w:p w14:paraId="630635BC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Need for research on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low cost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management strategies for children with respiratory diseases</w:t>
            </w:r>
          </w:p>
        </w:tc>
      </w:tr>
      <w:tr w:rsidR="006E3DDC" w:rsidRPr="004D296E" w14:paraId="625E4924" w14:textId="77777777" w:rsidTr="00464037">
        <w:tc>
          <w:tcPr>
            <w:tcW w:w="4029" w:type="dxa"/>
          </w:tcPr>
          <w:p w14:paraId="15A58682" w14:textId="65B80841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(50) du Plessis, Gerber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and  Brand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. Managing asthma in primary care through imperative outcomes</w:t>
            </w:r>
          </w:p>
        </w:tc>
        <w:tc>
          <w:tcPr>
            <w:tcW w:w="1449" w:type="dxa"/>
          </w:tcPr>
          <w:p w14:paraId="0A25EDB7" w14:textId="602197F4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629" w:type="dxa"/>
          </w:tcPr>
          <w:p w14:paraId="6C1D39B4" w14:textId="03CF4C8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Retrospective review of patient records</w:t>
            </w:r>
          </w:p>
        </w:tc>
        <w:tc>
          <w:tcPr>
            <w:tcW w:w="1909" w:type="dxa"/>
          </w:tcPr>
          <w:p w14:paraId="383B9F62" w14:textId="42B78533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Need for education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of  health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workers on guideline based asthma management</w:t>
            </w:r>
          </w:p>
        </w:tc>
      </w:tr>
      <w:tr w:rsidR="006E3DDC" w:rsidRPr="004D296E" w14:paraId="31422020" w14:textId="77777777" w:rsidTr="00464037">
        <w:tc>
          <w:tcPr>
            <w:tcW w:w="4029" w:type="dxa"/>
          </w:tcPr>
          <w:p w14:paraId="6521AAF3" w14:textId="6FC5CB6C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(51) van Niekerk A, White DA,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Goussard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P,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Risenga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SM. Childhood asthma: A best-practice strategy for diagnosis and assessment of control in South Africa.</w:t>
            </w:r>
          </w:p>
        </w:tc>
        <w:tc>
          <w:tcPr>
            <w:tcW w:w="1449" w:type="dxa"/>
          </w:tcPr>
          <w:p w14:paraId="57A81A0C" w14:textId="1219E85F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629" w:type="dxa"/>
          </w:tcPr>
          <w:p w14:paraId="66FC1C2B" w14:textId="06F43AFD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Review of evidence</w:t>
            </w:r>
          </w:p>
        </w:tc>
        <w:tc>
          <w:tcPr>
            <w:tcW w:w="1909" w:type="dxa"/>
          </w:tcPr>
          <w:p w14:paraId="70D18758" w14:textId="6287B168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Proposed a four-step diagnostic approach to asthma in preschool and school age children.</w:t>
            </w:r>
          </w:p>
        </w:tc>
      </w:tr>
      <w:tr w:rsidR="006E3DDC" w:rsidRPr="004D296E" w14:paraId="72BE2D1A" w14:textId="77777777" w:rsidTr="005B4333">
        <w:tc>
          <w:tcPr>
            <w:tcW w:w="4029" w:type="dxa"/>
          </w:tcPr>
          <w:p w14:paraId="1081113E" w14:textId="77777777" w:rsidR="006E3DDC" w:rsidRPr="004D296E" w:rsidRDefault="006E3DDC" w:rsidP="006E3DDC">
            <w:pPr>
              <w:pStyle w:val="Heading1"/>
              <w:shd w:val="clear" w:color="auto" w:fill="FFFFFF"/>
              <w:spacing w:before="0" w:beforeAutospacing="0" w:after="240" w:afterAutospacing="0"/>
              <w:outlineLvl w:val="0"/>
              <w:rPr>
                <w:b w:val="0"/>
                <w:bCs w:val="0"/>
                <w:color w:val="222222"/>
                <w:sz w:val="24"/>
                <w:szCs w:val="24"/>
              </w:rPr>
            </w:pPr>
            <w:r w:rsidRPr="004D296E">
              <w:rPr>
                <w:rFonts w:eastAsiaTheme="minorHAnsi"/>
                <w:b w:val="0"/>
                <w:bCs w:val="0"/>
                <w:kern w:val="0"/>
                <w:sz w:val="24"/>
                <w:szCs w:val="24"/>
                <w:lang w:eastAsia="en-US"/>
              </w:rPr>
              <w:t xml:space="preserve">(52) </w:t>
            </w:r>
            <w:proofErr w:type="spellStart"/>
            <w:r w:rsidRPr="004D296E">
              <w:rPr>
                <w:rFonts w:eastAsiaTheme="minorHAnsi"/>
                <w:b w:val="0"/>
                <w:bCs w:val="0"/>
                <w:kern w:val="0"/>
                <w:sz w:val="24"/>
                <w:szCs w:val="24"/>
                <w:lang w:eastAsia="en-US"/>
              </w:rPr>
              <w:t>Nantanda</w:t>
            </w:r>
            <w:proofErr w:type="spellEnd"/>
            <w:r w:rsidRPr="004D296E">
              <w:rPr>
                <w:rFonts w:eastAsiaTheme="minorHAnsi"/>
                <w:b w:val="0"/>
                <w:bCs w:val="0"/>
                <w:kern w:val="0"/>
                <w:sz w:val="24"/>
                <w:szCs w:val="24"/>
                <w:lang w:eastAsia="en-US"/>
              </w:rPr>
              <w:t xml:space="preserve"> et al Symptom-based screening tool for asthma syndrome among young</w:t>
            </w:r>
            <w:r w:rsidRPr="004D296E">
              <w:rPr>
                <w:b w:val="0"/>
                <w:bCs w:val="0"/>
                <w:sz w:val="24"/>
                <w:szCs w:val="24"/>
              </w:rPr>
              <w:t xml:space="preserve"> children in Uganda  </w:t>
            </w:r>
          </w:p>
          <w:p w14:paraId="427F2082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20F02C8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629" w:type="dxa"/>
          </w:tcPr>
          <w:p w14:paraId="34EA672F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Cross sectional study of children under 5 attending emergency department</w:t>
            </w:r>
          </w:p>
        </w:tc>
        <w:tc>
          <w:tcPr>
            <w:tcW w:w="1909" w:type="dxa"/>
          </w:tcPr>
          <w:p w14:paraId="1F853637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Symptom based questionnaires may serve as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alternative  to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asthma diagnosis in resource poor settings.</w:t>
            </w:r>
          </w:p>
          <w:p w14:paraId="547DA20A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Need to test validity and reliability</w:t>
            </w:r>
          </w:p>
        </w:tc>
      </w:tr>
      <w:tr w:rsidR="006E3DDC" w:rsidRPr="004D296E" w14:paraId="764A03CF" w14:textId="77777777" w:rsidTr="00464037">
        <w:tc>
          <w:tcPr>
            <w:tcW w:w="4029" w:type="dxa"/>
          </w:tcPr>
          <w:p w14:paraId="30BF1343" w14:textId="38F95941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(53) Murdoch J, Curran R, Cornick R, </w:t>
            </w:r>
            <w:proofErr w:type="spell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Picken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S, Bachmann M, Bateman E, et al. Addressing the quality and scope of paediatric primary care in South Africa: evaluating contextual impacts of the introduction of the Practical Approach to Care Kit for children (PACK Child)</w:t>
            </w:r>
          </w:p>
        </w:tc>
        <w:tc>
          <w:tcPr>
            <w:tcW w:w="1449" w:type="dxa"/>
          </w:tcPr>
          <w:p w14:paraId="2D52ADBC" w14:textId="50E1DA65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629" w:type="dxa"/>
          </w:tcPr>
          <w:p w14:paraId="57DFC835" w14:textId="786127AA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Qualitative survey of the </w:t>
            </w: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uptake  of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the Pack child </w:t>
            </w:r>
          </w:p>
        </w:tc>
        <w:tc>
          <w:tcPr>
            <w:tcW w:w="1909" w:type="dxa"/>
          </w:tcPr>
          <w:p w14:paraId="3F107AF6" w14:textId="0FA39638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Proposed need for Primary health care to adopt PACK child which inc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ude algorithms for asthma diagnosis and training of health workers</w:t>
            </w:r>
          </w:p>
        </w:tc>
      </w:tr>
      <w:tr w:rsidR="006E3DDC" w:rsidRPr="004D296E" w14:paraId="5CE76F63" w14:textId="77777777" w:rsidTr="00464037">
        <w:tc>
          <w:tcPr>
            <w:tcW w:w="4029" w:type="dxa"/>
          </w:tcPr>
          <w:p w14:paraId="53595EDD" w14:textId="754F11C1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(54) </w:t>
            </w:r>
            <w:proofErr w:type="spellStart"/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Adeyeye</w:t>
            </w:r>
            <w:proofErr w:type="spell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 et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al Five-year audit of spirometry at the LASUTH, Ikeja, south-west Nigeria </w:t>
            </w:r>
          </w:p>
        </w:tc>
        <w:tc>
          <w:tcPr>
            <w:tcW w:w="1449" w:type="dxa"/>
          </w:tcPr>
          <w:p w14:paraId="26991D14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629" w:type="dxa"/>
          </w:tcPr>
          <w:p w14:paraId="5AFD451B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Retrospective study on utilization of spirometry services at Lagos State University teaching hospital</w:t>
            </w:r>
          </w:p>
        </w:tc>
        <w:tc>
          <w:tcPr>
            <w:tcW w:w="1909" w:type="dxa"/>
          </w:tcPr>
          <w:p w14:paraId="41510988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Increase  awareness</w:t>
            </w:r>
            <w:proofErr w:type="gramEnd"/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 on use of spirometry</w:t>
            </w:r>
          </w:p>
        </w:tc>
      </w:tr>
      <w:tr w:rsidR="006E3DDC" w:rsidRPr="004D296E" w14:paraId="5EDFE155" w14:textId="77777777" w:rsidTr="00464037">
        <w:tc>
          <w:tcPr>
            <w:tcW w:w="4029" w:type="dxa"/>
          </w:tcPr>
          <w:p w14:paraId="7E1FDBA4" w14:textId="3E269085" w:rsidR="006E3DDC" w:rsidRPr="004D296E" w:rsidRDefault="006E3DDC" w:rsidP="006E3DDC">
            <w:pPr>
              <w:pStyle w:val="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(55) Masekela et al. The diagnosis of asthma in children: An evidence-based approach to a common clinical dilemma. </w:t>
            </w:r>
          </w:p>
        </w:tc>
        <w:tc>
          <w:tcPr>
            <w:tcW w:w="1449" w:type="dxa"/>
          </w:tcPr>
          <w:p w14:paraId="273A27E1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629" w:type="dxa"/>
          </w:tcPr>
          <w:p w14:paraId="7D189B9B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>Review of literature</w:t>
            </w:r>
          </w:p>
        </w:tc>
        <w:tc>
          <w:tcPr>
            <w:tcW w:w="1909" w:type="dxa"/>
          </w:tcPr>
          <w:p w14:paraId="34168458" w14:textId="77777777" w:rsidR="006E3DDC" w:rsidRPr="004D296E" w:rsidRDefault="006E3DDC" w:rsidP="006E3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96E">
              <w:rPr>
                <w:rFonts w:ascii="Times New Roman" w:hAnsi="Times New Roman" w:cs="Times New Roman"/>
                <w:sz w:val="24"/>
                <w:szCs w:val="24"/>
              </w:rPr>
              <w:t xml:space="preserve">Need for algorithms for asthma diagnosis based on exclusion of all other causes of wheeze, trial of inhaled steroids </w:t>
            </w:r>
            <w:r w:rsidRPr="004D29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especially where confirmatory lung function tests cannot be done</w:t>
            </w:r>
          </w:p>
        </w:tc>
      </w:tr>
    </w:tbl>
    <w:p w14:paraId="46F113D3" w14:textId="77777777" w:rsidR="00EB6F40" w:rsidRPr="004D296E" w:rsidRDefault="00EB6F40" w:rsidP="002C70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B6F40" w:rsidRPr="004D29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40"/>
    <w:rsid w:val="000D1773"/>
    <w:rsid w:val="001A2DEC"/>
    <w:rsid w:val="002C361D"/>
    <w:rsid w:val="002C7086"/>
    <w:rsid w:val="00383875"/>
    <w:rsid w:val="003A7B21"/>
    <w:rsid w:val="003B4263"/>
    <w:rsid w:val="003D06AF"/>
    <w:rsid w:val="00464037"/>
    <w:rsid w:val="0047598D"/>
    <w:rsid w:val="004B4347"/>
    <w:rsid w:val="004D296E"/>
    <w:rsid w:val="004D6C9E"/>
    <w:rsid w:val="004F72A2"/>
    <w:rsid w:val="00531983"/>
    <w:rsid w:val="005F339B"/>
    <w:rsid w:val="006928B5"/>
    <w:rsid w:val="006B4F2E"/>
    <w:rsid w:val="006E3DDC"/>
    <w:rsid w:val="0078021E"/>
    <w:rsid w:val="007D4181"/>
    <w:rsid w:val="007D5367"/>
    <w:rsid w:val="00827900"/>
    <w:rsid w:val="008C5700"/>
    <w:rsid w:val="009072F9"/>
    <w:rsid w:val="00947B55"/>
    <w:rsid w:val="009E3FBD"/>
    <w:rsid w:val="009F0DBF"/>
    <w:rsid w:val="00AE603F"/>
    <w:rsid w:val="00BA4B2D"/>
    <w:rsid w:val="00BB0D75"/>
    <w:rsid w:val="00BE3A2E"/>
    <w:rsid w:val="00C30524"/>
    <w:rsid w:val="00C351AA"/>
    <w:rsid w:val="00C53087"/>
    <w:rsid w:val="00CE59E6"/>
    <w:rsid w:val="00D92434"/>
    <w:rsid w:val="00DF183A"/>
    <w:rsid w:val="00E60AFF"/>
    <w:rsid w:val="00E75128"/>
    <w:rsid w:val="00EB5F67"/>
    <w:rsid w:val="00EB6F40"/>
    <w:rsid w:val="00F22A5D"/>
    <w:rsid w:val="00FC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D002D"/>
  <w15:chartTrackingRefBased/>
  <w15:docId w15:val="{591A584B-78CB-4E94-80DA-9967FE5D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B6F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EB6F40"/>
  </w:style>
  <w:style w:type="character" w:customStyle="1" w:styleId="Heading1Char">
    <w:name w:val="Heading 1 Char"/>
    <w:basedOn w:val="DefaultParagraphFont"/>
    <w:link w:val="Heading1"/>
    <w:uiPriority w:val="9"/>
    <w:rsid w:val="00EB6F40"/>
    <w:rPr>
      <w:rFonts w:ascii="Times New Roman" w:eastAsia="Times New Roman" w:hAnsi="Times New Roman" w:cs="Times New Roman"/>
      <w:b/>
      <w:bCs/>
      <w:kern w:val="36"/>
      <w:sz w:val="48"/>
      <w:szCs w:val="48"/>
      <w:lang w:eastAsia="en-ZW"/>
    </w:rPr>
  </w:style>
  <w:style w:type="table" w:styleId="TableGrid">
    <w:name w:val="Table Grid"/>
    <w:basedOn w:val="TableNormal"/>
    <w:uiPriority w:val="39"/>
    <w:rsid w:val="00EB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Paidamoyo Magwenzi</dc:creator>
  <cp:keywords/>
  <dc:description/>
  <cp:lastModifiedBy>Jini Mol</cp:lastModifiedBy>
  <cp:revision>3</cp:revision>
  <dcterms:created xsi:type="dcterms:W3CDTF">2022-07-19T10:22:00Z</dcterms:created>
  <dcterms:modified xsi:type="dcterms:W3CDTF">2022-09-15T11:28:00Z</dcterms:modified>
</cp:coreProperties>
</file>