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52E9" w:rsidRPr="0049398F" w:rsidRDefault="0049398F" w:rsidP="00081284">
      <w:pPr>
        <w:tabs>
          <w:tab w:val="left" w:pos="2243"/>
        </w:tabs>
        <w:spacing w:line="480" w:lineRule="auto"/>
        <w:rPr>
          <w:rFonts w:ascii="Times New Roman" w:hAnsi="Times New Roman"/>
          <w:b/>
          <w:bCs/>
          <w:szCs w:val="20"/>
        </w:rPr>
      </w:pPr>
      <w:r w:rsidRPr="0049398F">
        <w:rPr>
          <w:rFonts w:ascii="Times New Roman" w:hAnsi="Times New Roman"/>
          <w:b/>
          <w:bCs/>
          <w:szCs w:val="20"/>
        </w:rPr>
        <w:t xml:space="preserve">Table S1. </w:t>
      </w:r>
      <w:r w:rsidR="00E27F0E">
        <w:rPr>
          <w:rFonts w:ascii="Times New Roman" w:eastAsia="SimSun" w:hAnsi="Times New Roman" w:cs="Times New Roman"/>
          <w:color w:val="000000" w:themeColor="text1"/>
          <w:kern w:val="28"/>
          <w:szCs w:val="32"/>
        </w:rPr>
        <w:t>I</w:t>
      </w:r>
      <w:r w:rsidR="00E27F0E" w:rsidRPr="005A7341">
        <w:rPr>
          <w:rFonts w:ascii="Times New Roman" w:eastAsia="SimSun" w:hAnsi="Times New Roman" w:cs="Times New Roman"/>
          <w:color w:val="000000" w:themeColor="text1"/>
          <w:kern w:val="28"/>
          <w:szCs w:val="32"/>
        </w:rPr>
        <w:t>ncidence rate</w:t>
      </w:r>
      <w:r w:rsidR="00E27F0E">
        <w:rPr>
          <w:rFonts w:ascii="Times New Roman" w:eastAsia="SimSun" w:hAnsi="Times New Roman" w:cs="Times New Roman"/>
          <w:color w:val="000000" w:themeColor="text1"/>
          <w:kern w:val="28"/>
          <w:szCs w:val="32"/>
        </w:rPr>
        <w:t>s</w:t>
      </w:r>
      <w:r w:rsidR="00E27F0E" w:rsidRPr="005A7341">
        <w:rPr>
          <w:rFonts w:ascii="Times New Roman" w:eastAsia="SimSun" w:hAnsi="Times New Roman" w:cs="Times New Roman"/>
          <w:color w:val="000000" w:themeColor="text1"/>
          <w:kern w:val="28"/>
          <w:szCs w:val="32"/>
        </w:rPr>
        <w:t xml:space="preserve"> and hazard ratios (HRs) of active tuberculosis (TB) according to the diabetes severity score and components of the diabetes severity</w:t>
      </w:r>
      <w:r w:rsidR="00E27F0E">
        <w:rPr>
          <w:rFonts w:ascii="Times New Roman" w:eastAsia="SimSun" w:hAnsi="Times New Roman" w:cs="Times New Roman"/>
          <w:color w:val="000000" w:themeColor="text1"/>
          <w:kern w:val="28"/>
          <w:szCs w:val="32"/>
        </w:rPr>
        <w:t xml:space="preserve"> score.</w:t>
      </w:r>
    </w:p>
    <w:tbl>
      <w:tblPr>
        <w:tblStyle w:val="a3"/>
        <w:tblpPr w:leftFromText="142" w:rightFromText="142" w:vertAnchor="text" w:horzAnchor="margin" w:tblpY="1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556"/>
        <w:gridCol w:w="1556"/>
        <w:gridCol w:w="1556"/>
        <w:gridCol w:w="1556"/>
        <w:gridCol w:w="1669"/>
        <w:gridCol w:w="2263"/>
        <w:gridCol w:w="2124"/>
      </w:tblGrid>
      <w:tr w:rsidR="000F4E33" w:rsidTr="00F07682">
        <w:trPr>
          <w:trHeight w:val="246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Diabetes </w:t>
            </w: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everity Score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596278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 d</w:t>
            </w:r>
            <w:r w:rsidR="000F4E33">
              <w:rPr>
                <w:rFonts w:ascii="Times New Roman" w:hAnsi="Times New Roman" w:cs="Times New Roman"/>
              </w:rPr>
              <w:t xml:space="preserve">uration </w:t>
            </w:r>
            <w:r w:rsidR="000F4E33" w:rsidRPr="00125684">
              <w:rPr>
                <w:rFonts w:ascii="Times New Roman" w:hAnsi="Times New Roman"/>
                <w:szCs w:val="20"/>
              </w:rPr>
              <w:t>≥</w:t>
            </w:r>
            <w:r w:rsidR="000F4E33">
              <w:rPr>
                <w:rFonts w:ascii="Times New Roman" w:hAnsi="Times New Roman"/>
                <w:szCs w:val="20"/>
              </w:rPr>
              <w:t xml:space="preserve"> </w:t>
            </w:r>
            <w:r w:rsidR="000F4E33">
              <w:rPr>
                <w:rFonts w:ascii="Times New Roman" w:hAnsi="Times New Roman" w:cs="Times New Roman"/>
              </w:rPr>
              <w:t>5 years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</w:t>
            </w:r>
            <w:r w:rsidRPr="000F4E33">
              <w:rPr>
                <w:rFonts w:ascii="Times New Roman" w:hAnsi="Times New Roman" w:cs="Times New Roman"/>
              </w:rPr>
              <w:t>OHA</w:t>
            </w:r>
            <w:r w:rsidR="00596278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5684">
              <w:rPr>
                <w:rFonts w:ascii="Times New Roman" w:hAnsi="Times New Roman"/>
                <w:szCs w:val="20"/>
              </w:rPr>
              <w:t>≥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953FC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of </w:t>
            </w:r>
            <w:r w:rsidR="000F4E33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C</w:t>
            </w:r>
            <w:r w:rsidR="00596278">
              <w:rPr>
                <w:rFonts w:ascii="Times New Roman" w:hAnsi="Times New Roman" w:cs="Times New Roman"/>
              </w:rPr>
              <w:t>hronic kidney disease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C</w:t>
            </w:r>
            <w:r w:rsidR="00596278">
              <w:rPr>
                <w:rFonts w:ascii="Times New Roman" w:hAnsi="Times New Roman" w:cs="Times New Roman"/>
              </w:rPr>
              <w:t>ardiovascular</w:t>
            </w:r>
          </w:p>
          <w:p w:rsidR="00596278" w:rsidRPr="000F4E33" w:rsidRDefault="00596278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isease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567E92">
              <w:rPr>
                <w:rFonts w:ascii="Times New Roman" w:hAnsi="Times New Roman" w:hint="eastAsia"/>
                <w:szCs w:val="20"/>
              </w:rPr>
              <w:t>I</w:t>
            </w:r>
            <w:r w:rsidRPr="00567E92">
              <w:rPr>
                <w:rFonts w:ascii="Times New Roman" w:hAnsi="Times New Roman"/>
                <w:szCs w:val="20"/>
              </w:rPr>
              <w:t xml:space="preserve">ncidence rate </w:t>
            </w:r>
            <w:r w:rsidR="00596278" w:rsidRPr="00567E92">
              <w:rPr>
                <w:rFonts w:ascii="Times New Roman" w:hAnsi="Times New Roman"/>
              </w:rPr>
              <w:t>(</w:t>
            </w:r>
            <w:r w:rsidR="00596278" w:rsidRPr="00567E92">
              <w:rPr>
                <w:rFonts w:ascii="Times New Roman" w:hAnsi="Times New Roman" w:hint="eastAsia"/>
              </w:rPr>
              <w:t>per 1000 person-years)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HR</w:t>
            </w:r>
            <w:r w:rsidR="00596278">
              <w:rPr>
                <w:rFonts w:ascii="Times New Roman" w:hAnsi="Times New Roman" w:cs="Times New Roman"/>
              </w:rPr>
              <w:t xml:space="preserve"> (95% CI)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</w:t>
            </w:r>
            <w:r w:rsidR="00596278">
              <w:rPr>
                <w:rFonts w:ascii="Times New Roman" w:hAnsi="Times New Roman" w:cs="Times New Roman"/>
              </w:rPr>
              <w:t xml:space="preserve"> (ref)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</w:tcPr>
          <w:p w:rsidR="000F4E33" w:rsidRPr="00596278" w:rsidRDefault="00596278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4" w:type="dxa"/>
          </w:tcPr>
          <w:p w:rsidR="000F4E33" w:rsidRPr="000F4E33" w:rsidRDefault="00F42C0D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F42C0D">
              <w:rPr>
                <w:rFonts w:ascii="Times New Roman" w:hAnsi="Times New Roman" w:cs="Times New Roman" w:hint="eastAsia"/>
              </w:rPr>
              <w:t>1.15(1.08,1.23)</w:t>
            </w:r>
          </w:p>
        </w:tc>
      </w:tr>
      <w:tr w:rsidR="000F4E33" w:rsidTr="00F07682">
        <w:trPr>
          <w:trHeight w:val="236"/>
        </w:trPr>
        <w:tc>
          <w:tcPr>
            <w:tcW w:w="1417" w:type="dxa"/>
          </w:tcPr>
          <w:p w:rsidR="000F4E33" w:rsidRDefault="000F4E33" w:rsidP="000F4E33">
            <w:r w:rsidRPr="00090666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2124" w:type="dxa"/>
          </w:tcPr>
          <w:p w:rsidR="000F4E33" w:rsidRPr="00F42C0D" w:rsidRDefault="00F42C0D" w:rsidP="00F42C0D">
            <w:pPr>
              <w:rPr>
                <w:rFonts w:ascii="Times New Roman" w:hAnsi="Times New Roman" w:cs="Times New Roman"/>
              </w:rPr>
            </w:pPr>
            <w:r w:rsidRPr="00F42C0D"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0</w:t>
            </w:r>
            <w:r w:rsidRPr="00F42C0D">
              <w:rPr>
                <w:rFonts w:ascii="Times New Roman" w:hAnsi="Times New Roman" w:cs="Times New Roman" w:hint="eastAsia"/>
              </w:rPr>
              <w:t>(1.1</w:t>
            </w:r>
            <w:r w:rsidR="001D6D48">
              <w:rPr>
                <w:rFonts w:ascii="Times New Roman" w:hAnsi="Times New Roman" w:cs="Times New Roman"/>
              </w:rPr>
              <w:t>5</w:t>
            </w:r>
            <w:r w:rsidRPr="00F42C0D">
              <w:rPr>
                <w:rFonts w:ascii="Times New Roman" w:hAnsi="Times New Roman" w:cs="Times New Roman" w:hint="eastAsia"/>
              </w:rPr>
              <w:t>,1.25)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090666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2124" w:type="dxa"/>
          </w:tcPr>
          <w:p w:rsidR="000F4E33" w:rsidRPr="000F4E33" w:rsidRDefault="00F42C0D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F42C0D">
              <w:rPr>
                <w:rFonts w:ascii="Times New Roman" w:hAnsi="Times New Roman" w:cs="Times New Roman" w:hint="eastAsia"/>
              </w:rPr>
              <w:t>1.24(1.16,1.3</w:t>
            </w:r>
            <w:r w:rsidR="001D6D48">
              <w:rPr>
                <w:rFonts w:ascii="Times New Roman" w:hAnsi="Times New Roman" w:cs="Times New Roman"/>
              </w:rPr>
              <w:t>3</w:t>
            </w:r>
            <w:r w:rsidRPr="00F42C0D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090666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4" w:type="dxa"/>
          </w:tcPr>
          <w:p w:rsidR="000F4E33" w:rsidRPr="00F42C0D" w:rsidRDefault="00F42C0D" w:rsidP="00F42C0D">
            <w:pPr>
              <w:rPr>
                <w:rFonts w:ascii="Times New Roman" w:hAnsi="Times New Roman" w:cs="Times New Roman"/>
              </w:rPr>
            </w:pPr>
            <w:r w:rsidRPr="00F42C0D">
              <w:rPr>
                <w:rFonts w:ascii="Times New Roman" w:hAnsi="Times New Roman" w:cs="Times New Roman" w:hint="eastAsia"/>
              </w:rPr>
              <w:t>1.3</w:t>
            </w:r>
            <w:r>
              <w:rPr>
                <w:rFonts w:ascii="Times New Roman" w:hAnsi="Times New Roman" w:cs="Times New Roman"/>
              </w:rPr>
              <w:t>2</w:t>
            </w:r>
            <w:r w:rsidRPr="00F42C0D">
              <w:rPr>
                <w:rFonts w:ascii="Times New Roman" w:hAnsi="Times New Roman" w:cs="Times New Roman" w:hint="eastAsia"/>
              </w:rPr>
              <w:t>(1.22,1.42)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bottom w:val="dotted" w:sz="4" w:space="0" w:color="auto"/>
            </w:tcBorders>
          </w:tcPr>
          <w:p w:rsidR="000F4E33" w:rsidRDefault="000F4E33" w:rsidP="000F4E33">
            <w:r w:rsidRPr="00090666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6" w:type="dxa"/>
            <w:tcBorders>
              <w:bottom w:val="dotted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bottom w:val="dotted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bottom w:val="dotted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bottom w:val="dotted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bottom w:val="dotted" w:sz="4" w:space="0" w:color="auto"/>
            </w:tcBorders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bottom w:val="dotted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4" w:type="dxa"/>
            <w:tcBorders>
              <w:bottom w:val="dotted" w:sz="4" w:space="0" w:color="auto"/>
            </w:tcBorders>
          </w:tcPr>
          <w:p w:rsidR="000F4E33" w:rsidRPr="00F42C0D" w:rsidRDefault="00F42C0D" w:rsidP="00F42C0D">
            <w:pPr>
              <w:rPr>
                <w:rFonts w:ascii="Times New Roman" w:hAnsi="Times New Roman" w:cs="Times New Roman"/>
              </w:rPr>
            </w:pPr>
            <w:r w:rsidRPr="00F42C0D"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50</w:t>
            </w:r>
            <w:r w:rsidRPr="00F42C0D">
              <w:rPr>
                <w:rFonts w:ascii="Times New Roman" w:hAnsi="Times New Roman" w:cs="Times New Roman" w:hint="eastAsia"/>
              </w:rPr>
              <w:t>(1.35,1.65)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2124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2</w:t>
            </w:r>
            <w:r w:rsidRPr="001D6D48">
              <w:rPr>
                <w:rFonts w:ascii="Times New Roman" w:hAnsi="Times New Roman" w:cs="Times New Roman" w:hint="eastAsia"/>
              </w:rPr>
              <w:t>(1.1</w:t>
            </w:r>
            <w:r>
              <w:rPr>
                <w:rFonts w:ascii="Times New Roman" w:hAnsi="Times New Roman" w:cs="Times New Roman"/>
              </w:rPr>
              <w:t>3</w:t>
            </w:r>
            <w:r w:rsidRPr="001D6D48">
              <w:rPr>
                <w:rFonts w:ascii="Times New Roman" w:hAnsi="Times New Roman" w:cs="Times New Roman" w:hint="eastAsia"/>
              </w:rPr>
              <w:t>,1.32)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6</w:t>
            </w:r>
            <w:r w:rsidRPr="001D6D48">
              <w:rPr>
                <w:rFonts w:ascii="Times New Roman" w:hAnsi="Times New Roman" w:cs="Times New Roman" w:hint="eastAsia"/>
              </w:rPr>
              <w:t>(1.0</w:t>
            </w:r>
            <w:r>
              <w:rPr>
                <w:rFonts w:ascii="Times New Roman" w:hAnsi="Times New Roman" w:cs="Times New Roman"/>
              </w:rPr>
              <w:t>1</w:t>
            </w:r>
            <w:r w:rsidRPr="001D6D48">
              <w:rPr>
                <w:rFonts w:ascii="Times New Roman" w:hAnsi="Times New Roman" w:cs="Times New Roman" w:hint="eastAsia"/>
              </w:rPr>
              <w:t>,1.57)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1.6</w:t>
            </w:r>
            <w:r w:rsidR="001D6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1.3</w:t>
            </w:r>
            <w:r>
              <w:rPr>
                <w:rFonts w:ascii="Times New Roman" w:hAnsi="Times New Roman" w:cs="Times New Roman"/>
              </w:rPr>
              <w:t>7</w:t>
            </w:r>
            <w:r w:rsidRPr="001D6D48">
              <w:rPr>
                <w:rFonts w:ascii="Times New Roman" w:hAnsi="Times New Roman" w:cs="Times New Roman" w:hint="eastAsia"/>
              </w:rPr>
              <w:t>(1.</w:t>
            </w:r>
            <w:r>
              <w:rPr>
                <w:rFonts w:ascii="Times New Roman" w:hAnsi="Times New Roman" w:cs="Times New Roman"/>
              </w:rPr>
              <w:t>30</w:t>
            </w:r>
            <w:r w:rsidRPr="001D6D48">
              <w:rPr>
                <w:rFonts w:ascii="Times New Roman" w:hAnsi="Times New Roman" w:cs="Times New Roman" w:hint="eastAsia"/>
              </w:rPr>
              <w:t>,1.4</w:t>
            </w:r>
            <w:r>
              <w:rPr>
                <w:rFonts w:ascii="Times New Roman" w:hAnsi="Times New Roman" w:cs="Times New Roman"/>
              </w:rPr>
              <w:t>5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1.37(1.1</w:t>
            </w:r>
            <w:r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,1.66)</w:t>
            </w:r>
          </w:p>
        </w:tc>
      </w:tr>
      <w:tr w:rsidR="000F4E33" w:rsidTr="00F07682">
        <w:trPr>
          <w:trHeight w:val="23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1.41(1.29,1.54)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1.4</w:t>
            </w:r>
            <w:r>
              <w:rPr>
                <w:rFonts w:ascii="Times New Roman" w:hAnsi="Times New Roman" w:cs="Times New Roman"/>
              </w:rPr>
              <w:t>3</w:t>
            </w:r>
            <w:r w:rsidRPr="001D6D48">
              <w:rPr>
                <w:rFonts w:ascii="Times New Roman" w:hAnsi="Times New Roman" w:cs="Times New Roman" w:hint="eastAsia"/>
              </w:rPr>
              <w:t>(1.27,1.60)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1.4</w:t>
            </w:r>
            <w:r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(1.3</w:t>
            </w:r>
            <w:r>
              <w:rPr>
                <w:rFonts w:ascii="Times New Roman" w:hAnsi="Times New Roman" w:cs="Times New Roman"/>
              </w:rPr>
              <w:t>2</w:t>
            </w:r>
            <w:r w:rsidRPr="001D6D48">
              <w:rPr>
                <w:rFonts w:ascii="Times New Roman" w:hAnsi="Times New Roman" w:cs="Times New Roman" w:hint="eastAsia"/>
              </w:rPr>
              <w:t>,1.5</w:t>
            </w:r>
            <w:r>
              <w:rPr>
                <w:rFonts w:ascii="Times New Roman" w:hAnsi="Times New Roman" w:cs="Times New Roman"/>
              </w:rPr>
              <w:t>7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1.44(1.17,1.78)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1.8</w:t>
            </w:r>
            <w:r>
              <w:rPr>
                <w:rFonts w:ascii="Times New Roman" w:hAnsi="Times New Roman" w:cs="Times New Roman"/>
              </w:rPr>
              <w:t>5</w:t>
            </w:r>
            <w:r w:rsidRPr="001D6D48">
              <w:rPr>
                <w:rFonts w:ascii="Times New Roman" w:hAnsi="Times New Roman" w:cs="Times New Roman" w:hint="eastAsia"/>
              </w:rPr>
              <w:t>(1.4</w:t>
            </w:r>
            <w:r>
              <w:rPr>
                <w:rFonts w:ascii="Times New Roman" w:hAnsi="Times New Roman" w:cs="Times New Roman"/>
              </w:rPr>
              <w:t>8</w:t>
            </w:r>
            <w:r w:rsidRPr="001D6D48">
              <w:rPr>
                <w:rFonts w:ascii="Times New Roman" w:hAnsi="Times New Roman" w:cs="Times New Roman" w:hint="eastAsia"/>
              </w:rPr>
              <w:t>,2.3</w:t>
            </w:r>
            <w:r>
              <w:rPr>
                <w:rFonts w:ascii="Times New Roman" w:hAnsi="Times New Roman" w:cs="Times New Roman"/>
              </w:rPr>
              <w:t>1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F42C0D" w:rsidTr="00F07682">
        <w:trPr>
          <w:trHeight w:val="246"/>
        </w:trPr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Default="000F4E33" w:rsidP="000F4E33">
            <w:r w:rsidRPr="00E6228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4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1D6D48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1.9</w:t>
            </w:r>
            <w:r>
              <w:rPr>
                <w:rFonts w:ascii="Times New Roman" w:hAnsi="Times New Roman" w:cs="Times New Roman"/>
              </w:rPr>
              <w:t>6</w:t>
            </w:r>
            <w:r w:rsidRPr="001D6D48">
              <w:rPr>
                <w:rFonts w:ascii="Times New Roman" w:hAnsi="Times New Roman" w:cs="Times New Roman" w:hint="eastAsia"/>
              </w:rPr>
              <w:t>(1.68,2.28)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dashSmallGap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dashSmallGap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2124" w:type="dxa"/>
            <w:tcBorders>
              <w:top w:val="dotted" w:sz="4" w:space="0" w:color="auto"/>
            </w:tcBorders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1.37(1.2</w:t>
            </w:r>
            <w:r>
              <w:rPr>
                <w:rFonts w:ascii="Times New Roman" w:hAnsi="Times New Roman" w:cs="Times New Roman"/>
              </w:rPr>
              <w:t>3</w:t>
            </w:r>
            <w:r w:rsidRPr="001D6D48">
              <w:rPr>
                <w:rFonts w:ascii="Times New Roman" w:hAnsi="Times New Roman" w:cs="Times New Roman" w:hint="eastAsia"/>
              </w:rPr>
              <w:t>,1.5</w:t>
            </w:r>
            <w:r>
              <w:rPr>
                <w:rFonts w:ascii="Times New Roman" w:hAnsi="Times New Roman" w:cs="Times New Roman"/>
              </w:rPr>
              <w:t>3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3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1.49(0.97,2.2</w:t>
            </w:r>
            <w:r>
              <w:rPr>
                <w:rFonts w:ascii="Times New Roman" w:hAnsi="Times New Roman" w:cs="Times New Roman"/>
              </w:rPr>
              <w:t>9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1.50(1.3</w:t>
            </w:r>
            <w:r>
              <w:rPr>
                <w:rFonts w:ascii="Times New Roman" w:hAnsi="Times New Roman" w:cs="Times New Roman"/>
              </w:rPr>
              <w:t>1</w:t>
            </w:r>
            <w:r w:rsidRPr="001D6D48">
              <w:rPr>
                <w:rFonts w:ascii="Times New Roman" w:hAnsi="Times New Roman" w:cs="Times New Roman" w:hint="eastAsia"/>
              </w:rPr>
              <w:t>,1.7</w:t>
            </w:r>
            <w:r>
              <w:rPr>
                <w:rFonts w:ascii="Times New Roman" w:hAnsi="Times New Roman" w:cs="Times New Roman"/>
              </w:rPr>
              <w:t>3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2.0</w:t>
            </w:r>
            <w:r w:rsidR="00CE09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1.61(1.11,2.3</w:t>
            </w:r>
            <w:r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2.3</w:t>
            </w:r>
            <w:r w:rsidR="00CE09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(1.45,1.85)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5</w:t>
            </w:r>
            <w:r w:rsidRPr="001D6D48">
              <w:rPr>
                <w:rFonts w:ascii="Times New Roman" w:hAnsi="Times New Roman" w:cs="Times New Roman" w:hint="eastAsia"/>
              </w:rPr>
              <w:t>(1.47,1.8</w:t>
            </w:r>
            <w:r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2.0</w:t>
            </w:r>
            <w:r w:rsidR="00CE09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6</w:t>
            </w:r>
            <w:r w:rsidRPr="001D6D48">
              <w:rPr>
                <w:rFonts w:ascii="Times New Roman" w:hAnsi="Times New Roman" w:cs="Times New Roman" w:hint="eastAsia"/>
              </w:rPr>
              <w:t>(1.4</w:t>
            </w:r>
            <w:r>
              <w:rPr>
                <w:rFonts w:ascii="Times New Roman" w:hAnsi="Times New Roman" w:cs="Times New Roman"/>
              </w:rPr>
              <w:t>9</w:t>
            </w:r>
            <w:r w:rsidRPr="001D6D48">
              <w:rPr>
                <w:rFonts w:ascii="Times New Roman" w:hAnsi="Times New Roman" w:cs="Times New Roman" w:hint="eastAsia"/>
              </w:rPr>
              <w:t>,1.8</w:t>
            </w:r>
            <w:r>
              <w:rPr>
                <w:rFonts w:ascii="Times New Roman" w:hAnsi="Times New Roman" w:cs="Times New Roman"/>
              </w:rPr>
              <w:t>5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124" w:type="dxa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1.73(1.21,2.4</w:t>
            </w:r>
            <w:r>
              <w:rPr>
                <w:rFonts w:ascii="Times New Roman" w:hAnsi="Times New Roman" w:cs="Times New Roman"/>
              </w:rPr>
              <w:t>8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36"/>
        </w:trPr>
        <w:tc>
          <w:tcPr>
            <w:tcW w:w="1417" w:type="dxa"/>
            <w:tcBorders>
              <w:bottom w:val="nil"/>
            </w:tcBorders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bottom w:val="nil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2.7</w:t>
            </w:r>
            <w:r w:rsidR="00CE09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  <w:tcBorders>
              <w:bottom w:val="nil"/>
            </w:tcBorders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1.9</w:t>
            </w:r>
            <w:r>
              <w:rPr>
                <w:rFonts w:ascii="Times New Roman" w:hAnsi="Times New Roman" w:cs="Times New Roman"/>
              </w:rPr>
              <w:t>9</w:t>
            </w:r>
            <w:r w:rsidRPr="001D6D48">
              <w:rPr>
                <w:rFonts w:ascii="Times New Roman" w:hAnsi="Times New Roman" w:cs="Times New Roman" w:hint="eastAsia"/>
              </w:rPr>
              <w:t>(1.43,2.7</w:t>
            </w:r>
            <w:r>
              <w:rPr>
                <w:rFonts w:ascii="Times New Roman" w:hAnsi="Times New Roman" w:cs="Times New Roman"/>
              </w:rPr>
              <w:t>6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dashSmallGap" w:sz="4" w:space="0" w:color="auto"/>
            </w:tcBorders>
          </w:tcPr>
          <w:p w:rsidR="000F4E33" w:rsidRDefault="000F4E33" w:rsidP="000F4E33">
            <w:r w:rsidRPr="00A5413A">
              <w:rPr>
                <w:rFonts w:ascii="Times New Roman" w:hAnsi="Times New Roman" w:cs="Times New Roman" w:hint="eastAsia"/>
              </w:rPr>
              <w:lastRenderedPageBreak/>
              <w:t>3</w:t>
            </w: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dashSmallGap" w:sz="4" w:space="0" w:color="auto"/>
            </w:tcBorders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2124" w:type="dxa"/>
            <w:tcBorders>
              <w:top w:val="nil"/>
              <w:bottom w:val="dotted" w:sz="4" w:space="0" w:color="auto"/>
            </w:tcBorders>
          </w:tcPr>
          <w:p w:rsidR="000F4E33" w:rsidRPr="000F4E33" w:rsidRDefault="001D6D48" w:rsidP="0072642F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2.31(2.05,2.61)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dashSmallGap" w:sz="4" w:space="0" w:color="auto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2124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1.67(1.41,1.9</w:t>
            </w:r>
            <w:r w:rsidR="0072642F">
              <w:rPr>
                <w:rFonts w:ascii="Times New Roman" w:hAnsi="Times New Roman" w:cs="Times New Roman"/>
              </w:rPr>
              <w:t>9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1.93(1.0</w:t>
            </w:r>
            <w:r w:rsidR="0072642F"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,3.</w:t>
            </w:r>
            <w:r w:rsidR="0072642F">
              <w:rPr>
                <w:rFonts w:ascii="Times New Roman" w:hAnsi="Times New Roman" w:cs="Times New Roman"/>
              </w:rPr>
              <w:t>60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2.8</w:t>
            </w:r>
            <w:r w:rsidR="00CE09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2.0</w:t>
            </w:r>
            <w:r w:rsidR="0072642F">
              <w:rPr>
                <w:rFonts w:ascii="Times New Roman" w:hAnsi="Times New Roman" w:cs="Times New Roman"/>
              </w:rPr>
              <w:t>4</w:t>
            </w:r>
            <w:r w:rsidRPr="001D6D48">
              <w:rPr>
                <w:rFonts w:ascii="Times New Roman" w:hAnsi="Times New Roman" w:cs="Times New Roman" w:hint="eastAsia"/>
              </w:rPr>
              <w:t>(1.7</w:t>
            </w:r>
            <w:r w:rsidR="0072642F">
              <w:rPr>
                <w:rFonts w:ascii="Times New Roman" w:hAnsi="Times New Roman" w:cs="Times New Roman"/>
              </w:rPr>
              <w:t>3</w:t>
            </w:r>
            <w:r w:rsidRPr="001D6D48">
              <w:rPr>
                <w:rFonts w:ascii="Times New Roman" w:hAnsi="Times New Roman" w:cs="Times New Roman" w:hint="eastAsia"/>
              </w:rPr>
              <w:t>,2.40)</w:t>
            </w:r>
          </w:p>
        </w:tc>
      </w:tr>
      <w:tr w:rsidR="001D6D48" w:rsidTr="00F07682">
        <w:trPr>
          <w:trHeight w:val="246"/>
        </w:trPr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CE090C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nil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2124" w:type="dxa"/>
            <w:tcBorders>
              <w:top w:val="nil"/>
              <w:bottom w:val="nil"/>
            </w:tcBorders>
            <w:shd w:val="clear" w:color="auto" w:fill="auto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2.2</w:t>
            </w:r>
            <w:r w:rsidR="0072642F">
              <w:rPr>
                <w:rFonts w:ascii="Times New Roman" w:hAnsi="Times New Roman" w:cs="Times New Roman"/>
              </w:rPr>
              <w:t>5</w:t>
            </w:r>
            <w:r w:rsidRPr="001D6D48">
              <w:rPr>
                <w:rFonts w:ascii="Times New Roman" w:hAnsi="Times New Roman" w:cs="Times New Roman" w:hint="eastAsia"/>
              </w:rPr>
              <w:t>(1.87,2.</w:t>
            </w:r>
            <w:r w:rsidR="0072642F">
              <w:rPr>
                <w:rFonts w:ascii="Times New Roman" w:hAnsi="Times New Roman" w:cs="Times New Roman"/>
              </w:rPr>
              <w:t>70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1D6D48" w:rsidTr="00F07682">
        <w:trPr>
          <w:trHeight w:val="246"/>
        </w:trPr>
        <w:tc>
          <w:tcPr>
            <w:tcW w:w="1417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6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6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2.9</w:t>
            </w:r>
            <w:r w:rsidR="00CE09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4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2.3</w:t>
            </w:r>
            <w:r w:rsidR="0072642F">
              <w:rPr>
                <w:rFonts w:ascii="Times New Roman" w:hAnsi="Times New Roman" w:cs="Times New Roman"/>
              </w:rPr>
              <w:t>1</w:t>
            </w:r>
            <w:r w:rsidRPr="001D6D48">
              <w:rPr>
                <w:rFonts w:ascii="Times New Roman" w:hAnsi="Times New Roman" w:cs="Times New Roman" w:hint="eastAsia"/>
              </w:rPr>
              <w:t>(1.98,2.69)</w:t>
            </w:r>
          </w:p>
        </w:tc>
      </w:tr>
      <w:tr w:rsidR="000F4E33" w:rsidTr="00F07682">
        <w:trPr>
          <w:trHeight w:val="246"/>
        </w:trPr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55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66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596278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96278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226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0F4E33" w:rsidRDefault="000F4E33" w:rsidP="000F4E33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0F4E33">
              <w:rPr>
                <w:rFonts w:ascii="Times New Roman" w:hAnsi="Times New Roman" w:cs="Times New Roman"/>
              </w:rPr>
              <w:t>3.7</w:t>
            </w:r>
            <w:r w:rsidR="00CE09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F4E33" w:rsidRPr="000F4E33" w:rsidRDefault="001D6D48" w:rsidP="001D6D48">
            <w:pPr>
              <w:tabs>
                <w:tab w:val="left" w:pos="2243"/>
              </w:tabs>
              <w:rPr>
                <w:rFonts w:ascii="Times New Roman" w:hAnsi="Times New Roman" w:cs="Times New Roman"/>
              </w:rPr>
            </w:pPr>
            <w:r w:rsidRPr="001D6D48">
              <w:rPr>
                <w:rFonts w:ascii="Times New Roman" w:hAnsi="Times New Roman" w:cs="Times New Roman" w:hint="eastAsia"/>
              </w:rPr>
              <w:t>2.6</w:t>
            </w:r>
            <w:r w:rsidR="0072642F">
              <w:rPr>
                <w:rFonts w:ascii="Times New Roman" w:hAnsi="Times New Roman" w:cs="Times New Roman"/>
              </w:rPr>
              <w:t>2</w:t>
            </w:r>
            <w:r w:rsidRPr="001D6D48">
              <w:rPr>
                <w:rFonts w:ascii="Times New Roman" w:hAnsi="Times New Roman" w:cs="Times New Roman" w:hint="eastAsia"/>
              </w:rPr>
              <w:t>(2.</w:t>
            </w:r>
            <w:r w:rsidR="0072642F">
              <w:rPr>
                <w:rFonts w:ascii="Times New Roman" w:hAnsi="Times New Roman" w:cs="Times New Roman"/>
              </w:rPr>
              <w:t>10</w:t>
            </w:r>
            <w:r w:rsidRPr="001D6D48">
              <w:rPr>
                <w:rFonts w:ascii="Times New Roman" w:hAnsi="Times New Roman" w:cs="Times New Roman" w:hint="eastAsia"/>
              </w:rPr>
              <w:t>,3.2</w:t>
            </w:r>
            <w:r w:rsidR="0072642F">
              <w:rPr>
                <w:rFonts w:ascii="Times New Roman" w:hAnsi="Times New Roman" w:cs="Times New Roman"/>
              </w:rPr>
              <w:t>7</w:t>
            </w:r>
            <w:r w:rsidRPr="001D6D48">
              <w:rPr>
                <w:rFonts w:ascii="Times New Roman" w:hAnsi="Times New Roman" w:cs="Times New Roman" w:hint="eastAsia"/>
              </w:rPr>
              <w:t>)</w:t>
            </w:r>
          </w:p>
        </w:tc>
      </w:tr>
    </w:tbl>
    <w:p w:rsidR="00FC31D6" w:rsidRPr="00F07682" w:rsidRDefault="00F07682" w:rsidP="00D9493F">
      <w:pPr>
        <w:tabs>
          <w:tab w:val="left" w:pos="2243"/>
        </w:tabs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</w:t>
      </w:r>
      <w:r w:rsidRPr="00B83B3A">
        <w:rPr>
          <w:rFonts w:ascii="Times New Roman" w:hAnsi="Times New Roman"/>
          <w:szCs w:val="20"/>
        </w:rPr>
        <w:t xml:space="preserve">djusted for age, sex, BMI, </w:t>
      </w:r>
      <w:r>
        <w:rPr>
          <w:rFonts w:ascii="Times New Roman" w:hAnsi="Times New Roman"/>
          <w:szCs w:val="20"/>
        </w:rPr>
        <w:t xml:space="preserve">income status, </w:t>
      </w:r>
      <w:r w:rsidRPr="00B83B3A">
        <w:rPr>
          <w:rFonts w:ascii="Times New Roman" w:hAnsi="Times New Roman"/>
          <w:szCs w:val="20"/>
        </w:rPr>
        <w:t>alcohol drinking, smoking, regular exercise, fasting glucose, hyp</w:t>
      </w:r>
      <w:r>
        <w:rPr>
          <w:rFonts w:ascii="Times New Roman" w:hAnsi="Times New Roman"/>
          <w:szCs w:val="20"/>
        </w:rPr>
        <w:t>er</w:t>
      </w:r>
      <w:r w:rsidRPr="00B83B3A">
        <w:rPr>
          <w:rFonts w:ascii="Times New Roman" w:hAnsi="Times New Roman"/>
          <w:szCs w:val="20"/>
        </w:rPr>
        <w:t>tension</w:t>
      </w:r>
      <w:r>
        <w:rPr>
          <w:rFonts w:ascii="Times New Roman" w:hAnsi="Times New Roman"/>
          <w:szCs w:val="20"/>
        </w:rPr>
        <w:t xml:space="preserve">, and </w:t>
      </w:r>
      <w:r w:rsidRPr="00B83B3A">
        <w:rPr>
          <w:rFonts w:ascii="Times New Roman" w:hAnsi="Times New Roman"/>
          <w:szCs w:val="20"/>
        </w:rPr>
        <w:t>dyslipidemia</w:t>
      </w:r>
    </w:p>
    <w:p w:rsidR="00246993" w:rsidRPr="00246993" w:rsidRDefault="00246993" w:rsidP="00246993">
      <w:pPr>
        <w:tabs>
          <w:tab w:val="left" w:pos="2243"/>
        </w:tabs>
        <w:rPr>
          <w:rFonts w:ascii="Times New Roman" w:hAnsi="Times New Roman"/>
          <w:color w:val="000000" w:themeColor="text1"/>
          <w:szCs w:val="20"/>
        </w:rPr>
      </w:pPr>
      <w:r w:rsidRPr="00246993">
        <w:rPr>
          <w:rFonts w:ascii="Times New Roman" w:hAnsi="Times New Roman"/>
          <w:color w:val="000000" w:themeColor="text1"/>
          <w:szCs w:val="20"/>
        </w:rPr>
        <w:t xml:space="preserve">CI, confidence intervals; </w:t>
      </w:r>
      <w:r w:rsidRPr="00246993">
        <w:rPr>
          <w:rFonts w:ascii="Times New Roman" w:hAnsi="Times New Roman" w:hint="eastAsia"/>
          <w:color w:val="000000" w:themeColor="text1"/>
          <w:szCs w:val="20"/>
        </w:rPr>
        <w:t>D</w:t>
      </w:r>
      <w:r w:rsidRPr="00246993">
        <w:rPr>
          <w:rFonts w:ascii="Times New Roman" w:hAnsi="Times New Roman"/>
          <w:color w:val="000000" w:themeColor="text1"/>
          <w:szCs w:val="20"/>
        </w:rPr>
        <w:t>M, diabetes mellitus; HR, hazard ratio; OHAs, oral hypoglycemic agents.</w:t>
      </w:r>
    </w:p>
    <w:p w:rsidR="008716D7" w:rsidRPr="00246993" w:rsidRDefault="008716D7" w:rsidP="00B83B3A">
      <w:pPr>
        <w:tabs>
          <w:tab w:val="left" w:pos="2243"/>
        </w:tabs>
        <w:rPr>
          <w:rFonts w:ascii="Times New Roman" w:hAnsi="Times New Roman"/>
          <w:color w:val="000000" w:themeColor="text1"/>
          <w:szCs w:val="20"/>
        </w:rPr>
      </w:pPr>
    </w:p>
    <w:p w:rsidR="008716D7" w:rsidRDefault="008716D7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125684" w:rsidRDefault="00125684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8716D7" w:rsidRDefault="008716D7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8716D7" w:rsidRDefault="008716D7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8716D7" w:rsidRDefault="008716D7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8E32E6" w:rsidRDefault="008E32E6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0C5AA5" w:rsidRDefault="000C5AA5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0C5AA5" w:rsidRDefault="000C5AA5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0C5AA5" w:rsidRDefault="000C5AA5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3535B3" w:rsidRDefault="003535B3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BC5119" w:rsidRDefault="00BC5119" w:rsidP="00B83B3A">
      <w:pPr>
        <w:tabs>
          <w:tab w:val="left" w:pos="2243"/>
        </w:tabs>
        <w:rPr>
          <w:rFonts w:ascii="Times New Roman" w:hAnsi="Times New Roman"/>
          <w:szCs w:val="20"/>
        </w:rPr>
      </w:pPr>
    </w:p>
    <w:p w:rsidR="00891EF0" w:rsidRDefault="00891EF0" w:rsidP="00235ED1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35ED1" w:rsidRPr="00235ED1" w:rsidRDefault="00235ED1" w:rsidP="00235ED1">
      <w:pPr>
        <w:rPr>
          <w:rFonts w:ascii="Times New Roman" w:hAnsi="Times New Roman" w:cs="Times New Roman"/>
          <w:color w:val="000000" w:themeColor="text1"/>
        </w:rPr>
      </w:pPr>
      <w:r w:rsidRPr="00E874BF">
        <w:rPr>
          <w:rFonts w:ascii="Times New Roman" w:hAnsi="Times New Roman" w:cs="Times New Roman"/>
          <w:b/>
          <w:bCs/>
          <w:color w:val="000000" w:themeColor="text1"/>
        </w:rPr>
        <w:t xml:space="preserve">Figure S1. </w:t>
      </w:r>
      <w:r w:rsidRPr="00235ED1">
        <w:rPr>
          <w:rFonts w:ascii="Times New Roman" w:hAnsi="Times New Roman" w:cs="Times New Roman"/>
          <w:color w:val="000000" w:themeColor="text1"/>
        </w:rPr>
        <w:t xml:space="preserve">Flow chart of the Study population </w:t>
      </w:r>
    </w:p>
    <w:p w:rsidR="00235ED1" w:rsidRPr="00B6319F" w:rsidRDefault="00235ED1" w:rsidP="00235ED1">
      <w:pPr>
        <w:rPr>
          <w:rFonts w:ascii="Times New Roman" w:hAnsi="Times New Roman" w:cs="Times New Roman"/>
          <w:color w:val="000000" w:themeColor="text1"/>
        </w:rPr>
      </w:pPr>
      <w:r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CC4860" wp14:editId="3001665D">
                <wp:simplePos x="0" y="0"/>
                <wp:positionH relativeFrom="column">
                  <wp:posOffset>-774700</wp:posOffset>
                </wp:positionH>
                <wp:positionV relativeFrom="paragraph">
                  <wp:posOffset>4343400</wp:posOffset>
                </wp:positionV>
                <wp:extent cx="6400800" cy="4191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00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D1" w:rsidRPr="00392D85" w:rsidRDefault="00235ED1" w:rsidP="00235ED1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392D8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Followed from index year to the date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>TB diagnosis, death</w:t>
                            </w:r>
                            <w:r w:rsidRPr="00392D8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 or until Dec 31, 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58CC486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61pt;margin-top:342pt;width:7in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" stroked="f">
                <v:textbox>
                  <w:txbxContent>
                    <w:p w:rsidR="00235ED1" w:rsidRPr="00392D85" w:rsidRDefault="00235ED1" w:rsidP="00235ED1">
                      <w:pPr>
                        <w:jc w:val="center"/>
                        <w:rPr>
                          <w:szCs w:val="20"/>
                        </w:rPr>
                      </w:pPr>
                      <w:r w:rsidRPr="00392D85"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  <w:t xml:space="preserve">Followed from index year to the date of 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  <w:t>TB diagnosis, death</w:t>
                      </w:r>
                      <w:r w:rsidRPr="00392D85"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  <w:t xml:space="preserve"> or until Dec 31, 201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8565C" wp14:editId="38A61184">
                <wp:simplePos x="0" y="0"/>
                <wp:positionH relativeFrom="column">
                  <wp:posOffset>1504950</wp:posOffset>
                </wp:positionH>
                <wp:positionV relativeFrom="paragraph">
                  <wp:posOffset>298450</wp:posOffset>
                </wp:positionV>
                <wp:extent cx="45719" cy="3987800"/>
                <wp:effectExtent l="25400" t="0" r="43815" b="3810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19" cy="398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306BAA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118.5pt;margin-top:23.5pt;width:3.6pt;height:3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">
                <v:stroke endarrow="block"/>
                <o:lock v:ext="edit" shapetype="f"/>
              </v:shape>
            </w:pict>
          </mc:Fallback>
        </mc:AlternateContent>
      </w:r>
      <w:r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E02662" wp14:editId="5F2D453B">
                <wp:simplePos x="0" y="0"/>
                <wp:positionH relativeFrom="column">
                  <wp:posOffset>1513840</wp:posOffset>
                </wp:positionH>
                <wp:positionV relativeFrom="paragraph">
                  <wp:posOffset>2494743</wp:posOffset>
                </wp:positionV>
                <wp:extent cx="796290" cy="0"/>
                <wp:effectExtent l="0" t="0" r="16510" b="12700"/>
                <wp:wrapNone/>
                <wp:docPr id="6" name="직선 연결선[R]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641DAF6A" id="직선 연결선[R] 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pt,196.45pt" to="181.9pt,19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" strokecolor="black [3200]" strokeweight=".5pt">
                <v:stroke joinstyle="miter"/>
              </v:line>
            </w:pict>
          </mc:Fallback>
        </mc:AlternateContent>
      </w:r>
      <w:r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C5DB26" wp14:editId="4F751E2A">
                <wp:simplePos x="0" y="0"/>
                <wp:positionH relativeFrom="column">
                  <wp:posOffset>1513840</wp:posOffset>
                </wp:positionH>
                <wp:positionV relativeFrom="paragraph">
                  <wp:posOffset>1837227</wp:posOffset>
                </wp:positionV>
                <wp:extent cx="796290" cy="0"/>
                <wp:effectExtent l="0" t="0" r="16510" b="12700"/>
                <wp:wrapNone/>
                <wp:docPr id="5" name="직선 연결선[R]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3412477C" id="직선 연결선[R] 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pt,144.65pt" to="181.9pt,14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" strokecolor="black [3200]" strokeweight=".5pt">
                <v:stroke joinstyle="miter"/>
              </v:line>
            </w:pict>
          </mc:Fallback>
        </mc:AlternateContent>
      </w:r>
      <w:r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131789" wp14:editId="067ABA4A">
                <wp:simplePos x="0" y="0"/>
                <wp:positionH relativeFrom="column">
                  <wp:posOffset>1501775</wp:posOffset>
                </wp:positionH>
                <wp:positionV relativeFrom="paragraph">
                  <wp:posOffset>1198417</wp:posOffset>
                </wp:positionV>
                <wp:extent cx="796325" cy="0"/>
                <wp:effectExtent l="0" t="0" r="16510" b="12700"/>
                <wp:wrapNone/>
                <wp:docPr id="4" name="직선 연결선[R]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21FC8D99" id="직선 연결선[R]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25pt,94.35pt" to="180.95pt,9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" strokecolor="black [3200]" strokeweight=".5pt">
                <v:stroke joinstyle="miter"/>
              </v:line>
            </w:pict>
          </mc:Fallback>
        </mc:AlternateContent>
      </w:r>
      <w:r w:rsidRPr="00B6319F">
        <w:rPr>
          <w:rFonts w:hint="eastAsia"/>
          <w:color w:val="000000" w:themeColor="text1"/>
        </w:rPr>
        <w:t xml:space="preserve"> </w:t>
      </w:r>
    </w:p>
    <w:p w:rsidR="00235ED1" w:rsidRPr="00235ED1" w:rsidRDefault="00891EF0" w:rsidP="00B83B3A">
      <w:pPr>
        <w:tabs>
          <w:tab w:val="left" w:pos="2243"/>
        </w:tabs>
        <w:rPr>
          <w:rFonts w:ascii="Times New Roman" w:hAnsi="Times New Roman"/>
          <w:szCs w:val="20"/>
        </w:rPr>
      </w:pPr>
      <w:r w:rsidRPr="00705450">
        <w:rPr>
          <w:rFonts w:ascii="맑은 고딕" w:eastAsia="맑은 고딕" w:hAnsi="맑은 고딕" w:cs="Times New Roman"/>
          <w:noProof/>
          <w:color w:val="000000" w:themeColor="text1"/>
          <w:kern w:val="2"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E83C60" wp14:editId="5561074A">
                <wp:simplePos x="0" y="0"/>
                <wp:positionH relativeFrom="column">
                  <wp:posOffset>1739279</wp:posOffset>
                </wp:positionH>
                <wp:positionV relativeFrom="paragraph">
                  <wp:posOffset>3695331</wp:posOffset>
                </wp:positionV>
                <wp:extent cx="2432050" cy="27940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1EF0" w:rsidRPr="008B5D80" w:rsidRDefault="00891EF0" w:rsidP="00891EF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B5D80">
                              <w:rPr>
                                <w:rFonts w:ascii="Times New Roman" w:hAnsi="Times New Roman" w:cs="Times New Roman"/>
                              </w:rPr>
                              <w:t>Median Follow-up: 6.8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1E83C6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36.95pt;margin-top:290.95pt;width:191.5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" fillcolor="window" stroked="f" strokeweight=".5pt">
                <v:textbox>
                  <w:txbxContent>
                    <w:p w:rsidR="00891EF0" w:rsidRPr="008B5D80" w:rsidRDefault="00891EF0" w:rsidP="00891EF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B5D80">
                        <w:rPr>
                          <w:rFonts w:ascii="Times New Roman" w:hAnsi="Times New Roman" w:cs="Times New Roman"/>
                        </w:rPr>
                        <w:t>Median Follow-up: 6.8 years</w:t>
                      </w:r>
                    </w:p>
                  </w:txbxContent>
                </v:textbox>
              </v:shape>
            </w:pict>
          </mc:Fallback>
        </mc:AlternateContent>
      </w:r>
      <w:r w:rsidR="00FF1A42" w:rsidRPr="00B6319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70FA3" wp14:editId="0D2FAB39">
                <wp:simplePos x="0" y="0"/>
                <wp:positionH relativeFrom="column">
                  <wp:posOffset>2305050</wp:posOffset>
                </wp:positionH>
                <wp:positionV relativeFrom="paragraph">
                  <wp:posOffset>1384949</wp:posOffset>
                </wp:positionV>
                <wp:extent cx="3473450" cy="603250"/>
                <wp:effectExtent l="0" t="0" r="19050" b="1905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345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D1" w:rsidRPr="008D4B39" w:rsidRDefault="00235ED1" w:rsidP="00235ED1">
                            <w:pP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B6319F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37670 subjects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having incident TB or death within the first year after the index (1-year lag period) were excluded.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3C470FA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81.5pt;margin-top:109.05pt;width:273.5pt;height: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">
                <v:path arrowok="t"/>
                <v:textbox>
                  <w:txbxContent>
                    <w:p w:rsidR="00235ED1" w:rsidRPr="008D4B39" w:rsidRDefault="00235ED1" w:rsidP="00235ED1">
                      <w:pPr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B6319F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 xml:space="preserve">37670 subjects </w:t>
                      </w: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 xml:space="preserve">having incident TB or death within the first year after the index (1-year lag period) were excluded.  </w:t>
                      </w:r>
                    </w:p>
                  </w:txbxContent>
                </v:textbox>
              </v:shape>
            </w:pict>
          </mc:Fallback>
        </mc:AlternateContent>
      </w:r>
      <w:r w:rsidR="0060707F"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FAC5CD" wp14:editId="108322F1">
                <wp:simplePos x="0" y="0"/>
                <wp:positionH relativeFrom="column">
                  <wp:posOffset>565150</wp:posOffset>
                </wp:positionH>
                <wp:positionV relativeFrom="paragraph">
                  <wp:posOffset>2776220</wp:posOffset>
                </wp:positionV>
                <wp:extent cx="1942465" cy="685800"/>
                <wp:effectExtent l="0" t="0" r="1333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24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D1" w:rsidRPr="00B6319F" w:rsidRDefault="00235ED1" w:rsidP="00235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85102C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n = </w:t>
                            </w:r>
                            <w:r w:rsidRPr="00B6319F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>2,489,718</w:t>
                            </w:r>
                          </w:p>
                          <w:p w:rsidR="00235ED1" w:rsidRPr="0085102C" w:rsidRDefault="00235ED1" w:rsidP="00235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102C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Subjects eligible for inclusion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5FAC5CD" id="Text Box 3" o:spid="_x0000_s1027" type="#_x0000_t202" style="position:absolute;margin-left:44.5pt;margin-top:218.6pt;width:152.9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">
                <v:path arrowok="t"/>
                <v:textbox>
                  <w:txbxContent>
                    <w:p w:rsidR="00235ED1" w:rsidRPr="00B6319F" w:rsidRDefault="00235ED1" w:rsidP="00235ED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</w:pPr>
                      <w:r w:rsidRPr="0085102C">
                        <w:rPr>
                          <w:rFonts w:ascii="Times New Roman" w:hAnsi="Times New Roman" w:cs="Times New Roman"/>
                          <w:szCs w:val="20"/>
                        </w:rPr>
                        <w:t xml:space="preserve">n = </w:t>
                      </w:r>
                      <w:r w:rsidRPr="00B6319F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>2,489,718</w:t>
                      </w:r>
                    </w:p>
                    <w:p w:rsidR="00235ED1" w:rsidRPr="0085102C" w:rsidRDefault="00235ED1" w:rsidP="00235ED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102C">
                        <w:rPr>
                          <w:rFonts w:ascii="Times New Roman" w:hAnsi="Times New Roman" w:cs="Times New Roman"/>
                          <w:szCs w:val="20"/>
                        </w:rPr>
                        <w:t>Subjects eligible for inclusion</w:t>
                      </w:r>
                    </w:p>
                  </w:txbxContent>
                </v:textbox>
              </v:shape>
            </w:pict>
          </mc:Fallback>
        </mc:AlternateContent>
      </w:r>
      <w:r w:rsidR="0060707F" w:rsidRPr="00B6319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6E40" wp14:editId="6A805867">
                <wp:simplePos x="0" y="0"/>
                <wp:positionH relativeFrom="column">
                  <wp:posOffset>2305050</wp:posOffset>
                </wp:positionH>
                <wp:positionV relativeFrom="paragraph">
                  <wp:posOffset>801370</wp:posOffset>
                </wp:positionV>
                <wp:extent cx="3321050" cy="482600"/>
                <wp:effectExtent l="0" t="0" r="19050" b="1270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21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D1" w:rsidRPr="008D4B39" w:rsidRDefault="00235ED1" w:rsidP="00235ED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121,314</w:t>
                            </w:r>
                            <w:r w:rsidRPr="008D4B3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subjects having prior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Pr="00B6319F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TB before </w:t>
                            </w:r>
                            <w:r w:rsidRPr="008D4B3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the index year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Pr="008D4B3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were excluded</w:t>
                            </w:r>
                            <w:r w:rsidR="00FF1A4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.</w:t>
                            </w:r>
                          </w:p>
                          <w:p w:rsidR="00235ED1" w:rsidRPr="00CF6209" w:rsidRDefault="00235ED1" w:rsidP="00235E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FC66E40" id="_x0000_s1029" type="#_x0000_t202" style="position:absolute;margin-left:181.5pt;margin-top:63.1pt;width:261.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">
                <v:path arrowok="t"/>
                <v:textbox>
                  <w:txbxContent>
                    <w:p w:rsidR="00235ED1" w:rsidRPr="008D4B39" w:rsidRDefault="00235ED1" w:rsidP="00235ED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>121,314</w:t>
                      </w:r>
                      <w:r w:rsidRPr="008D4B39">
                        <w:rPr>
                          <w:rFonts w:ascii="Times New Roman" w:hAnsi="Times New Roman" w:cs="Times New Roman"/>
                          <w:szCs w:val="20"/>
                        </w:rPr>
                        <w:t xml:space="preserve"> subjects having prior</w:t>
                      </w: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Pr="00B6319F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 xml:space="preserve">TB before </w:t>
                      </w:r>
                      <w:r w:rsidRPr="008D4B39">
                        <w:rPr>
                          <w:rFonts w:ascii="Times New Roman" w:hAnsi="Times New Roman" w:cs="Times New Roman"/>
                          <w:szCs w:val="20"/>
                        </w:rPr>
                        <w:t>the index year</w:t>
                      </w:r>
                      <w:r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Pr="008D4B39">
                        <w:rPr>
                          <w:rFonts w:ascii="Times New Roman" w:hAnsi="Times New Roman" w:cs="Times New Roman"/>
                          <w:szCs w:val="20"/>
                        </w:rPr>
                        <w:t>were excluded</w:t>
                      </w:r>
                      <w:r w:rsidR="00FF1A42">
                        <w:rPr>
                          <w:rFonts w:ascii="Times New Roman" w:hAnsi="Times New Roman" w:cs="Times New Roman"/>
                          <w:szCs w:val="20"/>
                        </w:rPr>
                        <w:t>.</w:t>
                      </w:r>
                    </w:p>
                    <w:p w:rsidR="00235ED1" w:rsidRPr="00CF6209" w:rsidRDefault="00235ED1" w:rsidP="00235ED1"/>
                  </w:txbxContent>
                </v:textbox>
              </v:shape>
            </w:pict>
          </mc:Fallback>
        </mc:AlternateContent>
      </w:r>
      <w:r w:rsidR="0060707F" w:rsidRPr="00B6319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0CF4F" wp14:editId="3FDDD527">
                <wp:simplePos x="0" y="0"/>
                <wp:positionH relativeFrom="column">
                  <wp:posOffset>2311400</wp:posOffset>
                </wp:positionH>
                <wp:positionV relativeFrom="paragraph">
                  <wp:posOffset>2153920</wp:posOffset>
                </wp:positionV>
                <wp:extent cx="2660650" cy="482600"/>
                <wp:effectExtent l="0" t="0" r="19050" b="1270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606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D1" w:rsidRPr="008D4B39" w:rsidRDefault="00235ED1" w:rsidP="00235ED1">
                            <w:pPr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B6319F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96,936 subjects </w:t>
                            </w:r>
                            <w:r w:rsidRPr="008D4B39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were excluded with missing data on at least one variable</w:t>
                            </w:r>
                            <w:r w:rsidR="00FF1A42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0C0CF4F" id="_x0000_s1030" type="#_x0000_t202" style="position:absolute;margin-left:182pt;margin-top:169.6pt;width:209.5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">
                <v:path arrowok="t"/>
                <v:textbox>
                  <w:txbxContent>
                    <w:p w:rsidR="00235ED1" w:rsidRPr="008D4B39" w:rsidRDefault="00235ED1" w:rsidP="00235ED1">
                      <w:pPr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B6319F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 xml:space="preserve">96,936 subjects </w:t>
                      </w:r>
                      <w:r w:rsidRPr="008D4B39">
                        <w:rPr>
                          <w:rFonts w:ascii="Times New Roman" w:hAnsi="Times New Roman" w:cs="Times New Roman"/>
                          <w:szCs w:val="20"/>
                        </w:rPr>
                        <w:t>were excluded with missing data on at least one variable</w:t>
                      </w:r>
                      <w:r w:rsidR="00FF1A42">
                        <w:rPr>
                          <w:rFonts w:ascii="Times New Roman" w:hAnsi="Times New Roman" w:cs="Times New Roman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5ED1" w:rsidRPr="00B6319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49625B" wp14:editId="734EFCB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3039745" cy="669290"/>
                <wp:effectExtent l="0" t="0" r="8255" b="1651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974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ED1" w:rsidRPr="00B6319F" w:rsidRDefault="00235ED1" w:rsidP="00235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B6319F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>2,745,638</w:t>
                            </w:r>
                          </w:p>
                          <w:p w:rsidR="00235ED1" w:rsidRPr="00B6319F" w:rsidRDefault="00235ED1" w:rsidP="00235E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B6319F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>Participants (≥ 20yrs) who had undergone a health examination during 2009-2012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D49625B" id="Text Box 14" o:spid="_x0000_s1031" type="#_x0000_t202" style="position:absolute;margin-left:0;margin-top:2.1pt;width:239.35pt;height:5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">
                <v:path arrowok="t"/>
                <v:textbox>
                  <w:txbxContent>
                    <w:p w:rsidR="00235ED1" w:rsidRPr="00B6319F" w:rsidRDefault="00235ED1" w:rsidP="00235ED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</w:pPr>
                      <w:r w:rsidRPr="00B6319F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>2,745,638</w:t>
                      </w:r>
                    </w:p>
                    <w:p w:rsidR="00235ED1" w:rsidRPr="00B6319F" w:rsidRDefault="00235ED1" w:rsidP="00235ED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</w:pPr>
                      <w:r w:rsidRPr="00B6319F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>Participants (≥ 20yrs) who had undergone a health examination during 2009-2012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5ED1" w:rsidRPr="00235ED1" w:rsidSect="000428E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244F" w:rsidRDefault="00CB244F" w:rsidP="003535B3">
      <w:r>
        <w:separator/>
      </w:r>
    </w:p>
  </w:endnote>
  <w:endnote w:type="continuationSeparator" w:id="0">
    <w:p w:rsidR="00CB244F" w:rsidRDefault="00CB244F" w:rsidP="0035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244F" w:rsidRDefault="00CB244F" w:rsidP="003535B3">
      <w:r>
        <w:separator/>
      </w:r>
    </w:p>
  </w:footnote>
  <w:footnote w:type="continuationSeparator" w:id="0">
    <w:p w:rsidR="00CB244F" w:rsidRDefault="00CB244F" w:rsidP="00353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104F6"/>
    <w:multiLevelType w:val="hybridMultilevel"/>
    <w:tmpl w:val="91FE2410"/>
    <w:lvl w:ilvl="0" w:tplc="DFA0A4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 w15:restartNumberingAfterBreak="0">
    <w:nsid w:val="432807BA"/>
    <w:multiLevelType w:val="hybridMultilevel"/>
    <w:tmpl w:val="BDBEDCDE"/>
    <w:lvl w:ilvl="0" w:tplc="E38054F6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3A"/>
    <w:rsid w:val="00000447"/>
    <w:rsid w:val="000428E8"/>
    <w:rsid w:val="000564F9"/>
    <w:rsid w:val="00081284"/>
    <w:rsid w:val="000924C1"/>
    <w:rsid w:val="000C5AA5"/>
    <w:rsid w:val="000F4E33"/>
    <w:rsid w:val="00125684"/>
    <w:rsid w:val="001355D4"/>
    <w:rsid w:val="001435EB"/>
    <w:rsid w:val="00183810"/>
    <w:rsid w:val="001D5960"/>
    <w:rsid w:val="001D6D48"/>
    <w:rsid w:val="0022312E"/>
    <w:rsid w:val="00231A25"/>
    <w:rsid w:val="00235ED1"/>
    <w:rsid w:val="00241DCC"/>
    <w:rsid w:val="00246993"/>
    <w:rsid w:val="00284543"/>
    <w:rsid w:val="00291D0B"/>
    <w:rsid w:val="002943D0"/>
    <w:rsid w:val="002956C0"/>
    <w:rsid w:val="002B52E9"/>
    <w:rsid w:val="002C2D25"/>
    <w:rsid w:val="003379FE"/>
    <w:rsid w:val="00347BAE"/>
    <w:rsid w:val="003535B3"/>
    <w:rsid w:val="00360973"/>
    <w:rsid w:val="00363A2F"/>
    <w:rsid w:val="003C2BB3"/>
    <w:rsid w:val="004123B0"/>
    <w:rsid w:val="00471609"/>
    <w:rsid w:val="0049398F"/>
    <w:rsid w:val="00501A4D"/>
    <w:rsid w:val="00525F98"/>
    <w:rsid w:val="005710A2"/>
    <w:rsid w:val="00596278"/>
    <w:rsid w:val="005A31EC"/>
    <w:rsid w:val="005A353C"/>
    <w:rsid w:val="005B60CC"/>
    <w:rsid w:val="0060707F"/>
    <w:rsid w:val="006B7E1B"/>
    <w:rsid w:val="0072642F"/>
    <w:rsid w:val="007329FD"/>
    <w:rsid w:val="00796DC7"/>
    <w:rsid w:val="007B15DD"/>
    <w:rsid w:val="008322F9"/>
    <w:rsid w:val="0085229B"/>
    <w:rsid w:val="00867837"/>
    <w:rsid w:val="008716D7"/>
    <w:rsid w:val="00891EF0"/>
    <w:rsid w:val="008E32E6"/>
    <w:rsid w:val="008E71C2"/>
    <w:rsid w:val="008F5452"/>
    <w:rsid w:val="00953FC3"/>
    <w:rsid w:val="00B52880"/>
    <w:rsid w:val="00B83B3A"/>
    <w:rsid w:val="00BB1843"/>
    <w:rsid w:val="00BC5119"/>
    <w:rsid w:val="00BD7C0C"/>
    <w:rsid w:val="00C45006"/>
    <w:rsid w:val="00C95E12"/>
    <w:rsid w:val="00CB244F"/>
    <w:rsid w:val="00CC12C9"/>
    <w:rsid w:val="00CE090C"/>
    <w:rsid w:val="00D139DD"/>
    <w:rsid w:val="00D77A79"/>
    <w:rsid w:val="00D9493F"/>
    <w:rsid w:val="00D95C70"/>
    <w:rsid w:val="00E04D17"/>
    <w:rsid w:val="00E2567F"/>
    <w:rsid w:val="00E27F0E"/>
    <w:rsid w:val="00EA64EE"/>
    <w:rsid w:val="00EB0425"/>
    <w:rsid w:val="00EB5EE5"/>
    <w:rsid w:val="00EC0CB7"/>
    <w:rsid w:val="00F07682"/>
    <w:rsid w:val="00F20DA2"/>
    <w:rsid w:val="00F42C0D"/>
    <w:rsid w:val="00F6276F"/>
    <w:rsid w:val="00FA71A1"/>
    <w:rsid w:val="00FC31D6"/>
    <w:rsid w:val="00FD19D8"/>
    <w:rsid w:val="00FF1A42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30E77-F02E-4C7B-8236-6CC00259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E1B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535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535B3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3535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535B3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E04D17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E27F0E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27F0E"/>
    <w:rPr>
      <w:rFonts w:ascii="바탕" w:eastAsia="바탕" w:hAnsi="굴림" w:cs="굴림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김미경</cp:lastModifiedBy>
  <cp:revision>2</cp:revision>
  <dcterms:created xsi:type="dcterms:W3CDTF">2023-03-03T07:14:00Z</dcterms:created>
  <dcterms:modified xsi:type="dcterms:W3CDTF">2023-03-03T07:14:00Z</dcterms:modified>
</cp:coreProperties>
</file>