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FFB10" w14:textId="42A289CD" w:rsidR="00613BB2" w:rsidRPr="001E7F68" w:rsidRDefault="001E7F68">
      <w:pPr>
        <w:rPr>
          <w:b/>
          <w:bCs/>
          <w:lang w:val="it-IT"/>
        </w:rPr>
      </w:pPr>
      <w:proofErr w:type="spellStart"/>
      <w:r w:rsidRPr="001E7F68">
        <w:rPr>
          <w:b/>
          <w:bCs/>
          <w:lang w:val="it-IT"/>
        </w:rPr>
        <w:t>Supplementary</w:t>
      </w:r>
      <w:proofErr w:type="spellEnd"/>
      <w:r w:rsidRPr="001E7F68">
        <w:rPr>
          <w:b/>
          <w:bCs/>
          <w:lang w:val="it-IT"/>
        </w:rPr>
        <w:t xml:space="preserve"> </w:t>
      </w:r>
      <w:proofErr w:type="spellStart"/>
      <w:r w:rsidRPr="001E7F68">
        <w:rPr>
          <w:b/>
          <w:bCs/>
          <w:lang w:val="it-IT"/>
        </w:rPr>
        <w:t>table</w:t>
      </w:r>
      <w:proofErr w:type="spellEnd"/>
      <w:r w:rsidRPr="001E7F68">
        <w:rPr>
          <w:b/>
          <w:bCs/>
          <w:lang w:val="it-IT"/>
        </w:rPr>
        <w:t xml:space="preserve"> 5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1701"/>
        <w:gridCol w:w="1985"/>
      </w:tblGrid>
      <w:tr w:rsidR="001E7F68" w:rsidRPr="00343A1B" w14:paraId="5A0E6804" w14:textId="77777777" w:rsidTr="005450A7">
        <w:trPr>
          <w:trHeight w:val="758"/>
        </w:trPr>
        <w:tc>
          <w:tcPr>
            <w:tcW w:w="634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26D10" w14:textId="77777777" w:rsidR="001E7F68" w:rsidRPr="00DF410B" w:rsidRDefault="001E7F68" w:rsidP="006F31B0">
            <w:pPr>
              <w:widowControl w:val="0"/>
              <w:spacing w:line="240" w:lineRule="auto"/>
              <w:jc w:val="center"/>
              <w:rPr>
                <w:rFonts w:cs="Arial"/>
                <w:b/>
                <w:bCs/>
                <w:color w:val="FFFFFF"/>
                <w:szCs w:val="20"/>
                <w:highlight w:val="black"/>
              </w:rPr>
            </w:pPr>
            <w:r w:rsidRPr="00DF410B">
              <w:rPr>
                <w:rFonts w:ascii="Times New Roman" w:hAnsi="Times New Roman"/>
                <w:b/>
                <w:bCs/>
                <w:kern w:val="24"/>
                <w:szCs w:val="20"/>
                <w:lang w:eastAsia="it-IT"/>
              </w:rPr>
              <w:t>Characteristics at index date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5D1542" w14:textId="2D5878DE" w:rsidR="001E7F68" w:rsidRPr="00DF410B" w:rsidRDefault="001E7F68" w:rsidP="006F31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Naïve patients</w:t>
            </w:r>
            <w:r w:rsidR="006F31B0"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  <w:r w:rsidR="0082520D">
              <w:rPr>
                <w:rFonts w:ascii="Times New Roman" w:hAnsi="Times New Roman"/>
                <w:b/>
                <w:bCs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Cs w:val="20"/>
              </w:rPr>
              <w:t>N=124</w:t>
            </w:r>
            <w:r w:rsidR="0082520D">
              <w:rPr>
                <w:rFonts w:ascii="Times New Roman" w:hAnsi="Times New Roman"/>
                <w:b/>
                <w:bCs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8BB0729" w14:textId="45C1B253" w:rsidR="001E7F68" w:rsidRPr="00DF410B" w:rsidRDefault="001E7F68" w:rsidP="006F31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Bio-experienced patients</w:t>
            </w:r>
            <w:r w:rsidR="006F31B0"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  <w:r w:rsidR="0082520D">
              <w:rPr>
                <w:rFonts w:ascii="Times New Roman" w:hAnsi="Times New Roman"/>
                <w:b/>
                <w:bCs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Cs w:val="20"/>
              </w:rPr>
              <w:t>N=38</w:t>
            </w:r>
            <w:r w:rsidR="0082520D">
              <w:rPr>
                <w:rFonts w:ascii="Times New Roman" w:hAnsi="Times New Roman"/>
                <w:b/>
                <w:bCs/>
                <w:szCs w:val="20"/>
              </w:rPr>
              <w:t>)</w:t>
            </w:r>
          </w:p>
        </w:tc>
      </w:tr>
      <w:tr w:rsidR="001E7F68" w:rsidRPr="00456ED8" w14:paraId="0E65B102" w14:textId="77777777" w:rsidTr="005450A7">
        <w:trPr>
          <w:trHeight w:val="131"/>
        </w:trPr>
        <w:tc>
          <w:tcPr>
            <w:tcW w:w="63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5B93D2A" w14:textId="29BE62CF" w:rsidR="001E7F68" w:rsidRPr="006658C9" w:rsidRDefault="001E7F68" w:rsidP="006F31B0">
            <w:pPr>
              <w:widowControl w:val="0"/>
              <w:spacing w:line="240" w:lineRule="auto"/>
              <w:rPr>
                <w:rFonts w:cs="Arial"/>
                <w:b/>
                <w:szCs w:val="20"/>
              </w:rPr>
            </w:pP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Age (y</w:t>
            </w:r>
            <w:r w:rsidR="00C50055">
              <w:rPr>
                <w:rFonts w:ascii="Times New Roman" w:hAnsi="Times New Roman"/>
                <w:b/>
                <w:szCs w:val="16"/>
                <w:lang w:eastAsia="it-IT"/>
              </w:rPr>
              <w:t>ea</w:t>
            </w: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rs)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6C5AAF" w14:textId="77777777" w:rsidR="001E7F68" w:rsidRPr="00DF410B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szCs w:val="16"/>
                <w:lang w:eastAsia="it-IT"/>
              </w:rPr>
            </w:pPr>
            <w:r w:rsidRPr="00DF410B">
              <w:rPr>
                <w:rFonts w:ascii="Times New Roman" w:hAnsi="Times New Roman"/>
                <w:szCs w:val="16"/>
                <w:lang w:eastAsia="it-IT"/>
              </w:rPr>
              <w:t>56.</w:t>
            </w:r>
            <w:r>
              <w:rPr>
                <w:rFonts w:ascii="Times New Roman" w:hAnsi="Times New Roman"/>
                <w:szCs w:val="16"/>
                <w:lang w:eastAsia="it-IT"/>
              </w:rPr>
              <w:t xml:space="preserve">6 </w:t>
            </w:r>
            <w:r w:rsidRPr="00DF410B">
              <w:rPr>
                <w:rFonts w:ascii="Times New Roman" w:hAnsi="Times New Roman"/>
                <w:szCs w:val="16"/>
                <w:lang w:eastAsia="it-IT"/>
              </w:rPr>
              <w:t>±</w:t>
            </w:r>
            <w:r>
              <w:rPr>
                <w:rFonts w:ascii="Times New Roman" w:hAnsi="Times New Roman"/>
                <w:szCs w:val="16"/>
                <w:lang w:eastAsia="it-IT"/>
              </w:rPr>
              <w:t xml:space="preserve"> </w:t>
            </w:r>
            <w:r w:rsidRPr="00DF410B">
              <w:rPr>
                <w:rFonts w:ascii="Times New Roman" w:hAnsi="Times New Roman"/>
                <w:szCs w:val="16"/>
                <w:lang w:eastAsia="it-IT"/>
              </w:rPr>
              <w:t>12.</w:t>
            </w:r>
            <w:r>
              <w:rPr>
                <w:rFonts w:ascii="Times New Roman" w:hAnsi="Times New Roman"/>
                <w:szCs w:val="16"/>
                <w:lang w:eastAsia="it-IT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7DDFD119" w14:textId="77777777" w:rsidR="001E7F68" w:rsidRPr="00DF410B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szCs w:val="16"/>
                <w:lang w:eastAsia="it-IT"/>
              </w:rPr>
            </w:pPr>
            <w:r>
              <w:rPr>
                <w:rFonts w:ascii="Times New Roman" w:hAnsi="Times New Roman"/>
                <w:szCs w:val="16"/>
                <w:lang w:eastAsia="it-IT"/>
              </w:rPr>
              <w:t xml:space="preserve">54.3 </w:t>
            </w:r>
            <w:r w:rsidRPr="00DF410B">
              <w:rPr>
                <w:rFonts w:ascii="Times New Roman" w:hAnsi="Times New Roman"/>
                <w:szCs w:val="16"/>
                <w:lang w:eastAsia="it-IT"/>
              </w:rPr>
              <w:t>±</w:t>
            </w:r>
            <w:r>
              <w:rPr>
                <w:rFonts w:ascii="Times New Roman" w:hAnsi="Times New Roman"/>
                <w:szCs w:val="16"/>
                <w:lang w:eastAsia="it-IT"/>
              </w:rPr>
              <w:t xml:space="preserve"> 13.7</w:t>
            </w:r>
          </w:p>
        </w:tc>
      </w:tr>
      <w:tr w:rsidR="001E7F68" w:rsidRPr="00456ED8" w14:paraId="777AB5B0" w14:textId="77777777" w:rsidTr="005450A7">
        <w:trPr>
          <w:trHeight w:val="206"/>
        </w:trPr>
        <w:tc>
          <w:tcPr>
            <w:tcW w:w="634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6E445631" w14:textId="77777777" w:rsidR="001E7F68" w:rsidRPr="006658C9" w:rsidRDefault="001E7F68" w:rsidP="006F31B0">
            <w:pPr>
              <w:widowControl w:val="0"/>
              <w:spacing w:line="240" w:lineRule="auto"/>
              <w:rPr>
                <w:rFonts w:cs="Arial"/>
                <w:b/>
                <w:szCs w:val="20"/>
              </w:rPr>
            </w:pP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Females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4EAB860B" w14:textId="77777777" w:rsidR="001E7F68" w:rsidRPr="00DF410B" w:rsidRDefault="001E7F68" w:rsidP="006F31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Cs w:val="16"/>
                <w:lang w:eastAsia="it-IT"/>
              </w:rPr>
            </w:pPr>
            <w:r>
              <w:rPr>
                <w:rFonts w:ascii="Times New Roman" w:hAnsi="Times New Roman"/>
                <w:szCs w:val="16"/>
                <w:lang w:eastAsia="it-IT"/>
              </w:rPr>
              <w:t>82</w:t>
            </w:r>
            <w:r w:rsidRPr="00DF410B">
              <w:rPr>
                <w:rFonts w:ascii="Times New Roman" w:hAnsi="Times New Roman"/>
                <w:szCs w:val="16"/>
                <w:lang w:eastAsia="it-IT"/>
              </w:rPr>
              <w:t xml:space="preserve"> (6</w:t>
            </w:r>
            <w:r>
              <w:rPr>
                <w:rFonts w:ascii="Times New Roman" w:hAnsi="Times New Roman"/>
                <w:szCs w:val="16"/>
                <w:lang w:eastAsia="it-IT"/>
              </w:rPr>
              <w:t>6</w:t>
            </w:r>
            <w:r w:rsidRPr="00DF410B">
              <w:rPr>
                <w:rFonts w:ascii="Times New Roman" w:hAnsi="Times New Roman"/>
                <w:szCs w:val="16"/>
                <w:lang w:eastAsia="it-IT"/>
              </w:rPr>
              <w:t>.1)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</w:tcPr>
          <w:p w14:paraId="254231BC" w14:textId="77777777" w:rsidR="001E7F68" w:rsidRPr="00DF410B" w:rsidRDefault="001E7F68" w:rsidP="006F31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Cs w:val="16"/>
                <w:lang w:eastAsia="it-IT"/>
              </w:rPr>
            </w:pPr>
            <w:r>
              <w:rPr>
                <w:rFonts w:ascii="Times New Roman" w:hAnsi="Times New Roman"/>
                <w:szCs w:val="16"/>
                <w:lang w:eastAsia="it-IT"/>
              </w:rPr>
              <w:t>17 (55.3)</w:t>
            </w:r>
          </w:p>
        </w:tc>
      </w:tr>
      <w:tr w:rsidR="001E7F68" w:rsidRPr="0043488F" w14:paraId="4714F683" w14:textId="77777777" w:rsidTr="005450A7">
        <w:trPr>
          <w:trHeight w:val="224"/>
        </w:trPr>
        <w:tc>
          <w:tcPr>
            <w:tcW w:w="634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39990A36" w14:textId="77777777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BMI (kg/m</w:t>
            </w:r>
            <w:r w:rsidRPr="006658C9">
              <w:rPr>
                <w:rFonts w:ascii="Times New Roman" w:hAnsi="Times New Roman"/>
                <w:b/>
                <w:szCs w:val="16"/>
                <w:vertAlign w:val="superscript"/>
                <w:lang w:eastAsia="it-IT"/>
              </w:rPr>
              <w:t>2</w:t>
            </w: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)</w:t>
            </w:r>
          </w:p>
          <w:p w14:paraId="3F299B66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Underweight</w:t>
            </w:r>
            <w:r>
              <w:rPr>
                <w:rFonts w:ascii="Times New Roman" w:hAnsi="Times New Roman"/>
                <w:bCs/>
                <w:szCs w:val="16"/>
                <w:lang w:eastAsia="it-IT"/>
              </w:rPr>
              <w:t>/Normal weight</w:t>
            </w:r>
          </w:p>
          <w:p w14:paraId="3A3B7378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Overweight</w:t>
            </w:r>
          </w:p>
          <w:p w14:paraId="15C98D26" w14:textId="77777777" w:rsidR="001E7F68" w:rsidRPr="0043488F" w:rsidRDefault="001E7F68" w:rsidP="006F31B0">
            <w:pPr>
              <w:widowControl w:val="0"/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Obese</w:t>
            </w:r>
          </w:p>
          <w:p w14:paraId="7038BA60" w14:textId="77777777" w:rsidR="001E7F68" w:rsidRPr="0043488F" w:rsidRDefault="001E7F68" w:rsidP="006F31B0">
            <w:pPr>
              <w:widowControl w:val="0"/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Unknown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4B52F155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</w:p>
          <w:p w14:paraId="4801187B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47</w:t>
            </w: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(</w:t>
            </w:r>
            <w:r>
              <w:rPr>
                <w:rFonts w:ascii="Times New Roman" w:hAnsi="Times New Roman"/>
                <w:bCs/>
                <w:szCs w:val="16"/>
                <w:lang w:eastAsia="it-IT"/>
              </w:rPr>
              <w:t>37.9</w:t>
            </w: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>)</w:t>
            </w:r>
          </w:p>
          <w:p w14:paraId="6D14EEE9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46 (37.1)</w:t>
            </w:r>
          </w:p>
          <w:p w14:paraId="571E64BE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19 (15.3)</w:t>
            </w:r>
          </w:p>
          <w:p w14:paraId="440BAFDB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12 (9.7)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</w:tcPr>
          <w:p w14:paraId="0F662E71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</w:p>
          <w:p w14:paraId="5E105C45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</w:t>
            </w: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>1 (</w:t>
            </w:r>
            <w:r>
              <w:rPr>
                <w:rFonts w:ascii="Times New Roman" w:hAnsi="Times New Roman"/>
                <w:bCs/>
                <w:szCs w:val="16"/>
                <w:lang w:eastAsia="it-IT"/>
              </w:rPr>
              <w:t>28</w:t>
            </w: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>.</w:t>
            </w:r>
            <w:r>
              <w:rPr>
                <w:rFonts w:ascii="Times New Roman" w:hAnsi="Times New Roman"/>
                <w:bCs/>
                <w:szCs w:val="16"/>
                <w:lang w:eastAsia="it-IT"/>
              </w:rPr>
              <w:t>9</w:t>
            </w: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>)</w:t>
            </w:r>
          </w:p>
          <w:p w14:paraId="34B0BE40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16 (42.1)</w:t>
            </w:r>
          </w:p>
          <w:p w14:paraId="7B7F6866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7 (18.4)</w:t>
            </w:r>
          </w:p>
          <w:p w14:paraId="61D51860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4 (10.5)</w:t>
            </w:r>
          </w:p>
        </w:tc>
      </w:tr>
      <w:tr w:rsidR="001E7F68" w:rsidRPr="0043488F" w14:paraId="5059E9F5" w14:textId="77777777" w:rsidTr="005450A7">
        <w:trPr>
          <w:trHeight w:val="370"/>
        </w:trPr>
        <w:tc>
          <w:tcPr>
            <w:tcW w:w="634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0A41DF0D" w14:textId="1B781EA5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Age at asthma diagnosis (y</w:t>
            </w:r>
            <w:r w:rsidR="00C50055">
              <w:rPr>
                <w:rFonts w:ascii="Times New Roman" w:hAnsi="Times New Roman"/>
                <w:b/>
                <w:szCs w:val="16"/>
                <w:lang w:eastAsia="it-IT"/>
              </w:rPr>
              <w:t>ear</w:t>
            </w: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s) (N=123, N=38)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1C16B8F0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38.4 </w:t>
            </w:r>
            <w:r w:rsidRPr="00DF410B">
              <w:rPr>
                <w:rFonts w:ascii="Times New Roman" w:hAnsi="Times New Roman"/>
                <w:szCs w:val="16"/>
                <w:lang w:eastAsia="it-IT"/>
              </w:rPr>
              <w:t>±</w:t>
            </w:r>
            <w:r>
              <w:rPr>
                <w:rFonts w:ascii="Times New Roman" w:hAnsi="Times New Roman"/>
                <w:szCs w:val="16"/>
                <w:lang w:eastAsia="it-IT"/>
              </w:rPr>
              <w:t xml:space="preserve"> 16.8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</w:tcPr>
          <w:p w14:paraId="2EC1800B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37.8 </w:t>
            </w:r>
            <w:r w:rsidRPr="00DF410B">
              <w:rPr>
                <w:rFonts w:ascii="Times New Roman" w:hAnsi="Times New Roman"/>
                <w:szCs w:val="16"/>
                <w:lang w:eastAsia="it-IT"/>
              </w:rPr>
              <w:t>±</w:t>
            </w:r>
            <w:r>
              <w:rPr>
                <w:rFonts w:ascii="Times New Roman" w:hAnsi="Times New Roman"/>
                <w:szCs w:val="16"/>
                <w:lang w:eastAsia="it-IT"/>
              </w:rPr>
              <w:t xml:space="preserve"> 13.2</w:t>
            </w:r>
          </w:p>
        </w:tc>
      </w:tr>
      <w:tr w:rsidR="001E7F68" w:rsidRPr="0043488F" w14:paraId="56079EA9" w14:textId="77777777" w:rsidTr="005450A7">
        <w:tc>
          <w:tcPr>
            <w:tcW w:w="634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24712C2E" w14:textId="2AC2DA3B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Asthma duration (y</w:t>
            </w:r>
            <w:r w:rsidR="00C50055">
              <w:rPr>
                <w:rFonts w:ascii="Times New Roman" w:hAnsi="Times New Roman"/>
                <w:b/>
                <w:szCs w:val="16"/>
                <w:lang w:eastAsia="it-IT"/>
              </w:rPr>
              <w:t>ea</w:t>
            </w: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 xml:space="preserve">rs) </w:t>
            </w:r>
            <w:r w:rsidR="00972335">
              <w:rPr>
                <w:rFonts w:ascii="Times New Roman" w:hAnsi="Times New Roman"/>
                <w:b/>
                <w:szCs w:val="16"/>
                <w:lang w:eastAsia="it-IT"/>
              </w:rPr>
              <w:t>(N=123, N=38)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24B8A1D3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13.5 (8.1-26.4)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</w:tcPr>
          <w:p w14:paraId="5A24EF92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14 (8.5-20.5)</w:t>
            </w:r>
          </w:p>
        </w:tc>
      </w:tr>
      <w:tr w:rsidR="001E7F68" w:rsidRPr="0043488F" w14:paraId="77F3FCE9" w14:textId="77777777" w:rsidTr="005450A7">
        <w:tc>
          <w:tcPr>
            <w:tcW w:w="634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7D5EA570" w14:textId="3A56B255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SEA duration (y</w:t>
            </w:r>
            <w:r w:rsidR="00C50055">
              <w:rPr>
                <w:rFonts w:ascii="Times New Roman" w:hAnsi="Times New Roman"/>
                <w:b/>
                <w:szCs w:val="16"/>
                <w:lang w:eastAsia="it-IT"/>
              </w:rPr>
              <w:t>ea</w:t>
            </w: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 xml:space="preserve">rs) </w:t>
            </w:r>
            <w:r w:rsidR="001103FA">
              <w:rPr>
                <w:rFonts w:ascii="Times New Roman" w:hAnsi="Times New Roman"/>
                <w:b/>
                <w:szCs w:val="16"/>
                <w:lang w:eastAsia="it-IT"/>
              </w:rPr>
              <w:t>(N=120, N=38)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32FDB70B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1.6 (1.0-3.0)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</w:tcPr>
          <w:p w14:paraId="4A63F67D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3.5 (1.6-6.5)</w:t>
            </w:r>
          </w:p>
        </w:tc>
      </w:tr>
      <w:tr w:rsidR="001E7F68" w:rsidRPr="0043488F" w14:paraId="02AF9698" w14:textId="77777777" w:rsidTr="005450A7">
        <w:tc>
          <w:tcPr>
            <w:tcW w:w="634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663A7F3D" w14:textId="77777777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Patients positive to ≥ 1 (perennial and/or seasonal) allergen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6D302618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56 (45.2)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</w:tcPr>
          <w:p w14:paraId="6B3245E0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21 (55.3)</w:t>
            </w:r>
          </w:p>
        </w:tc>
      </w:tr>
      <w:tr w:rsidR="001E7F68" w:rsidRPr="0043488F" w14:paraId="377B1CB3" w14:textId="77777777" w:rsidTr="005450A7">
        <w:tc>
          <w:tcPr>
            <w:tcW w:w="63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530EE35" w14:textId="77777777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Comorbidities</w:t>
            </w:r>
          </w:p>
          <w:p w14:paraId="612F2871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≥1 current asthma-related condition</w:t>
            </w:r>
          </w:p>
          <w:p w14:paraId="692F68F1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    Nasal polyposis, current or past</w:t>
            </w:r>
          </w:p>
          <w:p w14:paraId="5AD9C2FC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   Chronic rhinosinusitis without nasal polyposis</w:t>
            </w:r>
          </w:p>
          <w:p w14:paraId="6F1A2ACA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   Gastroesophageal reflux (GERD)</w:t>
            </w:r>
          </w:p>
          <w:p w14:paraId="59E88124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   Allergic conjunctivitis</w:t>
            </w:r>
          </w:p>
          <w:p w14:paraId="47AF225C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   Allergic rhinitis</w:t>
            </w:r>
          </w:p>
          <w:p w14:paraId="24C60CEC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   Other (atopic dermatitis, chronic </w:t>
            </w:r>
            <w:proofErr w:type="spellStart"/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>idiopatic</w:t>
            </w:r>
            <w:proofErr w:type="spellEnd"/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</w:t>
            </w:r>
            <w:proofErr w:type="spellStart"/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>urticary</w:t>
            </w:r>
            <w:proofErr w:type="spellEnd"/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>, etc.)</w:t>
            </w:r>
          </w:p>
          <w:p w14:paraId="5CEA89FB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≥1 current OCS-related condition</w:t>
            </w:r>
          </w:p>
          <w:p w14:paraId="2CBC50A1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    Hypertension</w:t>
            </w:r>
          </w:p>
          <w:p w14:paraId="4F6E0049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    Osteoporosis</w:t>
            </w:r>
          </w:p>
          <w:p w14:paraId="4A0DDB84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    Diabetes mellitus type II</w:t>
            </w:r>
          </w:p>
          <w:p w14:paraId="10AB3F7B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    Cataract</w:t>
            </w:r>
          </w:p>
          <w:p w14:paraId="14AF1413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    Cardiovascular diseases</w:t>
            </w:r>
          </w:p>
          <w:p w14:paraId="1BA1CDD5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    Other </w:t>
            </w:r>
          </w:p>
          <w:p w14:paraId="29622F4F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≥1 other ongoing comorbidities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36BDB5C1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</w:p>
          <w:p w14:paraId="26F26E9A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71 (57.3)</w:t>
            </w:r>
          </w:p>
          <w:p w14:paraId="3D89DA58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68 (54.8)</w:t>
            </w:r>
          </w:p>
          <w:p w14:paraId="6C8A37FC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32 (25.8)</w:t>
            </w:r>
          </w:p>
          <w:p w14:paraId="0D92AC78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29 (23.4)</w:t>
            </w:r>
          </w:p>
          <w:p w14:paraId="4EEF3D0D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22 (17.7)</w:t>
            </w:r>
          </w:p>
          <w:p w14:paraId="4B06042C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32 (25.8)</w:t>
            </w:r>
          </w:p>
          <w:p w14:paraId="29E8AD27" w14:textId="2A6BC52A" w:rsidR="00171B2E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13 (10.5)</w:t>
            </w:r>
          </w:p>
          <w:p w14:paraId="29E0539E" w14:textId="7E414B0A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44 (35.5)</w:t>
            </w:r>
          </w:p>
          <w:p w14:paraId="1DF49EF4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25 (20.2)</w:t>
            </w:r>
          </w:p>
          <w:p w14:paraId="4C82C637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12 (9.7)</w:t>
            </w:r>
          </w:p>
          <w:p w14:paraId="4FFB0213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6 (4.8)</w:t>
            </w:r>
          </w:p>
          <w:p w14:paraId="6B8B616D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6 (4.8)</w:t>
            </w:r>
          </w:p>
          <w:p w14:paraId="5D257A39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3 (2.4)</w:t>
            </w:r>
          </w:p>
          <w:p w14:paraId="01CEBEA4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20 (16.1)</w:t>
            </w:r>
          </w:p>
          <w:p w14:paraId="73745C90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20 (16.1)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</w:tcBorders>
          </w:tcPr>
          <w:p w14:paraId="520FE8FD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</w:p>
          <w:p w14:paraId="476A193C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20 (52.6)</w:t>
            </w:r>
          </w:p>
          <w:p w14:paraId="4C56FF25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18 (47.4)</w:t>
            </w:r>
          </w:p>
          <w:p w14:paraId="4086FAF2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11 (28.9)</w:t>
            </w:r>
          </w:p>
          <w:p w14:paraId="1555DADA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10 (26.3)</w:t>
            </w:r>
          </w:p>
          <w:p w14:paraId="19B994DF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4 (10.5)</w:t>
            </w:r>
          </w:p>
          <w:p w14:paraId="7F90E0E9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6 (15.8)</w:t>
            </w:r>
          </w:p>
          <w:p w14:paraId="7939A291" w14:textId="29377F19" w:rsidR="00171B2E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2 (5.2)</w:t>
            </w:r>
          </w:p>
          <w:p w14:paraId="5648FA63" w14:textId="5E478802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20 (52.6)</w:t>
            </w:r>
          </w:p>
          <w:p w14:paraId="48BA9BBB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13 (34.2)</w:t>
            </w:r>
          </w:p>
          <w:p w14:paraId="39F520C3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5 (13.2)</w:t>
            </w:r>
          </w:p>
          <w:p w14:paraId="0BF6ABCA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3 (7.9)</w:t>
            </w:r>
          </w:p>
          <w:p w14:paraId="11291AC9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4 (10.5)</w:t>
            </w:r>
          </w:p>
          <w:p w14:paraId="70F53F8C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4 (10.5)</w:t>
            </w:r>
          </w:p>
          <w:p w14:paraId="0B93D659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11 (28.9)</w:t>
            </w:r>
          </w:p>
          <w:p w14:paraId="4192CACE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7 (18.4)</w:t>
            </w:r>
          </w:p>
        </w:tc>
      </w:tr>
      <w:tr w:rsidR="001E7F68" w:rsidRPr="0043488F" w14:paraId="5A6BFD85" w14:textId="77777777" w:rsidTr="005450A7">
        <w:tc>
          <w:tcPr>
            <w:tcW w:w="63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908CD08" w14:textId="77777777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BEC (cells /mm</w:t>
            </w:r>
            <w:r w:rsidRPr="006658C9">
              <w:rPr>
                <w:rFonts w:ascii="Times New Roman" w:hAnsi="Times New Roman"/>
                <w:b/>
                <w:szCs w:val="16"/>
                <w:vertAlign w:val="superscript"/>
                <w:lang w:eastAsia="it-IT"/>
              </w:rPr>
              <w:t>3</w:t>
            </w: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)</w:t>
            </w:r>
          </w:p>
          <w:p w14:paraId="31AE62C1" w14:textId="77777777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lastRenderedPageBreak/>
              <w:t xml:space="preserve">Total serum </w:t>
            </w:r>
            <w:proofErr w:type="spellStart"/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>IgE</w:t>
            </w:r>
            <w:proofErr w:type="spellEnd"/>
            <w:r w:rsidRPr="006658C9">
              <w:rPr>
                <w:rFonts w:ascii="Times New Roman" w:hAnsi="Times New Roman"/>
                <w:b/>
                <w:szCs w:val="16"/>
                <w:lang w:eastAsia="it-IT"/>
              </w:rPr>
              <w:t xml:space="preserve"> (IU/mL) (N=69, N=22)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A0F5E75" w14:textId="77777777" w:rsidR="001E7F68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lastRenderedPageBreak/>
              <w:t>605 (440-915)</w:t>
            </w:r>
          </w:p>
          <w:p w14:paraId="0AA767E7" w14:textId="48C31A09" w:rsidR="001E7F68" w:rsidRPr="0043488F" w:rsidRDefault="005450A7" w:rsidP="005450A7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lastRenderedPageBreak/>
              <w:t xml:space="preserve">                    161.0       </w:t>
            </w:r>
            <w:proofErr w:type="gramStart"/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(</w:t>
            </w:r>
            <w:proofErr w:type="gramEnd"/>
            <w:r>
              <w:rPr>
                <w:rFonts w:ascii="Times New Roman" w:hAnsi="Times New Roman"/>
                <w:bCs/>
                <w:szCs w:val="16"/>
                <w:lang w:eastAsia="it-IT"/>
              </w:rPr>
              <w:t>73.3-</w:t>
            </w:r>
            <w:r w:rsidR="001E7F68">
              <w:rPr>
                <w:rFonts w:ascii="Times New Roman" w:hAnsi="Times New Roman"/>
                <w:bCs/>
                <w:szCs w:val="16"/>
                <w:lang w:eastAsia="it-IT"/>
              </w:rPr>
              <w:t>474.0)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</w:tcBorders>
          </w:tcPr>
          <w:p w14:paraId="5349C1A3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lastRenderedPageBreak/>
              <w:t>550 (300-756)</w:t>
            </w:r>
          </w:p>
          <w:p w14:paraId="4F96774F" w14:textId="273427C1" w:rsidR="001E7F68" w:rsidRPr="0043488F" w:rsidRDefault="005450A7" w:rsidP="005450A7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lastRenderedPageBreak/>
              <w:t xml:space="preserve">                         </w:t>
            </w:r>
            <w:r w:rsidR="001E7F68">
              <w:rPr>
                <w:rFonts w:ascii="Times New Roman" w:hAnsi="Times New Roman"/>
                <w:bCs/>
                <w:szCs w:val="16"/>
                <w:lang w:eastAsia="it-IT"/>
              </w:rPr>
              <w:t xml:space="preserve">307.5 </w:t>
            </w: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</w:t>
            </w:r>
            <w:proofErr w:type="gramStart"/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</w:t>
            </w:r>
            <w:r w:rsidR="001E7F68">
              <w:rPr>
                <w:rFonts w:ascii="Times New Roman" w:hAnsi="Times New Roman"/>
                <w:bCs/>
                <w:szCs w:val="16"/>
                <w:lang w:eastAsia="it-IT"/>
              </w:rPr>
              <w:t>(</w:t>
            </w:r>
            <w:proofErr w:type="gramEnd"/>
            <w:r w:rsidR="001E7F68">
              <w:rPr>
                <w:rFonts w:ascii="Times New Roman" w:hAnsi="Times New Roman"/>
                <w:bCs/>
                <w:szCs w:val="16"/>
                <w:lang w:eastAsia="it-IT"/>
              </w:rPr>
              <w:t>128.0-620.0)</w:t>
            </w:r>
          </w:p>
        </w:tc>
      </w:tr>
      <w:tr w:rsidR="001E7F68" w:rsidRPr="0043488F" w14:paraId="56CD0AA4" w14:textId="77777777" w:rsidTr="005450A7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E9BFC3" w14:textId="77777777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20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20"/>
                <w:lang w:eastAsia="it-IT"/>
              </w:rPr>
              <w:lastRenderedPageBreak/>
              <w:t>OCS users for asthma treatment</w:t>
            </w:r>
          </w:p>
          <w:p w14:paraId="516EA3FC" w14:textId="77777777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20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20"/>
                <w:lang w:eastAsia="it-IT"/>
              </w:rPr>
              <w:t>OCS daily (prednisone equivalent) dose (mg) (N=28, N=11)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95D609" w14:textId="77777777" w:rsidR="001E7F68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30 (24.2)</w:t>
            </w:r>
          </w:p>
          <w:p w14:paraId="3B40E8CB" w14:textId="77777777" w:rsidR="001E7F68" w:rsidRPr="0043488F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8.1 (5.0-21.3)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F7F33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11 (28.9)</w:t>
            </w:r>
          </w:p>
          <w:p w14:paraId="6D2F9DFE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10 (5-25)</w:t>
            </w:r>
          </w:p>
        </w:tc>
      </w:tr>
      <w:tr w:rsidR="001E7F68" w:rsidRPr="0043488F" w14:paraId="2128BD6A" w14:textId="77777777" w:rsidTr="005450A7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1E08AD" w14:textId="77777777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20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20"/>
                <w:lang w:eastAsia="it-IT"/>
              </w:rPr>
              <w:t>Exacerbations during the 12 months prior to index date (N=154)</w:t>
            </w:r>
          </w:p>
          <w:p w14:paraId="023F9930" w14:textId="77777777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20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20"/>
                <w:lang w:eastAsia="it-IT"/>
              </w:rPr>
              <w:t xml:space="preserve">         Patients with ≥1 exacerbation of any severity</w:t>
            </w:r>
            <w:r>
              <w:rPr>
                <w:rFonts w:ascii="Times New Roman" w:hAnsi="Times New Roman"/>
                <w:bCs/>
                <w:szCs w:val="20"/>
                <w:lang w:eastAsia="it-IT"/>
              </w:rPr>
              <w:t xml:space="preserve"> (N=117, N=37)</w:t>
            </w:r>
          </w:p>
          <w:p w14:paraId="5CE46CB9" w14:textId="2F374FB0" w:rsidR="0023001F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20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20"/>
                <w:lang w:eastAsia="it-IT"/>
              </w:rPr>
              <w:t xml:space="preserve">         Patients with ≥1 severe exacerbation</w:t>
            </w:r>
            <w:r>
              <w:rPr>
                <w:rFonts w:ascii="Times New Roman" w:hAnsi="Times New Roman"/>
                <w:bCs/>
                <w:szCs w:val="20"/>
                <w:lang w:eastAsia="it-IT"/>
              </w:rPr>
              <w:t xml:space="preserve"> (N=117, N=37)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A15AF9" w14:textId="77777777" w:rsidR="0023001F" w:rsidRDefault="0023001F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</w:p>
          <w:p w14:paraId="2A6751D9" w14:textId="22D5666B" w:rsidR="001E7F68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109 (93.2)</w:t>
            </w:r>
          </w:p>
          <w:p w14:paraId="58BBC1C8" w14:textId="77777777" w:rsidR="001E7F68" w:rsidRPr="0043488F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39 (33.3)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B3854" w14:textId="77777777" w:rsidR="0023001F" w:rsidRDefault="0023001F" w:rsidP="0023001F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</w:p>
          <w:p w14:paraId="1BAAD95B" w14:textId="54738391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35 (94.6)</w:t>
            </w:r>
          </w:p>
          <w:p w14:paraId="04613B33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18 (48.6)</w:t>
            </w:r>
          </w:p>
        </w:tc>
      </w:tr>
      <w:tr w:rsidR="001E7F68" w:rsidRPr="0043488F" w14:paraId="42E47E48" w14:textId="77777777" w:rsidTr="005450A7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75397" w14:textId="77777777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20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20"/>
                <w:lang w:eastAsia="it-IT"/>
              </w:rPr>
              <w:t>AER, any (N=117, N=37)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4E97A7" w14:textId="77777777" w:rsidR="001E7F68" w:rsidRPr="0043488F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4.15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CCCAA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3.95</w:t>
            </w:r>
          </w:p>
        </w:tc>
      </w:tr>
      <w:tr w:rsidR="001E7F68" w:rsidRPr="0043488F" w14:paraId="507EDDEE" w14:textId="77777777" w:rsidTr="005450A7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CD78E8" w14:textId="77777777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20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20"/>
                <w:lang w:eastAsia="it-IT"/>
              </w:rPr>
              <w:t>AER, severe (N=117, N=37)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A43393" w14:textId="77777777" w:rsidR="001E7F68" w:rsidRPr="0043488F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0.81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B5955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1.51</w:t>
            </w:r>
          </w:p>
        </w:tc>
      </w:tr>
      <w:tr w:rsidR="001E7F68" w:rsidRPr="0043488F" w14:paraId="1D411DD4" w14:textId="77777777" w:rsidTr="005450A7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14DB50" w14:textId="77777777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20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20"/>
                <w:lang w:eastAsia="it-IT"/>
              </w:rPr>
              <w:t>Lung function</w:t>
            </w:r>
          </w:p>
          <w:p w14:paraId="712E5C75" w14:textId="5E7681C5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20"/>
                <w:vertAlign w:val="subscript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20"/>
                <w:lang w:eastAsia="it-IT"/>
              </w:rPr>
              <w:t xml:space="preserve">        Pre-BD FEV</w:t>
            </w:r>
            <w:r w:rsidRPr="0043488F">
              <w:rPr>
                <w:rFonts w:ascii="Times New Roman" w:hAnsi="Times New Roman"/>
                <w:bCs/>
                <w:szCs w:val="20"/>
                <w:vertAlign w:val="subscript"/>
                <w:lang w:eastAsia="it-IT"/>
              </w:rPr>
              <w:t xml:space="preserve">1 </w:t>
            </w:r>
            <w:r w:rsidRPr="0043488F">
              <w:rPr>
                <w:rFonts w:ascii="Times New Roman" w:hAnsi="Times New Roman"/>
                <w:bCs/>
                <w:szCs w:val="20"/>
                <w:lang w:eastAsia="it-IT"/>
              </w:rPr>
              <w:t>(L) (N=</w:t>
            </w:r>
            <w:r w:rsidR="009365B6">
              <w:rPr>
                <w:rFonts w:ascii="Times New Roman" w:hAnsi="Times New Roman"/>
                <w:bCs/>
                <w:szCs w:val="20"/>
                <w:lang w:eastAsia="it-IT"/>
              </w:rPr>
              <w:t>82</w:t>
            </w:r>
            <w:r>
              <w:rPr>
                <w:rFonts w:ascii="Times New Roman" w:hAnsi="Times New Roman"/>
                <w:bCs/>
                <w:szCs w:val="20"/>
                <w:lang w:eastAsia="it-IT"/>
              </w:rPr>
              <w:t>, N=</w:t>
            </w:r>
            <w:r w:rsidR="009365B6">
              <w:rPr>
                <w:rFonts w:ascii="Times New Roman" w:hAnsi="Times New Roman"/>
                <w:bCs/>
                <w:szCs w:val="20"/>
                <w:lang w:eastAsia="it-IT"/>
              </w:rPr>
              <w:t>29</w:t>
            </w:r>
            <w:r w:rsidRPr="0043488F">
              <w:rPr>
                <w:rFonts w:ascii="Times New Roman" w:hAnsi="Times New Roman"/>
                <w:bCs/>
                <w:szCs w:val="20"/>
                <w:lang w:eastAsia="it-IT"/>
              </w:rPr>
              <w:t>)</w:t>
            </w:r>
          </w:p>
          <w:p w14:paraId="1A9DF0E3" w14:textId="7164E050" w:rsidR="001E7F68" w:rsidRPr="0043488F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20"/>
                <w:lang w:eastAsia="it-IT"/>
              </w:rPr>
            </w:pPr>
            <w:r w:rsidRPr="0043488F">
              <w:rPr>
                <w:rFonts w:ascii="Times New Roman" w:hAnsi="Times New Roman"/>
                <w:bCs/>
                <w:szCs w:val="20"/>
                <w:lang w:eastAsia="it-IT"/>
              </w:rPr>
              <w:t xml:space="preserve">        Pre-BD FEV</w:t>
            </w:r>
            <w:r w:rsidRPr="0043488F">
              <w:rPr>
                <w:rFonts w:ascii="Times New Roman" w:hAnsi="Times New Roman"/>
                <w:bCs/>
                <w:szCs w:val="20"/>
                <w:vertAlign w:val="subscript"/>
                <w:lang w:eastAsia="it-IT"/>
              </w:rPr>
              <w:t xml:space="preserve">1 </w:t>
            </w:r>
            <w:r w:rsidRPr="0043488F">
              <w:rPr>
                <w:rFonts w:ascii="Times New Roman" w:hAnsi="Times New Roman"/>
                <w:bCs/>
                <w:szCs w:val="20"/>
                <w:lang w:eastAsia="it-IT"/>
              </w:rPr>
              <w:t>predicted (%) (N=</w:t>
            </w:r>
            <w:r w:rsidR="0097776E">
              <w:rPr>
                <w:rFonts w:ascii="Times New Roman" w:hAnsi="Times New Roman"/>
                <w:bCs/>
                <w:szCs w:val="20"/>
                <w:lang w:eastAsia="it-IT"/>
              </w:rPr>
              <w:t>83</w:t>
            </w:r>
            <w:r>
              <w:rPr>
                <w:rFonts w:ascii="Times New Roman" w:hAnsi="Times New Roman"/>
                <w:bCs/>
                <w:szCs w:val="20"/>
                <w:lang w:eastAsia="it-IT"/>
              </w:rPr>
              <w:t>, N=3</w:t>
            </w:r>
            <w:r w:rsidR="0097776E">
              <w:rPr>
                <w:rFonts w:ascii="Times New Roman" w:hAnsi="Times New Roman"/>
                <w:bCs/>
                <w:szCs w:val="20"/>
                <w:lang w:eastAsia="it-IT"/>
              </w:rPr>
              <w:t>0</w:t>
            </w:r>
            <w:r>
              <w:rPr>
                <w:rFonts w:ascii="Times New Roman" w:hAnsi="Times New Roman"/>
                <w:bCs/>
                <w:szCs w:val="20"/>
                <w:lang w:eastAsia="it-IT"/>
              </w:rPr>
              <w:t>)</w:t>
            </w:r>
          </w:p>
          <w:p w14:paraId="382EFC06" w14:textId="77777777" w:rsidR="001E7F68" w:rsidRPr="00E11895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20"/>
                <w:lang w:val="it-IT" w:eastAsia="it-IT"/>
              </w:rPr>
            </w:pPr>
            <w:r w:rsidRPr="00F97875">
              <w:rPr>
                <w:rFonts w:ascii="Times New Roman" w:hAnsi="Times New Roman"/>
                <w:bCs/>
                <w:szCs w:val="20"/>
                <w:lang w:eastAsia="it-IT"/>
              </w:rPr>
              <w:t xml:space="preserve">        </w:t>
            </w:r>
            <w:proofErr w:type="spellStart"/>
            <w:r w:rsidRPr="00E11895">
              <w:rPr>
                <w:rFonts w:ascii="Times New Roman" w:hAnsi="Times New Roman"/>
                <w:bCs/>
                <w:szCs w:val="20"/>
                <w:lang w:val="it-IT" w:eastAsia="it-IT"/>
              </w:rPr>
              <w:t>Pre</w:t>
            </w:r>
            <w:proofErr w:type="spellEnd"/>
            <w:r w:rsidRPr="00E11895">
              <w:rPr>
                <w:rFonts w:ascii="Times New Roman" w:hAnsi="Times New Roman"/>
                <w:bCs/>
                <w:szCs w:val="20"/>
                <w:lang w:val="it-IT" w:eastAsia="it-IT"/>
              </w:rPr>
              <w:t>-BD FVC (N=80, N=28)</w:t>
            </w:r>
          </w:p>
          <w:p w14:paraId="7D87378F" w14:textId="77777777" w:rsidR="001E7F68" w:rsidRPr="00E11895" w:rsidRDefault="001E7F68" w:rsidP="006F31B0">
            <w:pPr>
              <w:spacing w:line="240" w:lineRule="auto"/>
              <w:rPr>
                <w:rFonts w:ascii="Times New Roman" w:hAnsi="Times New Roman"/>
                <w:bCs/>
                <w:szCs w:val="20"/>
                <w:lang w:val="it-IT" w:eastAsia="it-IT"/>
              </w:rPr>
            </w:pPr>
            <w:r w:rsidRPr="00E11895">
              <w:rPr>
                <w:rFonts w:ascii="Times New Roman" w:hAnsi="Times New Roman"/>
                <w:bCs/>
                <w:szCs w:val="20"/>
                <w:lang w:val="it-IT" w:eastAsia="it-IT"/>
              </w:rPr>
              <w:t xml:space="preserve">        </w:t>
            </w:r>
            <w:proofErr w:type="spellStart"/>
            <w:r w:rsidRPr="00E11895">
              <w:rPr>
                <w:rFonts w:ascii="Times New Roman" w:hAnsi="Times New Roman"/>
                <w:bCs/>
                <w:szCs w:val="20"/>
                <w:lang w:val="it-IT" w:eastAsia="it-IT"/>
              </w:rPr>
              <w:t>FeNO</w:t>
            </w:r>
            <w:proofErr w:type="spellEnd"/>
            <w:r w:rsidRPr="00E11895">
              <w:rPr>
                <w:rFonts w:ascii="Times New Roman" w:hAnsi="Times New Roman"/>
                <w:bCs/>
                <w:szCs w:val="20"/>
                <w:lang w:val="it-IT" w:eastAsia="it-IT"/>
              </w:rPr>
              <w:t xml:space="preserve"> (ppb) (N=39, N=11)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6B70CB" w14:textId="77777777" w:rsidR="001E7F68" w:rsidRPr="00E11895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val="it-IT" w:eastAsia="it-IT"/>
              </w:rPr>
            </w:pPr>
          </w:p>
          <w:p w14:paraId="7FD301B8" w14:textId="77777777" w:rsidR="001E7F68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1.8 (1.4-2.5)</w:t>
            </w:r>
          </w:p>
          <w:p w14:paraId="5CF5F836" w14:textId="77777777" w:rsidR="001E7F68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72 (54-85)</w:t>
            </w:r>
          </w:p>
          <w:p w14:paraId="63401FEF" w14:textId="77777777" w:rsidR="001E7F68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2.7 (2.2-3.4)</w:t>
            </w:r>
          </w:p>
          <w:p w14:paraId="2E15F861" w14:textId="77777777" w:rsidR="001E7F68" w:rsidRPr="0043488F" w:rsidRDefault="001E7F68" w:rsidP="006A4A0E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41.0 (22.0-66.0)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671F0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</w:p>
          <w:p w14:paraId="72ADCFB6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2.1 (1.4-2.4)</w:t>
            </w:r>
          </w:p>
          <w:p w14:paraId="11067CEB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71 (48-84)</w:t>
            </w:r>
          </w:p>
          <w:p w14:paraId="40F30A54" w14:textId="77777777" w:rsidR="001E7F68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3.0 (2.5-3.7)</w:t>
            </w:r>
          </w:p>
          <w:p w14:paraId="46E012E1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43.0 (22.0-66.0)</w:t>
            </w:r>
          </w:p>
        </w:tc>
      </w:tr>
      <w:tr w:rsidR="001E7F68" w:rsidRPr="0043488F" w14:paraId="17ED9B99" w14:textId="77777777" w:rsidTr="005450A7">
        <w:trPr>
          <w:trHeight w:val="73"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0A8E" w14:textId="77777777" w:rsidR="001E7F68" w:rsidRPr="006658C9" w:rsidRDefault="001E7F68" w:rsidP="006F31B0">
            <w:pPr>
              <w:spacing w:line="240" w:lineRule="auto"/>
              <w:rPr>
                <w:rFonts w:ascii="Times New Roman" w:hAnsi="Times New Roman"/>
                <w:b/>
                <w:szCs w:val="20"/>
                <w:lang w:eastAsia="it-IT"/>
              </w:rPr>
            </w:pPr>
            <w:r w:rsidRPr="006658C9">
              <w:rPr>
                <w:rFonts w:ascii="Times New Roman" w:hAnsi="Times New Roman"/>
                <w:b/>
                <w:szCs w:val="20"/>
                <w:lang w:eastAsia="it-IT"/>
              </w:rPr>
              <w:t>ACT score (N=90, N=30)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BE0CC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14.0 (12.0-18.0)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CB93" w14:textId="77777777" w:rsidR="001E7F68" w:rsidRPr="0043488F" w:rsidRDefault="001E7F68" w:rsidP="006F31B0">
            <w:pPr>
              <w:spacing w:line="240" w:lineRule="auto"/>
              <w:jc w:val="center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>14.0 (12.0-17.0)</w:t>
            </w:r>
          </w:p>
        </w:tc>
      </w:tr>
    </w:tbl>
    <w:p w14:paraId="7A8EFBE5" w14:textId="77777777" w:rsidR="001E7F68" w:rsidRPr="001E7F68" w:rsidRDefault="001E7F68" w:rsidP="006F31B0">
      <w:pPr>
        <w:spacing w:line="240" w:lineRule="auto"/>
        <w:rPr>
          <w:lang w:val="it-IT"/>
        </w:rPr>
      </w:pPr>
    </w:p>
    <w:sectPr w:rsidR="001E7F68" w:rsidRPr="001E7F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3E"/>
    <w:rsid w:val="00091CE4"/>
    <w:rsid w:val="001103FA"/>
    <w:rsid w:val="00171B2E"/>
    <w:rsid w:val="001E7F68"/>
    <w:rsid w:val="0023001F"/>
    <w:rsid w:val="003629FC"/>
    <w:rsid w:val="005450A7"/>
    <w:rsid w:val="005A5179"/>
    <w:rsid w:val="00613BB2"/>
    <w:rsid w:val="006A4A0E"/>
    <w:rsid w:val="006F31B0"/>
    <w:rsid w:val="0082520D"/>
    <w:rsid w:val="00831464"/>
    <w:rsid w:val="009365B6"/>
    <w:rsid w:val="00972335"/>
    <w:rsid w:val="0097776E"/>
    <w:rsid w:val="00C50055"/>
    <w:rsid w:val="00C74251"/>
    <w:rsid w:val="00CE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B660"/>
  <w15:chartTrackingRefBased/>
  <w15:docId w15:val="{2927101F-1667-43F9-BB06-E06E0A93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2089</Characters>
  <Application>Microsoft Office Word</Application>
  <DocSecurity>0</DocSecurity>
  <Lines>160</Lines>
  <Paragraphs>164</Paragraphs>
  <ScaleCrop>false</ScaleCrop>
  <Company>HP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Rossi</dc:creator>
  <cp:keywords/>
  <dc:description/>
  <cp:lastModifiedBy>Alessandra Rossi</cp:lastModifiedBy>
  <cp:revision>2</cp:revision>
  <dcterms:created xsi:type="dcterms:W3CDTF">2023-05-09T11:02:00Z</dcterms:created>
  <dcterms:modified xsi:type="dcterms:W3CDTF">2023-05-09T11:02:00Z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5d12cb5fb20622a30a9da94d2fc1a89c17e5fd2aa256cb78a71ad1b09c8e3081</vt:lpwstr>
  </property>
</Properties>
</file>