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2AB9" w:rsidRDefault="000A622C">
      <w:pPr>
        <w:rPr>
          <w:rFonts w:ascii="Times New Roman" w:hAnsi="Times New Roman" w:cs="Times New Roman"/>
          <w:b/>
          <w:bCs/>
          <w:color w:val="000000"/>
          <w:sz w:val="28"/>
          <w:szCs w:val="28"/>
          <w:lang w:bidi="ar"/>
        </w:rPr>
      </w:pPr>
      <w:r>
        <w:rPr>
          <w:rFonts w:ascii="Times New Roman" w:hAnsi="Times New Roman" w:cs="Times New Roman"/>
          <w:b/>
          <w:bCs/>
          <w:color w:val="000000"/>
          <w:sz w:val="28"/>
          <w:szCs w:val="28"/>
          <w:lang w:bidi="ar"/>
        </w:rPr>
        <w:t xml:space="preserve">Additional </w:t>
      </w:r>
      <w:r w:rsidR="00FC5660">
        <w:rPr>
          <w:rFonts w:ascii="Times New Roman" w:hAnsi="Times New Roman" w:cs="Times New Roman"/>
          <w:b/>
          <w:bCs/>
          <w:color w:val="000000"/>
          <w:sz w:val="28"/>
          <w:szCs w:val="28"/>
          <w:lang w:bidi="ar"/>
        </w:rPr>
        <w:t>M</w:t>
      </w:r>
      <w:r w:rsidR="00FC5660">
        <w:rPr>
          <w:rFonts w:ascii="Times New Roman" w:hAnsi="Times New Roman" w:cs="Times New Roman" w:hint="eastAsia"/>
          <w:b/>
          <w:bCs/>
          <w:color w:val="000000"/>
          <w:sz w:val="28"/>
          <w:szCs w:val="28"/>
          <w:lang w:bidi="ar"/>
        </w:rPr>
        <w:t>a</w:t>
      </w:r>
      <w:r w:rsidR="00FC5660">
        <w:rPr>
          <w:rFonts w:ascii="Times New Roman" w:hAnsi="Times New Roman" w:cs="Times New Roman"/>
          <w:b/>
          <w:bCs/>
          <w:color w:val="000000"/>
          <w:sz w:val="28"/>
          <w:szCs w:val="28"/>
          <w:lang w:bidi="ar"/>
        </w:rPr>
        <w:t>terials: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lang w:eastAsia="zh-Hans"/>
        </w:rPr>
        <w:t>T</w:t>
      </w:r>
      <w:r>
        <w:rPr>
          <w:rFonts w:ascii="Times New Roman" w:hAnsi="Times New Roman" w:cs="Times New Roman"/>
          <w:b/>
          <w:color w:val="000000" w:themeColor="text1"/>
        </w:rPr>
        <w:t>able S1.</w:t>
      </w:r>
      <w:r>
        <w:rPr>
          <w:rFonts w:ascii="Times New Roman" w:hAnsi="Times New Roman" w:cs="Times New Roman"/>
          <w:color w:val="000000" w:themeColor="text1"/>
        </w:rPr>
        <w:t xml:space="preserve"> Definition and data sources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T</w:t>
      </w:r>
      <w:r>
        <w:rPr>
          <w:rFonts w:ascii="Times New Roman" w:hAnsi="Times New Roman" w:cs="Times New Roman"/>
          <w:b/>
          <w:color w:val="000000" w:themeColor="text1"/>
          <w:lang w:eastAsia="zh-Hans"/>
        </w:rPr>
        <w:t>able S2.</w:t>
      </w:r>
      <w:r>
        <w:rPr>
          <w:rFonts w:ascii="Times New Roman" w:hAnsi="Times New Roman" w:cs="Times New Roman"/>
          <w:color w:val="000000" w:themeColor="text1"/>
          <w:lang w:eastAsia="zh-Hans"/>
        </w:rPr>
        <w:t xml:space="preserve"> Prevalence of asthma in 1990 and 2019 and the percentage change in the age-standardized rates (ASRs) per 100,000, by location</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T</w:t>
      </w:r>
      <w:r>
        <w:rPr>
          <w:rFonts w:ascii="Times New Roman" w:hAnsi="Times New Roman" w:cs="Times New Roman"/>
          <w:b/>
          <w:color w:val="000000" w:themeColor="text1"/>
          <w:lang w:eastAsia="zh-Hans"/>
        </w:rPr>
        <w:t>able S3.</w:t>
      </w:r>
      <w:r>
        <w:rPr>
          <w:rFonts w:ascii="Times New Roman" w:hAnsi="Times New Roman" w:cs="Times New Roman"/>
          <w:color w:val="000000" w:themeColor="text1"/>
          <w:lang w:eastAsia="zh-Hans"/>
        </w:rPr>
        <w:t xml:space="preserve"> Deaths of asthma in 1990 and 2019 and the percentage change in the age-standardized rates (ASRs) per 100,000, by location</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T</w:t>
      </w:r>
      <w:r>
        <w:rPr>
          <w:rFonts w:ascii="Times New Roman" w:hAnsi="Times New Roman" w:cs="Times New Roman"/>
          <w:b/>
          <w:color w:val="000000" w:themeColor="text1"/>
          <w:lang w:eastAsia="zh-Hans"/>
        </w:rPr>
        <w:t>able S4.</w:t>
      </w:r>
      <w:r>
        <w:rPr>
          <w:rFonts w:ascii="Times New Roman" w:hAnsi="Times New Roman" w:cs="Times New Roman"/>
          <w:color w:val="000000" w:themeColor="text1"/>
          <w:lang w:eastAsia="zh-Hans"/>
        </w:rPr>
        <w:t xml:space="preserve"> D</w:t>
      </w:r>
      <w:r>
        <w:rPr>
          <w:rFonts w:ascii="Times New Roman" w:eastAsia="DengXian" w:hAnsi="Times New Roman" w:cs="Times New Roman"/>
          <w:color w:val="000000" w:themeColor="text1"/>
          <w:lang w:bidi="ar"/>
        </w:rPr>
        <w:t>isability adjusted life years (DALYs)</w:t>
      </w:r>
      <w:r>
        <w:rPr>
          <w:rFonts w:ascii="Times New Roman" w:hAnsi="Times New Roman" w:cs="Times New Roman"/>
          <w:color w:val="000000" w:themeColor="text1"/>
          <w:lang w:bidi="ar"/>
        </w:rPr>
        <w:t xml:space="preserve"> </w:t>
      </w:r>
      <w:r>
        <w:rPr>
          <w:rFonts w:ascii="Times New Roman" w:hAnsi="Times New Roman" w:cs="Times New Roman"/>
          <w:color w:val="000000" w:themeColor="text1"/>
          <w:lang w:eastAsia="zh-Hans"/>
        </w:rPr>
        <w:t>of asthma in 1990 and 2019 and the percentage change in the age-standardized rates (ASRs) per 100,000, by location</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S1</w:t>
      </w:r>
      <w:r>
        <w:rPr>
          <w:rFonts w:ascii="Times New Roman" w:hAnsi="Times New Roman" w:cs="Times New Roman"/>
          <w:color w:val="000000" w:themeColor="text1"/>
        </w:rPr>
        <w:t xml:space="preserve">. The </w:t>
      </w:r>
      <w:r>
        <w:rPr>
          <w:rFonts w:ascii="Times New Roman" w:hAnsi="Times New Roman" w:cs="Times New Roman"/>
          <w:color w:val="000000" w:themeColor="text1"/>
          <w:lang w:eastAsia="zh-Hans"/>
        </w:rPr>
        <w:t>age-standardized</w:t>
      </w:r>
      <w:r>
        <w:rPr>
          <w:rFonts w:ascii="Times New Roman" w:hAnsi="Times New Roman" w:cs="Times New Roman"/>
          <w:color w:val="000000" w:themeColor="text1"/>
        </w:rPr>
        <w:t xml:space="preserve"> prevalence of asthma in 2019 for the 21 Global Burden of Disease regions, by sex</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S2</w:t>
      </w:r>
      <w:r>
        <w:rPr>
          <w:rFonts w:ascii="Times New Roman" w:hAnsi="Times New Roman" w:cs="Times New Roman"/>
          <w:color w:val="000000" w:themeColor="text1"/>
        </w:rPr>
        <w:t xml:space="preserve">. The </w:t>
      </w:r>
      <w:r>
        <w:rPr>
          <w:rFonts w:ascii="Times New Roman" w:hAnsi="Times New Roman" w:cs="Times New Roman"/>
          <w:color w:val="000000" w:themeColor="text1"/>
          <w:lang w:eastAsia="zh-Hans"/>
        </w:rPr>
        <w:t>age-standardized</w:t>
      </w:r>
      <w:r>
        <w:rPr>
          <w:rFonts w:ascii="Times New Roman" w:hAnsi="Times New Roman" w:cs="Times New Roman"/>
          <w:color w:val="000000" w:themeColor="text1"/>
        </w:rPr>
        <w:t xml:space="preserve"> deaths rate of asthma in 2019 for the 21 Global Burden of Disease regions, by sex</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S3</w:t>
      </w:r>
      <w:r>
        <w:rPr>
          <w:rFonts w:ascii="Times New Roman" w:hAnsi="Times New Roman" w:cs="Times New Roman"/>
          <w:color w:val="000000" w:themeColor="text1"/>
        </w:rPr>
        <w:t xml:space="preserve">. The </w:t>
      </w:r>
      <w:r>
        <w:rPr>
          <w:rFonts w:ascii="Times New Roman" w:hAnsi="Times New Roman" w:cs="Times New Roman"/>
          <w:color w:val="000000" w:themeColor="text1"/>
          <w:lang w:eastAsia="zh-Hans"/>
        </w:rPr>
        <w:t>age-standardized</w:t>
      </w:r>
      <w:r>
        <w:rPr>
          <w:rFonts w:ascii="Times New Roman" w:hAnsi="Times New Roman" w:cs="Times New Roman"/>
          <w:color w:val="000000" w:themeColor="text1"/>
        </w:rPr>
        <w:t xml:space="preserve"> DALY rate of asthma in 2019 for the 21 Global Burden of Disease regions, by sex. DALY: disability adjusted life year</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S4</w:t>
      </w:r>
      <w:r>
        <w:rPr>
          <w:rFonts w:ascii="Times New Roman" w:hAnsi="Times New Roman" w:cs="Times New Roman"/>
          <w:color w:val="000000" w:themeColor="text1"/>
        </w:rPr>
        <w:t xml:space="preserve">. The percentage change in the </w:t>
      </w:r>
      <w:r>
        <w:rPr>
          <w:rFonts w:ascii="Times New Roman" w:hAnsi="Times New Roman" w:cs="Times New Roman"/>
          <w:color w:val="000000" w:themeColor="text1"/>
          <w:lang w:eastAsia="zh-Hans"/>
        </w:rPr>
        <w:t>age-standardized</w:t>
      </w:r>
      <w:r>
        <w:rPr>
          <w:rFonts w:ascii="Times New Roman" w:hAnsi="Times New Roman" w:cs="Times New Roman"/>
          <w:color w:val="000000" w:themeColor="text1"/>
        </w:rPr>
        <w:t xml:space="preserve"> prevalence of asthma from 1990 to 2019 for the 21 Global Burden of Disease regions, by sex</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S5</w:t>
      </w:r>
      <w:r>
        <w:rPr>
          <w:rFonts w:ascii="Times New Roman" w:hAnsi="Times New Roman" w:cs="Times New Roman"/>
          <w:color w:val="000000" w:themeColor="text1"/>
        </w:rPr>
        <w:t xml:space="preserve">. The percentage change in the </w:t>
      </w:r>
      <w:r>
        <w:rPr>
          <w:rFonts w:ascii="Times New Roman" w:hAnsi="Times New Roman" w:cs="Times New Roman"/>
          <w:color w:val="000000" w:themeColor="text1"/>
          <w:lang w:eastAsia="zh-Hans"/>
        </w:rPr>
        <w:t>age-standardized</w:t>
      </w:r>
      <w:r>
        <w:rPr>
          <w:rFonts w:ascii="Times New Roman" w:hAnsi="Times New Roman" w:cs="Times New Roman"/>
          <w:color w:val="000000" w:themeColor="text1"/>
        </w:rPr>
        <w:t xml:space="preserve"> death rate of asthma from 1990 to 2019 for the 21 Global Burden of Disease regions, by sex</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S6</w:t>
      </w:r>
      <w:r>
        <w:rPr>
          <w:rFonts w:ascii="Times New Roman" w:hAnsi="Times New Roman" w:cs="Times New Roman"/>
          <w:color w:val="000000" w:themeColor="text1"/>
        </w:rPr>
        <w:t xml:space="preserve">. The percentage change in the </w:t>
      </w:r>
      <w:r>
        <w:rPr>
          <w:rFonts w:ascii="Times New Roman" w:hAnsi="Times New Roman" w:cs="Times New Roman"/>
          <w:color w:val="000000" w:themeColor="text1"/>
          <w:lang w:eastAsia="zh-Hans"/>
        </w:rPr>
        <w:t>age-standardized</w:t>
      </w:r>
      <w:r>
        <w:rPr>
          <w:rFonts w:ascii="Times New Roman" w:hAnsi="Times New Roman" w:cs="Times New Roman"/>
          <w:color w:val="000000" w:themeColor="text1"/>
        </w:rPr>
        <w:t xml:space="preserve"> DALY rate of asthma from 1990 to 2019 for the 21 Global Burden of Disease regions, by sex. DALY: disability adjusted life year</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bCs/>
          <w:color w:val="000000" w:themeColor="text1"/>
        </w:rPr>
        <w:t>Figure S7</w:t>
      </w:r>
      <w:r>
        <w:rPr>
          <w:rFonts w:ascii="Times New Roman" w:hAnsi="Times New Roman" w:cs="Times New Roman"/>
          <w:bCs/>
          <w:color w:val="000000" w:themeColor="text1"/>
        </w:rPr>
        <w:t>. Age-standardi</w:t>
      </w:r>
      <w:r>
        <w:rPr>
          <w:rFonts w:ascii="Times New Roman" w:hAnsi="Times New Roman" w:cs="Times New Roman" w:hint="eastAsia"/>
          <w:bCs/>
          <w:color w:val="000000" w:themeColor="text1"/>
        </w:rPr>
        <w:t>z</w:t>
      </w:r>
      <w:r>
        <w:rPr>
          <w:rFonts w:ascii="Times New Roman" w:hAnsi="Times New Roman" w:cs="Times New Roman"/>
          <w:bCs/>
          <w:color w:val="000000" w:themeColor="text1"/>
        </w:rPr>
        <w:t>ed disability adjusted life years (DALYs) rate of asthma per 100 000 population in 2019</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S8</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prevalence of asthma from 1990 to 2019 for the 204 Global Burden of Disease countries and territories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lastRenderedPageBreak/>
        <w:t>Figure S9</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death rate of asthma from 1990 to 2019 for the 204 Global Burden of Disease countries and territories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rPr>
        <w:t>Figure S10</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DALY rate of asthma from 1990 to 2019 for the 204 Global Burden of Disease countries and territories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Figure S11</w:t>
      </w:r>
      <w:r>
        <w:rPr>
          <w:rFonts w:ascii="Times New Roman" w:hAnsi="Times New Roman" w:cs="Times New Roman"/>
          <w:color w:val="000000" w:themeColor="text1"/>
          <w:kern w:val="2"/>
        </w:rPr>
        <w:t>. Number of prevalent cases globally and prevalence of asthma per 100 000 population, by age and sex in 2019. Boxes indicate prevalent cases with 95% uncertainty intervals for men and wome</w:t>
      </w:r>
      <w:r>
        <w:rPr>
          <w:rFonts w:ascii="Times New Roman" w:hAnsi="Times New Roman" w:cs="Times New Roman" w:hint="eastAsia"/>
          <w:color w:val="000000" w:themeColor="text1"/>
          <w:kern w:val="2"/>
        </w:rPr>
        <w:t>n</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Figure S12</w:t>
      </w:r>
      <w:r>
        <w:rPr>
          <w:rFonts w:ascii="Times New Roman" w:hAnsi="Times New Roman" w:cs="Times New Roman"/>
          <w:color w:val="000000" w:themeColor="text1"/>
          <w:kern w:val="2"/>
        </w:rPr>
        <w:t>. Number of death cases globally and death rate of asthma per 100 000 population, by age and sex in 2019. Boxes indicate death cases with 95% uncertainty intervals for men and women</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w:t>
      </w:r>
      <w:r>
        <w:rPr>
          <w:rFonts w:ascii="Times New Roman" w:hAnsi="Times New Roman" w:cs="Times New Roman" w:hint="eastAsia"/>
          <w:b/>
          <w:color w:val="000000" w:themeColor="text1"/>
        </w:rPr>
        <w:t>ure</w:t>
      </w:r>
      <w:r>
        <w:rPr>
          <w:rFonts w:ascii="Times New Roman" w:hAnsi="Times New Roman" w:cs="Times New Roman"/>
          <w:b/>
          <w:color w:val="000000" w:themeColor="text1"/>
          <w:kern w:val="2"/>
        </w:rPr>
        <w:t xml:space="preserve"> S13</w:t>
      </w:r>
      <w:r>
        <w:rPr>
          <w:rFonts w:ascii="Times New Roman" w:hAnsi="Times New Roman" w:cs="Times New Roman"/>
          <w:b/>
          <w:color w:val="000000" w:themeColor="text1"/>
        </w:rPr>
        <w:t>.</w:t>
      </w:r>
      <w:r>
        <w:rPr>
          <w:rFonts w:ascii="Times New Roman" w:hAnsi="Times New Roman" w:cs="Times New Roman"/>
          <w:color w:val="000000" w:themeColor="text1"/>
          <w:kern w:val="2"/>
        </w:rPr>
        <w:t xml:space="preserve"> Age-standardized disability adjusted life year (DALY) rates of </w:t>
      </w:r>
      <w:r>
        <w:rPr>
          <w:rFonts w:ascii="Times New Roman" w:hAnsi="Times New Roman" w:cs="Times New Roman"/>
          <w:color w:val="000000" w:themeColor="text1"/>
        </w:rPr>
        <w:t>asthma</w:t>
      </w:r>
      <w:r>
        <w:rPr>
          <w:rFonts w:ascii="Times New Roman" w:hAnsi="Times New Roman" w:cs="Times New Roman"/>
          <w:color w:val="000000" w:themeColor="text1"/>
          <w:kern w:val="2"/>
        </w:rPr>
        <w:t xml:space="preserve"> for the 204 Global Burden of Disease </w:t>
      </w:r>
      <w:r>
        <w:rPr>
          <w:rFonts w:ascii="Times New Roman" w:hAnsi="Times New Roman" w:cs="Times New Roman"/>
          <w:color w:val="000000" w:themeColor="text1"/>
        </w:rPr>
        <w:t>countries and territories</w:t>
      </w:r>
      <w:r>
        <w:rPr>
          <w:rFonts w:ascii="Times New Roman" w:hAnsi="Times New Roman" w:cs="Times New Roman"/>
          <w:color w:val="000000" w:themeColor="text1"/>
          <w:kern w:val="2"/>
        </w:rPr>
        <w:t xml:space="preserve"> by sociodemographic index, in 2019. Points are plotted for each </w:t>
      </w:r>
      <w:r>
        <w:rPr>
          <w:rFonts w:ascii="Times New Roman" w:hAnsi="Times New Roman" w:cs="Times New Roman"/>
          <w:color w:val="000000" w:themeColor="text1"/>
        </w:rPr>
        <w:t>countr</w:t>
      </w:r>
      <w:r>
        <w:rPr>
          <w:rFonts w:ascii="Times New Roman" w:hAnsi="Times New Roman" w:cs="Times New Roman" w:hint="eastAsia"/>
          <w:color w:val="000000" w:themeColor="text1"/>
        </w:rPr>
        <w:t>y</w:t>
      </w:r>
      <w:r>
        <w:rPr>
          <w:rFonts w:ascii="Times New Roman" w:hAnsi="Times New Roman" w:cs="Times New Roman"/>
          <w:color w:val="000000" w:themeColor="text1"/>
        </w:rPr>
        <w:t xml:space="preserve"> and territory</w:t>
      </w:r>
      <w:r>
        <w:rPr>
          <w:rFonts w:ascii="Times New Roman" w:hAnsi="Times New Roman" w:cs="Times New Roman"/>
          <w:color w:val="000000" w:themeColor="text1"/>
          <w:kern w:val="2"/>
        </w:rPr>
        <w:t xml:space="preserve"> and show the observed </w:t>
      </w:r>
      <w:r>
        <w:rPr>
          <w:rFonts w:ascii="Times New Roman" w:hAnsi="Times New Roman" w:cs="Times New Roman"/>
          <w:color w:val="000000" w:themeColor="text1"/>
          <w:lang w:eastAsia="zh-Hans"/>
        </w:rPr>
        <w:t>age-standardized</w:t>
      </w:r>
      <w:r>
        <w:rPr>
          <w:rFonts w:ascii="Times New Roman" w:hAnsi="Times New Roman" w:cs="Times New Roman"/>
          <w:color w:val="000000" w:themeColor="text1"/>
          <w:kern w:val="2"/>
        </w:rPr>
        <w:t xml:space="preserve"> DALY rates in 2019 for that </w:t>
      </w:r>
      <w:r>
        <w:rPr>
          <w:rFonts w:ascii="Times New Roman" w:hAnsi="Times New Roman" w:cs="Times New Roman"/>
          <w:color w:val="000000" w:themeColor="text1"/>
        </w:rPr>
        <w:t>country or territory</w:t>
      </w:r>
      <w:r>
        <w:rPr>
          <w:rFonts w:ascii="Times New Roman" w:hAnsi="Times New Roman" w:cs="Times New Roman"/>
          <w:color w:val="000000" w:themeColor="text1"/>
          <w:kern w:val="2"/>
        </w:rPr>
        <w:t xml:space="preserve">. Expected values, based on the sociodemographic index and disease rates in all locations, are shown as a solid line. </w:t>
      </w:r>
      <w:r>
        <w:rPr>
          <w:rFonts w:ascii="Times New Roman" w:hAnsi="Times New Roman" w:cs="Times New Roman"/>
          <w:color w:val="000000" w:themeColor="text1"/>
        </w:rPr>
        <w:t>Countries and territories</w:t>
      </w:r>
      <w:r>
        <w:rPr>
          <w:rFonts w:ascii="Times New Roman" w:hAnsi="Times New Roman" w:cs="Times New Roman"/>
          <w:color w:val="000000" w:themeColor="text1"/>
          <w:kern w:val="2"/>
        </w:rPr>
        <w:t xml:space="preserve"> above the solid line represent a higher than expected burden and </w:t>
      </w:r>
      <w:r>
        <w:rPr>
          <w:rFonts w:ascii="Times New Roman" w:hAnsi="Times New Roman" w:cs="Times New Roman"/>
          <w:color w:val="000000" w:themeColor="text1"/>
        </w:rPr>
        <w:t>countries and territories</w:t>
      </w:r>
      <w:r>
        <w:rPr>
          <w:rFonts w:ascii="Times New Roman" w:hAnsi="Times New Roman" w:cs="Times New Roman"/>
          <w:color w:val="000000" w:themeColor="text1"/>
          <w:kern w:val="2"/>
        </w:rPr>
        <w:t xml:space="preserve"> below the line show a lower than expected burde</w:t>
      </w:r>
      <w:r>
        <w:rPr>
          <w:rFonts w:ascii="Times New Roman" w:hAnsi="Times New Roman" w:cs="Times New Roman" w:hint="eastAsia"/>
          <w:color w:val="000000" w:themeColor="text1"/>
          <w:kern w:val="2"/>
        </w:rPr>
        <w:t>n</w:t>
      </w:r>
      <w:r>
        <w:rPr>
          <w:rFonts w:ascii="Times New Roman" w:hAnsi="Times New Roman" w:cs="Times New Roman"/>
          <w:color w:val="000000" w:themeColor="text1"/>
          <w:kern w:val="2"/>
        </w:rPr>
        <w:t>.</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w:t>
      </w:r>
      <w:r>
        <w:rPr>
          <w:rFonts w:ascii="Times New Roman" w:hAnsi="Times New Roman" w:cs="Times New Roman" w:hint="eastAsia"/>
          <w:b/>
          <w:color w:val="000000" w:themeColor="text1"/>
        </w:rPr>
        <w:t>ure</w:t>
      </w:r>
      <w:r>
        <w:rPr>
          <w:rFonts w:ascii="Times New Roman" w:hAnsi="Times New Roman" w:cs="Times New Roman"/>
          <w:b/>
          <w:color w:val="000000" w:themeColor="text1"/>
          <w:kern w:val="2"/>
        </w:rPr>
        <w:t xml:space="preserve"> S14</w:t>
      </w:r>
      <w:r>
        <w:rPr>
          <w:rFonts w:ascii="Times New Roman" w:hAnsi="Times New Roman" w:cs="Times New Roman"/>
          <w:b/>
          <w:color w:val="000000" w:themeColor="text1"/>
        </w:rPr>
        <w:t>.</w:t>
      </w:r>
      <w:r>
        <w:rPr>
          <w:rFonts w:ascii="Times New Roman" w:hAnsi="Times New Roman" w:cs="Times New Roman"/>
          <w:color w:val="000000" w:themeColor="text1"/>
          <w:kern w:val="2"/>
        </w:rPr>
        <w:t xml:space="preserve"> The Age-Period-Cohort analysis in prevalence and death rate of asthma; A: T</w:t>
      </w:r>
      <w:r>
        <w:rPr>
          <w:rFonts w:ascii="Times New Roman" w:hAnsi="Times New Roman" w:cs="Times New Roman" w:hint="eastAsia"/>
          <w:color w:val="000000" w:themeColor="text1"/>
          <w:kern w:val="2"/>
        </w:rPr>
        <w:t>he</w:t>
      </w:r>
      <w:r>
        <w:rPr>
          <w:rFonts w:ascii="Times New Roman" w:hAnsi="Times New Roman" w:cs="Times New Roman"/>
          <w:color w:val="000000" w:themeColor="text1"/>
          <w:kern w:val="2"/>
        </w:rPr>
        <w:t xml:space="preserve"> age effect in the prevalence of asthma; B: T</w:t>
      </w:r>
      <w:r>
        <w:rPr>
          <w:rFonts w:ascii="Times New Roman" w:hAnsi="Times New Roman" w:cs="Times New Roman" w:hint="eastAsia"/>
          <w:color w:val="000000" w:themeColor="text1"/>
          <w:kern w:val="2"/>
        </w:rPr>
        <w:t>he</w:t>
      </w:r>
      <w:r>
        <w:rPr>
          <w:rFonts w:ascii="Times New Roman" w:hAnsi="Times New Roman" w:cs="Times New Roman"/>
          <w:color w:val="000000" w:themeColor="text1"/>
          <w:kern w:val="2"/>
        </w:rPr>
        <w:t xml:space="preserve"> age effect in the </w:t>
      </w:r>
      <w:r>
        <w:rPr>
          <w:rFonts w:ascii="Times New Roman" w:hAnsi="Times New Roman" w:cs="Times New Roman" w:hint="eastAsia"/>
          <w:color w:val="000000" w:themeColor="text1"/>
          <w:kern w:val="2"/>
        </w:rPr>
        <w:t>death</w:t>
      </w:r>
      <w:r>
        <w:rPr>
          <w:rFonts w:ascii="Times New Roman" w:hAnsi="Times New Roman" w:cs="Times New Roman"/>
          <w:color w:val="000000" w:themeColor="text1"/>
          <w:kern w:val="2"/>
        </w:rPr>
        <w:t xml:space="preserve"> rate of asthma; C: T</w:t>
      </w:r>
      <w:r>
        <w:rPr>
          <w:rFonts w:ascii="Times New Roman" w:hAnsi="Times New Roman" w:cs="Times New Roman" w:hint="eastAsia"/>
          <w:color w:val="000000" w:themeColor="text1"/>
          <w:kern w:val="2"/>
        </w:rPr>
        <w:t>he</w:t>
      </w:r>
      <w:r>
        <w:rPr>
          <w:rFonts w:ascii="Times New Roman" w:hAnsi="Times New Roman" w:cs="Times New Roman"/>
          <w:color w:val="000000" w:themeColor="text1"/>
          <w:kern w:val="2"/>
        </w:rPr>
        <w:t xml:space="preserve"> period effect in the prevalence of asthma; D: T</w:t>
      </w:r>
      <w:r>
        <w:rPr>
          <w:rFonts w:ascii="Times New Roman" w:hAnsi="Times New Roman" w:cs="Times New Roman" w:hint="eastAsia"/>
          <w:color w:val="000000" w:themeColor="text1"/>
          <w:kern w:val="2"/>
        </w:rPr>
        <w:t>he</w:t>
      </w:r>
      <w:r>
        <w:rPr>
          <w:rFonts w:ascii="Times New Roman" w:hAnsi="Times New Roman" w:cs="Times New Roman"/>
          <w:color w:val="000000" w:themeColor="text1"/>
          <w:kern w:val="2"/>
        </w:rPr>
        <w:t xml:space="preserve"> period effect in the </w:t>
      </w:r>
      <w:r>
        <w:rPr>
          <w:rFonts w:ascii="Times New Roman" w:hAnsi="Times New Roman" w:cs="Times New Roman" w:hint="eastAsia"/>
          <w:color w:val="000000" w:themeColor="text1"/>
          <w:kern w:val="2"/>
        </w:rPr>
        <w:t>death</w:t>
      </w:r>
      <w:r>
        <w:rPr>
          <w:rFonts w:ascii="Times New Roman" w:hAnsi="Times New Roman" w:cs="Times New Roman"/>
          <w:color w:val="000000" w:themeColor="text1"/>
          <w:kern w:val="2"/>
        </w:rPr>
        <w:t xml:space="preserve"> rate of asthma; E: T</w:t>
      </w:r>
      <w:r>
        <w:rPr>
          <w:rFonts w:ascii="Times New Roman" w:hAnsi="Times New Roman" w:cs="Times New Roman" w:hint="eastAsia"/>
          <w:color w:val="000000" w:themeColor="text1"/>
          <w:kern w:val="2"/>
        </w:rPr>
        <w:t>he</w:t>
      </w:r>
      <w:r>
        <w:rPr>
          <w:rFonts w:ascii="Times New Roman" w:hAnsi="Times New Roman" w:cs="Times New Roman"/>
          <w:color w:val="000000" w:themeColor="text1"/>
          <w:kern w:val="2"/>
        </w:rPr>
        <w:t xml:space="preserve"> cohort effect in the prevalence of asthma; F: T</w:t>
      </w:r>
      <w:r>
        <w:rPr>
          <w:rFonts w:ascii="Times New Roman" w:hAnsi="Times New Roman" w:cs="Times New Roman" w:hint="eastAsia"/>
          <w:color w:val="000000" w:themeColor="text1"/>
          <w:kern w:val="2"/>
        </w:rPr>
        <w:t>he</w:t>
      </w:r>
      <w:r>
        <w:rPr>
          <w:rFonts w:ascii="Times New Roman" w:hAnsi="Times New Roman" w:cs="Times New Roman"/>
          <w:color w:val="000000" w:themeColor="text1"/>
          <w:kern w:val="2"/>
        </w:rPr>
        <w:t xml:space="preserve"> cohort effect in the </w:t>
      </w:r>
      <w:r>
        <w:rPr>
          <w:rFonts w:ascii="Times New Roman" w:hAnsi="Times New Roman" w:cs="Times New Roman" w:hint="eastAsia"/>
          <w:color w:val="000000" w:themeColor="text1"/>
          <w:kern w:val="2"/>
        </w:rPr>
        <w:t>death</w:t>
      </w:r>
      <w:r>
        <w:rPr>
          <w:rFonts w:ascii="Times New Roman" w:hAnsi="Times New Roman" w:cs="Times New Roman"/>
          <w:color w:val="000000" w:themeColor="text1"/>
          <w:kern w:val="2"/>
        </w:rPr>
        <w:t xml:space="preserve"> rate of asthma</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Figure S15.</w:t>
      </w:r>
      <w:r>
        <w:rPr>
          <w:rFonts w:ascii="Times New Roman" w:hAnsi="Times New Roman" w:cs="Times New Roman"/>
          <w:color w:val="000000" w:themeColor="text1"/>
          <w:kern w:val="2"/>
        </w:rPr>
        <w:t xml:space="preserve"> Percentage of DALYs due to asthma attributable to risk factors among females for 21 GBD regions in 2019. DALY=disability adjusted life years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Figure S16.</w:t>
      </w:r>
      <w:r>
        <w:rPr>
          <w:rFonts w:ascii="Times New Roman" w:hAnsi="Times New Roman" w:cs="Times New Roman"/>
          <w:color w:val="000000" w:themeColor="text1"/>
          <w:kern w:val="2"/>
        </w:rPr>
        <w:t xml:space="preserve"> Percentage of DALYs due to asthma attributable to risk factors among males for 21 GBD regions in 2019. DALY=disability adjusted life years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Figure S17.</w:t>
      </w:r>
      <w:r>
        <w:rPr>
          <w:rFonts w:ascii="Times New Roman" w:hAnsi="Times New Roman" w:cs="Times New Roman"/>
          <w:color w:val="000000" w:themeColor="text1"/>
          <w:kern w:val="2"/>
        </w:rPr>
        <w:t xml:space="preserve"> Percentage of DALYs due to asthma attributable to each risk factor, by age, in 2019. DALY=disability adjusted life years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pPr>
      <w:r>
        <w:rPr>
          <w:rFonts w:ascii="Times New Roman" w:hAnsi="Times New Roman" w:cs="Times New Roman"/>
          <w:b/>
          <w:color w:val="000000" w:themeColor="text1"/>
          <w:kern w:val="2"/>
        </w:rPr>
        <w:t>Figure S18.</w:t>
      </w:r>
      <w:r>
        <w:rPr>
          <w:rFonts w:ascii="Times New Roman" w:hAnsi="Times New Roman" w:cs="Times New Roman"/>
          <w:color w:val="000000" w:themeColor="text1"/>
          <w:kern w:val="2"/>
        </w:rPr>
        <w:t xml:space="preserve"> Percentage of DALYs due to asthma attributable to each risk factor among females, by age, in 2019. DALY=disability adjusted life years</w:t>
      </w:r>
    </w:p>
    <w:p w:rsidR="00692AB9" w:rsidRDefault="00FC5660">
      <w:pPr>
        <w:pStyle w:val="2"/>
        <w:numPr>
          <w:ilvl w:val="0"/>
          <w:numId w:val="1"/>
        </w:numPr>
        <w:ind w:firstLineChars="0"/>
        <w:jc w:val="both"/>
        <w:rPr>
          <w:rFonts w:ascii="Times New Roman" w:hAnsi="Times New Roman" w:cs="Times New Roman"/>
          <w:color w:val="000000" w:themeColor="text1"/>
          <w:lang w:eastAsia="zh-Hans"/>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kern w:val="2"/>
        </w:rPr>
        <w:t>Figure S19.</w:t>
      </w:r>
      <w:r>
        <w:rPr>
          <w:rFonts w:ascii="Times New Roman" w:hAnsi="Times New Roman" w:cs="Times New Roman"/>
          <w:color w:val="000000" w:themeColor="text1"/>
          <w:kern w:val="2"/>
        </w:rPr>
        <w:t xml:space="preserve"> Percentage of DALYs due to asthma attributable to each risk factor among males, by age, in 2019. DALY=disability adjusted life years</w:t>
      </w:r>
    </w:p>
    <w:p w:rsidR="00692AB9" w:rsidRDefault="00FC5660">
      <w:pPr>
        <w:rPr>
          <w:rFonts w:ascii="Times New Roman" w:hAnsi="Times New Roman" w:cs="Times New Roman"/>
          <w:color w:val="000000"/>
          <w:lang w:bidi="ar"/>
        </w:rPr>
      </w:pPr>
      <w:r>
        <w:rPr>
          <w:rFonts w:ascii="Times New Roman" w:hAnsi="Times New Roman" w:cs="Times New Roman"/>
          <w:b/>
          <w:color w:val="000000" w:themeColor="text1"/>
        </w:rPr>
        <w:t xml:space="preserve">Table S1. </w:t>
      </w:r>
      <w:r>
        <w:rPr>
          <w:rFonts w:ascii="Times New Roman" w:hAnsi="Times New Roman" w:cs="Times New Roman"/>
          <w:color w:val="000000"/>
          <w:lang w:bidi="ar"/>
        </w:rPr>
        <w:t>Definition and data sources</w:t>
      </w:r>
    </w:p>
    <w:tbl>
      <w:tblPr>
        <w:tblStyle w:val="TableGrid"/>
        <w:tblW w:w="0" w:type="auto"/>
        <w:tblLook w:val="04A0" w:firstRow="1" w:lastRow="0" w:firstColumn="1" w:lastColumn="0" w:noHBand="0" w:noVBand="1"/>
      </w:tblPr>
      <w:tblGrid>
        <w:gridCol w:w="3961"/>
        <w:gridCol w:w="9989"/>
      </w:tblGrid>
      <w:tr w:rsidR="004273BB" w:rsidRPr="004273BB">
        <w:tc>
          <w:tcPr>
            <w:tcW w:w="4048" w:type="dxa"/>
          </w:tcPr>
          <w:p w:rsidR="00692AB9" w:rsidRPr="000A622C" w:rsidRDefault="00FC5660">
            <w:pPr>
              <w:rPr>
                <w:rFonts w:ascii="Times New Roman" w:hAnsi="Times New Roman" w:cs="Times New Roman"/>
                <w:color w:val="000000" w:themeColor="text1"/>
                <w:lang w:bidi="ar"/>
              </w:rPr>
            </w:pPr>
            <w:r w:rsidRPr="004273BB">
              <w:rPr>
                <w:rFonts w:ascii="Times New Roman" w:hAnsi="Times New Roman" w:cs="Times New Roman"/>
                <w:b/>
                <w:color w:val="000000" w:themeColor="text1"/>
              </w:rPr>
              <w:t>Case definition and data sources for asthma</w:t>
            </w:r>
          </w:p>
        </w:tc>
        <w:tc>
          <w:tcPr>
            <w:tcW w:w="10128" w:type="dxa"/>
          </w:tcPr>
          <w:p w:rsidR="00692AB9" w:rsidRPr="000A622C" w:rsidRDefault="00FC5660">
            <w:pPr>
              <w:rPr>
                <w:rFonts w:ascii="Times New Roman" w:hAnsi="Times New Roman" w:cs="Times New Roman"/>
                <w:color w:val="000000" w:themeColor="text1"/>
                <w:lang w:bidi="ar"/>
              </w:rPr>
            </w:pPr>
            <w:r w:rsidRPr="004273BB">
              <w:rPr>
                <w:rFonts w:ascii="Times New Roman" w:hAnsi="Times New Roman" w:cs="Times New Roman"/>
                <w:color w:val="000000" w:themeColor="text1"/>
                <w:kern w:val="2"/>
              </w:rPr>
              <w:t xml:space="preserve">Asthma is a chronic lung disease marked by spasms in the bronchi usually resulting from an allergic reaction or hypersensitivity and causing difficulty in breathing. </w:t>
            </w:r>
            <w:r w:rsidRPr="004273BB">
              <w:rPr>
                <w:rFonts w:ascii="Times New Roman" w:hAnsi="Times New Roman" w:cs="Times New Roman"/>
                <w:color w:val="000000" w:themeColor="text1"/>
              </w:rPr>
              <w:t>In GBD 2019, it is</w:t>
            </w:r>
            <w:r w:rsidRPr="004273BB">
              <w:rPr>
                <w:rFonts w:ascii="Times New Roman" w:hAnsi="Times New Roman" w:cs="Times New Roman"/>
                <w:color w:val="000000" w:themeColor="text1"/>
                <w:kern w:val="2"/>
              </w:rPr>
              <w:t xml:space="preserve"> define</w:t>
            </w:r>
            <w:r w:rsidRPr="004273BB">
              <w:rPr>
                <w:rFonts w:ascii="Times New Roman" w:hAnsi="Times New Roman" w:cs="Times New Roman"/>
                <w:color w:val="000000" w:themeColor="text1"/>
              </w:rPr>
              <w:t>d</w:t>
            </w:r>
            <w:r w:rsidRPr="004273BB">
              <w:rPr>
                <w:rFonts w:ascii="Times New Roman" w:hAnsi="Times New Roman" w:cs="Times New Roman"/>
                <w:color w:val="000000" w:themeColor="text1"/>
                <w:kern w:val="2"/>
              </w:rPr>
              <w:t xml:space="preserve"> asthma as a doctor’s diagnosis and wheezing in the past year. The relevant ICD-10 codes are J45 and J46</w:t>
            </w:r>
            <w:r w:rsidRPr="004273BB">
              <w:rPr>
                <w:rFonts w:ascii="Times New Roman" w:hAnsi="Times New Roman" w:cs="Times New Roman"/>
                <w:color w:val="000000" w:themeColor="text1"/>
              </w:rPr>
              <w:t xml:space="preserve"> (</w:t>
            </w:r>
            <w:r w:rsidRPr="004273BB">
              <w:rPr>
                <w:rFonts w:ascii="Times New Roman" w:hAnsi="Times New Roman" w:cs="Times New Roman"/>
                <w:color w:val="000000" w:themeColor="text1"/>
                <w:kern w:val="2"/>
              </w:rPr>
              <w:t>ICD-9 code is 493</w:t>
            </w:r>
            <w:r w:rsidRPr="004273BB">
              <w:rPr>
                <w:rFonts w:ascii="Times New Roman" w:hAnsi="Times New Roman" w:cs="Times New Roman"/>
                <w:color w:val="000000" w:themeColor="text1"/>
              </w:rPr>
              <w:t>)</w:t>
            </w:r>
            <w:r w:rsidRPr="004273BB">
              <w:rPr>
                <w:rFonts w:ascii="Times New Roman" w:hAnsi="Times New Roman" w:cs="Times New Roman"/>
                <w:color w:val="000000" w:themeColor="text1"/>
                <w:kern w:val="2"/>
              </w:rPr>
              <w:t>.</w:t>
            </w:r>
            <w:r w:rsidRPr="004273BB">
              <w:rPr>
                <w:rFonts w:ascii="Times New Roman" w:hAnsi="Times New Roman" w:cs="Times New Roman"/>
                <w:color w:val="000000" w:themeColor="text1"/>
              </w:rPr>
              <w:t xml:space="preserve"> Alternative case definitions include self-reported asthma in the past year, self-reported asthma ever, only a doctor’s diagnosis in the past year and only wheezing in the past year. </w:t>
            </w:r>
            <w:r w:rsidRPr="004273BB">
              <w:rPr>
                <w:rFonts w:ascii="Times New Roman" w:hAnsi="Times New Roman" w:cs="Times New Roman"/>
                <w:color w:val="000000" w:themeColor="text1"/>
                <w:kern w:val="2"/>
              </w:rPr>
              <w:t>The last full systemic review of the literature on Asthma was done for GBD 2016. The search string was (</w:t>
            </w:r>
            <w:proofErr w:type="gramStart"/>
            <w:r w:rsidRPr="004273BB">
              <w:rPr>
                <w:rFonts w:ascii="Times New Roman" w:hAnsi="Times New Roman" w:cs="Times New Roman"/>
                <w:color w:val="000000" w:themeColor="text1"/>
                <w:kern w:val="2"/>
              </w:rPr>
              <w:t>Asthma[</w:t>
            </w:r>
            <w:proofErr w:type="gramEnd"/>
            <w:r w:rsidRPr="004273BB">
              <w:rPr>
                <w:rFonts w:ascii="Times New Roman" w:hAnsi="Times New Roman" w:cs="Times New Roman"/>
                <w:color w:val="000000" w:themeColor="text1"/>
                <w:kern w:val="2"/>
              </w:rPr>
              <w:t>Title/Abstract] AND prevalence[Title/Abstract] AND "Cross-Sectional Studies"[</w:t>
            </w:r>
            <w:proofErr w:type="spellStart"/>
            <w:r w:rsidRPr="004273BB">
              <w:rPr>
                <w:rFonts w:ascii="Times New Roman" w:hAnsi="Times New Roman" w:cs="Times New Roman"/>
                <w:color w:val="000000" w:themeColor="text1"/>
                <w:kern w:val="2"/>
              </w:rPr>
              <w:t>MeSH</w:t>
            </w:r>
            <w:proofErr w:type="spellEnd"/>
            <w:r w:rsidRPr="004273BB">
              <w:rPr>
                <w:rFonts w:ascii="Times New Roman" w:hAnsi="Times New Roman" w:cs="Times New Roman"/>
                <w:color w:val="000000" w:themeColor="text1"/>
                <w:kern w:val="2"/>
              </w:rPr>
              <w:t xml:space="preserve"> Terms]) and filtered by studies of humans published between January 2012 and November 2016.</w:t>
            </w:r>
            <w:r w:rsidRPr="004273BB">
              <w:rPr>
                <w:rFonts w:ascii="Times New Roman" w:hAnsi="Times New Roman" w:cs="Times New Roman"/>
                <w:color w:val="000000" w:themeColor="text1"/>
              </w:rPr>
              <w:t xml:space="preserve"> </w:t>
            </w:r>
            <w:r w:rsidRPr="004273BB">
              <w:rPr>
                <w:rFonts w:ascii="Times New Roman" w:hAnsi="Times New Roman" w:cs="Times New Roman"/>
                <w:color w:val="000000" w:themeColor="text1"/>
                <w:kern w:val="2"/>
              </w:rPr>
              <w:t>Data in literature matching the case definitions above were extracted. In addition to claims data used in GBD 2017, USA claims data for the years 2015 and 2016 were added. The new data for Wave 7 of the English Longitudinal Study of Ageing (ELSA) were also added. Surveys carried out as part of the International Study of Asthma and Allergies in Childhood (ISAAC) collaboration are the most important source of prevalence data in children.</w:t>
            </w:r>
            <w:r w:rsidRPr="004273BB">
              <w:rPr>
                <w:rFonts w:ascii="Times New Roman" w:hAnsi="Times New Roman" w:cs="Times New Roman"/>
                <w:color w:val="000000" w:themeColor="text1"/>
              </w:rPr>
              <w:t xml:space="preserve"> Vital registration and surveillance data from the cause of death (COD) database were used to estimate asthma mortality.</w:t>
            </w:r>
            <w:r w:rsidR="00C5642E" w:rsidRPr="004273BB">
              <w:rPr>
                <w:rFonts w:ascii="Times New Roman" w:hAnsi="Times New Roman" w:cs="Times New Roman"/>
                <w:color w:val="000000" w:themeColor="text1"/>
              </w:rPr>
              <w:t xml:space="preserve"> </w:t>
            </w:r>
            <w:r w:rsidR="00C5642E" w:rsidRPr="004273BB">
              <w:rPr>
                <w:rFonts w:ascii="Times New Roman" w:hAnsi="Times New Roman" w:cs="Times New Roman"/>
                <w:color w:val="000000" w:themeColor="text1"/>
                <w:kern w:val="2"/>
              </w:rPr>
              <w:t>Verbal autopsy data were not included and were instead mapped to an overall chronic respiratory model. The outlier criteria excluded data points that (1) were implausibly high or low relative to global or regional patterns, (2) substantially conflicted with established age or temporal patterns, or (3) significantly conflicted with other data sources conducted from the same locations or locations with similar characteristics (</w:t>
            </w:r>
            <w:proofErr w:type="spellStart"/>
            <w:r w:rsidR="00C5642E" w:rsidRPr="004273BB">
              <w:rPr>
                <w:rFonts w:ascii="Times New Roman" w:hAnsi="Times New Roman" w:cs="Times New Roman"/>
                <w:color w:val="000000" w:themeColor="text1"/>
                <w:kern w:val="2"/>
              </w:rPr>
              <w:t>ie</w:t>
            </w:r>
            <w:proofErr w:type="spellEnd"/>
            <w:r w:rsidR="00C5642E" w:rsidRPr="004273BB">
              <w:rPr>
                <w:rFonts w:ascii="Times New Roman" w:hAnsi="Times New Roman" w:cs="Times New Roman"/>
                <w:color w:val="000000" w:themeColor="text1"/>
                <w:kern w:val="2"/>
              </w:rPr>
              <w:t>, Socio-demographic Index).</w:t>
            </w:r>
            <w:r w:rsidRPr="004273BB">
              <w:rPr>
                <w:rFonts w:ascii="Times New Roman" w:hAnsi="Times New Roman" w:cs="Times New Roman"/>
                <w:color w:val="000000" w:themeColor="text1"/>
              </w:rPr>
              <w:t xml:space="preserve"> A total of 136 countries with 413 total sources provided data for asthma in all measures.</w:t>
            </w:r>
          </w:p>
        </w:tc>
      </w:tr>
      <w:tr w:rsidR="004273BB" w:rsidRPr="004273BB">
        <w:tc>
          <w:tcPr>
            <w:tcW w:w="4048" w:type="dxa"/>
          </w:tcPr>
          <w:p w:rsidR="00814836" w:rsidRPr="004273BB" w:rsidRDefault="00814836">
            <w:pPr>
              <w:rPr>
                <w:rFonts w:ascii="Times New Roman" w:hAnsi="Times New Roman" w:cs="Times New Roman"/>
                <w:b/>
                <w:color w:val="000000" w:themeColor="text1"/>
              </w:rPr>
            </w:pPr>
            <w:r w:rsidRPr="004273BB">
              <w:rPr>
                <w:rFonts w:ascii="Times New Roman" w:hAnsi="Times New Roman" w:cs="Times New Roman"/>
                <w:b/>
                <w:color w:val="000000" w:themeColor="text1"/>
              </w:rPr>
              <w:t>Bias adjustments</w:t>
            </w:r>
          </w:p>
        </w:tc>
        <w:tc>
          <w:tcPr>
            <w:tcW w:w="10128" w:type="dxa"/>
          </w:tcPr>
          <w:p w:rsidR="00814836" w:rsidRPr="004273BB" w:rsidRDefault="00814836">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 xml:space="preserve">In GBD 2019, the bias adjustment methods utilized a MR-BRT model outside of </w:t>
            </w:r>
            <w:proofErr w:type="spellStart"/>
            <w:r w:rsidRPr="004273BB">
              <w:rPr>
                <w:rFonts w:ascii="Times New Roman" w:hAnsi="Times New Roman" w:cs="Times New Roman"/>
                <w:color w:val="000000" w:themeColor="text1"/>
                <w:kern w:val="2"/>
              </w:rPr>
              <w:t>DisMod</w:t>
            </w:r>
            <w:proofErr w:type="spellEnd"/>
            <w:r w:rsidRPr="004273BB">
              <w:rPr>
                <w:rFonts w:ascii="Times New Roman" w:hAnsi="Times New Roman" w:cs="Times New Roman"/>
                <w:color w:val="000000" w:themeColor="text1"/>
                <w:kern w:val="2"/>
              </w:rPr>
              <w:t xml:space="preserve"> to allow a more direct comparison between different case definitions and/or study designs. Data that don’t completely match the case definition, doctor’s diagnosis and wheezing in the past year was made a series of adjustments. The estimation of Asthma in a population varies slightly by the case definition used (wheezing and diagnosis, only wheezing, </w:t>
            </w:r>
            <w:proofErr w:type="spellStart"/>
            <w:r w:rsidRPr="004273BB">
              <w:rPr>
                <w:rFonts w:ascii="Times New Roman" w:hAnsi="Times New Roman" w:cs="Times New Roman"/>
                <w:color w:val="000000" w:themeColor="text1"/>
                <w:kern w:val="2"/>
              </w:rPr>
              <w:t>etc</w:t>
            </w:r>
            <w:proofErr w:type="spellEnd"/>
            <w:r w:rsidRPr="004273BB">
              <w:rPr>
                <w:rFonts w:ascii="Times New Roman" w:hAnsi="Times New Roman" w:cs="Times New Roman"/>
                <w:color w:val="000000" w:themeColor="text1"/>
                <w:kern w:val="2"/>
              </w:rPr>
              <w:t>). Similarly, claims data is subject to biases. An analysis for GBD 2017 showed that claims data were systemically lower than asthma survey data, probably reflecting selection bias with regard to socioeconomic status. Adjustments are made to these data to correct these biases.</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The adjustment is a logit-transformation method in MR-BRT. The general process is described below:</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1. Identify data points with overlapping year, age, sex, and location between reference and alternative definitions.</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2. Logit transform overlapping data points of alternative and reference case definitions</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3. Convert overlapping data points into a difference in logit space using the following equation:</w:t>
            </w:r>
          </w:p>
          <w:p w:rsidR="00E879A2" w:rsidRPr="004273BB" w:rsidRDefault="00E879A2" w:rsidP="00E879A2">
            <w:pPr>
              <w:rPr>
                <w:rFonts w:ascii="Times New Roman" w:hAnsi="Times New Roman" w:cs="Times New Roman"/>
                <w:i/>
                <w:color w:val="000000" w:themeColor="text1"/>
                <w:kern w:val="2"/>
              </w:rPr>
            </w:pPr>
            <w:r w:rsidRPr="004273BB">
              <w:rPr>
                <w:rFonts w:ascii="Times New Roman" w:hAnsi="Times New Roman" w:cs="Times New Roman"/>
                <w:i/>
                <w:color w:val="000000" w:themeColor="text1"/>
                <w:kern w:val="2"/>
              </w:rPr>
              <w:t>logit (alternative) − logit (reference)</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 xml:space="preserve">4. Use the delta method to compute standard errors of overlapping data points in logit space, then calculate standard error of logit difference using the following equation: </w:t>
            </w:r>
          </w:p>
          <w:p w:rsidR="00E879A2" w:rsidRPr="004273BB" w:rsidRDefault="000A622C" w:rsidP="00E879A2">
            <w:pPr>
              <w:rPr>
                <w:rFonts w:ascii="Times New Roman" w:hAnsi="Times New Roman" w:cs="Times New Roman"/>
                <w:color w:val="000000" w:themeColor="text1"/>
                <w:kern w:val="2"/>
              </w:rPr>
            </w:pPr>
            <m:oMathPara>
              <m:oMath>
                <m:rad>
                  <m:radPr>
                    <m:degHide m:val="1"/>
                    <m:ctrlPr>
                      <w:rPr>
                        <w:rFonts w:ascii="Cambria Math" w:hAnsi="Cambria Math" w:cs="Times New Roman"/>
                        <w:color w:val="000000" w:themeColor="text1"/>
                        <w:kern w:val="2"/>
                      </w:rPr>
                    </m:ctrlPr>
                  </m:radPr>
                  <m:deg/>
                  <m:e>
                    <m:d>
                      <m:dPr>
                        <m:ctrlPr>
                          <w:rPr>
                            <w:rFonts w:ascii="Cambria Math" w:hAnsi="Cambria Math" w:cs="Times New Roman"/>
                            <w:color w:val="000000" w:themeColor="text1"/>
                            <w:kern w:val="2"/>
                          </w:rPr>
                        </m:ctrlPr>
                      </m:dPr>
                      <m:e>
                        <m:r>
                          <w:rPr>
                            <w:rFonts w:ascii="Cambria Math" w:hAnsi="Cambria Math" w:cs="Times New Roman"/>
                            <w:color w:val="000000" w:themeColor="text1"/>
                            <w:kern w:val="2"/>
                          </w:rPr>
                          <m:t>variance</m:t>
                        </m:r>
                        <m:r>
                          <m:rPr>
                            <m:sty m:val="p"/>
                          </m:rPr>
                          <w:rPr>
                            <w:rFonts w:ascii="Cambria Math" w:hAnsi="Cambria Math" w:cs="Times New Roman"/>
                            <w:color w:val="000000" w:themeColor="text1"/>
                            <w:kern w:val="2"/>
                          </w:rPr>
                          <m:t xml:space="preserve"> </m:t>
                        </m:r>
                        <m:r>
                          <w:rPr>
                            <w:rFonts w:ascii="Cambria Math" w:hAnsi="Cambria Math" w:cs="Times New Roman"/>
                            <w:color w:val="000000" w:themeColor="text1"/>
                            <w:kern w:val="2"/>
                          </w:rPr>
                          <m:t>of</m:t>
                        </m:r>
                        <m:r>
                          <m:rPr>
                            <m:sty m:val="p"/>
                          </m:rPr>
                          <w:rPr>
                            <w:rFonts w:ascii="Cambria Math" w:hAnsi="Cambria Math" w:cs="Times New Roman"/>
                            <w:color w:val="000000" w:themeColor="text1"/>
                            <w:kern w:val="2"/>
                          </w:rPr>
                          <m:t xml:space="preserve"> </m:t>
                        </m:r>
                        <m:r>
                          <w:rPr>
                            <w:rFonts w:ascii="Cambria Math" w:hAnsi="Cambria Math" w:cs="Times New Roman"/>
                            <w:color w:val="000000" w:themeColor="text1"/>
                            <w:kern w:val="2"/>
                          </w:rPr>
                          <m:t>alternative</m:t>
                        </m:r>
                      </m:e>
                    </m:d>
                    <m:r>
                      <m:rPr>
                        <m:sty m:val="p"/>
                      </m:rPr>
                      <w:rPr>
                        <w:rFonts w:ascii="Cambria Math" w:hAnsi="Cambria Math" w:cs="Times New Roman"/>
                        <w:color w:val="000000" w:themeColor="text1"/>
                        <w:kern w:val="2"/>
                      </w:rPr>
                      <m:t>+(</m:t>
                    </m:r>
                    <m:r>
                      <w:rPr>
                        <w:rFonts w:ascii="Cambria Math" w:hAnsi="Cambria Math" w:cs="Times New Roman"/>
                        <w:color w:val="000000" w:themeColor="text1"/>
                        <w:kern w:val="2"/>
                      </w:rPr>
                      <m:t>variance</m:t>
                    </m:r>
                    <m:r>
                      <m:rPr>
                        <m:sty m:val="p"/>
                      </m:rPr>
                      <w:rPr>
                        <w:rFonts w:ascii="Cambria Math" w:hAnsi="Cambria Math" w:cs="Times New Roman"/>
                        <w:color w:val="000000" w:themeColor="text1"/>
                        <w:kern w:val="2"/>
                      </w:rPr>
                      <m:t xml:space="preserve"> </m:t>
                    </m:r>
                    <m:r>
                      <w:rPr>
                        <w:rFonts w:ascii="Cambria Math" w:hAnsi="Cambria Math" w:cs="Times New Roman"/>
                        <w:color w:val="000000" w:themeColor="text1"/>
                        <w:kern w:val="2"/>
                      </w:rPr>
                      <m:t>of</m:t>
                    </m:r>
                    <m:r>
                      <m:rPr>
                        <m:sty m:val="p"/>
                      </m:rPr>
                      <w:rPr>
                        <w:rFonts w:ascii="Cambria Math" w:hAnsi="Cambria Math" w:cs="Times New Roman"/>
                        <w:color w:val="000000" w:themeColor="text1"/>
                        <w:kern w:val="2"/>
                      </w:rPr>
                      <m:t xml:space="preserve"> </m:t>
                    </m:r>
                    <m:r>
                      <w:rPr>
                        <w:rFonts w:ascii="Cambria Math" w:hAnsi="Cambria Math" w:cs="Times New Roman"/>
                        <w:color w:val="000000" w:themeColor="text1"/>
                        <w:kern w:val="2"/>
                      </w:rPr>
                      <m:t>reference</m:t>
                    </m:r>
                    <m:r>
                      <m:rPr>
                        <m:sty m:val="p"/>
                      </m:rPr>
                      <w:rPr>
                        <w:rFonts w:ascii="Cambria Math" w:hAnsi="Cambria Math" w:cs="Times New Roman"/>
                        <w:color w:val="000000" w:themeColor="text1"/>
                        <w:kern w:val="2"/>
                      </w:rPr>
                      <m:t>)</m:t>
                    </m:r>
                  </m:e>
                </m:rad>
              </m:oMath>
            </m:oMathPara>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5. Using MR-BRT, conduct a random effects meta-regression to obtain the pooled logit difference of alternative to reference</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6. Apply the pooled logit difference to all data points of alternative case definitions using the following equation:</w:t>
            </w:r>
          </w:p>
          <w:p w:rsidR="00E879A2" w:rsidRPr="004273BB" w:rsidRDefault="00E879A2" w:rsidP="00E879A2">
            <w:pPr>
              <w:rPr>
                <w:rFonts w:ascii="Times New Roman" w:hAnsi="Times New Roman" w:cs="Times New Roman"/>
                <w:i/>
                <w:color w:val="000000" w:themeColor="text1"/>
                <w:kern w:val="2"/>
              </w:rPr>
            </w:pPr>
            <w:proofErr w:type="spellStart"/>
            <w:r w:rsidRPr="004273BB">
              <w:rPr>
                <w:rFonts w:ascii="Times New Roman" w:hAnsi="Times New Roman" w:cs="Times New Roman"/>
                <w:i/>
                <w:color w:val="000000" w:themeColor="text1"/>
                <w:kern w:val="2"/>
              </w:rPr>
              <w:t>new</w:t>
            </w:r>
            <w:r w:rsidRPr="004273BB">
              <w:rPr>
                <w:rFonts w:ascii="Times New Roman" w:hAnsi="Times New Roman" w:cs="Times New Roman"/>
                <w:i/>
                <w:color w:val="000000" w:themeColor="text1"/>
                <w:kern w:val="2"/>
                <w:vertAlign w:val="subscript"/>
              </w:rPr>
              <w:t>estimate</w:t>
            </w:r>
            <w:proofErr w:type="spellEnd"/>
            <w:r w:rsidRPr="004273BB">
              <w:rPr>
                <w:rFonts w:ascii="Times New Roman" w:hAnsi="Times New Roman" w:cs="Times New Roman"/>
                <w:i/>
                <w:color w:val="000000" w:themeColor="text1"/>
                <w:kern w:val="2"/>
              </w:rPr>
              <w:t xml:space="preserve"> = </w:t>
            </w:r>
            <w:proofErr w:type="spellStart"/>
            <w:r w:rsidRPr="004273BB">
              <w:rPr>
                <w:rFonts w:ascii="Times New Roman" w:hAnsi="Times New Roman" w:cs="Times New Roman"/>
                <w:i/>
                <w:color w:val="000000" w:themeColor="text1"/>
                <w:kern w:val="2"/>
              </w:rPr>
              <w:t>inverse.logit</w:t>
            </w:r>
            <w:proofErr w:type="spellEnd"/>
            <w:r w:rsidRPr="004273BB">
              <w:rPr>
                <w:rFonts w:ascii="Times New Roman" w:hAnsi="Times New Roman" w:cs="Times New Roman"/>
                <w:i/>
                <w:color w:val="000000" w:themeColor="text1"/>
                <w:kern w:val="2"/>
              </w:rPr>
              <w:t>((logit(alternative)) – (pooled logit difference))</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 xml:space="preserve">7. Calculate new standard errors using the delta method, accounting for gamma (between-study heterogeneity) </w:t>
            </w:r>
          </w:p>
          <w:p w:rsidR="00E879A2" w:rsidRPr="004273BB" w:rsidRDefault="00E879A2" w:rsidP="00E879A2">
            <w:pPr>
              <w:rPr>
                <w:rFonts w:ascii="Times New Roman" w:hAnsi="Times New Roman" w:cs="Times New Roman"/>
                <w:color w:val="000000" w:themeColor="text1"/>
                <w:kern w:val="2"/>
              </w:rPr>
            </w:pPr>
            <w:r w:rsidRPr="004273BB">
              <w:rPr>
                <w:rFonts w:ascii="Times New Roman" w:hAnsi="Times New Roman" w:cs="Times New Roman"/>
                <w:color w:val="000000" w:themeColor="text1"/>
                <w:kern w:val="2"/>
              </w:rPr>
              <w:t xml:space="preserve">Data derived from claims from commercial health insurance in the United States were also adjusted using a factor estimated in MR-BRT. To account for this, a </w:t>
            </w:r>
            <w:proofErr w:type="spellStart"/>
            <w:r w:rsidRPr="004273BB">
              <w:rPr>
                <w:rFonts w:ascii="Times New Roman" w:hAnsi="Times New Roman" w:cs="Times New Roman"/>
                <w:color w:val="000000" w:themeColor="text1"/>
                <w:kern w:val="2"/>
              </w:rPr>
              <w:t>MarketScan</w:t>
            </w:r>
            <w:proofErr w:type="spellEnd"/>
            <w:r w:rsidRPr="004273BB">
              <w:rPr>
                <w:rFonts w:ascii="Times New Roman" w:hAnsi="Times New Roman" w:cs="Times New Roman"/>
                <w:color w:val="000000" w:themeColor="text1"/>
                <w:kern w:val="2"/>
              </w:rPr>
              <w:t xml:space="preserve"> 2000 coefficient and a separate </w:t>
            </w:r>
            <w:proofErr w:type="spellStart"/>
            <w:r w:rsidRPr="004273BB">
              <w:rPr>
                <w:rFonts w:ascii="Times New Roman" w:hAnsi="Times New Roman" w:cs="Times New Roman"/>
                <w:color w:val="000000" w:themeColor="text1"/>
                <w:kern w:val="2"/>
              </w:rPr>
              <w:t>MarketScan</w:t>
            </w:r>
            <w:proofErr w:type="spellEnd"/>
            <w:r w:rsidRPr="004273BB">
              <w:rPr>
                <w:rFonts w:ascii="Times New Roman" w:hAnsi="Times New Roman" w:cs="Times New Roman"/>
                <w:color w:val="000000" w:themeColor="text1"/>
                <w:kern w:val="2"/>
              </w:rPr>
              <w:t xml:space="preserve"> coefficient for the remaining years of </w:t>
            </w:r>
            <w:proofErr w:type="spellStart"/>
            <w:r w:rsidRPr="004273BB">
              <w:rPr>
                <w:rFonts w:ascii="Times New Roman" w:hAnsi="Times New Roman" w:cs="Times New Roman"/>
                <w:color w:val="000000" w:themeColor="text1"/>
                <w:kern w:val="2"/>
              </w:rPr>
              <w:t>MarketScan</w:t>
            </w:r>
            <w:proofErr w:type="spellEnd"/>
            <w:r w:rsidRPr="004273BB">
              <w:rPr>
                <w:rFonts w:ascii="Times New Roman" w:hAnsi="Times New Roman" w:cs="Times New Roman"/>
                <w:color w:val="000000" w:themeColor="text1"/>
                <w:kern w:val="2"/>
              </w:rPr>
              <w:t xml:space="preserve"> data were estimated, by comparing the national values in these datasets to national asthma estimates from the USA National Health and Nutrition Examination Survey and National Health Interview Surveys.</w:t>
            </w:r>
          </w:p>
        </w:tc>
      </w:tr>
      <w:tr w:rsidR="004273BB" w:rsidRPr="004273BB">
        <w:tc>
          <w:tcPr>
            <w:tcW w:w="4048" w:type="dxa"/>
          </w:tcPr>
          <w:p w:rsidR="00F24EF0" w:rsidRPr="004273BB" w:rsidRDefault="00F24EF0">
            <w:pPr>
              <w:rPr>
                <w:rFonts w:ascii="Times New Roman" w:hAnsi="Times New Roman" w:cs="Times New Roman"/>
                <w:b/>
                <w:color w:val="000000" w:themeColor="text1"/>
              </w:rPr>
            </w:pPr>
            <w:r w:rsidRPr="004273BB">
              <w:rPr>
                <w:rFonts w:ascii="Times New Roman" w:hAnsi="Times New Roman" w:cs="Times New Roman"/>
                <w:b/>
                <w:color w:val="000000" w:themeColor="text1"/>
              </w:rPr>
              <w:t>Estimate deaths due to asthma</w:t>
            </w:r>
          </w:p>
        </w:tc>
        <w:tc>
          <w:tcPr>
            <w:tcW w:w="10128" w:type="dxa"/>
          </w:tcPr>
          <w:p w:rsidR="00F24EF0" w:rsidRPr="004273BB" w:rsidRDefault="00F24EF0">
            <w:pPr>
              <w:rPr>
                <w:rFonts w:ascii="Times New Roman" w:hAnsi="Times New Roman" w:cs="Times New Roman"/>
                <w:color w:val="000000" w:themeColor="text1"/>
              </w:rPr>
            </w:pPr>
            <w:r w:rsidRPr="000A622C">
              <w:rPr>
                <w:rFonts w:ascii="Times New Roman" w:hAnsi="Times New Roman" w:cs="Times New Roman"/>
                <w:color w:val="000000" w:themeColor="text1"/>
              </w:rPr>
              <w:t xml:space="preserve">The standard </w:t>
            </w:r>
            <w:proofErr w:type="spellStart"/>
            <w:r w:rsidRPr="000A622C">
              <w:rPr>
                <w:rFonts w:ascii="Times New Roman" w:hAnsi="Times New Roman" w:cs="Times New Roman"/>
                <w:color w:val="000000" w:themeColor="text1"/>
              </w:rPr>
              <w:t>CODEm</w:t>
            </w:r>
            <w:proofErr w:type="spellEnd"/>
            <w:r w:rsidRPr="000A622C">
              <w:rPr>
                <w:rFonts w:ascii="Times New Roman" w:hAnsi="Times New Roman" w:cs="Times New Roman"/>
                <w:color w:val="000000" w:themeColor="text1"/>
              </w:rPr>
              <w:t xml:space="preserve"> modelling approach was applied to estimate deaths due to asthma. Separate models were conducted for male and female mortality, and the age range for both models was 1–95+ years. Asthma is a “child’ disease that is fit into an overall chronic respiratory disease model. </w:t>
            </w:r>
            <w:r w:rsidR="0086276D" w:rsidRPr="004273BB">
              <w:rPr>
                <w:rFonts w:ascii="Times New Roman" w:hAnsi="Times New Roman" w:cs="Times New Roman"/>
                <w:color w:val="000000" w:themeColor="text1"/>
              </w:rPr>
              <w:t>T</w:t>
            </w:r>
            <w:r w:rsidRPr="000A622C">
              <w:rPr>
                <w:rFonts w:ascii="Times New Roman" w:hAnsi="Times New Roman" w:cs="Times New Roman"/>
                <w:color w:val="000000" w:themeColor="text1"/>
              </w:rPr>
              <w:t>he unadjusted death estimates for asthma are combined with those for chronic obstructive pulmonary disease, interstitial lung disease and pulmonary sarcoidosis, pneumoconiosis, and other chronic respiratory diseases and fit to the distribution of deaths in an overall chronic respiratory disease “parent” model. This results in deaths recorded using non-specific coding systems, such as verbal autopsy, being included in the parent model and redistributed to the child models proportionately.</w:t>
            </w:r>
          </w:p>
          <w:p w:rsidR="00251C7F" w:rsidRPr="004273BB" w:rsidRDefault="00251C7F">
            <w:pPr>
              <w:rPr>
                <w:rFonts w:ascii="Times New Roman" w:hAnsi="Times New Roman" w:cs="Times New Roman"/>
                <w:color w:val="000000" w:themeColor="text1"/>
              </w:rPr>
            </w:pPr>
            <w:r w:rsidRPr="000A622C">
              <w:rPr>
                <w:rFonts w:ascii="Times New Roman" w:hAnsi="Times New Roman" w:cs="Times New Roman"/>
                <w:color w:val="000000" w:themeColor="text1"/>
              </w:rPr>
              <w:t>Vital registration with medical certification of cause of death is a crucial resource for the GBD cause of death analysis. Cause of death data obtained using various revisions of the International Classification of Disease and Injuries (ICD) were mapped to the GBD cause list. Many deaths, however, are assigned to causes that cannot be the underlying cause of death or are inadequately specified. These deaths were reassigned to the most probable underlying causes of death as part of the data processing for GBD. Redistribution algorithms can be divided into three categories: proportionate redistribution, fixed proportion redistribution based on published studies or expert judgment, or statistical algorithms.</w:t>
            </w:r>
          </w:p>
        </w:tc>
      </w:tr>
      <w:tr w:rsidR="004273BB" w:rsidRPr="004273BB">
        <w:tc>
          <w:tcPr>
            <w:tcW w:w="4048" w:type="dxa"/>
          </w:tcPr>
          <w:p w:rsidR="00F24EF0" w:rsidRPr="004273BB" w:rsidRDefault="00F24EF0">
            <w:pPr>
              <w:rPr>
                <w:rFonts w:ascii="Times New Roman" w:hAnsi="Times New Roman" w:cs="Times New Roman"/>
                <w:b/>
                <w:color w:val="000000" w:themeColor="text1"/>
              </w:rPr>
            </w:pPr>
            <w:r w:rsidRPr="004273BB">
              <w:rPr>
                <w:rFonts w:ascii="Times New Roman" w:hAnsi="Times New Roman" w:cs="Times New Roman"/>
                <w:b/>
                <w:color w:val="000000" w:themeColor="text1"/>
              </w:rPr>
              <w:t>Definition</w:t>
            </w:r>
            <w:r w:rsidRPr="000A622C">
              <w:rPr>
                <w:rFonts w:ascii="Times New Roman Bold" w:hAnsi="Times New Roman Bold" w:cs="Times New Roman Bold"/>
                <w:b/>
                <w:bCs/>
                <w:color w:val="000000" w:themeColor="text1"/>
                <w:lang w:bidi="ar"/>
              </w:rPr>
              <w:t xml:space="preserve"> for verbal autopsy</w:t>
            </w:r>
          </w:p>
        </w:tc>
        <w:tc>
          <w:tcPr>
            <w:tcW w:w="10128" w:type="dxa"/>
          </w:tcPr>
          <w:p w:rsidR="00F24EF0" w:rsidRPr="004273BB" w:rsidRDefault="00F24EF0">
            <w:pPr>
              <w:rPr>
                <w:rFonts w:ascii="Times New Roman" w:hAnsi="Times New Roman" w:cs="Times New Roman"/>
                <w:color w:val="000000" w:themeColor="text1"/>
              </w:rPr>
            </w:pPr>
            <w:r w:rsidRPr="000A622C">
              <w:rPr>
                <w:rFonts w:ascii="Times New Roman" w:hAnsi="Times New Roman" w:cs="Times New Roman"/>
                <w:color w:val="000000" w:themeColor="text1"/>
              </w:rPr>
              <w:t>Verbal autopsy (VA) is a method of determining an individuals’ causes of death and cause-specific mortality fractions in populations without a complete vital registration system. Verbal autopsies consist of a trained interviewer using a questionnaire to collect information about the signs, symptoms, and demographic characteristics of a recently deceased person from an individual familiar with the deceased. A standard VA instrument paired with easy-to-implement and effective analytic methods can help bridge significant gaps in information about causes of death, particularly in resource-poor settings.</w:t>
            </w:r>
          </w:p>
        </w:tc>
      </w:tr>
      <w:tr w:rsidR="004273BB" w:rsidRPr="004273BB">
        <w:tc>
          <w:tcPr>
            <w:tcW w:w="4048" w:type="dxa"/>
          </w:tcPr>
          <w:p w:rsidR="00692AB9" w:rsidRPr="000A622C" w:rsidRDefault="00FC5660">
            <w:pPr>
              <w:rPr>
                <w:rFonts w:ascii="Times New Roman" w:hAnsi="Times New Roman" w:cs="Times New Roman"/>
                <w:color w:val="000000" w:themeColor="text1"/>
                <w:lang w:bidi="ar"/>
              </w:rPr>
            </w:pPr>
            <w:r w:rsidRPr="004273BB">
              <w:rPr>
                <w:rFonts w:ascii="Times New Roman" w:hAnsi="Times New Roman" w:cs="Times New Roman"/>
                <w:b/>
                <w:color w:val="000000" w:themeColor="text1"/>
              </w:rPr>
              <w:t>Severity and years lived with disability</w:t>
            </w:r>
          </w:p>
        </w:tc>
        <w:tc>
          <w:tcPr>
            <w:tcW w:w="10128" w:type="dxa"/>
          </w:tcPr>
          <w:p w:rsidR="00692AB9" w:rsidRPr="000A622C" w:rsidRDefault="00FC5660">
            <w:pPr>
              <w:rPr>
                <w:rFonts w:ascii="Times New Roman" w:hAnsi="Times New Roman" w:cs="Times New Roman"/>
                <w:color w:val="000000" w:themeColor="text1"/>
                <w:lang w:bidi="ar"/>
              </w:rPr>
            </w:pPr>
            <w:r w:rsidRPr="004273BB">
              <w:rPr>
                <w:rFonts w:ascii="Times New Roman" w:hAnsi="Times New Roman" w:cs="Times New Roman"/>
                <w:color w:val="000000" w:themeColor="text1"/>
              </w:rPr>
              <w:t xml:space="preserve">The distribution between three health states for asthma was derived from an analysis of the USA Medical Expenditure Panel Surveys (MEPS), for which disability weights (DW) had been previously identified. Anyone </w:t>
            </w:r>
            <w:r w:rsidRPr="004273BB">
              <w:rPr>
                <w:rFonts w:ascii="Times New Roman" w:hAnsi="Times New Roman" w:cs="Times New Roman"/>
                <w:color w:val="000000" w:themeColor="text1"/>
                <w:kern w:val="2"/>
              </w:rPr>
              <w:t xml:space="preserve">with a diagnosis of asthma in whom the disability assigned to asthma is negative or zero is asymptomatic. </w:t>
            </w:r>
            <w:bookmarkStart w:id="0" w:name="OLE_LINK8"/>
            <w:bookmarkStart w:id="1" w:name="OLE_LINK7"/>
            <w:r w:rsidRPr="004273BB">
              <w:rPr>
                <w:rFonts w:ascii="Times New Roman" w:hAnsi="Times New Roman" w:cs="Times New Roman"/>
                <w:color w:val="000000" w:themeColor="text1"/>
                <w:kern w:val="2"/>
              </w:rPr>
              <w:t xml:space="preserve">Non-zero values </w:t>
            </w:r>
            <w:r w:rsidRPr="004273BB">
              <w:rPr>
                <w:rFonts w:ascii="Times New Roman" w:hAnsi="Times New Roman" w:cs="Times New Roman"/>
                <w:color w:val="000000" w:themeColor="text1"/>
              </w:rPr>
              <w:t>that</w:t>
            </w:r>
            <w:r w:rsidRPr="004273BB">
              <w:rPr>
                <w:rFonts w:ascii="Times New Roman" w:hAnsi="Times New Roman" w:cs="Times New Roman"/>
                <w:color w:val="000000" w:themeColor="text1"/>
                <w:kern w:val="2"/>
              </w:rPr>
              <w:t xml:space="preserve"> bin into the three health states assuming a split between these at the midpoint between DW values</w:t>
            </w:r>
            <w:bookmarkEnd w:id="0"/>
            <w:bookmarkEnd w:id="1"/>
            <w:r w:rsidRPr="004273BB">
              <w:rPr>
                <w:rFonts w:ascii="Times New Roman" w:hAnsi="Times New Roman" w:cs="Times New Roman"/>
                <w:color w:val="000000" w:themeColor="text1"/>
                <w:kern w:val="2"/>
              </w:rPr>
              <w:t xml:space="preserve">. </w:t>
            </w:r>
            <w:r w:rsidRPr="004273BB">
              <w:rPr>
                <w:rFonts w:ascii="Times New Roman" w:hAnsi="Times New Roman" w:cs="Times New Roman"/>
                <w:color w:val="000000" w:themeColor="text1"/>
              </w:rPr>
              <w:t xml:space="preserve">In GBD study, the asthma health states were classified into asymptomatic, controlled, partially controlled and uncontrolled levels. The severity levels were multiplied by the severity specific DW values to produce the years lived with disability (YLD). </w:t>
            </w:r>
          </w:p>
        </w:tc>
      </w:tr>
      <w:tr w:rsidR="004273BB" w:rsidRPr="004273BB">
        <w:tc>
          <w:tcPr>
            <w:tcW w:w="4048" w:type="dxa"/>
          </w:tcPr>
          <w:p w:rsidR="00692AB9" w:rsidRPr="000A622C" w:rsidRDefault="00FC5660">
            <w:pPr>
              <w:rPr>
                <w:rFonts w:ascii="Times New Roman Bold" w:hAnsi="Times New Roman Bold" w:cs="Times New Roman Bold"/>
                <w:b/>
                <w:bCs/>
                <w:color w:val="000000" w:themeColor="text1"/>
                <w:lang w:bidi="ar"/>
              </w:rPr>
            </w:pPr>
            <w:r w:rsidRPr="000A622C">
              <w:rPr>
                <w:rFonts w:ascii="Times New Roman Bold" w:hAnsi="Times New Roman Bold" w:cs="Times New Roman Bold"/>
                <w:b/>
                <w:bCs/>
                <w:color w:val="000000" w:themeColor="text1"/>
                <w:lang w:bidi="ar"/>
              </w:rPr>
              <w:t xml:space="preserve">The calculation of </w:t>
            </w:r>
            <w:r w:rsidRPr="004273BB">
              <w:rPr>
                <w:rFonts w:ascii="Times New Roman Bold" w:hAnsi="Times New Roman Bold" w:cs="Times New Roman Bold"/>
                <w:b/>
                <w:bCs/>
                <w:color w:val="000000" w:themeColor="text1"/>
              </w:rPr>
              <w:t>Years of life lost (YLL)</w:t>
            </w:r>
          </w:p>
        </w:tc>
        <w:tc>
          <w:tcPr>
            <w:tcW w:w="10128" w:type="dxa"/>
          </w:tcPr>
          <w:p w:rsidR="00692AB9" w:rsidRPr="000A622C" w:rsidRDefault="00FC5660">
            <w:pPr>
              <w:rPr>
                <w:rFonts w:ascii="Times New Roman" w:hAnsi="Times New Roman" w:cs="Times New Roman"/>
                <w:color w:val="000000" w:themeColor="text1"/>
                <w:lang w:bidi="ar"/>
              </w:rPr>
            </w:pPr>
            <w:r w:rsidRPr="004273BB">
              <w:rPr>
                <w:rFonts w:ascii="Times New Roman" w:hAnsi="Times New Roman" w:cs="Times New Roman"/>
                <w:color w:val="000000" w:themeColor="text1"/>
              </w:rPr>
              <w:t>Years of life lost (YLL) was calculated by multiplying the number of estimated deaths by the standard life expectancy at age of death.</w:t>
            </w:r>
          </w:p>
        </w:tc>
      </w:tr>
      <w:tr w:rsidR="004273BB" w:rsidRPr="004273BB">
        <w:tc>
          <w:tcPr>
            <w:tcW w:w="4048" w:type="dxa"/>
          </w:tcPr>
          <w:p w:rsidR="00692AB9" w:rsidRPr="000A622C" w:rsidRDefault="00FC5660">
            <w:pPr>
              <w:rPr>
                <w:rFonts w:ascii="Times New Roman Bold" w:hAnsi="Times New Roman Bold" w:cs="Times New Roman Bold"/>
                <w:b/>
                <w:bCs/>
                <w:color w:val="000000" w:themeColor="text1"/>
                <w:lang w:bidi="ar"/>
              </w:rPr>
            </w:pPr>
            <w:r w:rsidRPr="000A622C">
              <w:rPr>
                <w:rFonts w:ascii="Times New Roman Bold" w:hAnsi="Times New Roman Bold" w:cs="Times New Roman Bold"/>
                <w:b/>
                <w:bCs/>
                <w:color w:val="000000" w:themeColor="text1"/>
                <w:lang w:bidi="ar"/>
              </w:rPr>
              <w:t xml:space="preserve">The calculation of </w:t>
            </w:r>
            <w:r w:rsidRPr="004273BB">
              <w:rPr>
                <w:rFonts w:ascii="Times New Roman Bold" w:hAnsi="Times New Roman Bold" w:cs="Times New Roman Bold"/>
                <w:b/>
                <w:bCs/>
                <w:color w:val="000000" w:themeColor="text1"/>
              </w:rPr>
              <w:t>disability adjusted life years (DALYs)</w:t>
            </w:r>
          </w:p>
        </w:tc>
        <w:tc>
          <w:tcPr>
            <w:tcW w:w="10128" w:type="dxa"/>
          </w:tcPr>
          <w:p w:rsidR="00692AB9" w:rsidRPr="000A622C" w:rsidRDefault="00FC5660">
            <w:pPr>
              <w:rPr>
                <w:rFonts w:ascii="Times New Roman" w:hAnsi="Times New Roman" w:cs="Times New Roman"/>
                <w:color w:val="000000" w:themeColor="text1"/>
                <w:lang w:bidi="ar"/>
              </w:rPr>
            </w:pPr>
            <w:r w:rsidRPr="004273BB">
              <w:rPr>
                <w:rFonts w:ascii="Times New Roman" w:hAnsi="Times New Roman" w:cs="Times New Roman"/>
                <w:color w:val="000000" w:themeColor="text1"/>
              </w:rPr>
              <w:t>YLD and YLL were summed to produce disability adjusted life years (DALYs).</w:t>
            </w:r>
          </w:p>
        </w:tc>
      </w:tr>
      <w:tr w:rsidR="004273BB" w:rsidRPr="004273BB">
        <w:tc>
          <w:tcPr>
            <w:tcW w:w="4048" w:type="dxa"/>
          </w:tcPr>
          <w:p w:rsidR="00692AB9" w:rsidRPr="000A622C" w:rsidRDefault="00FC5660">
            <w:pPr>
              <w:rPr>
                <w:rFonts w:ascii="Times New Roman Bold" w:hAnsi="Times New Roman Bold" w:cs="Times New Roman Bold"/>
                <w:b/>
                <w:bCs/>
                <w:color w:val="000000" w:themeColor="text1"/>
                <w:lang w:bidi="ar"/>
              </w:rPr>
            </w:pPr>
            <w:r w:rsidRPr="000A622C">
              <w:rPr>
                <w:rFonts w:ascii="Times New Roman Bold" w:hAnsi="Times New Roman Bold" w:cs="Times New Roman Bold"/>
                <w:b/>
                <w:bCs/>
                <w:color w:val="000000" w:themeColor="text1"/>
                <w:lang w:bidi="ar"/>
              </w:rPr>
              <w:t>Estimating uncertainty</w:t>
            </w:r>
          </w:p>
        </w:tc>
        <w:tc>
          <w:tcPr>
            <w:tcW w:w="10128" w:type="dxa"/>
          </w:tcPr>
          <w:p w:rsidR="00692AB9" w:rsidRPr="004273BB" w:rsidRDefault="00FC5660">
            <w:pPr>
              <w:rPr>
                <w:rFonts w:ascii="Times New Roman" w:hAnsi="Times New Roman" w:cs="Times New Roman"/>
                <w:color w:val="000000" w:themeColor="text1"/>
              </w:rPr>
            </w:pPr>
            <w:r w:rsidRPr="004273BB">
              <w:rPr>
                <w:rFonts w:ascii="Times New Roman" w:hAnsi="Times New Roman" w:cs="Times New Roman" w:hint="eastAsia"/>
                <w:color w:val="000000" w:themeColor="text1"/>
              </w:rPr>
              <w:t>To</w:t>
            </w:r>
            <w:r w:rsidRPr="004273BB">
              <w:rPr>
                <w:rFonts w:ascii="Times New Roman" w:hAnsi="Times New Roman" w:cs="Times New Roman"/>
                <w:color w:val="000000" w:themeColor="text1"/>
              </w:rPr>
              <w:t xml:space="preserve"> account for uncertainty in the burden estimates, a total of 1000 draws were estimated, from which the lower and upper bounds of the 95% uncertainty interval (UI) were obtained from the 25th and 975th ranked values.</w:t>
            </w:r>
          </w:p>
        </w:tc>
      </w:tr>
      <w:tr w:rsidR="004273BB" w:rsidRPr="004273BB">
        <w:tc>
          <w:tcPr>
            <w:tcW w:w="4048" w:type="dxa"/>
          </w:tcPr>
          <w:p w:rsidR="00692AB9" w:rsidRPr="000A622C" w:rsidRDefault="00FC5660">
            <w:pPr>
              <w:rPr>
                <w:rFonts w:ascii="Times New Roman Bold" w:hAnsi="Times New Roman Bold" w:cs="Times New Roman Bold"/>
                <w:b/>
                <w:bCs/>
                <w:color w:val="000000" w:themeColor="text1"/>
                <w:lang w:bidi="ar"/>
              </w:rPr>
            </w:pPr>
            <w:bookmarkStart w:id="2" w:name="OLE_LINK19"/>
            <w:bookmarkStart w:id="3" w:name="OLE_LINK20"/>
            <w:r w:rsidRPr="004273BB">
              <w:rPr>
                <w:rFonts w:ascii="Times New Roman" w:hAnsi="Times New Roman" w:cs="Times New Roman"/>
                <w:b/>
                <w:color w:val="000000" w:themeColor="text1"/>
              </w:rPr>
              <w:t>Definition</w:t>
            </w:r>
            <w:r w:rsidRPr="000A622C">
              <w:rPr>
                <w:rFonts w:ascii="Times New Roman Bold" w:hAnsi="Times New Roman Bold" w:cs="Times New Roman Bold"/>
                <w:b/>
                <w:bCs/>
                <w:color w:val="000000" w:themeColor="text1"/>
                <w:lang w:bidi="ar"/>
              </w:rPr>
              <w:t xml:space="preserve"> for</w:t>
            </w:r>
            <w:bookmarkEnd w:id="2"/>
            <w:bookmarkEnd w:id="3"/>
            <w:r w:rsidRPr="000A622C">
              <w:rPr>
                <w:rFonts w:ascii="Times New Roman Bold" w:hAnsi="Times New Roman Bold" w:cs="Times New Roman Bold"/>
                <w:b/>
                <w:bCs/>
                <w:color w:val="000000" w:themeColor="text1"/>
                <w:lang w:bidi="ar"/>
              </w:rPr>
              <w:t xml:space="preserve"> high-body mass index</w:t>
            </w:r>
          </w:p>
        </w:tc>
        <w:tc>
          <w:tcPr>
            <w:tcW w:w="10128" w:type="dxa"/>
          </w:tcPr>
          <w:p w:rsidR="00692AB9" w:rsidRPr="004273BB" w:rsidRDefault="00FC5660">
            <w:pPr>
              <w:rPr>
                <w:rFonts w:ascii="Times New Roman" w:hAnsi="Times New Roman" w:cs="Times New Roman"/>
                <w:color w:val="000000" w:themeColor="text1"/>
              </w:rPr>
            </w:pPr>
            <w:r w:rsidRPr="004273BB">
              <w:rPr>
                <w:rFonts w:ascii="Times New Roman" w:hAnsi="Times New Roman" w:cs="Times New Roman"/>
                <w:color w:val="000000" w:themeColor="text1"/>
              </w:rPr>
              <w:t>High body-mass index (BMI) for adults (ages 20+) is defined as BMI greater than 20 to 25 kg/m</w:t>
            </w:r>
            <w:r w:rsidRPr="004273BB">
              <w:rPr>
                <w:rFonts w:ascii="Times New Roman" w:hAnsi="Times New Roman" w:cs="Times New Roman"/>
                <w:color w:val="000000" w:themeColor="text1"/>
                <w:vertAlign w:val="superscript"/>
              </w:rPr>
              <w:t>2</w:t>
            </w:r>
            <w:r w:rsidRPr="004273BB">
              <w:rPr>
                <w:rFonts w:ascii="Times New Roman" w:hAnsi="Times New Roman" w:cs="Times New Roman"/>
                <w:color w:val="000000" w:themeColor="text1"/>
              </w:rPr>
              <w:t>. High BMI for children (ages 1–19) is defined as being overweight or obese based on International Obesity Task Force standards.</w:t>
            </w:r>
          </w:p>
        </w:tc>
      </w:tr>
      <w:tr w:rsidR="004273BB" w:rsidRPr="004273BB">
        <w:tc>
          <w:tcPr>
            <w:tcW w:w="4048" w:type="dxa"/>
          </w:tcPr>
          <w:p w:rsidR="00692AB9" w:rsidRPr="004273BB" w:rsidRDefault="00FC5660">
            <w:pPr>
              <w:rPr>
                <w:rFonts w:ascii="Times New Roman" w:hAnsi="Times New Roman" w:cs="Times New Roman"/>
                <w:b/>
                <w:color w:val="000000" w:themeColor="text1"/>
              </w:rPr>
            </w:pPr>
            <w:r w:rsidRPr="004273BB">
              <w:rPr>
                <w:rFonts w:ascii="Times New Roman" w:hAnsi="Times New Roman" w:cs="Times New Roman"/>
                <w:b/>
                <w:color w:val="000000" w:themeColor="text1"/>
              </w:rPr>
              <w:t>Definition</w:t>
            </w:r>
            <w:r w:rsidRPr="000A622C">
              <w:rPr>
                <w:rFonts w:ascii="Times New Roman Bold" w:hAnsi="Times New Roman Bold" w:cs="Times New Roman Bold"/>
                <w:b/>
                <w:bCs/>
                <w:color w:val="000000" w:themeColor="text1"/>
                <w:lang w:bidi="ar"/>
              </w:rPr>
              <w:t xml:space="preserve"> for exposure of smoking</w:t>
            </w:r>
          </w:p>
        </w:tc>
        <w:tc>
          <w:tcPr>
            <w:tcW w:w="10128" w:type="dxa"/>
          </w:tcPr>
          <w:p w:rsidR="00692AB9" w:rsidRPr="004273BB" w:rsidRDefault="00FC5660">
            <w:pPr>
              <w:rPr>
                <w:rFonts w:ascii="Times New Roman" w:hAnsi="Times New Roman" w:cs="Times New Roman"/>
                <w:color w:val="000000" w:themeColor="text1"/>
              </w:rPr>
            </w:pPr>
            <w:r w:rsidRPr="004273BB">
              <w:rPr>
                <w:rFonts w:ascii="Times New Roman" w:hAnsi="Times New Roman" w:cs="Times New Roman"/>
                <w:color w:val="000000" w:themeColor="text1"/>
              </w:rPr>
              <w:t>The prevalence of current smoking and the prevalence of former smoking were estimated using data from cross-sectional nationally representative household surveys. Current smokers were defined as individuals who currently use any smoked tobacco product on a daily or occasional basis. Former smokers were defined as individuals who quit using all smoked tobacco products for at least six months, where possible, or according to the definition used by the survey.</w:t>
            </w:r>
          </w:p>
        </w:tc>
      </w:tr>
      <w:tr w:rsidR="004273BB" w:rsidRPr="004273BB">
        <w:tc>
          <w:tcPr>
            <w:tcW w:w="4048" w:type="dxa"/>
          </w:tcPr>
          <w:p w:rsidR="00692AB9" w:rsidRPr="004273BB" w:rsidRDefault="00FC5660">
            <w:pPr>
              <w:rPr>
                <w:rFonts w:ascii="Times New Roman" w:hAnsi="Times New Roman" w:cs="Times New Roman"/>
                <w:b/>
                <w:color w:val="000000" w:themeColor="text1"/>
              </w:rPr>
            </w:pPr>
            <w:r w:rsidRPr="004273BB">
              <w:rPr>
                <w:rFonts w:ascii="Times New Roman" w:hAnsi="Times New Roman" w:cs="Times New Roman"/>
                <w:b/>
                <w:color w:val="000000" w:themeColor="text1"/>
              </w:rPr>
              <w:t>Definition</w:t>
            </w:r>
            <w:r w:rsidRPr="000A622C">
              <w:rPr>
                <w:rFonts w:ascii="Times New Roman Bold" w:hAnsi="Times New Roman Bold" w:cs="Times New Roman Bold"/>
                <w:b/>
                <w:bCs/>
                <w:color w:val="000000" w:themeColor="text1"/>
                <w:lang w:bidi="ar"/>
              </w:rPr>
              <w:t xml:space="preserve"> for exposure of occupational </w:t>
            </w:r>
            <w:proofErr w:type="spellStart"/>
            <w:r w:rsidRPr="000A622C">
              <w:rPr>
                <w:rFonts w:ascii="Times New Roman Bold" w:hAnsi="Times New Roman Bold" w:cs="Times New Roman Bold"/>
                <w:b/>
                <w:bCs/>
                <w:color w:val="000000" w:themeColor="text1"/>
                <w:lang w:bidi="ar"/>
              </w:rPr>
              <w:t>asthmagens</w:t>
            </w:r>
            <w:proofErr w:type="spellEnd"/>
          </w:p>
        </w:tc>
        <w:tc>
          <w:tcPr>
            <w:tcW w:w="10128" w:type="dxa"/>
          </w:tcPr>
          <w:p w:rsidR="00692AB9" w:rsidRPr="004273BB" w:rsidRDefault="00FC5660">
            <w:pPr>
              <w:rPr>
                <w:rFonts w:ascii="Times New Roman" w:hAnsi="Times New Roman" w:cs="Times New Roman"/>
                <w:color w:val="000000" w:themeColor="text1"/>
              </w:rPr>
            </w:pPr>
            <w:r w:rsidRPr="004273BB">
              <w:rPr>
                <w:rFonts w:ascii="Times New Roman" w:hAnsi="Times New Roman" w:cs="Times New Roman"/>
                <w:color w:val="000000" w:themeColor="text1"/>
              </w:rPr>
              <w:t xml:space="preserve">Exposure of occupational </w:t>
            </w:r>
            <w:proofErr w:type="spellStart"/>
            <w:r w:rsidRPr="004273BB">
              <w:rPr>
                <w:rFonts w:ascii="Times New Roman" w:hAnsi="Times New Roman" w:cs="Times New Roman"/>
                <w:color w:val="000000" w:themeColor="text1"/>
              </w:rPr>
              <w:t>asthmagens</w:t>
            </w:r>
            <w:proofErr w:type="spellEnd"/>
            <w:r w:rsidRPr="004273BB">
              <w:rPr>
                <w:rFonts w:ascii="Times New Roman" w:hAnsi="Times New Roman" w:cs="Times New Roman"/>
                <w:color w:val="000000" w:themeColor="text1"/>
              </w:rPr>
              <w:t xml:space="preserve"> was estimated for ages 15 and older. Proportion of the working population exposed to </w:t>
            </w:r>
            <w:proofErr w:type="spellStart"/>
            <w:r w:rsidRPr="004273BB">
              <w:rPr>
                <w:rFonts w:ascii="Times New Roman" w:hAnsi="Times New Roman" w:cs="Times New Roman"/>
                <w:color w:val="000000" w:themeColor="text1"/>
              </w:rPr>
              <w:t>asthmagens</w:t>
            </w:r>
            <w:proofErr w:type="spellEnd"/>
            <w:r w:rsidRPr="004273BB">
              <w:rPr>
                <w:rFonts w:ascii="Times New Roman" w:hAnsi="Times New Roman" w:cs="Times New Roman"/>
                <w:color w:val="000000" w:themeColor="text1"/>
              </w:rPr>
              <w:t>, based on population distributions across nine occupational categories.</w:t>
            </w:r>
          </w:p>
        </w:tc>
      </w:tr>
    </w:tbl>
    <w:p w:rsidR="00692AB9" w:rsidRDefault="00692AB9">
      <w:pPr>
        <w:rPr>
          <w:rFonts w:ascii="Times New Roman" w:hAnsi="Times New Roman" w:cs="Times New Roman"/>
          <w:b/>
          <w:sz w:val="21"/>
          <w:szCs w:val="21"/>
        </w:rPr>
        <w:sectPr w:rsidR="00692AB9">
          <w:pgSz w:w="16840" w:h="11900" w:orient="landscape"/>
          <w:pgMar w:top="1800" w:right="1440" w:bottom="1800" w:left="1440" w:header="851" w:footer="992" w:gutter="0"/>
          <w:cols w:space="425"/>
          <w:docGrid w:type="lines" w:linePitch="423"/>
        </w:sectPr>
      </w:pPr>
    </w:p>
    <w:p w:rsidR="00692AB9" w:rsidRDefault="00FC5660">
      <w:pPr>
        <w:rPr>
          <w:rFonts w:ascii="Times New Roman" w:hAnsi="Times New Roman" w:cs="Times New Roman"/>
          <w:sz w:val="21"/>
          <w:szCs w:val="21"/>
          <w:lang w:eastAsia="zh-Hans"/>
        </w:rPr>
      </w:pPr>
      <w:r>
        <w:rPr>
          <w:rFonts w:ascii="Times New Roman" w:hAnsi="Times New Roman" w:cs="Times New Roman"/>
          <w:b/>
          <w:sz w:val="21"/>
          <w:szCs w:val="21"/>
        </w:rPr>
        <w:t>T</w:t>
      </w:r>
      <w:r>
        <w:rPr>
          <w:rFonts w:ascii="Times New Roman" w:hAnsi="Times New Roman" w:cs="Times New Roman"/>
          <w:b/>
          <w:sz w:val="21"/>
          <w:szCs w:val="21"/>
          <w:lang w:eastAsia="zh-Hans"/>
        </w:rPr>
        <w:t>able S2.</w:t>
      </w:r>
      <w:r>
        <w:rPr>
          <w:rFonts w:ascii="Times New Roman" w:hAnsi="Times New Roman" w:cs="Times New Roman"/>
          <w:sz w:val="21"/>
          <w:szCs w:val="21"/>
          <w:lang w:eastAsia="zh-Hans"/>
        </w:rPr>
        <w:t xml:space="preserve"> Prevalence of asthma in 1990 and 2019 and the percentage change in the </w:t>
      </w:r>
      <w:r>
        <w:rPr>
          <w:rFonts w:ascii="Times New Roman Regular" w:hAnsi="Times New Roman Regular" w:cs="Times New Roman Regular"/>
          <w:sz w:val="21"/>
          <w:szCs w:val="21"/>
          <w:lang w:eastAsia="zh-Hans"/>
        </w:rPr>
        <w:t>age-standardized</w:t>
      </w:r>
      <w:r>
        <w:rPr>
          <w:rFonts w:ascii="Times New Roman" w:hAnsi="Times New Roman" w:cs="Times New Roman"/>
          <w:sz w:val="21"/>
          <w:szCs w:val="21"/>
          <w:lang w:eastAsia="zh-Hans"/>
        </w:rPr>
        <w:t xml:space="preserve"> rates (ASRs) per 100,000, by location</w:t>
      </w:r>
    </w:p>
    <w:tbl>
      <w:tblPr>
        <w:tblStyle w:val="TableGrid"/>
        <w:tblpPr w:leftFromText="180" w:rightFromText="180" w:vertAnchor="text" w:horzAnchor="page" w:tblpX="1891" w:tblpY="562"/>
        <w:tblOverlap w:val="never"/>
        <w:tblW w:w="12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8"/>
        <w:gridCol w:w="2222"/>
        <w:gridCol w:w="2273"/>
        <w:gridCol w:w="2137"/>
        <w:gridCol w:w="2068"/>
        <w:gridCol w:w="2000"/>
      </w:tblGrid>
      <w:tr w:rsidR="00692AB9">
        <w:tc>
          <w:tcPr>
            <w:tcW w:w="2188" w:type="dxa"/>
            <w:tcBorders>
              <w:top w:val="single" w:sz="4" w:space="0" w:color="auto"/>
            </w:tcBorders>
          </w:tcPr>
          <w:p w:rsidR="00692AB9" w:rsidRDefault="00692AB9">
            <w:pPr>
              <w:rPr>
                <w:rFonts w:ascii="Times New Roman Regular" w:hAnsi="Times New Roman Regular" w:cs="Times New Roman Regular"/>
                <w:sz w:val="21"/>
                <w:szCs w:val="21"/>
              </w:rPr>
            </w:pPr>
          </w:p>
        </w:tc>
        <w:tc>
          <w:tcPr>
            <w:tcW w:w="4495" w:type="dxa"/>
            <w:gridSpan w:val="2"/>
            <w:tcBorders>
              <w:top w:val="single" w:sz="4" w:space="0" w:color="auto"/>
            </w:tcBorders>
          </w:tcPr>
          <w:p w:rsidR="00692AB9" w:rsidRDefault="00FC5660">
            <w:pPr>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t>1990</w:t>
            </w:r>
          </w:p>
        </w:tc>
        <w:tc>
          <w:tcPr>
            <w:tcW w:w="4205" w:type="dxa"/>
            <w:gridSpan w:val="2"/>
            <w:tcBorders>
              <w:top w:val="single" w:sz="4" w:space="0" w:color="auto"/>
            </w:tcBorders>
          </w:tcPr>
          <w:p w:rsidR="00692AB9" w:rsidRDefault="00FC5660">
            <w:pPr>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t>2019</w:t>
            </w:r>
          </w:p>
        </w:tc>
        <w:tc>
          <w:tcPr>
            <w:tcW w:w="2000" w:type="dxa"/>
            <w:vMerge w:val="restart"/>
            <w:tcBorders>
              <w:top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P</w:t>
            </w:r>
            <w:r>
              <w:rPr>
                <w:rFonts w:ascii="Times New Roman Regular" w:hAnsi="Times New Roman Regular" w:cs="Times New Roman Regular"/>
                <w:sz w:val="21"/>
                <w:szCs w:val="21"/>
                <w:lang w:eastAsia="zh-Hans"/>
              </w:rPr>
              <w:t>ercentage change in ASRs per 100,000</w:t>
            </w:r>
          </w:p>
        </w:tc>
      </w:tr>
      <w:tr w:rsidR="00692AB9">
        <w:tc>
          <w:tcPr>
            <w:tcW w:w="2188"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w:hAnsi="Times New Roman" w:cs="Times New Roman"/>
                <w:color w:val="000000" w:themeColor="text1"/>
              </w:rPr>
              <w:t>countries and territories</w:t>
            </w:r>
          </w:p>
        </w:tc>
        <w:tc>
          <w:tcPr>
            <w:tcW w:w="2222"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No (95% UI)</w:t>
            </w:r>
          </w:p>
        </w:tc>
        <w:tc>
          <w:tcPr>
            <w:tcW w:w="2273"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ASR</w:t>
            </w:r>
            <w:r>
              <w:rPr>
                <w:rFonts w:ascii="Times New Roman Regular" w:hAnsi="Times New Roman Regular" w:cs="Times New Roman Regular"/>
                <w:sz w:val="21"/>
                <w:szCs w:val="21"/>
                <w:lang w:eastAsia="zh-Hans"/>
              </w:rPr>
              <w:t>s per 100 000 (95% UI)</w:t>
            </w:r>
          </w:p>
        </w:tc>
        <w:tc>
          <w:tcPr>
            <w:tcW w:w="2137"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No (95% UI)</w:t>
            </w:r>
          </w:p>
        </w:tc>
        <w:tc>
          <w:tcPr>
            <w:tcW w:w="2068"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ASR</w:t>
            </w:r>
            <w:r>
              <w:rPr>
                <w:rFonts w:ascii="Times New Roman Regular" w:hAnsi="Times New Roman Regular" w:cs="Times New Roman Regular"/>
                <w:sz w:val="21"/>
                <w:szCs w:val="21"/>
                <w:lang w:eastAsia="zh-Hans"/>
              </w:rPr>
              <w:t>s per 100 000 (95% UI)</w:t>
            </w:r>
          </w:p>
        </w:tc>
        <w:tc>
          <w:tcPr>
            <w:tcW w:w="2000" w:type="dxa"/>
            <w:vMerge/>
            <w:tcBorders>
              <w:bottom w:val="single" w:sz="4" w:space="0" w:color="auto"/>
            </w:tcBorders>
          </w:tcPr>
          <w:p w:rsidR="00692AB9" w:rsidRDefault="00692AB9">
            <w:pPr>
              <w:rPr>
                <w:rFonts w:ascii="Times New Roman Regular" w:hAnsi="Times New Roman Regular" w:cs="Times New Roman Regular"/>
                <w:sz w:val="21"/>
                <w:szCs w:val="21"/>
              </w:rPr>
            </w:pPr>
          </w:p>
        </w:tc>
      </w:tr>
      <w:tr w:rsidR="00692AB9">
        <w:tc>
          <w:tcPr>
            <w:tcW w:w="2188"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Armenia</w:t>
            </w:r>
          </w:p>
        </w:tc>
        <w:tc>
          <w:tcPr>
            <w:tcW w:w="2222"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65275.32 (52617.35 to 81444.05)</w:t>
            </w:r>
          </w:p>
        </w:tc>
        <w:tc>
          <w:tcPr>
            <w:tcW w:w="2273"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1951.76 (1590.37 to 2395.32)</w:t>
            </w:r>
          </w:p>
        </w:tc>
        <w:tc>
          <w:tcPr>
            <w:tcW w:w="2137"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62215.66 (46975.13 to 76441.97)</w:t>
            </w:r>
          </w:p>
        </w:tc>
        <w:tc>
          <w:tcPr>
            <w:tcW w:w="2068"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2093.13 (1628.91 to 2624.83)</w:t>
            </w:r>
          </w:p>
        </w:tc>
        <w:tc>
          <w:tcPr>
            <w:tcW w:w="2000"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7.24 (-6.28 to 16.2)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Azerbaijan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147617.7 (121631.18 to 182985.75)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2114.05 (1788.84 to 2546.52)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189910.21 (156275.45 to 234270.89)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1961.21 (1608.59 to 2435.73)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-7.23 (-13.17 to -0.74)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Georgia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115958.26 (99783.38 to 136628.6)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2093.3 (1799.08 to 2487.86)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69581.84 (56805.01 to 85459.17)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1958.92 (1572.51 to 2475.31)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-6.42 (-17.61 to 6.07)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Kazakhstan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251154.06 (208289.4 to 304227.39)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1600.12 (1341.65 to 1907.62)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286976.47 (232366.6 to 356099.44)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1590.71 (1282.74 to 1958.23)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-0.59 (-9.31 to 7.81)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Kyrgyzstan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140899.04 (117605.42 to 172070.03)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3441.9 (2937.41 to 4035.55)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156012.09 (124978.14 to 197290.77)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2417.2 (1960.71 to 3005.35)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-29.77 (-38.11 to -21.23)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Mongolia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47623.06 (38948.83 to 58904.18)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2609.96 (2257.19 to 3036.67)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67113.67 (55071.32 to 82906.07)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2114.21 (1759.6 to 2568.47)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-18.99 (-25.38 to -12.42)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Tajikistan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122500.61 (98602.28 to 155195.37)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2610.93 (2233.73 to 3065.59)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194584.32 (154929.7 to 248712.27)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2264.74 (1862.91 to 2762.31)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-13.26 (-20.37 to -5.64)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Turkmenistan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100660.65 (84042.36 to 122848.27)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2936.57 (2566.79 to 3387.63)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101613.78 (78998.91 to 129040.41)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2011.28 (1553.21 to 2532.4)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-31.51 (-45.63 to -22.45)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Uzbekistan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737479.54 (617143.73 to 882556.25)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4267.92 (3652.84 to 4907.67)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944061.85 (779576.43 to 1162862.71)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3058.75 (2581.57 to 3661.02)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-28.33 (-34.98 to -21.19)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Albania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79534.76 (66440.33 to 98951.64)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2613.12 (2252.14 to 3122.14)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79785.19 (66536.61 to 96602.43)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2828.38 (2319.68 to 3483.86)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8.24 (-3.35 to 21.17)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Bosnia and Herzegovina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202585.9 (169114.32 to 245601.78)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4597.21 (3865.68 to 5553.5)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161181.22 (134157.15 to 192943.12)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4466.42 (3656.72 to 5529.45)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-2.85 (-9.02 to 2.56)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Bulgaria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395018.51 (328696.28 to 474830.53)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4196.23 (3509.42 to 5086.58)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260802.85 (213949.07 to 311776.07)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3612.72 (2919.2 to 4427.34)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-13.91 (-21.06 to -5.18)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Croatia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285240.58 (232914.11 to 342261.47)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5327.11 (4355.52 to 6448.66)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188078.24 (158810.02 to 223334.43)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4018.57 (3316.2 to 4929.38)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-24.56 (-31.81 to -18.18)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proofErr w:type="spellStart"/>
            <w:r>
              <w:rPr>
                <w:rFonts w:ascii="Times New Roman Regular" w:eastAsia="Lucida Grande" w:hAnsi="Times New Roman Regular" w:cs="Times New Roman Regular"/>
                <w:color w:val="000000"/>
                <w:sz w:val="21"/>
                <w:szCs w:val="21"/>
                <w:lang w:bidi="ar"/>
              </w:rPr>
              <w:t>Czechia</w:t>
            </w:r>
            <w:proofErr w:type="spellEnd"/>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328324.49 (275297.35 to 398491.6)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3146.19 (2596.81 to 3844.58)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327052.3 (269708.16 to 392255.67)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3053.07 (2479.86 to 3781.11)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-2.96 (-9.45 to 2.81)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Hungary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447614.2 (382529.88 to 522250.64)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4067.31 (3435.01 to 4817.84)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321229.13 (265613.64 to 385389.84)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3307.09 (2677.6 to 4083.25)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-18.69 (-24.97 to -11.35)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Montenegro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20386.75 (16548.92 to 25645.08)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3256.97 (2650.2 to 4102.26)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22895.84 (18278.45 to 28178.49)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3620.93 (2883.62 to 4557.22)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11.18 (2.85 to 20.21)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North Macedonia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135836.51 (105001.39 to 167769.79)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7017.14 (5386.63 to 8674.96)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123319.78 (105483.46 to 145172.12)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5199.79 (4376.14 to 6200.46)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-25.9 (-37.23 to -9.84)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Poland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3982472.18 (3319829.48 to 4735833.69)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9777.56 (8170.35 to 11707.33)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2214693.36 (1848569.88 to 2654560.39)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5412.72 (4413.97 to 6639.11)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-44.64 (-50.32 to -38.71)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Romania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1116655.64 (913030.77 to 1341825)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4547.38 (3707.62 to 5545.12)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844316.44 (694481.94 to 1015130.73)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4179.67 (3402.26 to 5180.64)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-8.09 (-17.36 to 3.47)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Serbia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305521.15 (264297.96 to 356220.48)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3180.46 (2729.91 to 3769.3)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260376.53 (224079.91 to 303470.99)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2849.13 (2358.05 to 3452.56)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-10.42 (-15.69 to -4.89)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Slovakia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159981.33 (133541.99 to 192932.55)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2996.21 (2487.21 to 3645.75)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159787.45 (131166.69 to 192791.58)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2914.98 (2363.25 to 3588.8)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-2.71 (-8.9 to 3.97)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Slovenia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125434.85 (106300.07 to 150286.5)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5944.55 (5013.1 to 7137.35)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102604.13 (84761.84 to 123241.22)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4591.92 (3730.8 to 5677.77)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-22.75 (-29.39 to -16.32)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Belarus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601868.66 (498203 to 710928.52)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5389.71 (4451.56 to 6393.18)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328033.37 (271029.94 to 396927.2)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3417.66 (2760.82 to 4292.83)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-36.59 (-44.05 to -28.86)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Estonia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45503.74 (39890.56 to 51538.75)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2800.52 (2426.71 to 3210.7)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26128.41 (21890.75 to 30890.36)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2075.2 (1663.82 to 2580.6)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-25.9 (-35.44 to -17.18)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Latvia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142340.33 (123130.58 to 163443.26)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4930.2 (4268.5 to 5758.8)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60696.29 (51538.88 to 72357.78)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3184.73 (2584.81 to 4052.73)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-35.4 (-44.31 to -25.22)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Lithuania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126759.67 (107839.06 to 147317.08)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3288.95 (2775.81 to 3878.73)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73987 (61789.49 to 88188.76)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2718.44 (2191.37 to 3363.57)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-17.35 (-26.86 to -5.93)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Republic of Moldova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162782.22 (140214.36 to 193736.88)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3628.57 (3119.35 to 4341.83)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98058.45 (78492.61 to 119716.47)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2750.93 (2200.51 to 3503.81)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-24.19 (-33.48 to -16.97)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Russian Federation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7745719.67 (6534272.78 to 9187026.09)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4811.5 (4055.71 to 5734.01)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3507708.44 (2866449.67 to 4254388.34)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2520.13 (2004.47 to 3174.17)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-47.62 (-53.26 to -41.99)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Ukraine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2517577.91 (2098292.18 to 3020646.41)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4703.49 (3848.75 to 5741.11)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1268398.99 (1019017.37 to 1553151.05)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3227.13 (2528.4 to 4076.43)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-31.39 (-37.76 to -24.97)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Australia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1926397.27 (1794472.82 to 2066599.95)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11699.48 (10879.25 to 12543.42)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2047080.58 (1720113.3 to 2448384.04)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8768.43 (7162.3 to 10821.74)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-25.05 (-37.66 to -9.06)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New Zealand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490464.26 (409341.26 to 591109.98)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14102.17 (11736.51 to 17001.42)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270230.52 (226570.44 to 327194.5)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6325.87 (5156.98 to 7871.32)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-55.14 (-59.09 to -50.36)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Brunei Darussalam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11044.68 (9069.21 to 13800.52)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5638.87 (4734.3 to 6942.58)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17726.41 (14630.67 to 21813.5)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4887.06 (4088.09 to 5908.93)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-13.33 (-22.43 to -7.59)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Japan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11246046.34 (9650456.71 to 12976284.39)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8192.5 (6971.18 to 9598.36)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5117128.05 (4314187.03 to 6091158.74)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3865.42 (3118.67 to 4890.82)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-52.82 (-57.7 to -47.85)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Republic of Korea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1673791.92 (1416284.09 to 2002797.53)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4491.3 (3824.36 to 5330.33)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1915846.03 (1611521.12 to 2324501.29)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3608.56 (2959.47 to 4514.64)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-19.65 (-32.15 to -7.23)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Singapore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188894.13 (156202.02 to 220536.34)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6704.47 (5653.4 to 7742.12)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199395.45 (165088.97 to 242228.77)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3667.15 (3012.13 to 4564.72)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-45.3 (-52.96 to -34.61)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Canada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1424420.5 (1181400.74 to 1715393.55)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5369.62 (4412.68 to 6548.46)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1650336.91 (1381362.93 to 1967954.67)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4817.27 (3892.85 to 5970.94)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-10.29 (-25.18 to -1.93)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Greenland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5033.64 (4016.28 to 5984.42)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10231.08 (8081.11 to 12146.18)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3735.74 (3272.19 to 4292.75)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6702.35 (5767.29 to 7927.96)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-34.49 (-41.67 to -20.75)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States of America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23477765.41 (20002836.31 to 28076779.08)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9374.01 (7857.79 to 11294.15)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33954467.6 (30347008.47 to 38109958.36)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10399.27 (9140.29 to 11903.19)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10.94 (2.01 to 21.39)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Argentina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2401216.77 (2056469.5 to 2793029.76)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7241.79 (6184.77 to 8404.3)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3234944.5 (2748264.28 to 3848411.19)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7019.77 (5893.61 to 8448.07)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-3.07 (-12.56 to 7.29)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Chile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654432.97 (558825.09 to 785779.89)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5329.9 (4616.15 to 6309.12)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990774.73 (847404.81 to 1160034.8)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5196.37 (4391.45 to 6249.28)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-2.51 (-10.85 to 6.63)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Uruguay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221567.99 (195395.64 to 251630.33)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6693.56 (5875.56 to 7703.27)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205338.76 (178243.04 to 237531.82)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5663.19 (4778.55 to 6765.04)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-15.39 (-23.37 to -8.41)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Andorra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3821.84 (3174.64 to 4578.72)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6830.61 (5712.59 to 8190.86)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5104.38 (4195.79 to 6161.16)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5846.73 (4810.24 to 7128.01)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 (-20.63 to -8.74)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Austria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618927.19 (525088.13 to 718197.82)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7014.85 (5951.85 to 8272.91)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489835.48 (405030.6 to 590357.05)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5220.26 (4280.7 to 6380.52)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-25.58 (-33.7 to -16.39)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Belgium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838526.01 (729289.09 to 974389.63)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7261.55 (6235.65 to 8543.23)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542550.51 (455999.54 to 645455.86)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4609.89 (3791.88 to 5606.24)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-36.52 (-44.76 to -26.44)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Cyprus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60638.46 (48930.59 to 73867.6)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7624.9 (6154.05 to 9289.55)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99524.74 (80592.5 to 120953.32)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7088.53 (5756.88 to 8584.47)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-7.03 (-14.52 to 0.5)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Denmark</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359686.19 (309203.19 to 417605.44)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6288.16 (5436.02 to 7394.62)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282374.8 (236946.48 to 337040.28)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4782.68 (3910.04 to 5846.14)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-23.94 (-33.17 to -14.26)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Finland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363900.16 (310887.4 to 422891.01)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6716.65 (5669.76 to 7866.09)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382167.45 (324211.66 to 446290.84)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6102.5 (5043.17 to 7355.66)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-9.14 (-16.68 to -2.11)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France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6252763.36 (5566863.67 to 7109419.52)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9667.56 (8521.8 to 11260)</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4605053.17 (3858023.81 to 5438404.55)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6555.19 (5357.38 to 7932.96)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-32.19 (-40.02 to -23.15)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Germany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6650125.15 (5702966.34 to 7623159.55)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7013.11 (6073.46 to 8135.45)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3609451.99 (3014105.75 to 4299202.51)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4153.11 (3405.37 to 5081.31)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-40.78 (-49.19 to -31.45)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Greece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690825.72 (577397.27 to 825221.12)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5885.14 (4858.42 to 7170.64)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591070.09 (487643.67 to 712681.18)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5301.47 (4326.18 to 6546.28)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-9.92 (-18.99 to 3.14)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Iceland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24412.19 (20629.3 to 28822.07)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9533.07 (8020.66 to 11268.75)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25583.8 (21169.03 to 30770.98)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7200.09 (5844.36 to 8849.12)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-24.47 (-32.05 to -17.42)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Ireland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376823.07 (323905.49 to 434076.21)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10213.71 (8764.93 to 11834.99)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343379.75 (288588.41 to 410323.23)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6860.25 (5695.04 to 8348.21)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-32.83 (-39.12 to -25.91)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Israel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324288.66 (271489.01 to 382243.53)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6611.94 (5557.39 to 7744.74)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465362.11 (392157.35 to 560172.17)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4958.02 (4134.53 to 6019.91)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-25.01 (-31.24 to -18.53)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Italy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3953861.58 (3330333.66 to 4689030.84)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5629.27 (4734.78 to 6690.8)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2561074.29 (2052641.61 to 3143467.01)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4027.89 (3173.84 to 5106.71)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-28.45 (-37.29 to -18.83)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Luxembourg</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38739.11 (32543.95 to 49712.51)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9298.17 (7741.43 to 11642.58)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44283.42 (36989.95 to 52364.09)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6772.13 (5585.75 to 8149.6)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-27.17 (-38.42 to -20.46)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Malta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35646.8 (30501.26 to 41968.58)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9026.04 (7735.24 to 10612.02)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35017.81 (29624.47 to 41787.89)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7075.87 (5876.26 to 8569.64)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-21.61 (-29.85 to -12.35)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Monaco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2033.79 (1720.99 to 2417.64)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6174.48 (5087.98 to 7532.26)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2407.32 (2012.49 to 2863.7)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6014.03 (4939.68 to 7271.8)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 (-8.06 to 3.37)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Netherlands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1317146.99 (1051807.94 to 1607954.06)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8134.51 (6444.96 to 10065.64)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1328831.78 (1109851.89 to 1597935.78)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6941.99 (5702.57 to 8418.9)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-14.66 (-23.92 to 3.72)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Norway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568647.19 (489979.49 to 666025.34)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11310.76 (9649.84 to 13320.01)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372463.04 (309273.72 to 444224.63)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6790.15 (5589.85 to 8270.13)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-39.97 (-45.61 to -34.45)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Portugal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1261597.8 (1053218.21 to 1506636.89)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11168.28 (9284.43 to 13524)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1104293.97 (925175.46 to 1307773.62)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9106.18 (7499.66 to 11069.6)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-18.46 (-28.08 to -6.34)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San Marino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1442.65 (1197.58 to 1719.46)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5894.45 (4867.27 to 7102.57)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1958.54 (1614.93 to 2369.43)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5759.19 (4728.01 to 7134.22)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-2.29 (-7.97 to 4.17)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Spain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2029684 (1721962.27 to 2420902.16)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4757.39 (3990.13 to 5809.48)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2235478.5 (1869134.37 to 2664775.27)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4481.25 (3636.51 to 5512.17)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 (-16.6 to 11.01)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Sweden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1190422.1 (999986.29 to 1417070.39)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11444.22 (9558.65 to 13661.75)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824426.3 (669881 to 1009468.51)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7586.11 (6046.56 to 9402.98)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-33.71 (-40.27 to -26.33)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Switzerland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643531.37 (548930.04 to 753372.21)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8440.95 (7133.54 to 9998.17)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608821.39 (507685.74 to 733942.75)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6615.85 (5412.6 to 8052.13)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-21.62 (-30.59 to -11.26)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Kingdom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8667758.58 (7453176.8 to 10051050.71)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13998.59 (11939.17 to 16447.44)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6459572.97 (5468359.22 to 7563833.98)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9166.57 (7645.04 to 11034.51)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-34.52 (-37.66 to -31.03)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Bolivia (</w:t>
            </w:r>
            <w:proofErr w:type="spellStart"/>
            <w:r>
              <w:rPr>
                <w:rFonts w:ascii="Times New Roman Regular" w:eastAsia="Lucida Grande" w:hAnsi="Times New Roman Regular" w:cs="Times New Roman Regular"/>
                <w:color w:val="000000"/>
                <w:sz w:val="21"/>
                <w:szCs w:val="21"/>
                <w:lang w:bidi="ar"/>
              </w:rPr>
              <w:t>Plurinational</w:t>
            </w:r>
            <w:proofErr w:type="spellEnd"/>
            <w:r>
              <w:rPr>
                <w:rFonts w:ascii="Times New Roman Regular" w:eastAsia="Lucida Grande" w:hAnsi="Times New Roman Regular" w:cs="Times New Roman Regular"/>
                <w:color w:val="000000"/>
                <w:sz w:val="21"/>
                <w:szCs w:val="21"/>
                <w:lang w:bidi="ar"/>
              </w:rPr>
              <w:t> State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459654.96 (351462.47 to 590008.9)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5363.51 (4229.61 to 6709.93)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559829.15 (420622.99 to 732213.98)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4250.69 (3250.05 to 5536.08)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-20.75 (-30.65 to -10.84)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Ecuador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640099.32 (479396.66 to 830020.13)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5063.61 (3886 to 6475.25)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703958.09 (523152 to 942678.03)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3966.97 (2945.08 to 5332.17)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-21.66 (-33.65 to -8.74)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Peru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1532445.66 (1192069.19 to 1956088.29)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5669.91 (4486.72 to 7165.46)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1424251.37 (1057717.12 to 1889702.81)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4335.62 (3189.83 to 5773.3)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-23.53 (-36.27 to -10.27)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Antigua and Barbuda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3370.34 (2642.27 to 4340.54)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5338.2 (4266.69 to 6817.64)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4280.63 (3485.48 to 5300.03)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5611.62 (4390.4 to 7155.64)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5.12 (-1.7 to 11.74)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Bahamas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14986.55 (12010.37 to 18586.51)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5582.22 (4560.77 to 6869.15)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19052.34 (15600.94 to 23532.56)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5660.23 (4491.02 to 7161.64)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 (-6 to 9.5)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Barbados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16885.95 (14246.29 to 20255.61)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6747.64 (5681.4 to 8152.07)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17847.41 (14891.75 to 21186.16)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6878.85 (5508.21 to 8515.22)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1.94 (-8.59 to 15.09)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Belize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13506.31 (10851.2 to 17142.09)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6011.39 (5038.07 to 7353.51)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24260.37 (19296.17 to 30533.96)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5657.5 (4549 to 7101.45)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-5.89 (-14.73 to 3.17)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Bermuda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2956.22 (2410.15 to 3629.64)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5534.53 (4390.98 to 6936.55)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2712.78 (2225.92 to 3334.94)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5842.79 (4499.49 to 7495.36)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5.57 (-1.97 to 13.45)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Cuba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808382.77 (661438.61 to 988727.43)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7590.62 (6224.79 to 9387.2)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653774.73 (535739.32 to 791659.74)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6979.37 (5504.92 to 8790.42)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-8.05 (-16.33 to -0.42)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Dominica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5180.02 (4298.03 to 6332.49)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6708.59 (5684.05 to 8026.61)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4327.29 (3728.53 to 5081.53)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6834.37 (5762.73 to 8245.25)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1.87 (-3.84 to 7.36)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Dominican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328856.44 (267105.37 to 407416.83)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3933.48 (3275.5 to 4743.56)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420153.01 (335178.4 to 527757.42)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3858.57 (3093.28 to 4851.15)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 (-12.32 to 9.72)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Grenada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6601.13 (5224.1 to 8351.28)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7094.83 (5720.49 to 8789.49)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6767.89 (5433.89 to 8402.12)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7097.17 (5663.9 to 8994.22)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0.03 (-7.49 to 7.68)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Guyana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55001 (45326.94 to 67074.78)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6701.1 (5741.22 to 7946.06)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48079.49 (39843.07 to 58262.83)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6206.78 (5127.47 to 7539.04)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-7.38 (-13.49 to -0.78)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Haiti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616839.17 (513397.64 to 746777.58)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8218.27 (7092.08 to 9611.38)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944674.36 (796000.15 to 1137376.42)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7086.45 (6059.95 to 8372.99)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-13.77 (-18.88 to -8.76)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Jamaica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175081.04 (142442.3 to 218619.49)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6714.03 (5616.66 to 8214.99)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146410.93 (117835.58 to 181759.27)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5691.56 (4485.71 to 7172.32)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-15.23 (-24.05 to -6.82)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Puerto Rico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389421.17 (326049.78 to 461382.56)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10828.83 (9074.55 to 12841.4)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243455.36 (202295.95 to 292121.1)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8571.06 (6736.88 to 10699.94)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-20.85 (-28.7 to -13.02)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Kitts and Nevis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2662.47 (2124.16 to 3363.98)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6109.12 (5012.31 to 7552.67)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2896.81 (2322.21 to 3581.57)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5647.33 (4364.73 to 7149.5)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-7.56 (-15.72 to 0.14)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Lucia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10660.88 (8564.62 to 13294.22)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7234.42 (6046.95 to 8719.05)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10517.69 (8965.54 to 12359.81)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6751.58 (5593.62 to 8238.9)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-6.67 (-13.73 to 0.19)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Vincent and the Grenadines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7149.55 (5696.39 to 9034.95)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5883.44 (4840.7 to 7248.07)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5879.16 (4873.16 to 7270.72)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5703.08 (4605.61 to 7224.47)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-3.07 (-9.4 to 3.8)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Suriname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23141.68 (18871.45 to 28886.97)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5557.84 (4633.21 to 6790.95)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29416.68 (23781.49 to 36861.01)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5360.3 (4298 to 6764.45)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-3.55 (-11.22 to 4.26)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Trinidad and Tobago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54227.44 (43661.12 to 67448.97)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4189.31 (3457.37 to 5149.25)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54667.26 (43022.62 to 68099.75)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4631.31 (3578.78 to 5962.65)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10.55 (-6.22 to 24.77)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States Virgin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5386.72 (4343.43 to 6764.22)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5019.94 (4065.55 to 6267.63)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4723.95 (3918.71 to 5750.2)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5366.08 (4255.76 to 6754.18)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 (0.49 to 13.5)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Colombia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1605880.46 (1267081.07 to 2032067.95)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4826.13 (3977.63 to 5909.6)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1551387.66 (1228472.17 to 1944967.83)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3478.04 (2729.24 to 4428.09)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-27.93 (-34.95 to -20.41)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Costa 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220712.53 (177445.37 to 271958.25)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6971.38 (5804.34 to 8480.04)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246651.56 (200613.17 to 304693.94)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5529.27 (4443.27 to 6905.54)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-20.69 (-29.48 to -11.83)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El Salvador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524413.36 (400755.42 to 667852.23)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8741.65 (6849.07 to 10792.19)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337602.54 (272860.39 to 419278.49)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5419.43 (4395.27 to 6674.38)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 (-46.99 to -25.44)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Guatemala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529027.38 (427158.17 to 658829.84)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5135.94 (4304.93 to 6155.73)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547911.79 (420000.63 to 720466.57)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2865.85 (2258.38 to 3708.11)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-44.2 (-52.78 to -34.73)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Honduras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338106.89 (271542.86 to 422419.05)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5433.45 (4551.69 to 6564.12)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404373.93 (317883.87 to 517982.07)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3778.05 (3053.69 to 4714.63)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-30.47 (-38.33 to -21.89)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Mexico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3193956.18 (2488867.75 to 4169496.37)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3534.94 (2901.91 to 4376.13)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3353354.64 (2591663.45 to 4377728.91)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2765.09 (2128.83 to 3625.99)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-21.78 (-28.6 to -14.4)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Nicaragua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288604.72 (222269.84 to 367502.26)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5784.44 (4734.52 to 7081.98)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255250.58 (199175.89 to 328145.8)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3790.58 (3008.67 to 4812.98)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-34.47 (-43.18 to -25.5)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Panama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142096.72 (116904.31 to 175401.23)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5396.86 (4514.54 to 6576.13)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182693.23 (145350.09 to 229023.69)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4431.83 (3509.89 to 5574.74)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-17.88 (-28.07 to -6.3)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Venezuela (Bolivarian Republic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999661.36 (785216.42 to 1272634.47)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4672.99 (3795.94 to 5791.31)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1041985.13 (829836 to 1304105.1)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3882.41 (3058.39 to 4893.49)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-16.92 (-25.34 to -8.12)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Brazil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9894735.31 (7559903.35 to 13161901.17)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6045.9 (4725.06 to 7807.75)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9520210.56 (7444049.49 to 12180750.27)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4892.43 (3757.28 to 6352.04)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-19.08 (-25.47 to -13.46)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Paraguay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219130.76 (170123.8 to 288666.23)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4583.57 (3700.19 to 5780.54)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375953.23 (293749.42 to 490425.32)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5408.15 (4227.82 to 7017.87)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17.99 (8.75 to 26.88)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Afghanistan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498370.57 (428704.74 to 582821.38)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4740.1 (4210.69 to 5299.51)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1515531.73 (1250583.77 to 1877887.06)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4281.02 (3758.84 to 4909.04)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-9.69 (-14.34 to -4.9)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Algeria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777902.78 (640644.41 to 976465.89)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3171.04 (2723.35 to 3752.87)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1311914.59 (1073558.12 to 1613359.19)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3219.45 (2632.92 to 3923.89)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 (-8.23 to 11.51)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Bahrain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19611.07 (16473.49 to 23652.58)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4485.51 (3915.71 to 5195.32)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46332.6 (38382.26 to 56216.15)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3639.21 (2998.99 to 4452.81)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-18.87 (-26.38 to -11.6)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Egypt</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2023076.91 (1676916.35 to 2471492.65)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3697.98 (3170.86 to 4332.3)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3347076.33 (2743235.62 to 4121161.6)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3486.8 (2903.16 to 4200.21)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-5.71 (-13.35 to 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Iran (Islamic Republic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2298638.93 (1871633.97 to 2861152.27)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4235.23 (3602.37 to 5011.99)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2635572.9 (2182430.09 to 3205593.56)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3280.14 (2717.29 to 3978.44)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-22.55 (-26.66 to -18.05)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Iraq</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818212.63 (685130.98 to 1010795.3)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5006.8 (4413.91 to 5753.84)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1451875.53 (1169492.13 to 1834319.03)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3446.54 (2875.1 to 4218.2)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-31.16 (-37.83 to -24.21)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Jordan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155570.98 (121602.37 to 199268.72)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4273.34 (3560.58 to 5114.41)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470579.07 (373464.89 to 600637.68)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4044.69 (3266.12 to 5037.91)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-5.35 (-13.24 to 5.32)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Kuwait</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74040.51 (59756.26 to 91926.98)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4470.85 (3734.58 to 5337.94)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174108.87 (138549.35 to 221830.84)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4174.46 (3290.55 to 5265.12)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-6.63 (-18.15 to 6.18)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Lebanon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143799.58 (119374.79 to 172410.86)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4514.71 (3828.82 to 5299.21)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227323.47 (186844.61 to 274255.63)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4443.27 (3641.77 to 5385.77)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-1.58 (-10.04 to 7.92)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Libya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167768.95 (136989.7 to 209553.25)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4259.24 (3718.16 to 4984.94)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235518.58 (199455.83 to 282297.43)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3725.34 (3122.59 to 4497.03)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-12.54 (-17.88 to -6.98)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Morocco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665779.51 (550849.77 to 810007.77)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2675.66 (2312.12 to 3124.72)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1020288.24 (859392.6 to 1228506.91)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2914.58 (2452.51 to 3485.52)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8.93 (0.82 to 16.63)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Oman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60553.27 (48051.22 to 78424.78)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3084.05 (2504.79 to 3817.47)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172074.98 (136810.21 to 218228.73)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4053.95 (3279.06 to 5014.45)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31.45 (19.2 to 49.62)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Palestine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72287.08 (57156.67 to 93316.71)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3654.66 (3083.74 to 4340.73)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167758.89 (130859.35 to 216934.67)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3332.38 (2715.94 to 4088.46)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-8.82 (-16.35 to -1.51)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Qatar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14085.92 (11478.68 to 17566.49)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3410.6 (2829.31 to 4117.75)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84800.06 (67145.66 to 108244.68)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3460.53 (2793.84 to 4306.11)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1.46 (-7.06 to 9.79)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Saudi Arabia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344118.61 (275108.38 to 439247.72)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2092.99 (1765.37 to 2507.05)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853996.12 (705952.38 to 1027815.08)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2642.17 (2154.91 to 3207.34)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26.24 (16.54 to 40.04)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Sudan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843167.68 (682566.22 to 1031843.98)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4326.31 (3687.08 to 5084.28)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1626704.75 (1297906.32 to 2051809.59)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4174.67 (3493.15 to 4976.25)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-3.51 (-11.07 to 4.45)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Syrian Arab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430804.22 (356993.17 to 525828.34)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3348.28 (2925.57 to 3861.47)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469398.58 (397788.76 to 559452.72)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3268.89 (2774.54 to 3868.76)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-2.37 (-8.84 to 4.68)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Tunisia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290735.64 (241635.77 to 356962.57)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3603.34 (3107.95 to 4296.02)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412522.29 (348081.55 to 491378.82)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3640.19 (3020.49 to 4393.76)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 (-5.81 to 8.77)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Turkey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3029325.77 (2586991.08 to 3670399.65)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5503.39 (4813.36 to 6430.52)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4082369.92 (3517473.53 to 4743626.7)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5102.54 (4401.62 to 6040.67)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-7.28 (-14.14 to -0.81)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Arab Emirates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126457.42 (105116.48 to 150912.72)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8100.42 (6883.34 to 9295.82)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614690.18 (514497.66 to 719007.06)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7179.91 (6188.25 to 8345.37)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-11.36 (-16.88 to -4.38)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Yemen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599901.01 (498756.4 to 737931.28)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4807.31 (4277.85 to 5430.54)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1189810.06 (968154.28 to 1487502.54)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3946.64 (3401.3 to 4620.19)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 (-23.08 to -12.28)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Bangladesh</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1522762.57 (1338901.97 to 1747547.24)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1855.79 (1667.22 to 2057.79)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2073478.31 (1801990.97 to 2362799.75)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1390.91 (1217.24 to 1574.2)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-25.05 (-29.62 to -19.71)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Bhutan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9816.36 (8567.18 to 11265.61)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2022.18 (1811.26 to 2239.02)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9763.37 (8608.13 to 11051.01)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1429.78 (1272.34 to 1603.04)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-29.3 (-34.09 to -23.97)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India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20333262.35 (17097405.64 to 24464734.37)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2970.59 (2519.45 to 3502.25)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34305973.24 (27950714.4 to 41323723.48)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2680.88 (2189.55 to 3221.55)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-9.75 (-16.71 to -6.19)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Nepal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191969.16 (168074.85 to 220532.28)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1254.04 (1117.27 to 1405.47)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289922.63 (249850.52 to 332070.17)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1072.46 (932.39 to 1214.78)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-14.48 (-19.66 to -9.13)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1982622.89 (1669902.73 to 2383032.88)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2133.26 (1825.96 to 2475.09)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3192551.52 (2659807 to 3848337.33)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1702.08 (1448.11 to 1974.78)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-20.21 (-23.15 to -16.68)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25559015.07 (20406449.83 to 32633237.64)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2296.63 (1852.1 to 2880.73)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24766952.29 (20076066.34 to 30666151.01)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1974.16 (1530.16 to 2565.37)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-14.04 (-18.41 to -10.2)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Democratic People's Republic of Korea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763485.74 (628963.73 to 963120.81)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3852.07 (3195.86 to 4916.22)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998397.84 (880328.47 to 1140796.98)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3704.71 (3216.47 to 4372.58)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-3.83 (-21.64 to 5.26)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Taiwan (Province of China)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796766.34 (670325.13 to 980823.65)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4235.82 (3579.83 to 5155.33)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737208.52 (628777.96 to 879469.15)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3385.72 (2740.55 to 4296.11)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-20.07 (-31.69 to -4.45)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American Samoa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1655.29 (1320.1 to 2108.87)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3486.46 (2789.18 to 4263.99)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1852.81 (1276.54 to 2350.73)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3340.52 (2255.05 to 4204.59)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-4.19 (-21.66 to 11.41)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Cook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754.29 (563.02 to 969.97)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3996.52 (2926.74 to 5014.24)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637.59 (422.16 to 785.69)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3582.17 (2502.86 to 4533.59)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-10.37 (-17.17 to 3.99)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Fiji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31450.47 (27141.95 to 36539.03)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4795.31 (4209.92 to 5431.4)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29195.57 (25127.87 to 34144.14)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3289.09 (2847.38 to 3816.31)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-31.41 (-36.07 to -26.6)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5264.87 (3871.66 to 6708.72)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3991.59 (2848.07 to 5007.12)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5679.99 (3905.12 to 7189.15)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3380.03 (2381.97 to 4343.26)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-15.32 (-20.51 to -10.01)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Kiribati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4573.59 (4159.41 to 5041.39)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6715.19 (6192.73 to 7250.43)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5276.8 (4787.32 to 5860.92)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4759.28 (4377.4 to 5201.51)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-29.13 (-32.09 to -25.9)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Marshall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1646.62 (1392.66 to 1984.82)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3894.18 (3513.52 to 4360.85)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1682.23 (1382.93 to 2062.22)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3015.2 (2495.91 to 3682.02)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-22.57 (-32.29 to -11.27)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Micronesia (Federated States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3763.61 (3245.74 to 4444.47)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3883.06 (3497.07 to 4330.61)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3139.83 (2583.01 to 3835.55)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3144.08 (2602.21 to 3828.47)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-19.03 (-29.15 to -7.36)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Nauru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345.13 (286.51 to 434.05)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3479.47 (2998.37 to 4127.4)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340.03 (260.52 to 451.66)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3289.83 (2534.29 to 4239.2)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-5.45 (-23.28 to 10.35)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Niue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86.42 (67.78 to 110.14)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3569.06 (2794.22 to 4479.16)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58.8 (38.92 to 73.09)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3507.34 (2425.36 to 4402.84)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 (-16.84 to 10.21)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Northern Mariana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1661.99 (1300.35 to 2101.11)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4054.57 (3137.65 to 5061.41)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1414.15 (939.52 to 1750.38)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3574.83 (2623.32 to 4576.91)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-11.83 (-20.5 to 3.75)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Palau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601.46 (497.88 to 722.68)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4096.5 (3422.99 to 4835.41)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573.17 (460.04 to 675.53)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3321.08 (2719.29 to 4038.01)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-18.93 (-22.85 to -13.66)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Papua New 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217930.58 (193532.13 to 247824.7)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6044.03 (5460.11 to 6634.91)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412884.08 (365291.58 to 465899.4)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4585.56 (4143.28 to 5043.65)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-24.13 (-27.15 to -20.84)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Samoa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5475.93 (4503.16 to 6712.58)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3535.46 (3027.18 to 4102.23)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6240.9 (5020.99 to 7809.78)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2953.1 (2413.03 to 3599.31)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-16.47 (-24.04 to -4.98)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Solomon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12058.84 (10101.81 to 14652.48)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3903.98 (3445.61 to 4493.34)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22073.88 (17930.94 to 27938.58)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3471.97 (2872 to 4273.75)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-11.07 (-21.25 to -0.77)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Tokelau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59.24 (44.51 to 80.62)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3385.19 (2567.81 to 4566.16)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49.54 (34.97 to 63.87)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3426.61 (2381.94 to 4338.56)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1.22 (-17.67 to 28.62)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Tonga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4216.86 (3428.58 to 5331.44)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4503.5 (3827.75 to 5376.12)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3798.06 (3041.75 to 4782.14)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3661.38 (2980.68 to 4537.51)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-18.7 (-25.59 to -6.05)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Tuvalu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286.4 (243.24 to 341.88)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3107.53 (2681.79 to 3649.81)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395.77 (271.91 to 504.49)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3395.45 (2319.94 to 4292.1)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9.27 (-21.63 to 27.79)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Vanuatu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4901.75 (4120.92 to 5868.94)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3425.91 (3019.57 to 3884.87)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8924.47 (6535.11 to 11928.9)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3047.07 (2203.69 to 3990.17)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-11.06 (-33.03 to 8.83)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Cambodia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227574.92 (184184.9 to 283855.36)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2172.79 (1884.4 to 2526.42)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386095.49 (322587.17 to 474534.85)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2403.29 (2034.03 to 2896.1)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10.61 (3.94 to 18.24)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Indonesia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6702563.41 (5644398.8 to 8162426.35)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3811.87 (3282.97 to 4515.18)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8673884.37 (7367856.05 to 10270736.17)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3431.25 (2918.28 to 4055.37)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-9.99 (-13.43 to -6.05)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Lao People's Democratic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103986.3 (87489.02 to 126244.27)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2401.57 (2100.24 to 2774)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147308.67 (126745.94 to 175671.3)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2140.92 (1867.95 to 2502.13)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-10.85 (-15.98 to -4.58)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Malaysia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531063.9 (460610.38 to 622801.25)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3348.11 (2966.97 to 3795.64)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792596.05 (662894.81 to 969016.49)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2624.7 (2178.25 to 3253.87)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-21.61 (-30.68 to -11.17)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Maldives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8980.32 (7529.09 to 10819.73)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3624.4 (3167.89 to 4154.63)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11017.6 (8811.18 to 13954.64)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2422.72 (1927.16 to 3083.75)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-33.16 (-43.66 to -21.1)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Mauritius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42203.76 (36763.25 to 49125.03)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4222.42 (3732.13 to 4835.53)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33596.2 (29237.54 to 39278.13)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2774.03 (2334.5 to 3376.84)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-34.3 (-40.21 to -27.39)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Myanmar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843885.34 (731074.28 to 992833.36)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2178.29 (1935.93 to 2475.64)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1065997.14 (933365.5 to 1212653.04)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2016.24 (1770.17 to 2293.06)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-7.44 (-12.18 to -2.8)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Philippines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3950818.07 (3223138.49 to 4989880.7)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5870.1 (4962.4 to 7115.66)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5218947.6 (4372997.03 to 6402826.38)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4628.31 (3916.19 to 5595.11)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-21.15 (-23.09 to -19.24)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Seychelles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1784.58 (1491.63 to 2188.36)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2476.52 (2120.59 to 2959.51)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2394.21 (2041.18 to 2850.16)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2475.75 (2052.28 to 3052.36)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-0.03 (-5.72 to 5.7)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Sri Lanka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537048.68 (470010.91 to 619235.73)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3611.24 (3208.86 to 4041.89)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799525.86 (705681.51 to 914751.36)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3541.69 (3091.39 to 4114.25)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-1.93 (-8.7 to 5.61)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Thailand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2009331.32 (1734418.24 to 2354719.17)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3917.91 (3442.68 to 4486)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2309630.86 (2005711.93 to 2688542.41)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3411.53 (2863.7 to 4141.62)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-12.92 (-21.15 to -4.21)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Timor-Leste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26324.73 (21879.23 to 31618.41)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3155.12 (2752.16 to 3619.85)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39728.74 (33709.86 to 47060.69)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2904.97 (2544.44 to 3332.76)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-7.93 (-13.79 to -1.86)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Viet Nam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1708254.81 (1411737.44 to 2146063.25)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2603.15 (2231.71 to 3086.15)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2849226.88 (2429245.31 to 3358420.3)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3092.64 (2613.07 to 3713.87)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18.8 (13.14 to 25.63)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Angola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473611.72 (399473.89 to 576302.1)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4472.68 (3958.66 to 5120.28)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987366.31 (784258.65 to 1232058.17)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3140.14 (2694.02 to 3682.62)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-29.79 (-35.44 to -24.1)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Central African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118620.82 (100637.41 to 141253.05)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4409.86 (3923.28 to 4972.66)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183038.99 (152908.8 to 221750.73)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3476.77 (3045.21 to 3965.72)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-21.16 (-24.91 to -17.39)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Congo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107610.94 (89540.05 to 130973.05)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4496.14 (3934.29 to 5172.43)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191763.58 (156525.21 to 236966.27)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3717.56 (3167.36 to 4387.34)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-17.32 (-22.91 to -11.59)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Democratic Republic of the Congo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1360067.62 (1097868.42 to 1692027.14)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3342.79 (2865.73 to 3903.78)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2664393.15 (2183111.66 to 3293445.5)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3003.45 (2582.79 to 3545.38)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-10.15 (-15.03 to -4.13)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Equatorial 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17469.8 (14646.88 to 21189.94)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4004.75 (3518.47 to 4559.11)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43537.12 (33747.21 to 55835.49)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3027.96 (2529.24 to 3664.17)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-24.39 (-31.42 to -17.12)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Gabon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33821.97 (28052.94 to 41412.78)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3454.6 (2986.13 to 4055.44)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47723.65 (38512.82 to 60949.61)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2736.53 (2258.42 to 3395.03)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-20.79 (-27.25 to -13.96)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Burundi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344826.75 (289563.61 to 413622.01)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6006.62 (5296 to 6776.02)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517185 (419705.08 to 636973.05)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4142.85 (3585.48 to 4806.9)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-31.03 (-35.39 to -26.88)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Comoros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23463.84 (19700.93 to 28536.41)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4807.4 (4195.46 to 5604.7)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29194.43 (24318.45 to 35463.54)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4061.88 (3450.4 to 4841.62)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-15.51 (-22.24 to -9.21)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Djibouti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26428.29 (21824.44 to 32454.73)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5245.52 (4563.13 to 6057)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48835 (40329.59 to 59711.67)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4132.74 (3519.31 to 4912.78)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-21.21 (-26.78 to -15.1)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Eritrea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161786.12 (135703.96 to 194609.77)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5360.57 (4737.84 to 6074.41)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294185.24 (245718.89 to 357430.21)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4403.82 (3837.02 to 5096.06)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-17.85 (-22.33 to -12.87)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Ethiopia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1989810.91 (1603190.3 to 2509502.94)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3780.55 (3205.88 to 4489.35)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3249237.34 (2524663.64 to 4200802.33)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2791.61 (2299.35 to 3414.23)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-26.16 (-31.31 to -20.19)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Kenya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775051.74 (610439.96 to 1000262.55)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3221.24 (2698.51 to 3856.04)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1418419.53 (1122229.98 to 1798199.77)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2730.22 (2259.15 to 3321.32)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-15.24 (-17.5 to -12.65)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Madagascar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1321024 (1136958.18 to 1544897.14)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9951.56 (8841.92 to 11236.94)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1735900.5 (1490585.3 to 2034248.23)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6355.94 (5633.56 to 7165.78)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-36.13 (-40.33 to -31.41)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Malawi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412315.29 (330978.96 to 519276.28)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4023.52 (3426 to 4706)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719451.02 (565656.58 to 901923.61)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3707.18 (3090.3 to 4431.57)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-7.86 (-13.56 to -1.75)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Mozambique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622611.22 (515046.26 to 768083.06)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4301.37 (3745.85 to 5011.2)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1329709.36 (1075478 to 1671937.92)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4312.89 (3736.06 to 5066.18)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0.27 (-5.91 to 7.02)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Rwanda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869272.03 (723189.36 to 1040145.11)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12041.83 (10348.66 to 13779.87)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1013743.15 (843674.99 to 1238599.32)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8203.91 (7081.25 to 9665.99)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-31.87 (-37.41 to -24.99)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Somalia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428872.62 (360946.47 to 524616.66)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5833.37 (5168.39 to 6666.08)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917607.83 (755094.8 to 1135565.59)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4452.97 (3914.46 to 5133.05)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-23.66 (-27.67 to -19.25)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South Sudan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295384.01 (244982.3 to 362764.25)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4839.06 (4210.63 to 5632.84)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389614.89 (313999.5 to 490359.63)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3963.92 (3389.98 to 4680.27)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-18.08 (-22.7 to -12.62)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Uganda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1060938.68 (864544.66 to 1333995.03)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5822.26 (5049.92 to 6843.37)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2136098.96 (1682331.38 to 2750153.02)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4952.62 (4216.71 to 5881.59)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-14.94 (-20.69 to -8.74)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Republic of Tanzania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1661671.43 (1340859.91 to 2072273.46)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6189.98 (5266.16 to 7300.72)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3509358.14 (2815093.18 to 4429075.62)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5923.46 (5047.86 to 7127.75)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 (-9.58 to 1.22)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Zambia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199390.68 (160973.04 to 250480.56)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2340.79 (2011.5 to 2747.57)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459061.03 (353763.21 to 602972)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2304.07 (1889.08 to 2844.53)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-1.57 (-9.69 to 8.32)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Botswana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28782.45 (24204.29 to 34737.64)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2497.09 (2199.84 to 2832.94)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56625.75 (46318.66 to 68640.16)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2572.75 (2165.53 to 3052.39)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3.03 (-6.67 to 18.54)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proofErr w:type="spellStart"/>
            <w:r>
              <w:rPr>
                <w:rFonts w:ascii="Times New Roman Regular" w:eastAsia="Lucida Grande" w:hAnsi="Times New Roman Regular" w:cs="Times New Roman Regular"/>
                <w:color w:val="000000"/>
                <w:sz w:val="21"/>
                <w:szCs w:val="21"/>
                <w:lang w:bidi="ar"/>
              </w:rPr>
              <w:t>Eswatini</w:t>
            </w:r>
            <w:proofErr w:type="spellEnd"/>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34985.72 (29498.44 to 42263.95)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5161.17 (4529.13 to 5816.13)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46773.81 (40350.44 to 54756.12)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4646.92 (4078.1 to 5220.68)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-9.96 (-14.21 to -5.43)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Lesotho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22888.83 (18971.07 to 27417.57)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1341.01 (1162.03 to 1530.05)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27207.85 (23277.1 to 31479.79)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1377.07 (1185.73 to 1567.73)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2.69 (-3.01 to 8.82)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Namibia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31445.36 (26714 to 37669.41)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2489.33 (2191.25 to 2850.52)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47132.27 (39200.31 to 57783.35)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2096.89 (1800.72 to 2468.94)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-15.77 (-20.61 to -9.68)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South Africa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1796364.16 (1181000.02 to 2313975.33)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4970.22 (3355.21 to 6224.02)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2219861.11 (1485832.27 to 2910877.45)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4123.97 (2787.98 to 5399.18)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-17.03 (-24.95 to -9.79)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Zimbabwe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173744 (140920.54 to 218376.31)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1915.39 (1669.6 to 2217.42)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265193.6 (219778.02 to 321809.06)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1989.98 (1728.06 to 2286.69)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 (-0.87 to 8.73)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Benin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149530.81 (123694.96 to 182223.6)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3241.92 (2874.74 to 3694.52)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345397.36 (275120.87 to 436253.89)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2783.41 (2387.15 to 3274.67)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-14.14 (-19.6 to -8.73)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Burkina Faso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265313.15 (212800.06 to 336829.94)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2595.47 (2228.41 to 3056.79)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615592.24 (487309.83 to 799997.12)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2586.12 (2178.5 to 3125.76)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-0.36 (-5.91 to 5.65)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Cabo Verde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10690.69 (8686.23 to 13394.89)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3046.64 (2631.55 to 3583.54)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13527.32 (11060.66 to 16913.14)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2443.63 (2020.5 to 3024.72)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-19.79 (-26.29 to -12.58)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Cameroon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262618.77 (213035.99 to 328472.94)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2694.41 (2310.95 to 3168.33)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679954.66 (536380.75 to 880881.21)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2325.79 (1937.92 to 2835.75)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-13.68 (-20.29 to -6.76)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Chad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137722 (112144.46 to 172438.32)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2320.1 (2009.53 to 2722.77)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371908.16 (292030.36 to 479771.78)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2161.69 (1838.47 to 2574.23)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-6.83 (-12.29 to -0.58)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Côte d'Ivoire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394613.39 (324190.83 to 487962.24)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3450.94 (2993.9 to 4035.39)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805616.74 (658269.84 to 1010962.43)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3154.29 (2690.66 to 3760.81)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 (-14.2 to -2.73)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Gambia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29420.07 (23910.29 to 36443.66)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3217.6 (2822.5 to 3745.44)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60977.98 (49112.4 to 76401)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2791.54 (2399.96 to 3300.47)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-13.24 (-18.09 to -8.14)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Ghana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314077.05 (250560.43 to 395455.98)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2037.4 (1731.91 to 2412.07)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667512.45 (541607.55 to 840813.14)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2118.82 (1785.69 to 2580.9)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 (-1.85 to 9.51)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224458.17 (183774.61 to 275830.03)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3690.27 (3154.77 to 4346.61)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422768.58 (336843.96 to 536670.96)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3372.99 (2835.33 to 3999.13)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 (-14.83 to -2.14)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Guinea-Bissau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35844.14 (30228.04 to 43000.38)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3917.06 (3485.23 to 4395.86)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56298.83 (46912.35 to 68779.57)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3123.22 (2760.66 to 3618.12)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-20.27 (-24.93 to -14.77)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Liberia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59315.62 (48521.74 to 74831.34)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2714.1 (2351.71 to 3235.39)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115411.8 (91514.49 to 147961.65)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2334.41 (1955.58 to 2853)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-13.99 (-21.94 to -7.39)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180947.95 (148099.37 to 227712.19)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2128.29 (1835.48 to 2502.46)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480574.85 (382959.55 to 628685.16)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2140.49 (1829 to 2567.68)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0.57 (-4.68 to 6.13)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Mauritania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105881.61 (86144.99 to 128860.73)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5666.62 (4812.32 to 6590.38)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180652.76 (147063.4 to 225869.38)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4687.13 (4033.79 to 5506.4)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-17.29 (-24.03 to -8.49)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Niger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273988.86 (227371.88 to 340374.06)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3410.18 (3015.83 to 3942.99)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654110 (519223.01 to 840417.61)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2713.05 (2339 to 3202.37)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-20.44 (-25.65 to -14.89)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Nigeria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4054611.68 (3334022.5 to 5015410.68)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4727.22 (4045.73 to 5589.32)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7720069.73 (6110404.59 to 9942613.83)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3626.95 (3065.9 to 4365.72)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-23.28 (-26.2 to -20.03)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Sao Tome and Principe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6002.69 (5011.85 to 7136.87)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4980.73 (4394.4 to 5641.56)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8040.64 (6908.4 to 9563.02)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4253.65 (3782.33 to 4849.6)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-14.6 (-19.98 to -8.54)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Senegal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186393.8 (153562.55 to 232839.86)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2517.06 (2183.9 to 2939.24)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348821.54 (278480.62 to 440631.45)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2318.17 (1960.09 to 2779.97)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 (-14.75 to -1.92)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Sierra Leone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117405.89 (98452.3 to 141759.5)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3188.27 (2825.33 to 3660.66)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229112.23 (187283.75 to 285127.83)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2768.06 (2393.95 to 3284.09)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-13.18 (-18.64 to -7.25)</w:t>
            </w:r>
          </w:p>
        </w:tc>
      </w:tr>
      <w:tr w:rsidR="00692AB9">
        <w:tc>
          <w:tcPr>
            <w:tcW w:w="2188"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Togo</w:t>
            </w:r>
          </w:p>
        </w:tc>
        <w:tc>
          <w:tcPr>
            <w:tcW w:w="2222"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142993.16 (115812.47 to 178026.89)</w:t>
            </w:r>
          </w:p>
        </w:tc>
        <w:tc>
          <w:tcPr>
            <w:tcW w:w="2273"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4210.07 (3608.03 to 4910.99)</w:t>
            </w:r>
          </w:p>
        </w:tc>
        <w:tc>
          <w:tcPr>
            <w:tcW w:w="2137"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276092.2 (225766.32 to 346221.85)</w:t>
            </w:r>
          </w:p>
        </w:tc>
        <w:tc>
          <w:tcPr>
            <w:tcW w:w="2068"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3616.65 (3068.84 to 4309.65)</w:t>
            </w:r>
          </w:p>
        </w:tc>
        <w:tc>
          <w:tcPr>
            <w:tcW w:w="2000"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 (-20.53 to -6.69)</w:t>
            </w:r>
          </w:p>
        </w:tc>
      </w:tr>
    </w:tbl>
    <w:p w:rsidR="00692AB9" w:rsidRDefault="00692AB9">
      <w:pPr>
        <w:sectPr w:rsidR="00692AB9">
          <w:pgSz w:w="16840" w:h="11900" w:orient="landscape"/>
          <w:pgMar w:top="1800" w:right="1440" w:bottom="1800" w:left="1440" w:header="851" w:footer="992" w:gutter="0"/>
          <w:cols w:space="425"/>
          <w:docGrid w:type="lines" w:linePitch="423"/>
        </w:sectPr>
      </w:pPr>
    </w:p>
    <w:p w:rsidR="00692AB9" w:rsidRDefault="00FC5660">
      <w:pPr>
        <w:rPr>
          <w:rFonts w:ascii="Times New Roman Regular" w:hAnsi="Times New Roman Regular" w:cs="Times New Roman Regular"/>
          <w:sz w:val="21"/>
          <w:szCs w:val="21"/>
          <w:lang w:eastAsia="zh-Hans"/>
        </w:rPr>
      </w:pPr>
      <w:r>
        <w:rPr>
          <w:rFonts w:ascii="Times New Roman Bold" w:hAnsi="Times New Roman Bold" w:cs="Times New Roman Bold"/>
          <w:b/>
          <w:bCs/>
          <w:sz w:val="21"/>
          <w:szCs w:val="21"/>
        </w:rPr>
        <w:t>T</w:t>
      </w:r>
      <w:r>
        <w:rPr>
          <w:rFonts w:ascii="Times New Roman Bold" w:hAnsi="Times New Roman Bold" w:cs="Times New Roman Bold"/>
          <w:b/>
          <w:bCs/>
          <w:sz w:val="21"/>
          <w:szCs w:val="21"/>
          <w:lang w:eastAsia="zh-Hans"/>
        </w:rPr>
        <w:t>able S3.</w:t>
      </w:r>
      <w:r>
        <w:rPr>
          <w:rFonts w:ascii="Times New Roman Regular" w:hAnsi="Times New Roman Regular" w:cs="Times New Roman Regular"/>
          <w:sz w:val="21"/>
          <w:szCs w:val="21"/>
          <w:lang w:eastAsia="zh-Hans"/>
        </w:rPr>
        <w:t xml:space="preserve"> Deaths of asthma in 1990 and 2019 and the percentage change in the age-standardized rates (ASRs) per 100,000, by location</w:t>
      </w:r>
    </w:p>
    <w:tbl>
      <w:tblPr>
        <w:tblStyle w:val="TableGrid"/>
        <w:tblpPr w:leftFromText="180" w:rightFromText="180" w:vertAnchor="text" w:horzAnchor="page" w:tblpX="2089" w:tblpY="624"/>
        <w:tblOverlap w:val="never"/>
        <w:tblW w:w="12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8"/>
        <w:gridCol w:w="2222"/>
        <w:gridCol w:w="2273"/>
        <w:gridCol w:w="2137"/>
        <w:gridCol w:w="2068"/>
        <w:gridCol w:w="2000"/>
      </w:tblGrid>
      <w:tr w:rsidR="00692AB9">
        <w:tc>
          <w:tcPr>
            <w:tcW w:w="2188" w:type="dxa"/>
            <w:tcBorders>
              <w:top w:val="single" w:sz="4" w:space="0" w:color="auto"/>
            </w:tcBorders>
          </w:tcPr>
          <w:p w:rsidR="00692AB9" w:rsidRDefault="00692AB9">
            <w:pPr>
              <w:rPr>
                <w:rFonts w:ascii="Times New Roman Regular" w:hAnsi="Times New Roman Regular" w:cs="Times New Roman Regular"/>
                <w:sz w:val="21"/>
                <w:szCs w:val="21"/>
              </w:rPr>
            </w:pPr>
          </w:p>
        </w:tc>
        <w:tc>
          <w:tcPr>
            <w:tcW w:w="4495" w:type="dxa"/>
            <w:gridSpan w:val="2"/>
            <w:tcBorders>
              <w:top w:val="single" w:sz="4" w:space="0" w:color="auto"/>
            </w:tcBorders>
          </w:tcPr>
          <w:p w:rsidR="00692AB9" w:rsidRDefault="00FC5660">
            <w:pPr>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t>1990</w:t>
            </w:r>
          </w:p>
        </w:tc>
        <w:tc>
          <w:tcPr>
            <w:tcW w:w="4205" w:type="dxa"/>
            <w:gridSpan w:val="2"/>
            <w:tcBorders>
              <w:top w:val="single" w:sz="4" w:space="0" w:color="auto"/>
            </w:tcBorders>
          </w:tcPr>
          <w:p w:rsidR="00692AB9" w:rsidRDefault="00FC5660">
            <w:pPr>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t>2019</w:t>
            </w:r>
          </w:p>
        </w:tc>
        <w:tc>
          <w:tcPr>
            <w:tcW w:w="2000" w:type="dxa"/>
            <w:vMerge w:val="restart"/>
            <w:tcBorders>
              <w:top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P</w:t>
            </w:r>
            <w:r>
              <w:rPr>
                <w:rFonts w:ascii="Times New Roman Regular" w:hAnsi="Times New Roman Regular" w:cs="Times New Roman Regular"/>
                <w:sz w:val="21"/>
                <w:szCs w:val="21"/>
                <w:lang w:eastAsia="zh-Hans"/>
              </w:rPr>
              <w:t>ercentage change in ASRs per 100,000</w:t>
            </w:r>
          </w:p>
        </w:tc>
      </w:tr>
      <w:tr w:rsidR="00692AB9">
        <w:tc>
          <w:tcPr>
            <w:tcW w:w="2188"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w:hAnsi="Times New Roman" w:cs="Times New Roman"/>
                <w:color w:val="000000" w:themeColor="text1"/>
              </w:rPr>
              <w:t>countries and territories</w:t>
            </w:r>
          </w:p>
        </w:tc>
        <w:tc>
          <w:tcPr>
            <w:tcW w:w="2222"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No (95% UI)</w:t>
            </w:r>
          </w:p>
        </w:tc>
        <w:tc>
          <w:tcPr>
            <w:tcW w:w="2273"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ASR</w:t>
            </w:r>
            <w:r>
              <w:rPr>
                <w:rFonts w:ascii="Times New Roman Regular" w:hAnsi="Times New Roman Regular" w:cs="Times New Roman Regular"/>
                <w:sz w:val="21"/>
                <w:szCs w:val="21"/>
                <w:lang w:eastAsia="zh-Hans"/>
              </w:rPr>
              <w:t>s per 100 000 (95% UI)</w:t>
            </w:r>
          </w:p>
        </w:tc>
        <w:tc>
          <w:tcPr>
            <w:tcW w:w="2137"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No (95% UI)</w:t>
            </w:r>
          </w:p>
        </w:tc>
        <w:tc>
          <w:tcPr>
            <w:tcW w:w="2068"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ASR</w:t>
            </w:r>
            <w:r>
              <w:rPr>
                <w:rFonts w:ascii="Times New Roman Regular" w:hAnsi="Times New Roman Regular" w:cs="Times New Roman Regular"/>
                <w:sz w:val="21"/>
                <w:szCs w:val="21"/>
                <w:lang w:eastAsia="zh-Hans"/>
              </w:rPr>
              <w:t>s per 100 000 (95% UI)</w:t>
            </w:r>
          </w:p>
        </w:tc>
        <w:tc>
          <w:tcPr>
            <w:tcW w:w="2000" w:type="dxa"/>
            <w:vMerge/>
            <w:tcBorders>
              <w:bottom w:val="single" w:sz="4" w:space="0" w:color="auto"/>
            </w:tcBorders>
          </w:tcPr>
          <w:p w:rsidR="00692AB9" w:rsidRDefault="00692AB9">
            <w:pPr>
              <w:rPr>
                <w:rFonts w:ascii="Times New Roman Regular" w:hAnsi="Times New Roman Regular" w:cs="Times New Roman Regular"/>
                <w:sz w:val="21"/>
                <w:szCs w:val="21"/>
              </w:rPr>
            </w:pPr>
          </w:p>
        </w:tc>
      </w:tr>
      <w:tr w:rsidR="00692AB9">
        <w:tc>
          <w:tcPr>
            <w:tcW w:w="2188"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Armenia</w:t>
            </w:r>
          </w:p>
        </w:tc>
        <w:tc>
          <w:tcPr>
            <w:tcW w:w="2222"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58.67 (43.32 to 74.15)</w:t>
            </w:r>
          </w:p>
        </w:tc>
        <w:tc>
          <w:tcPr>
            <w:tcW w:w="2273"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2.41 (1.76 to 3.08)</w:t>
            </w:r>
          </w:p>
        </w:tc>
        <w:tc>
          <w:tcPr>
            <w:tcW w:w="2137"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17.97 (13.8 to 23.04)</w:t>
            </w:r>
          </w:p>
        </w:tc>
        <w:tc>
          <w:tcPr>
            <w:tcW w:w="2068"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0.45 (0.35 to 0.57)</w:t>
            </w:r>
          </w:p>
        </w:tc>
        <w:tc>
          <w:tcPr>
            <w:tcW w:w="2000"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-81.48 (-87.48 to -72.73)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Azerbaijan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448.55 (352.11 to 596.37)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9.67 (7.43 to 13.23)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364.22 (259.4 to 591.47)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5.34 (3.57 to 8.5)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-44.81 (-71.4 to -9.35)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Georgia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375.62 (309.17 to 446.08)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6.65 (5.49 to 7.89)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115.97 (90.85 to 156.14)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1.94 (1.54 to 2.54)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-70.86 (-77.25 to -62.24)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Kazakhstan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1333.17 (1015.37 to 1737.05)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11.44 (8.66 to 15.07)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1259.48 (928.99 to 1611.59)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8.44 (6.2 to 10.86)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-26.23 (-43.74 to 2.57)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Kyrgyzstan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155.95 (122.35 to 190.72)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5.13 (3.99 to 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57.06 (45.94 to 80.59)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 (1.08 to 1.85)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-74.22 (-80.79 to -56.83)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Mongolia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152.83 (112.94 to 199.3)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16.78 (12.42 to 22.24)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105.03 (77.55 to 154.2)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6.31 (4.7 to 9.05)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-62.39 (-74.7 to -38.82)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Tajikistan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380.1 (254.27 to 554.18)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14.15 (9.38 to 20.87)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250.06 (191.44 to 327.13)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9.39 (6.74 to 12.16)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-33.61 (-58.35 to -2.07)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Turkmenistan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205.77 (145.74 to 260.12)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10.64 (7.56 to 13.73)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49.24 (32.96 to 92.56)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1.31 (0.87 to 2.55)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-87.68 (-92.11 to -71.36)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Uzbekistan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1363.59 (924.56 to 1716.27)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12.57 (8.27 to 16.04)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1123.06 (885.57 to 1640.88)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7.22 (5.73 to 11.59)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-42.52 (-59.78 to -3.76)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Albania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203.81 (155.74 to 251.09)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11.72 (8.98 to 14.84)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143.29 (99.36 to 199.28)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 (2.36 to 4.72)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-70.89 (-80 to -53.22)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Bosnia and Herzegovina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88.55 (61.84 to 120.48)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 (1.9 to 3.83)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56.91 (42.89 to 73.91)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0.99 (0.75 to 1.29)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-63.81 (-76.15 to -45.69)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Bulgaria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264.15 (232.83 to 296.8)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2.36 (2.07 to 2.63)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51.81 (38.36 to 67.7)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0.37 (0.27 to 0.48)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-84.36 (-88.62 to -79.22)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Croatia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256.1 (228.89 to 283.89)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 (3.99 to 4.99)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55.17 (42.17 to 70.33)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0.59 (0.45 to 0.75)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-86.85 (-89.84 to -83.28)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proofErr w:type="spellStart"/>
            <w:r>
              <w:rPr>
                <w:rFonts w:ascii="Times New Roman Regular" w:eastAsia="Lucida Grande" w:hAnsi="Times New Roman Regular" w:cs="Times New Roman Regular"/>
                <w:color w:val="000000"/>
                <w:sz w:val="21"/>
                <w:szCs w:val="21"/>
                <w:lang w:bidi="ar"/>
              </w:rPr>
              <w:t>Czechia</w:t>
            </w:r>
            <w:proofErr w:type="spellEnd"/>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265.46 (242.27 to 306.12)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 (1.85 to 2.32)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116.78 (88.98 to 146.22)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0.59 (0.45 to 0.73)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-71.06 (-77.8 to -62.76)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Hungary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326.47 (301.37 to 374.78)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2.32 (2.14 to 2.63)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109.68 (85.35 to 137.41)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0.58 (0.46 to 0.72)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-74.99 (-80.3 to -68.65)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Montenegro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3.06 (2.42 to 4.19)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0.53 (0.42 to 0.75)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 (2.32 to 4.01)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0.34 (0.25 to 0.44)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-36.76 (-61.65 to -8.75)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North Macedonia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136.9 (110.82 to 166)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8.85 (6.94 to 10.99)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57.83 (43.59 to 74.03)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 (1.64 to 2.75)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-75.57 (-82.71 to -66.32)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Poland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2956.82 (2751.05 to 3108.2)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7.05 (6.54 to 7.44)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523.58 (427.94 to 690.63)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0.73 (0.6 to 0.96)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-89.67 (-91.38 to -86.99)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Romania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1098.48 (738.37 to 1389.6)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4.41 (2.91 to 5.55)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254.36 (199.39 to 328.77)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0.65 (0.51 to 0.84)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-85.26 (-89.6 to -74.16)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Serbia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602.82 (471.11 to 770.2)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6.04 (4.66 to 7.79)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331.38 (256.63 to 416.69)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2.18 (1.7 to 2.7)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-63.99 (-74.73 to -50.21)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Slovakia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102.84 (86.01 to 141.26)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 (1.5 to 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52.03 (39.38 to 70.77)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0.59 (0.45 to 0.79)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 (-74.89 to -56.46)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Slovenia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51.33 (40.01 to 66.32)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2.18 (1.71 to 2.82)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19.86 (14.98 to 26.51)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0.42 (0.32 to 0.57)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-80.66 (-86.74 to -72.52)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Belarus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906.58 (700.4 to 1152.19)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7.18 (5.59 to 9.14)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126.83 (79.61 to 287.31)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0.8 (0.5 to 1.82)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-88.82 (-92.94 to -74.02)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Estonia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81.21 (69.97 to 94.81)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4.02 (3.49 to 4.68)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29.59 (22.02 to 40.58)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 (0.8 to 1.45)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-73.71 (-80.29 to -65.21)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Latvia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168.88 (144.12 to 197.68)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4.76 (4.06 to 5.54)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35.27 (26.77 to 53.87)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0.86 (0.65 to 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-82.04 (-86.7 to -73.76)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Lithuania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123.15 (101.62 to 146.12)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 (2.27 to 3.24)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36.75 (28.17 to 51.91)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0.63 (0.48 to 0.88)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-77.27 (-83.59 to -65.63)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Republic of Moldova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135.78 (105.11 to 164.07)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 (2.49 to 3.86)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30.6 (24.64 to 41.29)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0.53 (0.43 to 0.73)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-83.43 (-87.66 to -72.4)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Russian Federation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8677.13 (7314.65 to 9434)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4.91 (4.11 to 5.34)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1786.37 (1498.89 to 2443.28)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0.78 (0.66 to 1.07)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-84.03 (-86.68 to -76.32)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Ukraine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1271.18 (714.98 to 1658.15)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 (1.09 to 2.53)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280.12 (211.17 to 521.46)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0.41 (0.31 to 0.74)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-79.28 (-86.58 to -40.89)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Australia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813.45 (722.68 to 881.04)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4.32 (3.83 to 4.65)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467.55 (380.46 to 548.97)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1.14 (0.95 to 1.32)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-73.61 (-77.17 to -69.53)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New Zealand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165.42 (149.69 to 182.23)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 (3.98 to 4.83)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77.11 (65.44 to 88.42)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 (0.98 to 1.26)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-74.62 (-77.62 to -71.3)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Brunei Darussalam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17.74 (13.6 to 21.37)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30.45 (21.01 to 37.4)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14.45 (11.92 to 17.45)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10.94 (8.63 to 13.46)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-64.07 (-72.5 to -50.79)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Japan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6103.33 (5439.67 to 6539.11)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4.04 (3.59 to 4.32)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2215.07 (1592.46 to 3000.38)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0.46 (0.36 to 0.62)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-88.52 (-90.53 to -84.85)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Republic of Korea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6133 (3869.57 to 7153.01)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 (20.81 to 42.09)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2673.7 (2001.91 to 3282.02)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3.48 (2.56 to 4.31)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-90.23 (-92.41 to -83.76)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Singapore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126.62 (104.26 to 138.77)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5.62 (4.59 to 6.21)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45.1 (36.94 to 67.19)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0.62 (0.5 to 0.93)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-89.06 (-91.13 to -81.18)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Canada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510.75 (459.29 to 564.53)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1.63 (1.47 to 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300.28 (231.54 to 358.5)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0.45 (0.36 to 0.53)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-72.34 (-76.94 to -67.65)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Greenland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 (1.97 to 3.03)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6.65 (5.32 to 8.75)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1.21 (0.93 to 1.65)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1.93 (1.48 to 2.65)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 (-78.53 to -60.93)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States of America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5011.78 (4618.92 to 5803.83)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 (1.54 to 1.9)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4071.53 (3353.17 to 4367.45)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0.87 (0.74 to 0.92)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-47.51 (-57.04 to -44.54)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Argentina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769.26 (653.86 to 896.17)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2.42 (2.06 to 2.82)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491.48 (407.07 to 571.67)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0.92 (0.77 to 1.07)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-61.93 (-69.33 to -53.31)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Chile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260.91 (218.93 to 289.76)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 (2.37 to 3.18)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269.75 (209.63 to 332.79)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 (0.89 to 1.41)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-59.87 (-67 to -50.12)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Uruguay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226.13 (194.47 to 264.99)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5.97 (5.14 to 6.99)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122.84 (100.75 to 144.42)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 (1.83 to 2.55)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-63.12 (-70.61 to -55.56)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Andorra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0.89 (0.64 to 1.28)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1.84 (1.34 to 2.56)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 (0.66 to 1.46)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 (0.46 to 1.02)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-62.06 (-75.03 to -43.46)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Austria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407.94 (370.73 to 456.09)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3.39 (3.07 to 3.77)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78.11 (63.24 to 91.38)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0.41 (0.34 to 0.48)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-87.78 (-89.79 to -85.69)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Belgium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454.16 (408.37 to 504.58)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3.12 (2.82 to 3.45)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149.75 (119.44 to 176.48)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0.65 (0.54 to 0.75)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-79.19 (-82.18 to -75.7)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Cyprus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43.86 (31.39 to 57.92)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8.26 (5.58 to 11.33)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29.41 (21.08 to 43.17)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1.93 (1.31 to 3.05)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-76.61 (-82.29 to -66.51)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Denmark</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228.81 (197.82 to 263.41)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 (2.57 to 3.33)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70.36 (56.68 to 83.67)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0.63 (0.52 to 0.73)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-78.72 (-82.24 to -74.3)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Finland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110.97 (95.41 to 133.71)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1.63 (1.4 to 1.95)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109.86 (85.44 to 135.09)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0.78 (0.62 to 0.94)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-52.17 (-61.58 to -39.86)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France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2289.62 (2029.8 to 2507.71)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 (2.51 to 3.05)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1137.77 (898.45 to 1476.65)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0.73 (0.6 to 0.95)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-73.79 (-77.9 to -66.54)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Germany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6377.59 (5424.49 to 7364.8)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5.08 (4.34 to 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1242.6 (1045.6 to 1468.49)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0.64 (0.55 to 0.75)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-87.3 (-89.49 to -84.3)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Greece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176.79 (156.92 to 200.44)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1.24 (1.1 to 1.39)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66.95 (50.69 to 81.61)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0.26 (0.21 to 0.31)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-78.93 (-82.68 to -74.71)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Iceland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6.37 (5.6 to 7.33)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 (1.94 to 2.53)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2.88 (2.21 to 3.44)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 (0.39 to 0.59)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-77.22 (-81.88 to -72.44)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Ireland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135.83 (117.18 to 155.3)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3.46 (3.02 to 3.95)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50.08 (41.16 to 61.55)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 (0.58 to 0.86)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-79.64 (-83.17 to -75.13)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Israel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207.15 (177.59 to 239.69)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4.43 (3.82 to 5.12)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134.08 (110.36 to 178.28)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1.11 (0.92 to 1.46)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-75.07 (-79.68 to -66.92)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Italy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1961.9 (1799.2 to 2133.5)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 (2.06 to 2.46)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537.44 (428.44 to 608.84)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0.32 (0.27 to 0.37)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-85.68 (-87.22 to -83.99)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Luxembourg</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22.72 (20.09 to 25.74)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4.35 (3.84 to 4.87)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10.06 (7.99 to 12.47)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0.98 (0.78 to 1.21)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-77.41 (-81.7 to -71.74)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Malta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9.39 (8.22 to 10.77)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2.32 (2.04 to 2.67)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 (3.87 to 6.17)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0.53 (0.43 to 0.66)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-76.99 (-81.85 to -70.87)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Monaco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0.57 (0.43 to 0.75)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0.83 (0.63 to 1.06)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0.54 (0.41 to 0.67)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0.55 (0.42 to 0.68)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-34.07 (-51.4 to -9.83)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Netherlands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234.53 (209.8 to 259.18)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1.21 (1.09 to 1.34)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115.76 (86.12 to 139.24)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0.35 (0.27 to 0.41)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-71.52 (-78.17 to -66.23)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Norway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348.59 (320.55 to 399.31)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 (4.56 to 5.63)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97.47 (75.9 to 109.8)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0.92 (0.71 to 1.04)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-81.35 (-86.34 to -78.85)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Portugal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498.98 (442.86 to 553.33)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3.98 (3.51 to 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147.73 (113.37 to 181)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0.54 (0.43 to 0.66)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-86.44 (-88.87 to -83.31)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San Marino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0.27 (0.21 to 0.34)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0.86 (0.67 to 1.07)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 (0.26 to 0.58)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0.58 (0.37 to 0.85)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-32.95 (-57.95 to 4.85)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Spain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1190.6 (1062.97 to 1324.13)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 (2.03 to 2.51)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1122.3 (797.95 to 1444.03)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0.92 (0.69 to 1.15)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-59.4 (-67.63 to -49.47)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Sweden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383.92 (346.15 to 456.23)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2.56 (2.33 to 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153.39 (116.2 to 184.09)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0.65 (0.51 to 0.77)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-74.47 (-81.29 to -69.98)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Switzerland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280.71 (234.95 to 324.19)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 (2.23 to 3.05)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109.91 (85.8 to 132.92)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0.54 (0.43 to 0.64)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-79.59 (-83.64 to -75.07)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Kingdom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2170.8 (2037.21 to 2593.4)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2.67 (2.51 to 3.16)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1523.54 (1283.97 to 1713.91)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1.22 (1.06 to 1.36)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-54.19 (-60.74 to -49.15)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Bolivia (</w:t>
            </w:r>
            <w:proofErr w:type="spellStart"/>
            <w:r>
              <w:rPr>
                <w:rFonts w:ascii="Times New Roman Regular" w:eastAsia="Lucida Grande" w:hAnsi="Times New Roman Regular" w:cs="Times New Roman Regular"/>
                <w:color w:val="000000"/>
                <w:sz w:val="21"/>
                <w:szCs w:val="21"/>
                <w:lang w:bidi="ar"/>
              </w:rPr>
              <w:t>Plurinational</w:t>
            </w:r>
            <w:proofErr w:type="spellEnd"/>
            <w:r>
              <w:rPr>
                <w:rFonts w:ascii="Times New Roman Regular" w:eastAsia="Lucida Grande" w:hAnsi="Times New Roman Regular" w:cs="Times New Roman Regular"/>
                <w:color w:val="000000"/>
                <w:sz w:val="21"/>
                <w:szCs w:val="21"/>
                <w:lang w:bidi="ar"/>
              </w:rPr>
              <w:t> State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431.13 (264.6 to 637.86)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8.49 (5.65 to 11.41)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198.27 (146.46 to 261.02)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2.43 (1.77 to 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-71.4 (-79.19 to -59.97)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Ecuador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338.84 (191.88 to 436.82)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4.21 (2.85 to 5.42)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94.19 (74.14 to 124.82)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 (0.55 to 0.92)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-83.39 (-88.75 to -73.57)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Peru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521.3 (369.67 to 690.44)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 (2.2 to 3.64)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228.85 (159.44 to 313.48)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 (0.49 to 0.97)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-76.16 (-84.49 to -63.23)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Antigua and Barbuda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1.61 (1.39 to 1.88)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 (2.52 to 3.37)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1.84 (1.43 to 2.28)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1.95 (1.53 to 2.39)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-32.77 (-47.67 to -14.54)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Bahamas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6.12 (5.28 to 7.16)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3.68 (3.14 to 4.31)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7.89 (6.13 to 10.15)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2.06 (1.61 to 2.62)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-43.83 (-57.46 to -27.39)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Barbados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12.72 (10.74 to 14.69)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4.36 (3.7 to 5.02)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13.14 (10.31 to 16.3)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2.84 (2.23 to 3.5)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-34.9 (-50.83 to -17.61)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Belize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4.49 (3.73 to 5.35)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3.59 (2.92 to 4.48)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8.44 (6.9 to 10.18)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 (2.21 to 3.27)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-24.64 (-44.83 to 2.78)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Bermuda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1.96 (1.48 to 2.42)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 (2.51 to 4.04)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 (0.85 to 1.38)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0.88 (0.7 to 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-73.43 (-80.19 to -63.51)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Cuba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260.24 (218.19 to 288.43)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2.45 (2.05 to 2.71)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261.02 (193.84 to 332.28)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 (1.16 to 1.93)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-37.87 (-51.08 to -19.55)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Dominica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4.55 (3.79 to 5.48)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6.34 (5.32 to 7.66)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4.36 (3.29 to 5.6)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5.05 (3.8 to 6.49)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-20.23 (-44.72 to 6.21)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Dominican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486.07 (375.5 to 568.57)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 (8.21 to 12.13)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477.16 (345.71 to 632.77)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5.17 (3.75 to 6.84)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-51.25 (-65.29 to -33.28)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Grenada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 (2.82 to 4.12)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4.52 (3.76 to 5.42)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2.13 (1.73 to 2.52)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2.03 (1.65 to 2.4)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-55.03 (-65.85 to -42.36)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Guyana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35.89 (30.52 to 42.39)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8.55 (7.21 to 10.14)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29.18 (21.7 to 38.18)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4.55 (3.43 to 5.94)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-46.83 (-61.74 to -28.62)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Haiti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1155.92 (747.9 to 1640.93)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26.29 (15.46 to 47.01)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1093.83 (674.09 to 1665.2)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13.08 (7.57 to 22.31)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-50.26 (-64.25 to -30.74)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Jamaica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75.65 (65.93 to 87.72)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3.86 (3.35 to 4.55)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76.98 (58.35 to 100.62)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 (1.92 to 3.32)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-34.22 (-52.54 to -12.33)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Puerto Rico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162.18 (144.31 to 185.69)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 (4.11 to 5.26)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93.49 (70.04 to 120.27)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 (1.09 to 1.87)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-68.75 (-76.59 to -59.14)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Kitts and Nevis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1.82 (1.54 to 2.12)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5.04 (4.28 to 5.89)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 (0.9 to 1.49)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1.94 (1.51 to 2.43)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-61.6 (-70.61 to -49.31)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Lucia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7.98 (6.94 to 9.06)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8.79 (7.65 to 10.06)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8.45 (6.49 to 10.49)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4.15 (3.21 to 5.14)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-52.78 (-64.6 to -40.5)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Vincent and the Grenadines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 (3.08 to 4.14)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4.71 (4.02 to 5.48)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3.85 (3.08 to 4.69)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3.02 (2.42 to 3.65)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-35.81 (-52.64 to -20.14)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Suriname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13.08 (11.08 to 15.19)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4.68 (4.02 to 5.42)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14.72 (11.53 to 18.26)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2.52 (1.98 to 3.12)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-46.14 (-58.26 to -30.26)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Trinidad and Tobago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73.71 (66.43 to 80.9)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8.64 (7.79 to 9.6)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54.78 (39.61 to 75.24)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3.25 (2.35 to 4.4)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-62.4 (-73.18 to -48.96)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States Virgin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3.66 (3.03 to 4.41)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4.44 (3.67 to 5.31)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 (3.37 to 5.31)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 (1.99 to 3.11)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-42.87 (-57.83 to -25.83)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Colombia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759.1 (661.39 to 822.21)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4.21 (3.59 to 4.57)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263.8 (192.39 to 346.99)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 (0.36 to 0.66)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-88.15 (-91.32 to -84.04)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Costa 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45.4 (39.69 to 52.86)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2.33 (2.01 to 2.74)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50.76 (37.13 to 67.18)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0.99 (0.72 to 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-57.63 (-69.82 to -42.26)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El Salvador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350.52 (252.7 to 422.82)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9.86 (7.52 to 12.09)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174.19 (123.88 to 229.81)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 (1.95 to 3.64)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-72.15 (-82.06 to -59.77)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Guatemala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732.34 (531.59 to 857.33)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14.35 (11.18 to 17.53)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326.96 (247.27 to 437.69)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2.97 (2.27 to 3.95)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-79.29 (-85.95 to -69.27)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Honduras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383.08 (265.91 to 497.34)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11.82 (8.62 to 15.57)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371.65 (240.41 to 527.3)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6.19 (4 to 8.71)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-47.64 (-66.79 to -24.72)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Mexico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2871.28 (2520.8 to 3052.31)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7.36 (6.36 to 7.84)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1655.17 (1341.59 to 1930.88)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 (1.23 to 1.77)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-79.34 (-83.18 to -75.92)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Nicaragua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149.03 (122.38 to 178.77)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7.09 (5.94 to 8.34)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100.71 (77.39 to 137.87)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2.59 (1.98 to 3.5)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-63.55 (-73.61 to -46.18)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Panama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64.03 (53.47 to 73.36)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3.57 (3.05 to 4.11)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60.55 (44.47 to 78.29)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1.45 (1.06 to 1.87)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-59.54 (-70.96 to -44.33)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Venezuela (Bolivarian Republic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392.5 (333.92 to 443.25)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3.27 (2.81 to 3.77)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415.26 (305.27 to 554.2)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1.47 (1.08 to 1.96)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-55.11 (-68.14 to -38.07)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Brazil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3225.89 (2837.73 to 3524.34)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3.48 (3.04 to 3.83)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2849.42 (2542.19 to 3359.9)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 (1.13 to 1.5)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-63.39 (-67.88 to -56.51)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Paraguay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58.47 (49.07 to 70.22)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2.41 (2.01 to 2.97)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90.1 (64.3 to 118.6)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 (1.19 to 2.19)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-30.85 (-53.62 to -3.92)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Afghanistan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2967.63 (1906.05 to 4265.66)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45.35 (27.95 to 67.56)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2947.18 (1953.88 to 4134.08)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25.78 (15.93 to 36.64)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-43.15 (-57.9 to -25.58)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Algeria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2122.06 (1569.28 to 2804.94)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23.32 (17.09 to 30.94)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2249.54 (1728.19 to 2848.49)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8.53 (6.5 to 10.73)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-63.41 (-72.92 to -50.07)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Bahrain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23.3 (19.48 to 28.67)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14.96 (12.21 to 19.22)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31.11 (23.81 to 41.79)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4.87 (3.81 to 6.53)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-67.47 (-76.24 to -56.9)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Egypt</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7950.28 (6153.99 to 9827.4)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28.54 (22.47 to 36.04)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7489.93 (5033.26 to 10490.67)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13.66 (9.43 to 18.75)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-52.13 (-66.19 to -36.18)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Iran (Islamic Republic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3806.11 (3075.15 to 4777.05)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18.52 (14 to 24.95)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3605.61 (3095.35 to 4029.75)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5.61 (4.77 to 6.25)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-69.71 (-78.87 to -59.7)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Iraq</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1166.38 (903.73 to 1468.55)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14.93 (11.56 to 19.32)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1157.34 (891.31 to 1474.27)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5.71 (4.5 to 7.32)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-61.78 (-72.35 to -47.24)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Jordan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113.03 (90.28 to 137.14)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9.28 (7.24 to 11.65)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142.99 (115.64 to 178.41)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2.61 (2.09 to 3.28)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-71.88 (-79.61 to -61.63)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Kuwait</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33.24 (27.9 to 37.78)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5.57 (4.5 to 6.62)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32.93 (26.27 to 41.62)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1.46 (1.14 to 1.85)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-73.83 (-79.78 to -65.18)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Lebanon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292.49 (217.13 to 409.44)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15.24 (11.15 to 21.34)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278.79 (177.05 to 376.37)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5.45 (3.47 to 7.37)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-64.23 (-78.89 to -48.44)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Libya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252.99 (176.97 to 358.6)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 (9.77 to 21.02)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350.13 (241.26 to 471.06)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7.67 (5.33 to 10.4)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-46.75 (-63.44 to -20.46)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Morocco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2515.26 (1828.2 to 3698.07)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21.05 (14.89 to 33.03)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3053.95 (2254.84 to 4072.69)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11.76 (8.62 to 15.83)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-44.12 (-57.96 to -29.06)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Oman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10.75 (7.42 to 16.95)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1.87 (1.24 to 3.09)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6.99 (5.6 to 9.07)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0.64 (0.48 to 0.84)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-65.57 (-81.25 to -43.61)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Palestine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106.92 (76.79 to 140.15)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13.09 (9.35 to 17.52)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98.89 (76.3 to 120.38)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 (3.93 to 6.33)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-60.2 (-72.36 to -43.61)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Qatar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5.09 (3.74 to 7.48)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4.66 (3.06 to 8.7)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8.26 (5.96 to 12.18)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 (1.02 to 1.94)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-70.8 (-84.94 to -51.05)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Saudi Arabia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853.11 (602.7 to 1236.43)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15.94 (11.16 to 23.98)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906.22 (684.12 to 1225.22)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6.15 (4.73 to 8.03)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-61.45 (-77.98 to -38.52)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Sudan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3195.65 (1949.03 to 4946.29)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34.68 (19.7 to 60.74)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2483.98 (1551.91 to 3790.51)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14.72 (8.97 to 23.46)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-57.54 (-66.93 to -41.19)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Syrian Arab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1167.54 (908.88 to 1479.67)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22.36 (16.66 to 29.66)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1171.84 (873.94 to 1539.1)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12.38 (9.29 to 15.95)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-44.64 (-60.98 to -20.59)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Tunisia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612.41 (474.99 to 838.64)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14.25 (10.84 to 19.59)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686.84 (485.38 to 917)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6.11 (4.32 to 8.18)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-57.13 (-72.18 to -39.16)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Turkey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3309.08 (2564.53 to 4595.64)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9.83 (7.37 to 14.24)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2666.19 (1981.85 to 3587.67)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3.32 (2.46 to 4.5)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-66.28 (-78.05 to -50.59)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Arab Emirates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155.34 (96.45 to 250.99)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33.65 (22.32 to 52.87)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550.09 (312.57 to 1011.53)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12.24 (7.58 to 21.41)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-63.63 (-75.91 to -45.76)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Yemen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1738.7 (1114.7 to 2638.17)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38.29 (23.34 to 64.6)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2124.65 (1546.72 to 3038.78)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18.04 (13.12 to 26.32)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-52.88 (-68.55 to -27.83)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Bangladesh</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15262.32 (10818.76 to 22340.28)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32.58 (22.28 to 49.86)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10719.29 (7475.33 to 17539.04)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8.83 (6.16 to 14.55)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-72.89 (-82.08 to -57.14)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Bhutan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74.7 (43.32 to 129.28)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34.27 (19.55 to 64.26)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75.28 (52.48 to 112.69)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15.23 (10.73 to 22.81)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-55.55 (-72.2 to -28.88)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India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149454.5 (90390.89 to 227979.18)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41.98 (23.9 to 67.5)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198798.87 (129621.75 to 271915.86)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20.05 (12.9 to 28.19)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-52.24 (-63.32 to -40.53)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Nepal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5145.44 (3022.18 to 7571.67)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63.26 (35.89 to 101.19)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6900.81 (4301.41 to 9792.62)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36.4 (22.45 to 52.15)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-42.46 (-60.58 to -19.31)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15177.62 (10100.61 to 24482.66)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28.09 (18.24 to 47.46)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15693.77 (12142.76 to 21425.53)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16.39 (12.59 to 22.93)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-41.65 (-57.05 to -19.41)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40414.03 (30325.5 to 58426.14)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6.37 (4.69 to 9.45)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24750.22 (20244.86 to 30769.13)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1.51 (1.23 to 1.86)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-76.35 (-85.85 to -63.78)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Democratic People's Republic of Korea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1294.2 (858.41 to 1867.65)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10.24 (6.58 to 15.41)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1635.63 (1073.02 to 2524.26)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5.69 (3.66 to 8.99)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-44.47 (-60.78 to -20.78)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Taiwan (Province of China)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1785.19 (1561.54 to 1928.09)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14.5 (12.57 to 15.84)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825.24 (618.63 to 1103.99)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2.06 (1.54 to 2.76)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-85.78 (-89.42 to -80.55)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American Samoa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3.83 (3.15 to 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21.82 (17.74 to 26.89)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4.25 (3.39 to 5.36)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 (8.64 to 13.95)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-49.56 (-63.6 to -32.42)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Cook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1.64 (1.24 to 2.08)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15.65 (11.64 to 19.99)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 (0.92 to 1.86)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6.02 (4.11 to 8.35)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-61.52 (-72.06 to -48.4)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Fiji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268.48 (214.36 to 335.43)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95.03 (76.38 to 119.1)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242.91 (187.96 to 314.85)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43.33 (34.22 to 54.76)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-54.4 (-68.32 to -36.2)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4.58 (3.74 to 5.39)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9.87 (7.79 to 11.89)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7.47 (5.75 to 9.51)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4.03 (3.1 to 5.18)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-59.2 (-69.42 to -45.97)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Kiribati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32.65 (26.61 to 40.02)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105.34 (84.79 to 140.79)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39.61 (30.24 to 50.6)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80.5 (59.22 to 104.19)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-23.59 (-44.77 to -1.94)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Marshall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6.83 (5 to 10.01)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47.22 (34.45 to 71.35)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7.14 (4.67 to 9.98)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27.2 (18.48 to 37.53)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-42.4 (-58.8 to -23.79)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Micronesia (Federated States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21.26 (15.71 to 29.43)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53.47 (38.58 to 80.2)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14.25 (9.98 to 19.79)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27.69 (20.23 to 37.7)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-48.22 (-69.2 to -24.16)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Nauru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 (0.87 to 1.6)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36.89 (27.7 to 46.32)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0.7 (0.4 to 0.97)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21.13 (13.06 to 28.16)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-42.7 (-62.18 to -21.96)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Niue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0.57 (0.39 to 0.73)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23.89 (16.67 to 30.47)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0.23 (0.13 to 0.32)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11.04 (6.24 to 15.55)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-53.8 (-70.67 to -35.65)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Northern Mariana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 (1.41 to 2.27)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13.73 (10.91 to 17.03)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2.15 (1.74 to 2.75)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6.65 (5.24 to 8.47)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-51.56 (-65.38 to -34.44)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Palau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1.82 (1.4 to 2.4)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22.64 (17.22 to 30.22)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1.93 (1.5 to 2.43)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12.81 (10 to 15.92)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-43.43 (-59.83 to -21.72)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Papua New 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1037.6 (767.33 to 1452.84)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72.76 (51.51 to 107.82)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1939.75 (1370.16 to 2752.88)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55.81 (39.05 to 80.31)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-23.31 (-42.19 to -1.23)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Samoa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 (21.39 to 42.59)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39.02 (28.38 to 57.65)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25.42 (19.49 to 32.68)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19.86 (15.35 to 25.5)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-49.09 (-67.66 to -25.32)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Solomon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57.02 (40.84 to 76.42)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49.12 (34.66 to 69.36)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91.33 (64.76 to 118.86)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36.46 (25.23 to 46.75)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-25.78 (-46.78 to 0.38)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Tokelau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0.45 (0.34 to 0.61)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35.61 (26.94 to 47.94)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0.17 (0.12 to 0.22)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14.23 (10.29 to 18.75)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-60.05 (-73.79 to -43.23)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Tonga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 (7.19 to 12.21)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19.84 (15.41 to 26.82)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9.11 (6.81 to 11.62)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11.9 (8.93 to 15.17)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-40.02 (-58.56 to -18.13)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Tuvalu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 (2.09 to 4.04)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52.16 (36.08 to 76.39)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 (1.29 to 2.41)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21.37 (15.23 to 28.49)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-59.03 (-75.04 to -37.37)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Vanuatu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26.54 (16.77 to 41.78)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47.53 (30.15 to 79.43)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45.37 (31.37 to 66.35)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31.55 (21.84 to 47.19)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-33.61 (-49.94 to -10.19)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Cambodia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1136.16 (851.52 to 1371.18)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26.22 (18.47 to 34.26)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1359.33 (1038.87 to 1674.89)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13.67 (10.42 to 16.71)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-47.87 (-62.78 to -31.88)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Indonesia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24274.05 (19535.98 to 30694.63)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26.58 (21.16 to 35.81)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26457.66 (21282.11 to 32819.96)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14.87 (11.99 to 18.55)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-44.05 (-57.74 to -27.68)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Lao People's Democratic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1185.14 (864.97 to 1490.78)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53.4 (38.29 to 71.76)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820.92 (590.79 to 1126.27)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21.11 (15.24 to 29.06)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-60.48 (-71.24 to -45.61)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Malaysia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1509.93 (1219.97 to 1809.35)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16.75 (13.5 to 20.54)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938.72 (680.79 to 1411.6)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3.83 (2.77 to 5.79)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-77.15 (-85.64 to -63.13)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Maldives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19.77 (12.68 to 27.28)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23.37 (15.56 to 33.94)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10.39 (8.3 to 12.94)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 (3.31 to 5.24)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-82.01 (-88.96 to -73.21)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Mauritius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243.24 (207.53 to 265.78)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38.43 (32.58 to 42.19)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146.61 (112.57 to 196.7)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9.55 (7.38 to 12.72)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-75.15 (-81.18 to -64.76)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Myanmar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16004.48 (10751.65 to 20422.83)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74.11 (47.22 to 98.38)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11043.03 (7905.19 to 13819.9)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27.8 (19.51 to 34.4)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-62.48 (-71.92 to -50.08)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Philippines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9191.07 (8097.14 to 10255.52)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32.01 (27.71 to 36.72)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11776.38 (9712.04 to 14703.12)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16.36 (13.54 to 21.18)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-48.89 (-59.55 to -31.42)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Seychelles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7.38 (5.82 to 9.57)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 (10.2 to 16.77)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6.37 (4.38 to 8.48)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6.59 (4.46 to 8.95)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-49.26 (-62.43 to -36.45)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Sri Lanka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6682.49 (5604.74 to 7565.14)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80.95 (67.77 to 91.19)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8228.72 (5744.13 to 10722.7)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40.31 (27.9 to 51.84)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-50.2 (-64.99 to -34.2)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Thailand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4630.67 (3346.3 to 5833.8)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15.02 (10.5 to 19.31)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4193.72 (3053.05 to 5581.75)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4.41 (3.21 to 5.83)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-70.66 (-80.71 to -54.98)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Timor-Leste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120.1 (81.09 to 159.76)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36.83 (25.08 to 53.61)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144.63 (97.95 to 203)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19.75 (13.47 to 27.95)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-46.37 (-61.36 to -24.02)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Viet Nam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7609.93 (2721.72 to 10854.36)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20.56 (7.09 to 30.2)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6834.5 (2814.45 to 9199.92)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8.68 (3.55 to 11.87)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-57.8 (-78.16 to -36.11)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Angola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1356.2 (953.43 to 1880.96)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32.12 (20.81 to 54.91)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1484.62 (1047.82 to 2099.67)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14.54 (10.25 to 23.21)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-54.72 (-67.13 to -36.16)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Central African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499.63 (326.93 to 724.06)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43.94 (26.1 to 77.67)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709.74 (428.53 to 1224.66)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35.4 (19.28 to 74.16)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-19.44 (-42.86 to 10.31)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Congo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324.85 (221.12 to 500.86)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32.69 (20.97 to 58.25)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325.5 (216.35 to 463.4)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14.57 (9.84 to 22.4)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-55.44 (-68.35 to -36.7)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Democratic Republic of the Congo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4735.76 (2913.46 to 7208.22)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30.26 (17.09 to 55.72)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7140.8 (4144.43 to 13524.78)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22.48 (11.83 to 48.44)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-25.72 (-48.04 to 1.22)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Equatorial 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72.98 (45.18 to 117.15)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38.01 (21.65 to 72.17)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44.73 (26.1 to 82.69)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10.51 (6.07 to 20.36)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-72.35 (-83.99 to -53.49)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Gabon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110.03 (80.22 to 150.35)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21.21 (15.16 to 31.27)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86.89 (62.25 to 116.42)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9.55 (6.88 to 12.86)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-54.96 (-70.12 to -32.76)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Burundi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919.64 (593.33 to 1238.68)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31.09 (20.06 to 44.58)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815.25 (542.18 to 1325.57)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16.28 (10.44 to 28.78)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-47.62 (-63.53 to -25.55)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Comoros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49.68 (25.41 to 71.87)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20.89 (12.06 to 30.22)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50.32 (36.29 to 70.15)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10.64 (7.77 to 15.19)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-49.07 (-63.46 to -19.1)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Djibouti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29.01 (19.15 to 40.71)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17.09 (11.05 to 23.43)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50.17 (29.4 to 72.1)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8.89 (4.76 to 12.31)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-47.98 (-63.98 to -24.15)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Eritrea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362.55 (224.44 to 482.35)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28.31 (18.11 to 41.66)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422.17 (281.96 to 599.37)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15.18 (9.86 to 21.64)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-46.37 (-62.97 to -22.06)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Ethiopia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5394.31 (3643.95 to 6747.07)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22.71 (15.51 to 31.92)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3698.85 (2744.12 to 5827.21)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8.54 (6.21 to 14.61)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-62.41 (-71.67 to -46.2)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Kenya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1194.83 (808.23 to 1925.95)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13.3 (8.54 to 23.7)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2171.27 (1448.13 to 3749)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10.17 (6.69 to 18.61)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-23.58 (-38.12 to -4.39)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Madagascar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1949.48 (1562.92 to 2343.42)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27.99 (21.82 to 37.2)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2360.71 (1642.05 to 3240.98)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19.29 (13.32 to 26.64)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-31.09 (-48.97 to -8.24)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Malawi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799.28 (557.23 to 1042.67)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17.33 (12.31 to 22.62)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817.8 (585.85 to 1088.85)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10.8 (7.51 to 15.25)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-37.68 (-52.26 to -15.09)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Mozambique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1124.33 (764.81 to 1444.21)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16.45 (11.7 to 21.64)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1388.82 (1004.17 to 1835.96)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11.92 (8.36 to 16.19)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-27.55 (-48.29 to -1.64)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Rwanda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1153.9 (764.77 to 1539.27)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32.56 (21.52 to 46.75)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760.01 (516.35 to 1217.41)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12.58 (8.5 to 21.48)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-61.36 (-72.41 to -42.19)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Somalia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1049.3 (595.27 to 1501.74)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 (18.94 to 52.93)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1814.9 (1079.59 to 3081.14)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24.56 (13.93 to 45.57)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-27.99 (-47.99 to -0.4)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South Sudan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602.22 (385.59 to 807.39)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20.41 (12.53 to 28.53)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500.74 (327.14 to 775.09)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12.48 (7.82 to 20.84)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-38.84 (-57.9 to -16.24)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Uganda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1628.97 (976.44 to 2377.04)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21.29 (12.82 to 33.99)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1802.17 (1235.89 to 2673.97)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11.68 (8.03 to 18.76)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-45.14 (-60.4 to -23.02)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Republic of Tanzania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1662.67 (1269.05 to 2094.93)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13.42 (9.94 to 17.93)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2315.59 (1683.73 to 3132.38)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8.61 (6.11 to 12.3)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-35.8 (-50.41 to -16.39)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Zambia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694.35 (521.75 to 876.22)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19.5 (14.74 to 25.51)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780 (594.61 to 1011.12)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10.87 (8.12 to 14.18)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-44.27 (-58.77 to -26.07)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Botswana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185.35 (129.25 to 258.33)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34.09 (23.8 to 48.04)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202.25 (128.53 to 287.02)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 (9.95 to 22.76)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-53.06 (-73.37 to -29.62)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proofErr w:type="spellStart"/>
            <w:r>
              <w:rPr>
                <w:rFonts w:ascii="Times New Roman Regular" w:eastAsia="Lucida Grande" w:hAnsi="Times New Roman Regular" w:cs="Times New Roman Regular"/>
                <w:color w:val="000000"/>
                <w:sz w:val="21"/>
                <w:szCs w:val="21"/>
                <w:lang w:bidi="ar"/>
              </w:rPr>
              <w:t>Eswatini</w:t>
            </w:r>
            <w:proofErr w:type="spellEnd"/>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101.68 (73.61 to 139.47)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34.58 (24.6 to 48.53)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108.23 (77.97 to 146.3)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20.02 (14.78 to 26.49)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-42.11 (-60.77 to -15.09)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Lesotho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340.62 (214.61 to 544.11)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36.09 (22.52 to 58.36)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355.68 (231.81 to 525.75)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29.85 (19.61 to 46.08)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 (-45.59 to 27.92)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Namibia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239.6 (168.68 to 347.32)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35.19 (24.91 to 51.78)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209.63 (155.93 to 281.09)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15.94 (11.86 to 21.26)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-54.7 (-69.01 to -33.85)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South Africa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4566.8 (3936.22 to 5452.3)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20.75 (17.62 to 26.03)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4668.73 (4215.08 to 5348.31)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11.61 (10.37 to 13.16)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-44.07 (-55.12 to -34.62)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Zimbabwe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959.16 (795.39 to 1138.98)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24.97 (20.57 to 30.86)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1564.86 (1053.75 to 2159.04)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23.65 (15.65 to 33.15)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-5.28 (-35.43 to 28.21)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Benin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609.03 (468.2 to 767.72)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29.09 (22.15 to 37.16)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731.04 (540.78 to 985.5)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14.83 (11.28 to 19.63)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-49.02 (-61.38 to -32.04)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Burkina Faso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789.36 (605 to 976.87)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17.82 (13.66 to 22.3)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1108.21 (841.52 to 1425.28)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11.42 (8.93 to 14.71)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-35.91 (-50.01 to -17.42)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Cabo Verde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42.21 (25.09 to 52.42)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17.64 (10.45 to 21.77)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27.26 (19.36 to 37.99)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6.34 (4.49 to 8.88)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-64.05 (-78.38 to -22.59)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Cameroon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1182.04 (941.22 to 1441.42)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27.63 (21.89 to 33.8)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1505.77 (1096.44 to 2033.16)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13.07 (9.92 to 17.2)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-52.71 (-66.54 to -32.45)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Chad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889.91 (641.86 to 1175.69)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31.13 (22.2 to 42.84)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1156.01 (875.88 to 1504.55)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19.69 (14.94 to 25.84)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-36.76 (-51.58 to -14.36)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Côte d'Ivoire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1095.59 (830.47 to 1366.3)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27.34 (20.67 to 33.81)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1409.59 (1054.05 to 1868.71)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13.73 (10.78 to 17.63)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-49.79 (-62.26 to -32.76)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Gambia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89.78 (63.53 to 119.92)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25.97 (18.73 to 34.23)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153.13 (112.35 to 205.43)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16.48 (12.06 to 22.24)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-36.55 (-55.31 to -9.11)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Ghana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1483.67 (941.14 to 1838.33)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24.02 (15.91 to 29.95)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2120.2 (1404.5 to 2749.51)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13.97 (9.32 to 17.77)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-41.84 (-57.65 to -22.82)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1067.95 (802.9 to 1362.86)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31.92 (24.07 to 42.67)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1136.05 (839.97 to 1470.98)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19.9 (14.76 to 26.13)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-37.64 (-53.45 to -16.96)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Guinea-Bissau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182.43 (137.69 to 230.85)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43.23 (32.99 to 53.56)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162.44 (120.7 to 210.4)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22.44 (16.74 to 28.95)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-48.09 (-62.86 to -28.59)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Liberia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205.62 (161.07 to 257.42)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17.84 (14.16 to 22.57)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200.21 (138.73 to 283.73)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10.08 (7.14 to 14.08)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-43.53 (-58.74 to -21.11)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1405.63 (977.28 to 1747.95)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33.92 (23.45 to 42.63)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1793.88 (1240.31 to 2472.86)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20.15 (14.01 to 26.86)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-40.59 (-54.85 to -23)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Mauritania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237.04 (164.11 to 300.07)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24.75 (17.04 to 31.45)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174.16 (123.79 to 239.27)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8.93 (6.4 to 11.96)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-63.93 (-73.8 to -48.03)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Niger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1034.35 (740.25 to 1319.15)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34.08 (24.1 to 46.73)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1555.67 (1058.8 to 2240.66)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19.47 (13.42 to 28.3)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-42.86 (-57.01 to -23.09)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Nigeria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7818.23 (5952.06 to 9992.4)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18.6 (13.95 to 24.21)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8746.46 (6848.75 to 11134.7)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10.72 (8.46 to 13.61)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-42.35 (-56.36 to -23.35)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Sao Tome and Principe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 (19.56 to 30.49)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41.06 (32.35 to 49.68)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25.07 (17.39 to 32.86)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26.13 (17.66 to 34.16)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-36.35 (-56.16 to -12.77)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Senegal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896.68 (657.12 to 1128.04)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27.49 (20.28 to 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1010.41 (772.17 to 1315.62)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14.22 (10.97 to 18.62)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-48.27 (-61.5 to -28.26)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Sierra Leone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532.95 (381.83 to 682.52)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27.31 (19.58 to 35.23)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574.28 (414.95 to 770.72)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15.67 (11.56 to 20.77)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-42.61 (-57.47 to -20.97)</w:t>
            </w:r>
          </w:p>
        </w:tc>
      </w:tr>
      <w:tr w:rsidR="00692AB9">
        <w:tc>
          <w:tcPr>
            <w:tcW w:w="2188"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Togo</w:t>
            </w:r>
          </w:p>
        </w:tc>
        <w:tc>
          <w:tcPr>
            <w:tcW w:w="2222"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358.21 (275.45 to 453.04)</w:t>
            </w:r>
          </w:p>
        </w:tc>
        <w:tc>
          <w:tcPr>
            <w:tcW w:w="2273"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28.28 (21.29 to 35.72)</w:t>
            </w:r>
          </w:p>
        </w:tc>
        <w:tc>
          <w:tcPr>
            <w:tcW w:w="2137"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517.42 (372.97 to 702.98)</w:t>
            </w:r>
          </w:p>
        </w:tc>
        <w:tc>
          <w:tcPr>
            <w:tcW w:w="2068"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15.31 (11.26 to 20.82)</w:t>
            </w:r>
          </w:p>
        </w:tc>
        <w:tc>
          <w:tcPr>
            <w:tcW w:w="2000"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-45.87 (-60.98 to -26.47)</w:t>
            </w:r>
          </w:p>
        </w:tc>
      </w:tr>
    </w:tbl>
    <w:p w:rsidR="00692AB9" w:rsidRDefault="00692AB9">
      <w:pPr>
        <w:sectPr w:rsidR="00692AB9">
          <w:pgSz w:w="16840" w:h="11900" w:orient="landscape"/>
          <w:pgMar w:top="1800" w:right="1440" w:bottom="1800" w:left="1440" w:header="851" w:footer="992" w:gutter="0"/>
          <w:cols w:space="425"/>
          <w:docGrid w:type="lines" w:linePitch="423"/>
        </w:sectPr>
      </w:pPr>
    </w:p>
    <w:p w:rsidR="00692AB9" w:rsidRDefault="00FC5660">
      <w:pPr>
        <w:rPr>
          <w:rFonts w:ascii="Times New Roman Regular" w:hAnsi="Times New Roman Regular" w:cs="Times New Roman Regular"/>
          <w:sz w:val="21"/>
          <w:szCs w:val="21"/>
          <w:lang w:eastAsia="zh-Hans"/>
        </w:rPr>
      </w:pPr>
      <w:r>
        <w:rPr>
          <w:rFonts w:ascii="Times New Roman Bold" w:hAnsi="Times New Roman Bold" w:cs="Times New Roman Bold"/>
          <w:b/>
          <w:bCs/>
          <w:sz w:val="21"/>
          <w:szCs w:val="21"/>
        </w:rPr>
        <w:t>T</w:t>
      </w:r>
      <w:r>
        <w:rPr>
          <w:rFonts w:ascii="Times New Roman Bold" w:hAnsi="Times New Roman Bold" w:cs="Times New Roman Bold"/>
          <w:b/>
          <w:bCs/>
          <w:sz w:val="21"/>
          <w:szCs w:val="21"/>
          <w:lang w:eastAsia="zh-Hans"/>
        </w:rPr>
        <w:t>able S4.</w:t>
      </w:r>
      <w:r>
        <w:rPr>
          <w:rFonts w:ascii="Times New Roman Regular" w:hAnsi="Times New Roman Regular" w:cs="Times New Roman Regular"/>
          <w:sz w:val="21"/>
          <w:szCs w:val="21"/>
          <w:lang w:eastAsia="zh-Hans"/>
        </w:rPr>
        <w:t xml:space="preserve"> </w:t>
      </w:r>
      <w:bookmarkStart w:id="4" w:name="OLE_LINK10"/>
      <w:bookmarkStart w:id="5" w:name="OLE_LINK9"/>
      <w:r>
        <w:rPr>
          <w:rFonts w:ascii="Times New Roman Regular" w:hAnsi="Times New Roman Regular" w:cs="Times New Roman Regular"/>
          <w:sz w:val="21"/>
          <w:szCs w:val="21"/>
          <w:lang w:eastAsia="zh-Hans"/>
        </w:rPr>
        <w:t>D</w:t>
      </w:r>
      <w:r>
        <w:rPr>
          <w:rFonts w:ascii="Times New Roman Regular" w:eastAsia="DengXian" w:hAnsi="Times New Roman Regular" w:cs="Times New Roman Regular"/>
          <w:sz w:val="21"/>
          <w:szCs w:val="21"/>
          <w:lang w:bidi="ar"/>
        </w:rPr>
        <w:t>isability adjusted life years (DALYs</w:t>
      </w:r>
      <w:bookmarkEnd w:id="4"/>
      <w:bookmarkEnd w:id="5"/>
      <w:r>
        <w:rPr>
          <w:rFonts w:ascii="Times New Roman Regular" w:eastAsia="DengXian" w:hAnsi="Times New Roman Regular" w:cs="Times New Roman Regular"/>
          <w:sz w:val="21"/>
          <w:szCs w:val="21"/>
          <w:lang w:bidi="ar"/>
        </w:rPr>
        <w:t>)</w:t>
      </w:r>
      <w:r>
        <w:rPr>
          <w:rFonts w:ascii="Times New Roman Regular" w:hAnsi="Times New Roman Regular" w:cs="Times New Roman Regular"/>
          <w:sz w:val="21"/>
          <w:szCs w:val="21"/>
          <w:lang w:bidi="ar"/>
        </w:rPr>
        <w:t xml:space="preserve"> </w:t>
      </w:r>
      <w:r>
        <w:rPr>
          <w:rFonts w:ascii="Times New Roman Regular" w:hAnsi="Times New Roman Regular" w:cs="Times New Roman Regular"/>
          <w:sz w:val="21"/>
          <w:szCs w:val="21"/>
          <w:lang w:eastAsia="zh-Hans"/>
        </w:rPr>
        <w:t>of asthma in 1990 and 2019 and the percentage change in the age-standardized rates (ASRs) per 100,000, by location</w:t>
      </w:r>
    </w:p>
    <w:tbl>
      <w:tblPr>
        <w:tblStyle w:val="TableGrid"/>
        <w:tblpPr w:leftFromText="180" w:rightFromText="180" w:vertAnchor="text" w:horzAnchor="page" w:tblpX="2089" w:tblpY="646"/>
        <w:tblOverlap w:val="never"/>
        <w:tblW w:w="128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88"/>
        <w:gridCol w:w="2222"/>
        <w:gridCol w:w="2273"/>
        <w:gridCol w:w="2137"/>
        <w:gridCol w:w="2068"/>
        <w:gridCol w:w="2000"/>
      </w:tblGrid>
      <w:tr w:rsidR="00692AB9">
        <w:tc>
          <w:tcPr>
            <w:tcW w:w="2188" w:type="dxa"/>
            <w:tcBorders>
              <w:top w:val="single" w:sz="4" w:space="0" w:color="auto"/>
            </w:tcBorders>
          </w:tcPr>
          <w:p w:rsidR="00692AB9" w:rsidRDefault="00692AB9">
            <w:pPr>
              <w:rPr>
                <w:rFonts w:ascii="Times New Roman Regular" w:hAnsi="Times New Roman Regular" w:cs="Times New Roman Regular"/>
                <w:sz w:val="21"/>
                <w:szCs w:val="21"/>
              </w:rPr>
            </w:pPr>
          </w:p>
        </w:tc>
        <w:tc>
          <w:tcPr>
            <w:tcW w:w="4495" w:type="dxa"/>
            <w:gridSpan w:val="2"/>
            <w:tcBorders>
              <w:top w:val="single" w:sz="4" w:space="0" w:color="auto"/>
            </w:tcBorders>
          </w:tcPr>
          <w:p w:rsidR="00692AB9" w:rsidRDefault="00FC5660">
            <w:pPr>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t>1990</w:t>
            </w:r>
          </w:p>
        </w:tc>
        <w:tc>
          <w:tcPr>
            <w:tcW w:w="4205" w:type="dxa"/>
            <w:gridSpan w:val="2"/>
            <w:tcBorders>
              <w:top w:val="single" w:sz="4" w:space="0" w:color="auto"/>
            </w:tcBorders>
          </w:tcPr>
          <w:p w:rsidR="00692AB9" w:rsidRDefault="00FC5660">
            <w:pPr>
              <w:jc w:val="center"/>
              <w:rPr>
                <w:rFonts w:ascii="Times New Roman Regular" w:hAnsi="Times New Roman Regular" w:cs="Times New Roman Regular"/>
                <w:sz w:val="21"/>
                <w:szCs w:val="21"/>
              </w:rPr>
            </w:pPr>
            <w:r>
              <w:rPr>
                <w:rFonts w:ascii="Times New Roman Regular" w:hAnsi="Times New Roman Regular" w:cs="Times New Roman Regular"/>
                <w:sz w:val="21"/>
                <w:szCs w:val="21"/>
              </w:rPr>
              <w:t>2019</w:t>
            </w:r>
          </w:p>
        </w:tc>
        <w:tc>
          <w:tcPr>
            <w:tcW w:w="2000" w:type="dxa"/>
            <w:vMerge w:val="restart"/>
            <w:tcBorders>
              <w:top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P</w:t>
            </w:r>
            <w:r>
              <w:rPr>
                <w:rFonts w:ascii="Times New Roman Regular" w:hAnsi="Times New Roman Regular" w:cs="Times New Roman Regular"/>
                <w:sz w:val="21"/>
                <w:szCs w:val="21"/>
                <w:lang w:eastAsia="zh-Hans"/>
              </w:rPr>
              <w:t>ercentage change in ASRs per 100,000</w:t>
            </w:r>
          </w:p>
        </w:tc>
      </w:tr>
      <w:tr w:rsidR="00692AB9">
        <w:tc>
          <w:tcPr>
            <w:tcW w:w="2188"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w:hAnsi="Times New Roman" w:cs="Times New Roman"/>
                <w:color w:val="000000" w:themeColor="text1"/>
              </w:rPr>
              <w:t>countries and territories</w:t>
            </w:r>
          </w:p>
        </w:tc>
        <w:tc>
          <w:tcPr>
            <w:tcW w:w="2222"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No (95% UI)</w:t>
            </w:r>
          </w:p>
        </w:tc>
        <w:tc>
          <w:tcPr>
            <w:tcW w:w="2273"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ASR</w:t>
            </w:r>
            <w:r>
              <w:rPr>
                <w:rFonts w:ascii="Times New Roman Regular" w:hAnsi="Times New Roman Regular" w:cs="Times New Roman Regular"/>
                <w:sz w:val="21"/>
                <w:szCs w:val="21"/>
                <w:lang w:eastAsia="zh-Hans"/>
              </w:rPr>
              <w:t>s per 100 000 (95% UI)</w:t>
            </w:r>
          </w:p>
        </w:tc>
        <w:tc>
          <w:tcPr>
            <w:tcW w:w="2137"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No (95% UI)</w:t>
            </w:r>
          </w:p>
        </w:tc>
        <w:tc>
          <w:tcPr>
            <w:tcW w:w="2068" w:type="dxa"/>
            <w:tcBorders>
              <w:bottom w:val="single" w:sz="4" w:space="0" w:color="auto"/>
            </w:tcBorders>
          </w:tcPr>
          <w:p w:rsidR="00692AB9" w:rsidRDefault="00FC5660">
            <w:pPr>
              <w:rPr>
                <w:rFonts w:ascii="Times New Roman Regular" w:hAnsi="Times New Roman Regular" w:cs="Times New Roman Regular"/>
                <w:sz w:val="21"/>
                <w:szCs w:val="21"/>
              </w:rPr>
            </w:pPr>
            <w:r>
              <w:rPr>
                <w:rFonts w:ascii="Times New Roman Regular" w:hAnsi="Times New Roman Regular" w:cs="Times New Roman Regular"/>
                <w:sz w:val="21"/>
                <w:szCs w:val="21"/>
              </w:rPr>
              <w:t>ASR</w:t>
            </w:r>
            <w:r>
              <w:rPr>
                <w:rFonts w:ascii="Times New Roman Regular" w:hAnsi="Times New Roman Regular" w:cs="Times New Roman Regular"/>
                <w:sz w:val="21"/>
                <w:szCs w:val="21"/>
                <w:lang w:eastAsia="zh-Hans"/>
              </w:rPr>
              <w:t>s per 100 000 (95% UI)</w:t>
            </w:r>
          </w:p>
        </w:tc>
        <w:tc>
          <w:tcPr>
            <w:tcW w:w="2000" w:type="dxa"/>
            <w:vMerge/>
            <w:tcBorders>
              <w:bottom w:val="single" w:sz="4" w:space="0" w:color="auto"/>
            </w:tcBorders>
          </w:tcPr>
          <w:p w:rsidR="00692AB9" w:rsidRDefault="00692AB9">
            <w:pPr>
              <w:rPr>
                <w:rFonts w:ascii="Times New Roman Regular" w:hAnsi="Times New Roman Regular" w:cs="Times New Roman Regular"/>
                <w:sz w:val="21"/>
                <w:szCs w:val="21"/>
              </w:rPr>
            </w:pPr>
          </w:p>
        </w:tc>
      </w:tr>
      <w:tr w:rsidR="00692AB9">
        <w:tc>
          <w:tcPr>
            <w:tcW w:w="2188"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Armenia</w:t>
            </w:r>
          </w:p>
        </w:tc>
        <w:tc>
          <w:tcPr>
            <w:tcW w:w="2222"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3931.16 (2868.21 to 5358.63)</w:t>
            </w:r>
          </w:p>
        </w:tc>
        <w:tc>
          <w:tcPr>
            <w:tcW w:w="2273"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127.15 (94.55 to 167.83)</w:t>
            </w:r>
          </w:p>
        </w:tc>
        <w:tc>
          <w:tcPr>
            <w:tcW w:w="2137"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2782.38 (1850.05 to 3988.34)</w:t>
            </w:r>
          </w:p>
        </w:tc>
        <w:tc>
          <w:tcPr>
            <w:tcW w:w="2068"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91.09 (59.15 to 136.04)</w:t>
            </w:r>
          </w:p>
        </w:tc>
        <w:tc>
          <w:tcPr>
            <w:tcW w:w="2000" w:type="dxa"/>
            <w:tcBorders>
              <w:top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-28.35 (-43.63 to -14.52)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Azerbaijan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16182.92 (12997.86 to 20076.38)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285.33 (231.56 to 352.08)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15681.32 (11998.15 to 21013.47)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172.37 (131.65 to 235.99)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-39.59 (-54.75 to -19.62)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Georgia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13772 (11500.57 to 16262.36)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236.04 (196.96 to 281.59)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5102.48 (3991.04 to 6522.09)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125.32 (95.62 to 167.92)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-46.91 (-55.57 to -36.82)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Kazakhstan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40586.73 (32385.23 to 50664.73)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301.61 (238.79 to 378.23)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37622.77 (29570.97 to 46982.29)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221.01 (173.52 to 275.57)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-26.72 (-41 to -9.41)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Kyrgyzstan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9753.71 (7537.52 to 12453.09)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263.48 (207.6 to 330.59)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7744.47 (5436.23 to 11033.54)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126.35 (91.46 to 175.84)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-52.05 (-60.79 to -41.01)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Mongolia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5445.01 (4275.42 to 6822.26)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426.48 (337.6 to 534.85)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5112.41 (3851.06 to 6786.67)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197.24 (152.5 to 257.36)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-53.75 (-64.78 to -35.81)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Tajikistan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11604.14 (9014.74 to 15150.84)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347.14 (265.7 to 450.81)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12762.3 (9476.45 to 17027.91)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224.27 (175.23 to 279.02)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-35.4 (-51.43 to -17.46)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Turkmenistan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10615.44 (8150.67 to 13172.29)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384.23 (294.25 to 473.39)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5536.26 (3855.4 to 7773.96)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113.65 (78.77 to 159.23)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-70.42 (-78.31 to -56.13)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Uzbekistan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62921.98 (48490.49 to 79004.56)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446.94 (347.32 to 553.2)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68396.13 (52527 to 88502.42)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265.51 (209.66 to 351.74)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-40.59 (-52.66 to -22.36)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Albania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7186.24 (5865.68 to 8890.97)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301.94 (248.16 to 364.12)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5376.18 (3990.03 to 6982.38)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165.88 (120.96 to 222.78)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-45.06 (-57.05 to -30.17)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Bosnia and Herzegovina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9672.76 (6654.41 to 13670.47)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226.53 (158.65 to 317.3)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7074.34 (4809.23 to 9973.71)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189.79 (125.73 to 278.98)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-16.22 (-26.36 to -7.43)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Bulgaria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21140.74 (15574.5 to 28268.45)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213.74 (153.77 to 294.39)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11038.58 (7404.34 to 15928.09)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149.87 (96.64 to 220.62)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-29.88 (-38.82 to -21.48)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Croatia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15592.41 (11554.23 to 20821.68)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282.08 (205.99 to 382.42)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7980.75 (5381.39 to 11339.07)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166.32 (109.02 to 248.94)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-41.04 (-49.44 to -33.82)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proofErr w:type="spellStart"/>
            <w:r>
              <w:rPr>
                <w:rFonts w:ascii="Times New Roman Regular" w:eastAsia="Lucida Grande" w:hAnsi="Times New Roman Regular" w:cs="Times New Roman Regular"/>
                <w:color w:val="000000"/>
                <w:sz w:val="21"/>
                <w:szCs w:val="21"/>
                <w:lang w:bidi="ar"/>
              </w:rPr>
              <w:t>Czechia</w:t>
            </w:r>
            <w:proofErr w:type="spellEnd"/>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19864.1 (15126.52 to 26233.14)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179.79 (134.39 to 243.02)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14940.76 (10280.79 to 20862.08)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133.94 (88.49 to 197.11)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-25.5 (-35.38 to -17.36)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Hungary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25450.6 (19410.28 to 33619.49)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218.87 (162.22 to 296.71)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14626.55 (10149.06 to 20478.79)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143.64 (95.95 to 212.33)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-34.38 (-43.29 to -26.65)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Montenegro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868.99 (568.84 to 1280.4)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139.08 (91.45 to 205.41)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946.32 (616.34 to 1392.79)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148.37 (94.72 to 223.34)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6.68 (-1.26 to 15.94)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North Macedonia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7807.16 (5691.09 to 10565.11)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417.89 (306.01 to 561.18)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5715.78 (4058.85 to 7895.55)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234.59 (163.12 to 335.18)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-43.86 (-53.14 to -33.21)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Poland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213272.31 (158931.15 to 285072.01)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516.38 (381.61 to 697.27)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94665.03 (64841.94 to 135619.43)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226.36 (149.09 to 333.73)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-56.16 (-62.15 to -50.48)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Romania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65715.26 (48625.55 to 87952.11)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260.51 (190.79 to 354.12)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36814.49 (25024.2 to 52756.51)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176.01 (114.22 to 260.57)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-32.44 (-44.15 to -20.42)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Serbia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24716.29 (19473.03 to 31463.21)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245.99 (193.15 to 316.53)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15682.8 (11885.9 to 20507.63)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149.18 (107.35 to 206.23)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-39.35 (-50.08 to -29.43)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Slovakia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8679.1 (6392.91 to 11939.04)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159.34 (115.97 to 220.82)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7224.8 (4955.97 to 10216.85)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127.09 (83.99 to 186.67)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-20.24 (-29.95 to -11.76)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Slovenia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5901.19 (4141.76 to 8135.07)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275.45 (191.33 to 384.75)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4241.18 (2796.83 to 6139.36)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187.58 (120.42 to 281.13)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-31.9 (-39.31 to -24.71)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Belarus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43146.62 (33703.04 to 55114.45)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365.96 (283.16 to 470.24)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15366.7 (10345.16 to 21798.16)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152.27 (100.85 to 222.09)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-58.39 (-67.2 to -49.46)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Estonia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3730.02 (3049.12 to 4557.16)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208.25 (166.86 to 258.14)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1536.5 (1145.15 to 2025.57)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103.88 (72.29 to 147.07)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-50.12 (-59.4 to -41.11)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Latvia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9526.43 (7454.26 to 12147.67)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309.35 (238.33 to 401.4)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2997.26 (2123.55 to 4115.35)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144.01 (97.39 to 206.98)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-53.45 (-62.04 to -44.9)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Lithuania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7952.69 (6078.95 to 10339.49)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197.5 (148.63 to 260.16)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3560.73 (2534.91 to 4922.39)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121.04 (82.44 to 176.8)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-38.71 (-49.32 to -27.91)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Republic of Moldova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9826.21 (7390.55 to 12868.26)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218.38 (164.07 to 285.92)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4484.15 (3061.17 to 6340.27)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120.4 (79.16 to 179.03)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-44.87 (-54.55 to -35.14)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Russian Federation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523864.47 (415101.85 to 660889.34)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312.45 (244.22 to 399.65)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176660.75 (126447.21 to 243569.86)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118.41 (81.22 to 172.5)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-62.1 (-68.13 to -55.68)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Ukraine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126302.69 (88273.47 to 173073.88)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227.61 (157.9 to 318.44)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56159.17 (37710.78 to 81008.82)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138.87 (90.21 to 208.95)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-38.99 (-47.5 to -29.47)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Australia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96895.74 (71449.24 to 129113.41)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576.54 (421.26 to 775.18)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88700.09 (60369.92 to 126893.54)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373.83 (245.52 to 549.84)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-35.16 (-46.04 to -22.6)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New Zealand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23864.68 (17123.74 to 32925.7)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681.69 (485.37 to 951.8)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12366.43 (8614.58 to 17551.86)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283.87 (193.01 to 416.2)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-58.36 (-62.13 to -54.26)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Brunei Darussalam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852.36 (661.67 to 1075.07)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681.43 (534.11 to 818.08)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966.06 (719.35 to 1315.13)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327.48 (255.87 to 419.8)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-51.94 (-60.59 to -41.13)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Japan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556143.43 (406081.39 to 752327.8)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401.27 (289.81 to 546.61)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222042.07 (151711.39 to 311870.03)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161.15 (104.8 to 241.75)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-59.84 (-65.12 to -54.58)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Republic of Korea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173434.98 (132844.6 to 210583.71)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645.6 (465.16 to 764.32)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103986.57 (76945.64 to 139186.65)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178.52 (126.09 to 251.8)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-72.35 (-79.18 to -60.84)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Singapore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11509.51 (8764.19 to 15034.19)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415.84 (319.01 to 536.92)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8837.69 (5943.03 to 12756.96)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159.05 (104.46 to 235.47)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-61.75 (-69.08 to -53.7)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Canada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68555.67 (49185.27 to 95588.24)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254.23 (178.76 to 361.32)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69837.95 (47224.04 to 100710.16)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201.86 (133.08 to 301)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-20.6 (-32.42 to -12.58)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Greenland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280.97 (208.37 to 379.51)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580.9 (435.29 to 772.26)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181.12 (130.82 to 248.42)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316.82 (225.1 to 441.04)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-45.46 (-53.06 to -36.59)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States of America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1051197.41 (733340.81 to 1478600.89)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417.47 (287.93 to 591.91)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1414555.05 (974633.77 to 1957879.68)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436.01 (298.1 to 616.08)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4.44 (-3.45 to 12.86)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Argentina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116514.79 (83460.22 to 159741.32)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352.49 (252.88 to 482.76)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137569.73 (93582 to 198020.36)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297.63 (200.47 to 433.35)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-15.56 (-24.99 to -5.67)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Chile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31782.1 (22708.76 to 44408.59)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265.98 (193.15 to 364.44)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42643.72 (29417.6 to 60267.12)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221.58 (150.75 to 318.99)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-16.69 (-25 to -8.21)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Uruguay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14080.04 (10979.97 to 17948.49)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412.59 (319.25 to 530.08)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10354.99 (7629.57 to 14023.18)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273.98 (195.85 to 382.17)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-33.59 (-41.22 to -25.81)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Andorra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175.99 (119.87 to 251.96)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316.06 (215.9 to 450.06)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217.2 (146.61 to 315.96)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246.05 (163.97 to 361.1)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-22.15 (-29.77 to -14.96)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Austria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31622.54 (23039.05 to 42773.77)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343.21 (246.73 to 472.69)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20179.75 (13439.07 to 29407.81)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212.86 (138.33 to 318.2)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-37.98 (-46.81 to -29.9)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Belgium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43119.54 (31723.87 to 58381.5)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364.92 (265.7 to 501.47)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23702.12 (16432.71 to 33248.13)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196.05 (131.16 to 285.57)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-46.28 (-54.03 to -38.27)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Cyprus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3095.15 (2175.43 to 4272.52)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406.71 (289.04 to 558.36)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4237.09 (2832.16 to 6127.03)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299.36 (199.19 to 439.94)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-26.39 (-36.61 to -17.8)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Denmark</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18923.28 (14008.21 to 25205.88)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318.11 (231.69 to 432.14)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12225.71 (8318.69 to 17633.36)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201.83 (133.39 to 295.31)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-36.55 (-45.14 to -27.71)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Finland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16159.38 (11232.86 to 22817.46)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294.12 (201.33 to 422.74)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16007.22 (10915.97 to 22499.12)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250.26 (163.9 to 365.94)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-14.91 (-22.15 to -7.99)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France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289898.54 (205937.9 to 396710.7)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442.74 (311.18 to 615.72)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195295.43 (132742.95 to 280864.63)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272.36 (180.15 to 401.39)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-38.48 (-46.03 to -30.09)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Germany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390372.84 (299288.57 to 513743.59)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391.17 (295.58 to 523.01)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160821.46 (111734.75 to 226618.63)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177.2 (117.38 to 258.59)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-54.7 (-62.44 to -47.17)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Greece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30025.69 (20528.72 to 43044.98)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253.14 (170.53 to 370.4)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23783.4 (15568.5 to 34956.48)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212.91 (137.76 to 320.58)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-15.89 (-24.9 to -4.32)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Iceland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1090.41 (754.69 to 1540.8)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423.32 (292.89 to 595.69)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1047.58 (684.56 to 1563.92)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293.81 (189.02 to 442.92)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-30.59 (-38.23 to -23.6)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Ireland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18201.05 (13035.58 to 24792.89)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490.56 (348.5 to 672.35)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14421.03 (9721.73 to 21046.05)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286.28 (190.41 to 424.02)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-41.64 (-48.3 to -35.2)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Israel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17424.38 (12720.88 to 23551.19)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357 (261.29 to 481.84)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20568.48 (14044.23 to 29635.28)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216.41 (146.36 to 314.47)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-39.38 (-46.25 to -32.44)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Italy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185488.16 (133569.77 to 253608.92)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260.13 (185.04 to 360.52)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105665.29 (70050.37 to 154388.38)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163.71 (103.94 to 245.59)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-37.07 (-45.79 to -28.54)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Luxembourg</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1998.31 (1453.75 to 2764.09)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464.24 (332.46 to 649.33)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1902.26 (1286.24 to 2714.06)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286.67 (190.6 to 415.18)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-38.25 (-46.64 to -32.3)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Malta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1581.61 (1096.31 to 2209.24)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399.61 (276.77 to 564.16)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1425.39 (940.96 to 2023.85)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287.08 (185.95 to 424.18)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-28.16 (-36.72 to -19.44)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Monaco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89.05 (61.17 to 126.78)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262.51 (174.98 to 387.38)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101.31 (68.31 to 143.92)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247.95 (163.5 to 366.14)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-5.55 (-11.48 to 0.44)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Netherlands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56488.71 (37082.42 to 83273.59)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347.79 (228.53 to 515.46)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53135.4 (34849.96 to 77424.4)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278.6 (178.48 to 410.28)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-19.89 (-29.02 to -4.34)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Norway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28196.86 (20830.23 to 37568.84)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539.59 (389.99 to 737.07)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15879.16 (10652.36 to 22942.11)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282.87 (185.7 to 420.22)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-47.58 (-53.69 to -42.11)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Portugal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58508.84 (41225.66 to 83138.03)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513.21 (356.97 to 726.81)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44272.81 (29445.18 to 64047.14)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364.35 (236.94 to 545.41)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-29.01 (-38.28 to -18.01)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San Marino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61.75 (41.11 to 89.4)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249.62 (165.3 to 368.55)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82.53 (55.75 to 122.07)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238.18 (156.31 to 355.51)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-4.58 (-11.31 to 2.65)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Spain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102579.15 (74287.94 to 141429.58)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233.74 (166.45 to 329.55)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99635.76 (69160.31 to 140373.24)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189.85 (126.03 to 277.08)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-18.78 (-28.8 to -5.02)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Sweden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52972.8 (37183.06 to 74472.81)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500.65 (343.54 to 719.42)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33946.19 (22212.9 to 49833.64)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309.33 (197.73 to 464.87)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-38.21 (-44.85 to -31.24)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Switzerland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30073.97 (21130.82 to 41581.64)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384.25 (267.68 to 544.6)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24985.59 (16466.51 to 36202.8)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268.58 (172.02 to 399.05)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-30.1 (-38.96 to -20.61)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Kingdom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389187.18 (274702.5 to 546053.98)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623.19 (433.44 to 880.48)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275562.43 (188370.13 to 395026.06)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387.04 (255.47 to 566.1)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-37.89 (-41.32 to -34.44)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Bolivia (</w:t>
            </w:r>
            <w:proofErr w:type="spellStart"/>
            <w:r>
              <w:rPr>
                <w:rFonts w:ascii="Times New Roman Regular" w:eastAsia="Lucida Grande" w:hAnsi="Times New Roman Regular" w:cs="Times New Roman Regular"/>
                <w:color w:val="000000"/>
                <w:sz w:val="21"/>
                <w:szCs w:val="21"/>
                <w:lang w:bidi="ar"/>
              </w:rPr>
              <w:t>Plurinational</w:t>
            </w:r>
            <w:proofErr w:type="spellEnd"/>
            <w:r>
              <w:rPr>
                <w:rFonts w:ascii="Times New Roman Regular" w:eastAsia="Lucida Grande" w:hAnsi="Times New Roman Regular" w:cs="Times New Roman Regular"/>
                <w:color w:val="000000"/>
                <w:sz w:val="21"/>
                <w:szCs w:val="21"/>
                <w:lang w:bidi="ar"/>
              </w:rPr>
              <w:t> State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45257.25 (29286.95 to 64150.98)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556.27 (390.32 to 751.54)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28563.37 (19505.44 to 40943.81)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227.69 (160.47 to 320.08)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-59.07 (-71.05 to -44.39)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Ecuador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46457.97 (31764.43 to 62289.31)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381.81 (268.41 to 501.26)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30722.37 (19605.62 to 47864.5)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174.67 (112.01 to 270.78)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-54.25 (-65.76 to -37.81)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Peru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91945.33 (63880.79 to 128008.91)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353.15 (253.11 to 482.09)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62325.06 (39485.02 to 96672.51)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189.8 (119.9 to 295.31)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-46.26 (-58.87 to -33.42)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Antigua and Barbuda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172.68 (122.7 to 245.54)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283 (203.74 to 394.78)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216.02 (151.23 to 303.91)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270.79 (184.99 to 389.57)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 (-12.95 to 3.73)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Bahamas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809.51 (592.89 to 1117.73)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328.18 (249.13 to 437.94)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1007.53 (723.63 to 1380.77)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287.65 (202.93 to 409.17)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-12.35 (-22.16 to -2.93)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Barbados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967.95 (727.27 to 1280.88)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378.73 (282.91 to 505.69)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999.14 (731.41 to 1338.96)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345.01 (240.35 to 482.98)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 (-19.08 to 2.14)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Belize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751.63 (551.19 to 1018.64)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361.52 (274.48 to 480.1)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1291.63 (923.63 to 1793.29)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313.66 (227.91 to 430.01)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-13.24 (-23.17 to -3.42)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Bermuda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167.89 (122.75 to 227.13)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302.16 (216.88 to 414.27)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128.27 (89.34 to 181.23)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254.94 (165.99 to 380.98)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-15.63 (-27.02 to -5.38)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Cuba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42090.08 (29965.22 to 57741.05)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392.59 (279.22 to 550.06)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33006.39 (23467.14 to 45686.32)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325.93 (221.63 to 471.37)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-16.98 (-25.3 to -8.86)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Dominica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324.21 (247.63 to 427.78)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435.67 (336.84 to 566.39)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280.45 (214.44 to 362.46)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410.41 (308.81 to 540.34)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 (-18.18 to 5.87)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Dominican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36592.43 (27853.86 to 45464.54)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501.97 (397.24 to 607.86)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31385.28 (23320.11 to 40764.21)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297.9 (221.65 to 385.06)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-40.65 (-52.93 to -28.46)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Grenada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361.19 (262.08 to 492.13)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413.58 (308 to 545.8)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329.31 (229.08 to 468.77)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337.91 (229.6 to 486.8)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-18.3 (-27.92 to -9.67)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Guyana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3491.94 (2669.13 to 4572.7)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503.31 (403.26 to 633.61)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2951.76 (2180.05 to 3918.63)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389.57 (289.54 to 517.48)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 (-33.77 to -11.1)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Haiti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87013.67 (57119.04 to 118812.55)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1286.29 (915.71 to 1690.44)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88556.13 (63396.98 to 116227.86)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737.41 (524.8 to 978.64)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-42.67 (-54.17 to -27.97)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Jamaica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9802.13 (7172.55 to 13222.31)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395.46 (296.79 to 521.21)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7966.26 (5657.4 to 10947)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300.78 (210.77 to 425.02)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-23.94 (-33.59 to -13.94)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Puerto Rico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20028.52 (14445.53 to 27583.7)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557.51 (400.36 to 766.54)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11603.69 (8134.8 to 16140.97)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382.7 (253.66 to 557.44)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-31.36 (-39.61 to -23.41)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Kitts and Nevis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156.9 (117.14 to 212.15)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380.92 (288.23 to 503.45)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148.04 (102.09 to 207.98)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275.26 (186.59 to 395.95)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-27.74 (-38.79 to -17.52)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Lucia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688.53 (522.56 to 902.61)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531.15 (418.81 to 673.75)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658.37 (498.4 to 860.36)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391.14 (288.63 to 523.39)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-26.36 (-35.18 to -18.13)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Saint Vincent and the Grenadines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400.32 (293.46 to 550.34)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366.49 (279.87 to 485.97)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340.5 (253.26 to 456.16)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311.56 (224.16 to 427.69)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-14.99 (-23.91 to -6.49)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Suriname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1385.03 (1022.77 to 1871.92)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362.35 (275.89 to 479.15)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1635.5 (1190.25 to 2216.86)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291.66 (209.97 to 401.61)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-19.51 (-28.59 to -10.29)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Trinidad and Tobago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4621.45 (3770.93 to 5755.74)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405.74 (339.14 to 493.57)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3667.92 (2714.03 to 4901.24)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280.49 (201.61 to 389.02)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-30.87 (-43.43 to -16.86)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States Virgin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327.47 (246.09 to 442.92)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317.49 (242.4 to 426.28)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286.35 (214.6 to 379.68)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277.12 (194.39 to 392.66)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-12.71 (-23.88 to -2.66)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Colombia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90058.05 (65356.86 to 124849.54)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297.96 (227.57 to 395.44)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68842.78 (45645.61 to 101423.35)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153.13 (100.59 to 230.3)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-48.61 (-57.23 to -40.66)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Costa 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10400.14 (7080.37 to 14990.33)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346.09 (244.49 to 481.51)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11233.48 (7626.41 to 16170.29)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248.29 (165.9 to 364.91)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-28.26 (-36.85 to -19.87)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El Salvador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35686.74 (25819.83 to 47339.54)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644.16 (485.4 to 825.36)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16627.09 (11631.38 to 23502.62)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268.2 (188 to 376.92)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-58.36 (-66.68 to -48.73)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Guatemala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61770.15 (45391.4 to 76483.64)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680.43 (522.21 to 817.67)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31633.04 (22428.52 to 44389.09)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184.36 (136.18 to 249.6)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-72.9 (-79.21 to -63.57)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Honduras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35148.7 (25655.45 to 45356.44)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647.48 (492.28 to 806.48)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27761.87 (19765.96 to 37523.77)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306.8 (221.33 to 402.59)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-52.62 (-63.13 to -40.83)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Mexico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210448.45 (160470.78 to 281254.15)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285.39 (232.44 to 358.25)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172040.54 (120406.32 to 249529.59)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142.86 (100 to 206.56)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-49.94 (-58.07 to -41.42)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Nicaragua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18974.28 (13890.55 to 25274.1)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434.61 (336.74 to 554.42)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12925.04 (8932.4 to 18681.12)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206.2 (147.17 to 289.03)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-52.56 (-60.84 to -43.49)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Panama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8525.58 (6243.55 to 11492.86)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342.69 (258.56 to 453.35)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9094.73 (6300.2 to 12865.21)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220.69 (152.51 to 312.79)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-35.6 (-45.7 to -25.12)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Venezuela (Bolivarian Republic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58068.99 (42468.52 to 80255.98)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292.93 (222.02 to 394.76)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53764.8 (37500.98 to 75760.85)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197.75 (135.98 to 282.61)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-32.49 (-41.73 to -23.75)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Brazil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524951.03 (372390.89 to 753508.27)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343.06 (253.11 to 477.37)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448965.4 (310381.49 to 661635.68)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226.7 (154.22 to 339.01)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-33.92 (-41.31 to -27.24)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Paraguay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10788.79 (7416.15 to 15567.92)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242.42 (174.17 to 337.9)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17030.47 (11265.02 to 25471.36)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250 (167.02 to 370.7)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3.13 (-7.85 to 13.73)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Afghanistan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105484.45 (76397.21 to 136749.17)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1246.63 (870.02 to 1671.32)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153145.24 (115193.32 to 198998.79)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729.26 (523.15 to 970.06)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-41.5 (-54.09 to -26.63)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Algeria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90377.31 (71284.64 to 113539.19)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560.17 (434.45 to 703.35)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100735.36 (77472.71 to 131487.54)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275.58 (213.56 to 354.19)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-50.8 (-61.55 to -37.35)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Bahrain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1558.01 (1258.58 to 1968.48)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496.96 (415.84 to 600.09)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2737.36 (2048.08 to 3699.18)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234.15 (178.95 to 310.36)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-52.88 (-62.06 to -43.4)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Egypt</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344227.11 (273801.5 to 410983.47)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825.97 (662.19 to 993.53)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329753.96 (248868.56 to 426178.52)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427.6 (321.75 to 554.64)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-48.23 (-59.67 to -35.28)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Iran (Islamic Republic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200080.09 (159762.53 to 248231.83)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529.31 (430.99 to 651.97)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178732.64 (141138.9 to 230621.06)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232.27 (184.98 to 299.31)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-56.12 (-64.91 to -47.46)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Iraq</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67948.76 (53874.77 to 85199.29)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543.22 (438.29 to 661.67)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88872.91 (65705.6 to 119964.95)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255.94 (197.61 to 329.54)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-52.89 (-62.21 to -42.46)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Jordan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9784.26 (7325.16 to 13299.52)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369.14 (293.36 to 460.63)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22669.86 (15490.98 to 32674.2)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212.33 (151.09 to 293.61)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-42.48 (-53.74 to -30.43)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Kuwait</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4160.12 (3042.78 to 5747.77)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299.52 (230.07 to 388.5)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7773.04 (5137.61 to 11224.94)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193.6 (128.76 to 279.04)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-35.36 (-46.83 to -23.65)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Lebanon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12522.57 (9550.61 to 15986.03)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475.43 (368.33 to 607.44)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14282.53 (10619.64 to 18865.07)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277.31 (205.82 to 366.03)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-41.67 (-55.46 to -27.74)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Libya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13365.52 (10140.62 to 17361.17)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464.11 (353.27 to 589.46)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17393.36 (13105.13 to 22497.46)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298.07 (226.85 to 386.8)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-35.78 (-49.83 to -18.71)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Morocco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93676.13 (72706.25 to 120107.39)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540.9 (422.58 to 734.4)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107938.06 (83303.54 to 135378.19)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336.9 (263.88 to 424.49)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-37.72 (-50.78 to -23.9)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Oman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2763.37 (1812.56 to 4142.87)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160.28 (112.27 to 223.96)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7003.72 (4432.61 to 10629.14)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169.94 (110.29 to 252.49)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6.03 (-10.86 to 24.02)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Palestine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5707.32 (4277.86 to 7513.85)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413.65 (317.07 to 524.51)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9078.67 (6532.04 to 12744.01)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227.22 (175.59 to 296.42)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-45.07 (-56.74 to -31.31)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Qatar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788.01 (575.89 to 1086.47)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235.04 (173.1 to 318.72)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3683.66 (2461.2 to 5454.19)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160.9 (109.3 to 230.91)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-31.54 (-47.43 to -18)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Saudi Arabia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39715.62 (30156.72 to 52260.69)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416.2 (308.33 to 573.12)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62888.32 (48236.93 to 81569.99)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228.29 (179.74 to 290.52)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-45.15 (-63.32 to -22.55)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Sudan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141640.6 (101447.92 to 184017.27)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970.19 (657.05 to 1386.03)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132501.3 (95276.76 to 175171.55)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464.32 (335.03 to 638.6)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-52.14 (-61.5 to -38.31)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Syrian Arab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55132.82 (45091.88 to 67419.04)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627 (504.01 to 770.29)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49560.31 (39101.51 to 62444.09)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383.15 (305.03 to 480.9)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-38.89 (-53.42 to -20.11)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Tunisia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27407.39 (21872.16 to 35100.54)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426.32 (340.76 to 554.81)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29858.38 (22707.05 to 38756.53)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255.82 (192.65 to 333.93)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-39.99 (-53.92 to -26.02)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Turkey</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214973.16 (165137.95 to 281292.12)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435.17 (338.41 to 553.26)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203950.6 (147952.5 to 277542.5)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253.49 (182.6 to 347.09)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-41.75 (-53.63 to -31.18)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Arab Emirates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11270.76 (8436.01 to 15311.25)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1061.78 (784.41 to 1505.99)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46367.22 (32308.95 to 66889.33)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554.11 (397.5 to 778.3)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-47.81 (-59.73 to -31.48)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Yemen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80745.81 (59122.06 to 105898.74)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1033.32 (719.28 to 1502.71)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107152.07 (82283.42 to 139677.23)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531.23 (404.62 to 689.11)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-48.59 (-62.8 to -28.17)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Bangladesh</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530594.6 (398569.62 to 695693.62)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870.61 (632.15 to 1225.37)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336581.37 (253568.7 to 491855.92)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243.4 (181.94 to 362.6)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-72.04 (-80.18 to -57.4)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Bhutan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2700.3 (1678.19 to 4070.7)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839.55 (514.81 to 1398.09)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2004.22 (1450.4 to 2870.85)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341.82 (247.77 to 490.24)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-59.29 (-72.25 to -38.65)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India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4946069.95 (3335325.25 to 6747398.93)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977.17 (630.47 to 1427.56)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5838764.76 (4244934.46 to 7429627.78)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498.52 (357.5 to 639.83)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-48.98 (-59.33 to -38.17)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Nepal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149258.09 (94000.99 to 199509.14)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1429.52 (877.35 to 2060.26)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165506.73 (108362.74 to 230017.67)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740.99 (482.28 to 1040.92)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-48.16 (-62.56 to -31.23)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Pakistan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477238.89 (367948.4 to 660566.5)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700.36 (510.04 to 1039.02)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564729.3 (453492.27 to 709475.38)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414.78 (330.09 to 544.54)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-40.78 (-55.11 to -22.11)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2004543.71 (1501975.05 to 2635017.11)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209.24 (159.57 to 272.33)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1413151.56 (1052300.51 to 1918822.31)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102.81 (72.3 to 147.42)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-50.87 (-64.29 to -38.38)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Democratic People's Republic of Korea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64339.73 (47509.71 to 83424.74)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361.75 (268.32 to 468.76)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73231.89 (53618.98 to 95448.33)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256.52 (188.64 to 336.46)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-29.09 (-42.14 to -14.42)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Taiwan (Province of China)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69494.34 (57199.25 to 85757.86)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418.56 (351.15 to 503.58)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41695.73 (30470.54 to 56439.73)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168.76 (117.5 to 238.02)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-59.68 (-68.07 to -49.95)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American Samoa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174.48 (141.95 to 215.55)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554.15 (461.47 to 668.74)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166.52 (130.92 to 212.15)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334.72 (265.12 to 423.51)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-39.6 (-53.26 to -25.96)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Cook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69.52 (53.52 to 88.23)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456.84 (359.38 to 566.11)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48.05 (35.19 to 62.82)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243.64 (176.51 to 322.48)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-46.67 (-57.55 to -35.53)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Fiji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8980.39 (7294.25 to 10925.48)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2081.4 (1684.12 to 2534.03)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7347.39 (5823.99 to 9216.93)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979.87 (780.24 to 1226.82)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-52.92 (-66.33 to -35.72)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323.97 (239.51 to 440.56)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316.23 (247.66 to 404.34)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365.29 (266.89 to 490.06)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210.93 (153.96 to 285.97)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-33.3 (-42.73 to -24.83)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Kiribati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1227.77 (1021.62 to 1460.03)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2630.86 (2187.96 to 3178.83)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1362.29 (1087.89 to 1703.9)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1795.09 (1411.44 to 2242.16)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-31.77 (-47.73 to -13.54)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Marshall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285.69 (221.68 to 384.04)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1163.81 (891.36 to 1631.5)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299.43 (216.04 to 400.13)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707.37 (507.63 to 938.82)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-39.22 (-54.45 to -21.55)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Micronesia (Federated States of)</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828.41 (638.27 to 1045.53)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1333.27 (1019.54 to 1786.14)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534.87 (378.61 to 710.51)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689.57 (503.94 to 921.35)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-48.28 (-66.13 to -27.22)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Nauru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62.14 (45.65 to 78.76)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975.76 (733.1 to 1212.48)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41.09 (27.65 to 54.5)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591.65 (395.65 to 770.18)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-39.36 (-54.54 to -22.14)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Niue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14.24 (10.78 to 17.47)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625.36 (475.67 to 769.43)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6.54 (4.57 to 8.6)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349.16 (244.68 to 460.23)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-44.17 (-57.59 to -29.77)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Northern Mariana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127.76 (96.48 to 165.43)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416.95 (336.23 to 514.13)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104.65 (78.81 to 135.27)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254.49 (192.34 to 335.97)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-38.96 (-50.1 to -27.18)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Palau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71.34 (56.42 to 89.57)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613.02 (487.24 to 763.78)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69.77 (55.37 to 86.77)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375.76 (300.06 to 462.94)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-38.7 (-52.23 to -22.56)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Papua New 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41834.22 (32424.45 to 54217.25)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1716.79 (1319.01 to 2334.88)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73540.96 (55513.26 to 96924.49)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1250.25 (941.24 to 1697.62)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-27.17 (-42.86 to -7.82)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Samoa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980.82 (743.34 to 1331.39)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929.85 (695.65 to 1286.59)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838.42 (646.4 to 1071.53)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507.54 (399.31 to 644.89)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-45.42 (-62.43 to -25.21)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Solomon Islands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2388.63 (1853.81 to 3076.59)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1292.61 (961.08 to 1676.54)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3778.91 (2889.9 to 4771.97)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933.13 (688.95 to 1182.34)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-27.81 (-46.7 to -5.57)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Tokelau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12.91 (9.79 to 16.77)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904.26 (684.46 to 1193.67)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5.44 (4.06 to 7.11)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410.83 (307.67 to 530.69)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-54.57 (-67.17 to -39.12)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Tonga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384.35 (304.12 to 497.29)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552.91 (448.25 to 697.14)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325.87 (247.82 to 410.85)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360.69 (278.44 to 446.81)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-34.77 (-49.06 to -18.5)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Tuvalu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99.9 (74.98 to 127.74)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1324.72 (975.46 to 1752.18)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59.05 (44.99 to 76.3)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567.65 (435.1 to 730.31)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-57.15 (-69.7 to -39.36)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Vanuatu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1020.55 (708.19 to 1448.42)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1147.56 (778.29 to 1712.62)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1659.22 (1218.53 to 2287.2)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791.35 (577.48 to 1103.54)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-31.04 (-48.11 to -8.03)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Cambodia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49435.01 (37804.21 to 60137.71)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696.57 (531.05 to 827.62)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48944.67 (39096.15 to 60141.74)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368.41 (296.96 to 448.67)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-47.11 (-58.01 to -33.33)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Indonesia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1116448.24 (914322.15 to 1293965.19)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797.62 (661.05 to 954.67)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1044984.01 (853095.56 to 1263065.26)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455.62 (372.92 to 549.47)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-42.88 (-52.13 to -32.76)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Lao People's Democratic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51693.82 (36877.74 to 67652.89)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1554.24 (1146.86 to 1932.48)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30179.27 (22655.32 to 38816.88)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561.99 (421.88 to 729.9)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-63.84 (-73.82 to -49.54)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Malaysia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66041.02 (53604.36 to 78907.37)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531.04 (439.86 to 623.84)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56918.74 (43122.1 to 73572.14)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192.92 (146.17 to 251.06)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-63.67 (-71.8 to -52.66)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Maldives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1199.59 (831.96 to 1643.74)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686.58 (485.22 to 902.7)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660.23 (485.32 to 900.22)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167.46 (125.38 to 222.35)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-75.61 (-83.03 to -64.26)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Mauritius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7648.05 (6717.48 to 8565.78)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940.21 (825.24 to 1044.36)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4249.09 (3385.75 to 5325.67)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301.65 (237.5 to 374.22)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-67.92 (-73.8 to -58.97)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Myanmar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547268.69 (399441.13 to 696313.4)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1859.79 (1293.91 to 2341.73)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313651.1 (238290.79 to 390682.02)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664.49 (500.43 to 822.04)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-64.27 (-73.6 to -51.95)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Philippines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497293 (412758.13 to 594827.73)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989.6 (858.59 to 1143.55)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576672.89 (479743.04 to 693345.76)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589 (493.03 to 696.54)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-40.48 (-48.83 to -30.18)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Seychelles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237.98 (197.23 to 293.19)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379.13 (313.51 to 471.15)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237.15 (183.65 to 298.56)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232.33 (178.5 to 296)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-38.72 (-48.53 to -29.18)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Sri Lanka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166276 (142216.26 to 186780.02)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1524.52 (1308.93 to 1708.21)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166925 (124625.4 to 211782.18)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726.95 (539.66 to 914.93)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-52.32 (-64.62 to -38.63)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Thailand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201757.85 (160922.04 to 246728.41)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469.84 (377.04 to 565.82)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171925.45 (131778.6 to 222440.89)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225.57 (170.55 to 298.53)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-51.99 (-63.17 to -39.97)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Timor-Leste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6805.46 (4357.98 to 9732.45)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1096 (789.16 to 1414.05)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5657.14 (3989.33 to 7396.61)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542.73 (394.04 to 724.39)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-50.48 (-64.61 to -32.38)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Viet Nam</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247687.04 (136441.32 to 322503.33)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508.24 (248.38 to 680.44)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254205.01 (164896.32 to 324341.73)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282.28 (183.46 to 357.84)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-44.46 (-62.83 to -22.53)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Angola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77299.57 (55991.17 to 104121.32)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1015.44 (742.56 to 1386.63)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91585.82 (67634.75 to 117202.08)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449.9 (338.18 to 600.93)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-55.69 (-65.79 to -42.66)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Central African Republic</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23403.65 (16771.25 to 29743.27)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1277.2 (883.06 to 1818.08)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33206.29 (22904.92 to 46077.54)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985.01 (641.63 to 1640.9)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-22.88 (-42.1 to 2.62)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Congo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15280.83 (11762.16 to 19737.28)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955.97 (702.93 to 1382.29)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17376.92 (12767.45 to 22647.75)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457.92 (333.99 to 597.6)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-52.1 (-63.85 to -36.2)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Democratic Republic of the Congo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241367.75 (167618.29 to 315851.36)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873.54 (583.96 to 1305.15)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330097.53 (227076.79 to 486931.68)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605.29 (386.94 to 1036.18)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-30.71 (-48.3 to -8.14)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Equatorial 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3294.37 (2295.76 to 4277.69)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1092.63 (739.42 to 1657.26)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3054.72 (2103.58 to 4292.13)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329.14 (225.86 to 516.34)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-69.88 (-79.92 to -54.95)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Gabon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4607.96 (3551.1 to 5712.22)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627.59 (481.72 to 801.55)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4222.9 (3112.4 to 5475.93)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307.1 (230.42 to 392.63)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-51.07 (-63.3 to -35.31)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Burundi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55095.4 (37753.5 to 74434.94)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1171.56 (825.74 to 1498.76)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53167.16 (38664.52 to 73604.48)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590.55 (423.09 to 865.37)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-49.59 (-62.84 to -30.45)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Comoros</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2722.25 (1545.52 to 3792.96)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734.19 (446.71 to 1001.37)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2603.49 (1951.47 to 3390.63)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418.34 (319.26 to 542.97)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-43.02 (-57.14 to -6.63)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Djibouti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2404.77 (1788.17 to 3196.09)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654.77 (480.38 to 845.73)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3729.41 (2642.9 to 4931.1)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379.96 (264.6 to 497.39)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-41.97 (-54.23 to -25.71)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Eritrea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23890.02 (16455.86 to 31723.79)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1046.46 (722.06 to 1349.62)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27914.06 (20649 to 36722.79)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566.11 (412.56 to 744.46)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-45.9 (-58.31 to -27.11)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Ethiopia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315568.97 (222614.26 to 393204.81)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804.38 (595.58 to 999.14)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257986.06 (196329.69 to 339515.16)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314.01 (245.38 to 431.58)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-60.96 (-69.06 to -44.26)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Kenya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75338.5 (56425.91 to 99647.08)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456.64 (327.21 to 682.62)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129123.11 (94816.38 to 180149.24)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347.84 (251.59 to 523.64)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-23.83 (-34.82 to -11.43)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Madagascar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148679.06 (120822.13 to 180647.68)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1317.19 (1084.31 to 1569.41)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168468.02 (128491.98 to 217802.79)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783.82 (593.06 to 1003.59)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-40.49 (-51.87 to -27.01)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Malawi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52596.27 (36843.46 to 70071.59)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644.93 (482.11 to 791.18)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57673.89 (43989.58 to 75179.59)</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410.96 (317.01 to 522.12)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-36.28 (-49.82 to -16.26)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Mozambique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75192 (52646.6 to 102537.66)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631.36 (464.23 to 788.33)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105284.19 (78682.37 to 135902.71)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469.54 (359.79 to 600.07)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-25.63 (-41.43 to -4.13)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Rwanda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85844.47 (61935.33 to 111541.74)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1430.29 (1064.2 to 1804.8)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67352.8 (48879.87 to 90616.23)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637.61 (471.79 to 860.02)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-55.42 (-65.11 to -39.76)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Somalia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65283.82 (42058.4 to 88796.82)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1201.81 (757.36 to 1627.73)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112049.1 (77922.4 to 162912.65)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816 (540.35 to 1313.42)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 (-48.42 to -9.13)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South Sudan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38766.82 (27014.73 to 52908.52)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770.56 (547.02 to 994.52)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34556.84 (25850.54 to 46293.52)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465.95 (343.37 to 659.65)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-39.53 (-53.92 to -19.97)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Uganda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111661.5 (78564.5 to 147702.38)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784.91 (540.29 to 1064.4)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154512.31 (114190.66 to 206702.61)</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482.3 (364.43 to 648.81)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-38.55 (-51.91 to -19.64)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United Republic of Tanzania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134352.66 (103621.15 to 172519.04)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604 (472.37 to 742.66)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227459.76 (167651.24 to 300831.42)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455.66 (347.11 to 587.01)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-24.56 (-37.06 to -10.11)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Zambia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39896.67 (28491.76 to 52688.31)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643.4 (504.96 to 777)</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47523.88 (36794.93 to 60496.84)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365.36 (285.13 to 457.51)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-43.21 (-56.1 to -26.11)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Botswana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6944.84 (5060.77 to 9401.05)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907.97 (656.17 to 1252.58)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8548.41 (5978.04 to 11450.87)</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479.47 (335.39 to 639.26)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-47.19 (-66.4 to -23.85)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proofErr w:type="spellStart"/>
            <w:r>
              <w:rPr>
                <w:rFonts w:ascii="Times New Roman Regular" w:eastAsia="Lucida Grande" w:hAnsi="Times New Roman Regular" w:cs="Times New Roman Regular"/>
                <w:color w:val="000000"/>
                <w:sz w:val="21"/>
                <w:szCs w:val="21"/>
                <w:lang w:bidi="ar"/>
              </w:rPr>
              <w:t>Eswatini</w:t>
            </w:r>
            <w:proofErr w:type="spellEnd"/>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4841.75 (3712.95 to 6217.31)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1026.81 (783.64 to 1366.13)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5234.55 (4001.75 to 6617.15)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653.37 (501.29 to 834.43)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-36.37 (-53.57 to -12.51)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Lesotho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11033.88 (7318.26 to 16937.02)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921.25 (597.58 to 1432.61)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12086.18 (8029.29 to 17090.93)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792.64 (527.03 to 1135.15)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-13.96 (-44.03 to 29.19)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Namibia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8056.92 (5871.29 to 11015.43)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900.62 (659.01 to 1274.99)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7388.38 (5572.85 to 9542.08)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429.39 (328.18 to 551.78)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-52.32 (-65.61 to -31.76)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South Africa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228742.14 (192889.65 to 275223.56)</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756.16 (643.75 to 891.52)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209097.53 (169509.34 to 265379.75)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414.35 (342.25 to 518.4)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-45.2 (-51.68 to -37.81)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Zimbabwe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34069.92 (28549.88 to 39917.35)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640.11 (536.59 to 742.38)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56615.99 (40569.19 to 75381.74)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631.76 (441.96 to 844.09)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-1.3 (-29.58 to 30.62)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Benin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26060.25 (20666.48 to 31821.78)</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834.14 (656.64 to 1018.2)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38634.46 (29283.65 to 50620.76)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457.36 (352.45 to 589.59)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-45.17 (-56.74 to -29.07)</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Burkina Faso</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39694.69 (30394.05 to 50383.39)</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548.41 (436.74 to 662.13)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66573.45 (50923.4 to 86896.72)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389.52 (311.84 to 483.67)</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-28.97 (-43.19 to -11.9)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Cabo Verde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1497.27 (1054.98 to 1807.11)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559.42 (379.48 to 667.03)</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1122.82 (876.43 to 1434.82)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224.17 (176 to 283.66)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-59.93 (-69.96 to -32.81)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Cameroon</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48518.2 (39383 to 58615.64)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760.35 (624.51 to 913.54)</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76874.63 (57784.21 to 99461.68)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395.85 (301.77 to 514.71)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-47.94 (-61.04 to -29.22)</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Chad</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34125.03 (26017.16 to 43350.5)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852.89 (645.6 to 1100.22)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56302.98 (43374.74 to 71510.52)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563.02 (436.18 to 719.98)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-33.99 (-48.7 to -12.51)</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Côte d'Ivoire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56170.45 (44146.18 to 69226.77)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792.78 (620.76 to 964.82)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80170.09 (60968.15 to 102254.66)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444.6 (352.98 to 555.64)</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-43.92 (-56.51 to -27.95)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Gambia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4220.3 (3153.58 to 5493.62)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729.6 (547.58 to 944.71)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6880.7 (5141.61 to 8785.56)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478.28 (365.18 to 607.3)</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-34.45 (-52.09 to -10.03)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Ghana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64240.05 (43137.71 to 79170.4)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669.94 (447.8 to 817.76)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92271.49 (65882.05 to 116017.63)</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408.19 (292.65 to 512.89)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-39.07 (-53.93 to -21.38)</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Guinea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44062.18 (35174.57 to 53923.7)</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945.42 (748.55 to 1157.9)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54345.02 (41601.92 to 69592.68)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622.83 (485.41 to 780.62)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-34.12 (-48.96 to -15.84)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Guinea-Bissau</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8014.56 (6168.79 to 10007.82)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1290.23 (1011.22 to 1587.9)</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7901.39 (6146.22 to 9912.65)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675.56 (521.88 to 841.49)</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-47.64 (-61.13 to -30.3)</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Liberia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10127.83 (7620.04 to 13052.52)</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586.9 (470.38 to 708.08)</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11003.35 (7890.02 to 14832.2)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321.78 (236.48 to 432.45)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-45.17 (-58.93 to -27.09)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Mali</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52571.91 (41056 to 63362.5)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979.23 (688.44 to 1202.1)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77598.47 (57560.14 to 103189.34)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602.77 (429.35 to 813.25)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-38.44 (-52.71 to -19.66)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Mauritania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11168 (8423.71 to 13854.81)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805.48 (607.41 to 987.25)</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11760.89 (8591.85 to 15662.98)</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375.99 (280.75 to 481.52)</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-53.32 (-63.54 to -39.49)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Niger</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53954.32 (39946.34 to 68549.84)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996.36 (749.03 to 1252)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85130.23 (61578.56 to 113711.94)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572.37 (412.71 to 780.65)</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-42.55 (-56.45 to -24.36)</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Nigeria</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401313.43 (315838.59 to 498448.31)</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613.18 (484.56 to 760.11)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573192.14 (431715.82 to 739975.4)</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375.79 (297.44 to 460.28)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-38.71 (-50.14 to -25.05)</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Sao Tome and Principe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962.13 (762.51 to 1159.14)</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1130.85 (908.5 to 1362.81)</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1000.25 (765.45 to 1258.55)</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723.67 (550.15 to 907.36)</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-36.01 (-51.51 to -16.4)</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Senegal</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37610.35 (28972.56 to 45883.73)</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767.97 (589.62 to 940.06)</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43109.35 (32902.89 to 55926.6)</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412.37 (323.4 to 524.38)</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-46.3 (-59.9 to -28.89)</w:t>
            </w:r>
          </w:p>
        </w:tc>
      </w:tr>
      <w:tr w:rsidR="00692AB9">
        <w:tc>
          <w:tcPr>
            <w:tcW w:w="218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Sierra Leone</w:t>
            </w:r>
          </w:p>
        </w:tc>
        <w:tc>
          <w:tcPr>
            <w:tcW w:w="2222"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21831.32 (16131.33 to 27889.55)</w:t>
            </w:r>
          </w:p>
        </w:tc>
        <w:tc>
          <w:tcPr>
            <w:tcW w:w="2273"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796.92 (596.64 to 986.22)</w:t>
            </w:r>
          </w:p>
        </w:tc>
        <w:tc>
          <w:tcPr>
            <w:tcW w:w="2137"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28664.4 (21536.88 to 36841.42)</w:t>
            </w:r>
          </w:p>
        </w:tc>
        <w:tc>
          <w:tcPr>
            <w:tcW w:w="2068"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490.65 (378.4 to 626.41)</w:t>
            </w:r>
          </w:p>
        </w:tc>
        <w:tc>
          <w:tcPr>
            <w:tcW w:w="2000" w:type="dxa"/>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-38.43 (-52.96 to -17.74)</w:t>
            </w:r>
          </w:p>
        </w:tc>
      </w:tr>
      <w:tr w:rsidR="00692AB9">
        <w:tc>
          <w:tcPr>
            <w:tcW w:w="2188"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Togo</w:t>
            </w:r>
          </w:p>
        </w:tc>
        <w:tc>
          <w:tcPr>
            <w:tcW w:w="2222"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18256.41 (14774.39 to 22473.54)</w:t>
            </w:r>
          </w:p>
        </w:tc>
        <w:tc>
          <w:tcPr>
            <w:tcW w:w="2273"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847.12 (680.05 to 1037.93)</w:t>
            </w:r>
          </w:p>
        </w:tc>
        <w:tc>
          <w:tcPr>
            <w:tcW w:w="2137"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27594.93 (20937.28 to 35928.94)</w:t>
            </w:r>
          </w:p>
        </w:tc>
        <w:tc>
          <w:tcPr>
            <w:tcW w:w="2068"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496.91 (380.36 to 632.54)</w:t>
            </w:r>
          </w:p>
        </w:tc>
        <w:tc>
          <w:tcPr>
            <w:tcW w:w="2000" w:type="dxa"/>
            <w:tcBorders>
              <w:bottom w:val="single" w:sz="4" w:space="0" w:color="auto"/>
            </w:tcBorders>
            <w:vAlign w:val="center"/>
          </w:tcPr>
          <w:p w:rsidR="00692AB9" w:rsidRDefault="00FC5660">
            <w:pPr>
              <w:textAlignment w:val="center"/>
              <w:rPr>
                <w:rFonts w:ascii="Times New Roman Regular" w:hAnsi="Times New Roman Regular" w:cs="Times New Roman Regular"/>
                <w:sz w:val="21"/>
                <w:szCs w:val="21"/>
              </w:rPr>
            </w:pPr>
            <w:r>
              <w:rPr>
                <w:rFonts w:ascii="Times New Roman Regular" w:eastAsia="Lucida Grande" w:hAnsi="Times New Roman Regular" w:cs="Times New Roman Regular"/>
                <w:color w:val="000000"/>
                <w:sz w:val="21"/>
                <w:szCs w:val="21"/>
                <w:lang w:bidi="ar"/>
              </w:rPr>
              <w:t>-41.34 (-54.21 to -25.13)</w:t>
            </w:r>
          </w:p>
        </w:tc>
      </w:tr>
    </w:tbl>
    <w:p w:rsidR="00692AB9" w:rsidRDefault="00692AB9">
      <w:pPr>
        <w:sectPr w:rsidR="00692AB9">
          <w:pgSz w:w="16840" w:h="11900" w:orient="landscape"/>
          <w:pgMar w:top="1800" w:right="1440" w:bottom="1800" w:left="1440" w:header="851" w:footer="992" w:gutter="0"/>
          <w:cols w:space="425"/>
          <w:docGrid w:type="lines" w:linePitch="423"/>
        </w:sectPr>
      </w:pPr>
    </w:p>
    <w:p w:rsidR="00692AB9" w:rsidRDefault="00FC5660">
      <w:r>
        <w:rPr>
          <w:noProof/>
          <w:lang w:eastAsia="en-US"/>
        </w:rPr>
        <w:drawing>
          <wp:inline distT="0" distB="0" distL="0" distR="0">
            <wp:extent cx="8864600" cy="44323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p>
    <w:p w:rsidR="00692AB9" w:rsidRDefault="00FC5660">
      <w:pPr>
        <w:rPr>
          <w:rFonts w:ascii="Times New Roman" w:hAnsi="Times New Roman" w:cs="Times New Roman"/>
          <w:color w:val="000000" w:themeColor="text1"/>
        </w:rPr>
      </w:pPr>
      <w:r>
        <w:rPr>
          <w:rFonts w:ascii="Times New Roman" w:hAnsi="Times New Roman" w:cs="Times New Roman"/>
          <w:b/>
          <w:color w:val="000000" w:themeColor="text1"/>
        </w:rPr>
        <w:t>Figure S1</w:t>
      </w:r>
      <w:r>
        <w:rPr>
          <w:rFonts w:ascii="Times New Roman" w:hAnsi="Times New Roman" w:cs="Times New Roman"/>
          <w:color w:val="000000" w:themeColor="text1"/>
        </w:rPr>
        <w:t xml:space="preserve">.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prevalence of </w:t>
      </w:r>
      <w:r>
        <w:rPr>
          <w:rFonts w:ascii="Times New Roman" w:hAnsi="Times New Roman" w:cs="Times New Roman" w:hint="eastAsia"/>
          <w:color w:val="000000" w:themeColor="text1"/>
        </w:rPr>
        <w:t>a</w:t>
      </w:r>
      <w:r>
        <w:rPr>
          <w:rFonts w:ascii="Times New Roman" w:hAnsi="Times New Roman" w:cs="Times New Roman"/>
          <w:color w:val="000000" w:themeColor="text1"/>
        </w:rPr>
        <w:t>sthma in 2019 for the 21 Global Burden of Disease regions, by sex.</w:t>
      </w:r>
    </w:p>
    <w:p w:rsidR="00692AB9" w:rsidRDefault="00692AB9">
      <w:pPr>
        <w:sectPr w:rsidR="00692AB9">
          <w:pgSz w:w="16840" w:h="11900" w:orient="landscape"/>
          <w:pgMar w:top="1800" w:right="1440" w:bottom="1800" w:left="1440" w:header="851" w:footer="992" w:gutter="0"/>
          <w:cols w:space="425"/>
          <w:docGrid w:type="lines" w:linePitch="423"/>
        </w:sectPr>
      </w:pPr>
    </w:p>
    <w:p w:rsidR="00692AB9" w:rsidRDefault="00FC5660">
      <w:r>
        <w:rPr>
          <w:noProof/>
          <w:lang w:eastAsia="en-US"/>
        </w:rPr>
        <w:drawing>
          <wp:inline distT="0" distB="0" distL="0" distR="0">
            <wp:extent cx="8864600" cy="443230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p>
    <w:p w:rsidR="00692AB9" w:rsidRDefault="00FC5660">
      <w:pPr>
        <w:rPr>
          <w:rFonts w:ascii="Times New Roman" w:hAnsi="Times New Roman" w:cs="Times New Roman"/>
          <w:color w:val="000000" w:themeColor="text1"/>
        </w:rPr>
      </w:pPr>
      <w:r>
        <w:rPr>
          <w:rFonts w:ascii="Times New Roman" w:hAnsi="Times New Roman" w:cs="Times New Roman"/>
          <w:b/>
          <w:color w:val="000000" w:themeColor="text1"/>
        </w:rPr>
        <w:t>Figure S2</w:t>
      </w:r>
      <w:r>
        <w:rPr>
          <w:rFonts w:ascii="Times New Roman" w:hAnsi="Times New Roman" w:cs="Times New Roman"/>
          <w:color w:val="000000" w:themeColor="text1"/>
        </w:rPr>
        <w:t xml:space="preserve">.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deaths rate of </w:t>
      </w:r>
      <w:r>
        <w:rPr>
          <w:rFonts w:ascii="Times New Roman" w:hAnsi="Times New Roman" w:cs="Times New Roman" w:hint="eastAsia"/>
          <w:color w:val="000000" w:themeColor="text1"/>
        </w:rPr>
        <w:t>a</w:t>
      </w:r>
      <w:r>
        <w:rPr>
          <w:rFonts w:ascii="Times New Roman" w:hAnsi="Times New Roman" w:cs="Times New Roman"/>
          <w:color w:val="000000" w:themeColor="text1"/>
        </w:rPr>
        <w:t>sthma in 2019 for the 21 Global Burden of Disease regions, by sex.</w:t>
      </w:r>
    </w:p>
    <w:p w:rsidR="00692AB9" w:rsidRDefault="00692AB9">
      <w:pPr>
        <w:sectPr w:rsidR="00692AB9">
          <w:pgSz w:w="16840" w:h="11900" w:orient="landscape"/>
          <w:pgMar w:top="1800" w:right="1440" w:bottom="1800" w:left="1440" w:header="851" w:footer="992" w:gutter="0"/>
          <w:cols w:space="425"/>
          <w:docGrid w:type="lines" w:linePitch="423"/>
        </w:sectPr>
      </w:pPr>
    </w:p>
    <w:p w:rsidR="00692AB9" w:rsidRDefault="00FC5660">
      <w:r>
        <w:rPr>
          <w:noProof/>
          <w:lang w:eastAsia="en-US"/>
        </w:rPr>
        <w:drawing>
          <wp:inline distT="0" distB="0" distL="0" distR="0">
            <wp:extent cx="8864600" cy="44323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p>
    <w:p w:rsidR="00692AB9" w:rsidRDefault="00FC5660">
      <w:pPr>
        <w:rPr>
          <w:rFonts w:ascii="Times New Roman" w:hAnsi="Times New Roman" w:cs="Times New Roman"/>
          <w:color w:val="000000" w:themeColor="text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rPr>
        <w:t>Figure S3</w:t>
      </w:r>
      <w:r>
        <w:rPr>
          <w:rFonts w:ascii="Times New Roman" w:hAnsi="Times New Roman" w:cs="Times New Roman"/>
          <w:color w:val="000000" w:themeColor="text1"/>
        </w:rPr>
        <w:t xml:space="preserve">.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DALY rate of </w:t>
      </w:r>
      <w:r>
        <w:rPr>
          <w:rFonts w:ascii="Times New Roman" w:hAnsi="Times New Roman" w:cs="Times New Roman" w:hint="eastAsia"/>
          <w:color w:val="000000" w:themeColor="text1"/>
        </w:rPr>
        <w:t>a</w:t>
      </w:r>
      <w:r>
        <w:rPr>
          <w:rFonts w:ascii="Times New Roman" w:hAnsi="Times New Roman" w:cs="Times New Roman"/>
          <w:color w:val="000000" w:themeColor="text1"/>
        </w:rPr>
        <w:t>sthma in 2019 for the 21 Global Burden of Disease regions, by sex.</w:t>
      </w:r>
      <w:r>
        <w:rPr>
          <w:rFonts w:ascii="Times New Roman" w:hAnsi="Times New Roman" w:cs="Times New Roman" w:hint="eastAsia"/>
          <w:color w:val="000000" w:themeColor="text1"/>
        </w:rPr>
        <w:t xml:space="preserve"> D</w:t>
      </w:r>
      <w:r>
        <w:rPr>
          <w:rFonts w:ascii="Times New Roman" w:hAnsi="Times New Roman" w:cs="Times New Roman"/>
          <w:color w:val="000000" w:themeColor="text1"/>
        </w:rPr>
        <w:t>ALY: disability adjusted life year.</w:t>
      </w:r>
    </w:p>
    <w:p w:rsidR="00692AB9" w:rsidRDefault="00FC5660">
      <w:pPr>
        <w:rPr>
          <w:rFonts w:ascii="Times New Roman" w:hAnsi="Times New Roman" w:cs="Times New Roman"/>
          <w:color w:val="000000" w:themeColor="text1"/>
        </w:rPr>
      </w:pPr>
      <w:r>
        <w:rPr>
          <w:rFonts w:ascii="Times New Roman" w:hAnsi="Times New Roman" w:cs="Times New Roman" w:hint="eastAsia"/>
          <w:noProof/>
          <w:color w:val="000000" w:themeColor="text1"/>
          <w:lang w:eastAsia="en-US"/>
        </w:rPr>
        <w:drawing>
          <wp:inline distT="0" distB="0" distL="0" distR="0">
            <wp:extent cx="8864600" cy="44323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p>
    <w:p w:rsidR="00692AB9" w:rsidRDefault="00FC5660">
      <w:pPr>
        <w:rPr>
          <w:rFonts w:ascii="Times New Roman" w:hAnsi="Times New Roman" w:cs="Times New Roman"/>
          <w:color w:val="000000" w:themeColor="text1"/>
        </w:rPr>
      </w:pPr>
      <w:r>
        <w:rPr>
          <w:rFonts w:ascii="Times New Roman" w:hAnsi="Times New Roman" w:cs="Times New Roman"/>
          <w:b/>
          <w:color w:val="000000" w:themeColor="text1"/>
        </w:rPr>
        <w:t>Figure S4</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prevalence of asthma from 1990 to 2019 for the 21 Global Burden of Disease regions, by sex.</w:t>
      </w:r>
    </w:p>
    <w:p w:rsidR="00692AB9" w:rsidRDefault="00692AB9">
      <w:pPr>
        <w:rPr>
          <w:rFonts w:ascii="Times New Roman" w:hAnsi="Times New Roman" w:cs="Times New Roman"/>
          <w:color w:val="000000" w:themeColor="text1"/>
        </w:rPr>
        <w:sectPr w:rsidR="00692AB9">
          <w:pgSz w:w="16840" w:h="11900" w:orient="landscape"/>
          <w:pgMar w:top="1800" w:right="1440" w:bottom="1800" w:left="1440" w:header="851" w:footer="992" w:gutter="0"/>
          <w:cols w:space="425"/>
          <w:docGrid w:type="lines" w:linePitch="423"/>
        </w:sectPr>
      </w:pPr>
    </w:p>
    <w:p w:rsidR="00692AB9" w:rsidRDefault="00FC5660">
      <w:pPr>
        <w:rPr>
          <w:rFonts w:ascii="Times New Roman" w:hAnsi="Times New Roman" w:cs="Times New Roman"/>
          <w:color w:val="000000" w:themeColor="text1"/>
        </w:rPr>
      </w:pPr>
      <w:r>
        <w:rPr>
          <w:rFonts w:ascii="Times New Roman" w:hAnsi="Times New Roman" w:cs="Times New Roman" w:hint="eastAsia"/>
          <w:noProof/>
          <w:color w:val="000000" w:themeColor="text1"/>
          <w:lang w:eastAsia="en-US"/>
        </w:rPr>
        <w:drawing>
          <wp:inline distT="0" distB="0" distL="0" distR="0">
            <wp:extent cx="8864600" cy="44323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p>
    <w:p w:rsidR="00692AB9" w:rsidRDefault="00FC5660">
      <w:pPr>
        <w:rPr>
          <w:rFonts w:ascii="Times New Roman" w:hAnsi="Times New Roman" w:cs="Times New Roman"/>
          <w:color w:val="000000" w:themeColor="text1"/>
        </w:rPr>
      </w:pPr>
      <w:r>
        <w:rPr>
          <w:rFonts w:ascii="Times New Roman" w:hAnsi="Times New Roman" w:cs="Times New Roman"/>
          <w:b/>
          <w:color w:val="000000" w:themeColor="text1"/>
        </w:rPr>
        <w:t>Figure S5</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death rate of asthma from 1990 to 2019 for the 21 Global Burden of Disease regions, by sex.</w:t>
      </w:r>
    </w:p>
    <w:p w:rsidR="00692AB9" w:rsidRDefault="00692AB9">
      <w:pPr>
        <w:rPr>
          <w:rFonts w:ascii="Times New Roman" w:hAnsi="Times New Roman" w:cs="Times New Roman"/>
          <w:color w:val="000000" w:themeColor="text1"/>
        </w:rPr>
        <w:sectPr w:rsidR="00692AB9">
          <w:pgSz w:w="16840" w:h="11900" w:orient="landscape"/>
          <w:pgMar w:top="1800" w:right="1440" w:bottom="1800" w:left="1440" w:header="851" w:footer="992" w:gutter="0"/>
          <w:cols w:space="425"/>
          <w:docGrid w:type="lines" w:linePitch="423"/>
        </w:sectPr>
      </w:pPr>
    </w:p>
    <w:p w:rsidR="00692AB9" w:rsidRDefault="00FC5660">
      <w:pPr>
        <w:rPr>
          <w:rFonts w:ascii="Times New Roman" w:hAnsi="Times New Roman" w:cs="Times New Roman"/>
          <w:color w:val="000000" w:themeColor="text1"/>
        </w:rPr>
      </w:pPr>
      <w:r>
        <w:rPr>
          <w:rFonts w:ascii="Times New Roman" w:hAnsi="Times New Roman" w:cs="Times New Roman" w:hint="eastAsia"/>
          <w:noProof/>
          <w:color w:val="000000" w:themeColor="text1"/>
          <w:lang w:eastAsia="en-US"/>
        </w:rPr>
        <w:drawing>
          <wp:inline distT="0" distB="0" distL="0" distR="0">
            <wp:extent cx="8502015" cy="425069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505523" cy="4252762"/>
                    </a:xfrm>
                    <a:prstGeom prst="rect">
                      <a:avLst/>
                    </a:prstGeom>
                  </pic:spPr>
                </pic:pic>
              </a:graphicData>
            </a:graphic>
          </wp:inline>
        </w:drawing>
      </w:r>
    </w:p>
    <w:p w:rsidR="00692AB9" w:rsidRDefault="00FC5660">
      <w:pPr>
        <w:rPr>
          <w:rFonts w:ascii="Times New Roman" w:hAnsi="Times New Roman" w:cs="Times New Roman"/>
          <w:color w:val="000000" w:themeColor="text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rPr>
        <w:t>Figure S6</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DALY rate of asthma from 1990 to 2019 for the 21 Global Burden of Disease regions, by sex.</w:t>
      </w:r>
      <w:r>
        <w:rPr>
          <w:rFonts w:ascii="Times New Roman" w:hAnsi="Times New Roman" w:cs="Times New Roman" w:hint="eastAsia"/>
          <w:color w:val="000000" w:themeColor="text1"/>
        </w:rPr>
        <w:t xml:space="preserve"> D</w:t>
      </w:r>
      <w:r>
        <w:rPr>
          <w:rFonts w:ascii="Times New Roman" w:hAnsi="Times New Roman" w:cs="Times New Roman"/>
          <w:color w:val="000000" w:themeColor="text1"/>
        </w:rPr>
        <w:t>ALY: disability adjusted life year.</w:t>
      </w:r>
    </w:p>
    <w:p w:rsidR="00692AB9" w:rsidRDefault="00FC5660">
      <w:pPr>
        <w:rPr>
          <w:rFonts w:ascii="Times New Roman" w:hAnsi="Times New Roman" w:cs="Times New Roman"/>
          <w:color w:val="000000" w:themeColor="text1"/>
        </w:rPr>
      </w:pPr>
      <w:r>
        <w:rPr>
          <w:noProof/>
          <w:lang w:eastAsia="en-US"/>
        </w:rPr>
        <w:drawing>
          <wp:inline distT="0" distB="0" distL="0" distR="0">
            <wp:extent cx="8864600" cy="409130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864600" cy="4091305"/>
                    </a:xfrm>
                    <a:prstGeom prst="rect">
                      <a:avLst/>
                    </a:prstGeom>
                  </pic:spPr>
                </pic:pic>
              </a:graphicData>
            </a:graphic>
          </wp:inline>
        </w:drawing>
      </w:r>
    </w:p>
    <w:p w:rsidR="00692AB9" w:rsidRDefault="00FC5660">
      <w:pPr>
        <w:rPr>
          <w:rFonts w:ascii="Times New Roman Bold" w:hAnsi="Times New Roman Bold" w:cs="Times New Roman Bold"/>
          <w:bCs/>
        </w:rPr>
        <w:sectPr w:rsidR="00692AB9">
          <w:pgSz w:w="16840" w:h="11900" w:orient="landscape"/>
          <w:pgMar w:top="1800" w:right="1440" w:bottom="1800" w:left="1440" w:header="851" w:footer="992" w:gutter="0"/>
          <w:cols w:space="425"/>
          <w:docGrid w:type="lines" w:linePitch="423"/>
        </w:sectPr>
      </w:pPr>
      <w:r>
        <w:rPr>
          <w:rFonts w:ascii="Times New Roman Bold" w:hAnsi="Times New Roman Bold" w:cs="Times New Roman Bold"/>
          <w:b/>
          <w:bCs/>
        </w:rPr>
        <w:t>Figure S7</w:t>
      </w:r>
      <w:r>
        <w:rPr>
          <w:rFonts w:ascii="Times New Roman Bold" w:hAnsi="Times New Roman Bold" w:cs="Times New Roman Bold"/>
          <w:bCs/>
        </w:rPr>
        <w:t>. Age-standardized disability adjusted life years (DALYs) rate of asthma per 100 000 population in 2019</w:t>
      </w:r>
    </w:p>
    <w:p w:rsidR="00692AB9" w:rsidRDefault="00FC5660">
      <w:pPr>
        <w:rPr>
          <w:rFonts w:ascii="Times New Roman" w:hAnsi="Times New Roman" w:cs="Times New Roman"/>
          <w:b/>
          <w:color w:val="000000" w:themeColor="text1"/>
        </w:rPr>
      </w:pPr>
      <w:r>
        <w:rPr>
          <w:noProof/>
          <w:lang w:eastAsia="en-US"/>
        </w:rPr>
        <w:drawing>
          <wp:inline distT="0" distB="0" distL="0" distR="0">
            <wp:extent cx="8864600" cy="409130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64600" cy="4091305"/>
                    </a:xfrm>
                    <a:prstGeom prst="rect">
                      <a:avLst/>
                    </a:prstGeom>
                  </pic:spPr>
                </pic:pic>
              </a:graphicData>
            </a:graphic>
          </wp:inline>
        </w:drawing>
      </w:r>
    </w:p>
    <w:p w:rsidR="00692AB9" w:rsidRDefault="00FC5660">
      <w:pPr>
        <w:rPr>
          <w:rFonts w:ascii="Times New Roman" w:hAnsi="Times New Roman" w:cs="Times New Roman"/>
          <w:color w:val="000000" w:themeColor="text1"/>
        </w:rPr>
      </w:pPr>
      <w:r>
        <w:rPr>
          <w:rFonts w:ascii="Times New Roman" w:hAnsi="Times New Roman" w:cs="Times New Roman"/>
          <w:b/>
          <w:color w:val="000000" w:themeColor="text1"/>
        </w:rPr>
        <w:t>Figure S8</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prevalence of asthma from 1990 to 2019 for the 204 Global Burden of Disease countries and territories</w:t>
      </w:r>
    </w:p>
    <w:p w:rsidR="00692AB9" w:rsidRDefault="00692AB9">
      <w:pPr>
        <w:rPr>
          <w:rFonts w:ascii="Times New Roman Bold" w:hAnsi="Times New Roman Bold" w:cs="Times New Roman Bold"/>
          <w:bCs/>
        </w:rPr>
        <w:sectPr w:rsidR="00692AB9">
          <w:pgSz w:w="16840" w:h="11900" w:orient="landscape"/>
          <w:pgMar w:top="1800" w:right="1440" w:bottom="1800" w:left="1440" w:header="851" w:footer="992" w:gutter="0"/>
          <w:cols w:space="425"/>
          <w:docGrid w:type="lines" w:linePitch="423"/>
        </w:sectPr>
      </w:pPr>
    </w:p>
    <w:p w:rsidR="00692AB9" w:rsidRDefault="00FC5660">
      <w:pPr>
        <w:rPr>
          <w:rFonts w:ascii="Times New Roman" w:hAnsi="Times New Roman" w:cs="Times New Roman"/>
          <w:b/>
          <w:color w:val="000000" w:themeColor="text1"/>
        </w:rPr>
      </w:pPr>
      <w:r>
        <w:rPr>
          <w:rFonts w:hint="eastAsia"/>
          <w:noProof/>
          <w:lang w:eastAsia="en-US"/>
        </w:rPr>
        <w:drawing>
          <wp:inline distT="0" distB="0" distL="0" distR="0">
            <wp:extent cx="8864600" cy="409130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864600" cy="4091305"/>
                    </a:xfrm>
                    <a:prstGeom prst="rect">
                      <a:avLst/>
                    </a:prstGeom>
                  </pic:spPr>
                </pic:pic>
              </a:graphicData>
            </a:graphic>
          </wp:inline>
        </w:drawing>
      </w:r>
    </w:p>
    <w:p w:rsidR="00692AB9" w:rsidRDefault="00FC5660">
      <w:pPr>
        <w:rPr>
          <w:rFonts w:ascii="Times New Roman" w:hAnsi="Times New Roman" w:cs="Times New Roman"/>
          <w:color w:val="000000" w:themeColor="text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rPr>
        <w:t>Figure S9</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death rate of asthma from 1990 to 2019 for the 204 Global Burden of Disease countries and territories</w:t>
      </w:r>
    </w:p>
    <w:p w:rsidR="00692AB9" w:rsidRDefault="00FC5660">
      <w:pPr>
        <w:rPr>
          <w:rFonts w:ascii="Times New Roman" w:hAnsi="Times New Roman" w:cs="Times New Roman"/>
          <w:b/>
          <w:color w:val="000000" w:themeColor="text1"/>
        </w:rPr>
      </w:pPr>
      <w:r>
        <w:rPr>
          <w:rFonts w:hint="eastAsia"/>
          <w:noProof/>
          <w:lang w:eastAsia="en-US"/>
        </w:rPr>
        <w:drawing>
          <wp:inline distT="0" distB="0" distL="0" distR="0">
            <wp:extent cx="8864600" cy="409130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864600" cy="4091305"/>
                    </a:xfrm>
                    <a:prstGeom prst="rect">
                      <a:avLst/>
                    </a:prstGeom>
                  </pic:spPr>
                </pic:pic>
              </a:graphicData>
            </a:graphic>
          </wp:inline>
        </w:drawing>
      </w:r>
    </w:p>
    <w:p w:rsidR="00692AB9" w:rsidRDefault="00FC5660">
      <w:pPr>
        <w:rPr>
          <w:rFonts w:ascii="Times New Roman Bold" w:hAnsi="Times New Roman Bold" w:cs="Times New Roman Bold"/>
          <w:bCs/>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rPr>
        <w:t>Figure S10</w:t>
      </w:r>
      <w:r>
        <w:rPr>
          <w:rFonts w:ascii="Times New Roman" w:hAnsi="Times New Roman" w:cs="Times New Roman"/>
          <w:color w:val="000000" w:themeColor="text1"/>
        </w:rPr>
        <w:t xml:space="preserve">. The percentage change in the </w:t>
      </w:r>
      <w:r>
        <w:rPr>
          <w:rFonts w:ascii="Times New Roman Regular" w:hAnsi="Times New Roman Regular" w:cs="Times New Roman Regular"/>
          <w:lang w:eastAsia="zh-Hans"/>
        </w:rPr>
        <w:t>age-standardized</w:t>
      </w:r>
      <w:r>
        <w:rPr>
          <w:rFonts w:ascii="Times New Roman" w:hAnsi="Times New Roman" w:cs="Times New Roman"/>
          <w:color w:val="000000" w:themeColor="text1"/>
        </w:rPr>
        <w:t xml:space="preserve"> DALY rate of asthma from 1990 to 2019 for the 204 Global Burden of Disease countries and territories</w:t>
      </w:r>
    </w:p>
    <w:p w:rsidR="00692AB9" w:rsidRDefault="00FC5660">
      <w:pPr>
        <w:rPr>
          <w:rFonts w:ascii="Times New Roman" w:hAnsi="Times New Roman" w:cs="Times New Roman"/>
          <w:color w:val="000000" w:themeColor="text1"/>
          <w:kern w:val="2"/>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hint="eastAsia"/>
          <w:noProof/>
          <w:color w:val="000000" w:themeColor="text1"/>
          <w:lang w:eastAsia="en-US"/>
        </w:rPr>
        <w:drawing>
          <wp:inline distT="0" distB="0" distL="0" distR="0">
            <wp:extent cx="8864600" cy="4432300"/>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r>
        <w:rPr>
          <w:rFonts w:ascii="Times New Roman" w:hAnsi="Times New Roman" w:cs="Times New Roman"/>
          <w:b/>
          <w:color w:val="000000" w:themeColor="text1"/>
          <w:kern w:val="2"/>
        </w:rPr>
        <w:t>Figure S11</w:t>
      </w:r>
      <w:r>
        <w:rPr>
          <w:rFonts w:ascii="Times New Roman" w:hAnsi="Times New Roman" w:cs="Times New Roman"/>
          <w:color w:val="000000" w:themeColor="text1"/>
          <w:kern w:val="2"/>
        </w:rPr>
        <w:t>. Number of prevalent cases globally and prevalence of asthma per 100 000 population, by age and sex in 2019. Boxes indicate prevalent cases with 95% uncertainty intervals for men and wome</w:t>
      </w:r>
      <w:r>
        <w:rPr>
          <w:rFonts w:ascii="Times New Roman" w:hAnsi="Times New Roman" w:cs="Times New Roman" w:hint="eastAsia"/>
          <w:color w:val="000000" w:themeColor="text1"/>
          <w:kern w:val="2"/>
        </w:rPr>
        <w:t>n</w:t>
      </w:r>
      <w:r>
        <w:rPr>
          <w:rFonts w:ascii="Times New Roman" w:hAnsi="Times New Roman" w:cs="Times New Roman"/>
          <w:color w:val="000000" w:themeColor="text1"/>
          <w:kern w:val="2"/>
        </w:rPr>
        <w:t>.</w:t>
      </w:r>
    </w:p>
    <w:p w:rsidR="00692AB9" w:rsidRDefault="00FC5660">
      <w:pPr>
        <w:rPr>
          <w:rFonts w:ascii="Times New Roman" w:hAnsi="Times New Roman" w:cs="Times New Roman"/>
          <w:color w:val="000000" w:themeColor="text1"/>
        </w:rPr>
      </w:pPr>
      <w:r>
        <w:rPr>
          <w:rFonts w:ascii="Times New Roman" w:hAnsi="Times New Roman" w:cs="Times New Roman" w:hint="eastAsia"/>
          <w:noProof/>
          <w:color w:val="000000" w:themeColor="text1"/>
          <w:lang w:eastAsia="en-US"/>
        </w:rPr>
        <w:drawing>
          <wp:inline distT="0" distB="0" distL="0" distR="0">
            <wp:extent cx="8864600" cy="44323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864600" cy="4432300"/>
                    </a:xfrm>
                    <a:prstGeom prst="rect">
                      <a:avLst/>
                    </a:prstGeom>
                  </pic:spPr>
                </pic:pic>
              </a:graphicData>
            </a:graphic>
          </wp:inline>
        </w:drawing>
      </w:r>
    </w:p>
    <w:p w:rsidR="00692AB9" w:rsidRDefault="00FC5660">
      <w:pPr>
        <w:rPr>
          <w:rFonts w:ascii="Times New Roman" w:hAnsi="Times New Roman" w:cs="Times New Roman"/>
          <w:color w:val="000000" w:themeColor="text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kern w:val="2"/>
        </w:rPr>
        <w:t>Figure S12</w:t>
      </w:r>
      <w:r>
        <w:rPr>
          <w:rFonts w:ascii="Times New Roman" w:hAnsi="Times New Roman" w:cs="Times New Roman"/>
          <w:color w:val="000000" w:themeColor="text1"/>
          <w:kern w:val="2"/>
        </w:rPr>
        <w:t>. Number of death cases globally and death rate of asthma per 100 000 population, by age and sex in 2019. Boxes indicate death cases with 95% uncertainty intervals for men and wome</w:t>
      </w:r>
      <w:r>
        <w:rPr>
          <w:rFonts w:ascii="Times New Roman" w:hAnsi="Times New Roman" w:cs="Times New Roman" w:hint="eastAsia"/>
          <w:color w:val="000000" w:themeColor="text1"/>
          <w:kern w:val="2"/>
        </w:rPr>
        <w:t>n</w:t>
      </w:r>
      <w:r>
        <w:rPr>
          <w:rFonts w:ascii="Times New Roman" w:hAnsi="Times New Roman" w:cs="Times New Roman"/>
          <w:color w:val="000000" w:themeColor="text1"/>
        </w:rPr>
        <w:t>.</w:t>
      </w:r>
    </w:p>
    <w:p w:rsidR="00692AB9" w:rsidRDefault="00FC5660">
      <w:pPr>
        <w:rPr>
          <w:rFonts w:ascii="Times New Roman" w:hAnsi="Times New Roman" w:cs="Times New Roman"/>
          <w:color w:val="000000" w:themeColor="text1"/>
        </w:rPr>
      </w:pPr>
      <w:r>
        <w:rPr>
          <w:rFonts w:ascii="Times New Roman" w:hAnsi="Times New Roman" w:cs="Times New Roman" w:hint="eastAsia"/>
          <w:noProof/>
          <w:color w:val="000000" w:themeColor="text1"/>
          <w:lang w:eastAsia="en-US"/>
        </w:rPr>
        <w:drawing>
          <wp:inline distT="0" distB="0" distL="0" distR="0">
            <wp:extent cx="7249795" cy="3903980"/>
            <wp:effectExtent l="0" t="0" r="190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74446" cy="3917050"/>
                    </a:xfrm>
                    <a:prstGeom prst="rect">
                      <a:avLst/>
                    </a:prstGeom>
                  </pic:spPr>
                </pic:pic>
              </a:graphicData>
            </a:graphic>
          </wp:inline>
        </w:drawing>
      </w:r>
    </w:p>
    <w:p w:rsidR="00692AB9" w:rsidRDefault="00FC5660">
      <w:pPr>
        <w:jc w:val="both"/>
        <w:rPr>
          <w:rFonts w:ascii="Times New Roman" w:hAnsi="Times New Roman" w:cs="Times New Roman"/>
          <w:color w:val="000000" w:themeColor="text1"/>
          <w:kern w:val="2"/>
          <w:sz w:val="21"/>
          <w:szCs w:val="2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kern w:val="2"/>
          <w:sz w:val="21"/>
          <w:szCs w:val="21"/>
        </w:rPr>
        <w:t>Fig</w:t>
      </w:r>
      <w:r>
        <w:rPr>
          <w:rFonts w:ascii="Times New Roman" w:hAnsi="Times New Roman" w:cs="Times New Roman" w:hint="eastAsia"/>
          <w:b/>
          <w:color w:val="000000" w:themeColor="text1"/>
          <w:sz w:val="21"/>
          <w:szCs w:val="21"/>
        </w:rPr>
        <w:t>ure</w:t>
      </w:r>
      <w:r>
        <w:rPr>
          <w:rFonts w:ascii="Times New Roman" w:hAnsi="Times New Roman" w:cs="Times New Roman"/>
          <w:b/>
          <w:color w:val="000000" w:themeColor="text1"/>
          <w:kern w:val="2"/>
          <w:sz w:val="21"/>
          <w:szCs w:val="21"/>
        </w:rPr>
        <w:t xml:space="preserve"> S13</w:t>
      </w:r>
      <w:r>
        <w:rPr>
          <w:rFonts w:ascii="Times New Roman" w:hAnsi="Times New Roman" w:cs="Times New Roman"/>
          <w:b/>
          <w:color w:val="000000" w:themeColor="text1"/>
          <w:sz w:val="21"/>
          <w:szCs w:val="21"/>
        </w:rPr>
        <w:t>.</w:t>
      </w:r>
      <w:r>
        <w:rPr>
          <w:rFonts w:ascii="Times New Roman" w:hAnsi="Times New Roman" w:cs="Times New Roman"/>
          <w:color w:val="000000" w:themeColor="text1"/>
          <w:kern w:val="2"/>
          <w:sz w:val="21"/>
          <w:szCs w:val="21"/>
        </w:rPr>
        <w:t xml:space="preserve"> Age-standardized disability adjusted life year (DALY) rates of </w:t>
      </w:r>
      <w:r>
        <w:rPr>
          <w:rFonts w:ascii="Times New Roman" w:hAnsi="Times New Roman" w:cs="Times New Roman"/>
          <w:color w:val="000000" w:themeColor="text1"/>
          <w:sz w:val="21"/>
          <w:szCs w:val="21"/>
        </w:rPr>
        <w:t>asthma</w:t>
      </w:r>
      <w:r>
        <w:rPr>
          <w:rFonts w:ascii="Times New Roman" w:hAnsi="Times New Roman" w:cs="Times New Roman"/>
          <w:color w:val="000000" w:themeColor="text1"/>
          <w:kern w:val="2"/>
          <w:sz w:val="21"/>
          <w:szCs w:val="21"/>
        </w:rPr>
        <w:t xml:space="preserve"> for the 204 Global Burden of Disease </w:t>
      </w:r>
      <w:r>
        <w:rPr>
          <w:rFonts w:ascii="Times New Roman" w:hAnsi="Times New Roman" w:cs="Times New Roman"/>
          <w:color w:val="000000" w:themeColor="text1"/>
          <w:sz w:val="21"/>
          <w:szCs w:val="21"/>
        </w:rPr>
        <w:t>countries and territories</w:t>
      </w:r>
      <w:r>
        <w:rPr>
          <w:rFonts w:ascii="Times New Roman" w:hAnsi="Times New Roman" w:cs="Times New Roman"/>
          <w:color w:val="000000" w:themeColor="text1"/>
          <w:kern w:val="2"/>
          <w:sz w:val="21"/>
          <w:szCs w:val="21"/>
        </w:rPr>
        <w:t xml:space="preserve"> by sociodemographic index, in 2019. Points are plotted for each </w:t>
      </w:r>
      <w:r>
        <w:rPr>
          <w:rFonts w:ascii="Times New Roman" w:hAnsi="Times New Roman" w:cs="Times New Roman"/>
          <w:color w:val="000000" w:themeColor="text1"/>
          <w:sz w:val="21"/>
          <w:szCs w:val="21"/>
        </w:rPr>
        <w:t>countr</w:t>
      </w:r>
      <w:r>
        <w:rPr>
          <w:rFonts w:ascii="Times New Roman" w:hAnsi="Times New Roman" w:cs="Times New Roman" w:hint="eastAsia"/>
          <w:color w:val="000000" w:themeColor="text1"/>
          <w:sz w:val="21"/>
          <w:szCs w:val="21"/>
        </w:rPr>
        <w:t>y</w:t>
      </w:r>
      <w:r>
        <w:rPr>
          <w:rFonts w:ascii="Times New Roman" w:hAnsi="Times New Roman" w:cs="Times New Roman"/>
          <w:color w:val="000000" w:themeColor="text1"/>
          <w:sz w:val="21"/>
          <w:szCs w:val="21"/>
        </w:rPr>
        <w:t xml:space="preserve"> and territory</w:t>
      </w:r>
      <w:r>
        <w:rPr>
          <w:rFonts w:ascii="Times New Roman" w:hAnsi="Times New Roman" w:cs="Times New Roman"/>
          <w:color w:val="000000" w:themeColor="text1"/>
          <w:kern w:val="2"/>
          <w:sz w:val="21"/>
          <w:szCs w:val="21"/>
        </w:rPr>
        <w:t xml:space="preserve"> and show the observed age-standardized DALY rates in 2019 for that </w:t>
      </w:r>
      <w:r>
        <w:rPr>
          <w:rFonts w:ascii="Times New Roman" w:hAnsi="Times New Roman" w:cs="Times New Roman"/>
          <w:color w:val="000000" w:themeColor="text1"/>
          <w:sz w:val="21"/>
          <w:szCs w:val="21"/>
        </w:rPr>
        <w:t>country or territory</w:t>
      </w:r>
      <w:r>
        <w:rPr>
          <w:rFonts w:ascii="Times New Roman" w:hAnsi="Times New Roman" w:cs="Times New Roman"/>
          <w:color w:val="000000" w:themeColor="text1"/>
          <w:kern w:val="2"/>
          <w:sz w:val="21"/>
          <w:szCs w:val="21"/>
        </w:rPr>
        <w:t xml:space="preserve">. Expected values, based on the sociodemographic index and disease rates in all locations, are shown as a solid line. </w:t>
      </w:r>
      <w:r>
        <w:rPr>
          <w:rFonts w:ascii="Times New Roman" w:hAnsi="Times New Roman" w:cs="Times New Roman"/>
          <w:color w:val="000000" w:themeColor="text1"/>
          <w:sz w:val="21"/>
          <w:szCs w:val="21"/>
        </w:rPr>
        <w:t>Countries and territories</w:t>
      </w:r>
      <w:r>
        <w:rPr>
          <w:rFonts w:ascii="Times New Roman" w:hAnsi="Times New Roman" w:cs="Times New Roman"/>
          <w:color w:val="000000" w:themeColor="text1"/>
          <w:kern w:val="2"/>
          <w:sz w:val="21"/>
          <w:szCs w:val="21"/>
        </w:rPr>
        <w:t xml:space="preserve"> above the solid line represent a higher than expected burden and </w:t>
      </w:r>
      <w:r>
        <w:rPr>
          <w:rFonts w:ascii="Times New Roman" w:hAnsi="Times New Roman" w:cs="Times New Roman"/>
          <w:color w:val="000000" w:themeColor="text1"/>
          <w:sz w:val="21"/>
          <w:szCs w:val="21"/>
        </w:rPr>
        <w:t>countries and territories</w:t>
      </w:r>
      <w:r>
        <w:rPr>
          <w:rFonts w:ascii="Times New Roman" w:hAnsi="Times New Roman" w:cs="Times New Roman"/>
          <w:color w:val="000000" w:themeColor="text1"/>
          <w:kern w:val="2"/>
          <w:sz w:val="21"/>
          <w:szCs w:val="21"/>
        </w:rPr>
        <w:t xml:space="preserve"> below the line show a lower than expected burde</w:t>
      </w:r>
      <w:r>
        <w:rPr>
          <w:rFonts w:ascii="Times New Roman" w:hAnsi="Times New Roman" w:cs="Times New Roman" w:hint="eastAsia"/>
          <w:color w:val="000000" w:themeColor="text1"/>
          <w:kern w:val="2"/>
          <w:sz w:val="21"/>
          <w:szCs w:val="21"/>
        </w:rPr>
        <w:t>n</w:t>
      </w:r>
      <w:r>
        <w:rPr>
          <w:rFonts w:ascii="Times New Roman" w:hAnsi="Times New Roman" w:cs="Times New Roman"/>
          <w:color w:val="000000" w:themeColor="text1"/>
          <w:kern w:val="2"/>
          <w:sz w:val="21"/>
          <w:szCs w:val="21"/>
        </w:rPr>
        <w:t>.</w:t>
      </w:r>
    </w:p>
    <w:p w:rsidR="00692AB9" w:rsidRDefault="00FC5660">
      <w:pPr>
        <w:jc w:val="both"/>
        <w:rPr>
          <w:rFonts w:ascii="Times New Roman" w:hAnsi="Times New Roman" w:cs="Times New Roman"/>
          <w:color w:val="000000" w:themeColor="text1"/>
          <w:kern w:val="2"/>
          <w:sz w:val="21"/>
          <w:szCs w:val="2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noProof/>
          <w:color w:val="000000" w:themeColor="text1"/>
          <w:sz w:val="21"/>
          <w:szCs w:val="21"/>
          <w:lang w:eastAsia="en-US"/>
        </w:rPr>
        <w:drawing>
          <wp:inline distT="0" distB="0" distL="0" distR="0">
            <wp:extent cx="3227070" cy="4472305"/>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262663" cy="4521639"/>
                    </a:xfrm>
                    <a:prstGeom prst="rect">
                      <a:avLst/>
                    </a:prstGeom>
                  </pic:spPr>
                </pic:pic>
              </a:graphicData>
            </a:graphic>
          </wp:inline>
        </w:drawing>
      </w:r>
      <w:r>
        <w:rPr>
          <w:rFonts w:ascii="Times New Roman" w:hAnsi="Times New Roman" w:cs="Times New Roman"/>
          <w:b/>
          <w:color w:val="000000" w:themeColor="text1"/>
          <w:kern w:val="2"/>
          <w:sz w:val="21"/>
          <w:szCs w:val="21"/>
        </w:rPr>
        <w:t>Fig</w:t>
      </w:r>
      <w:r>
        <w:rPr>
          <w:rFonts w:ascii="Times New Roman" w:hAnsi="Times New Roman" w:cs="Times New Roman" w:hint="eastAsia"/>
          <w:b/>
          <w:color w:val="000000" w:themeColor="text1"/>
          <w:sz w:val="21"/>
          <w:szCs w:val="21"/>
        </w:rPr>
        <w:t>ure</w:t>
      </w:r>
      <w:r>
        <w:rPr>
          <w:rFonts w:ascii="Times New Roman" w:hAnsi="Times New Roman" w:cs="Times New Roman"/>
          <w:b/>
          <w:color w:val="000000" w:themeColor="text1"/>
          <w:kern w:val="2"/>
          <w:sz w:val="21"/>
          <w:szCs w:val="21"/>
        </w:rPr>
        <w:t xml:space="preserve"> S14</w:t>
      </w:r>
      <w:r>
        <w:rPr>
          <w:rFonts w:ascii="Times New Roman" w:hAnsi="Times New Roman" w:cs="Times New Roman"/>
          <w:b/>
          <w:color w:val="000000" w:themeColor="text1"/>
          <w:sz w:val="21"/>
          <w:szCs w:val="21"/>
        </w:rPr>
        <w:t>.</w:t>
      </w:r>
      <w:r>
        <w:rPr>
          <w:rFonts w:ascii="Times New Roman" w:hAnsi="Times New Roman" w:cs="Times New Roman"/>
          <w:color w:val="000000" w:themeColor="text1"/>
          <w:kern w:val="2"/>
          <w:sz w:val="21"/>
          <w:szCs w:val="21"/>
        </w:rPr>
        <w:t xml:space="preserve"> The Age-Period-Cohort analysis in prevalence and death rate of asthma; A: T</w:t>
      </w:r>
      <w:r>
        <w:rPr>
          <w:rFonts w:ascii="Times New Roman" w:hAnsi="Times New Roman" w:cs="Times New Roman" w:hint="eastAsia"/>
          <w:color w:val="000000" w:themeColor="text1"/>
          <w:kern w:val="2"/>
          <w:sz w:val="21"/>
          <w:szCs w:val="21"/>
        </w:rPr>
        <w:t>he</w:t>
      </w:r>
      <w:r>
        <w:rPr>
          <w:rFonts w:ascii="Times New Roman" w:hAnsi="Times New Roman" w:cs="Times New Roman"/>
          <w:color w:val="000000" w:themeColor="text1"/>
          <w:kern w:val="2"/>
          <w:sz w:val="21"/>
          <w:szCs w:val="21"/>
        </w:rPr>
        <w:t xml:space="preserve"> age effect in the prevalence of asthma; B: T</w:t>
      </w:r>
      <w:r>
        <w:rPr>
          <w:rFonts w:ascii="Times New Roman" w:hAnsi="Times New Roman" w:cs="Times New Roman" w:hint="eastAsia"/>
          <w:color w:val="000000" w:themeColor="text1"/>
          <w:kern w:val="2"/>
          <w:sz w:val="21"/>
          <w:szCs w:val="21"/>
        </w:rPr>
        <w:t>he</w:t>
      </w:r>
      <w:r>
        <w:rPr>
          <w:rFonts w:ascii="Times New Roman" w:hAnsi="Times New Roman" w:cs="Times New Roman"/>
          <w:color w:val="000000" w:themeColor="text1"/>
          <w:kern w:val="2"/>
          <w:sz w:val="21"/>
          <w:szCs w:val="21"/>
        </w:rPr>
        <w:t xml:space="preserve"> age effect in the </w:t>
      </w:r>
      <w:r>
        <w:rPr>
          <w:rFonts w:ascii="Times New Roman" w:hAnsi="Times New Roman" w:cs="Times New Roman" w:hint="eastAsia"/>
          <w:color w:val="000000" w:themeColor="text1"/>
          <w:kern w:val="2"/>
          <w:sz w:val="21"/>
          <w:szCs w:val="21"/>
        </w:rPr>
        <w:t>death</w:t>
      </w:r>
      <w:r>
        <w:rPr>
          <w:rFonts w:ascii="Times New Roman" w:hAnsi="Times New Roman" w:cs="Times New Roman"/>
          <w:color w:val="000000" w:themeColor="text1"/>
          <w:kern w:val="2"/>
          <w:sz w:val="21"/>
          <w:szCs w:val="21"/>
        </w:rPr>
        <w:t xml:space="preserve"> rate of asthma; C: T</w:t>
      </w:r>
      <w:r>
        <w:rPr>
          <w:rFonts w:ascii="Times New Roman" w:hAnsi="Times New Roman" w:cs="Times New Roman" w:hint="eastAsia"/>
          <w:color w:val="000000" w:themeColor="text1"/>
          <w:kern w:val="2"/>
          <w:sz w:val="21"/>
          <w:szCs w:val="21"/>
        </w:rPr>
        <w:t>he</w:t>
      </w:r>
      <w:r>
        <w:rPr>
          <w:rFonts w:ascii="Times New Roman" w:hAnsi="Times New Roman" w:cs="Times New Roman"/>
          <w:color w:val="000000" w:themeColor="text1"/>
          <w:kern w:val="2"/>
          <w:sz w:val="21"/>
          <w:szCs w:val="21"/>
        </w:rPr>
        <w:t xml:space="preserve"> period effect in the prevalence of asthma; D: T</w:t>
      </w:r>
      <w:r>
        <w:rPr>
          <w:rFonts w:ascii="Times New Roman" w:hAnsi="Times New Roman" w:cs="Times New Roman" w:hint="eastAsia"/>
          <w:color w:val="000000" w:themeColor="text1"/>
          <w:kern w:val="2"/>
          <w:sz w:val="21"/>
          <w:szCs w:val="21"/>
        </w:rPr>
        <w:t>he</w:t>
      </w:r>
      <w:r>
        <w:rPr>
          <w:rFonts w:ascii="Times New Roman" w:hAnsi="Times New Roman" w:cs="Times New Roman"/>
          <w:color w:val="000000" w:themeColor="text1"/>
          <w:kern w:val="2"/>
          <w:sz w:val="21"/>
          <w:szCs w:val="21"/>
        </w:rPr>
        <w:t xml:space="preserve"> period effect in the </w:t>
      </w:r>
      <w:r>
        <w:rPr>
          <w:rFonts w:ascii="Times New Roman" w:hAnsi="Times New Roman" w:cs="Times New Roman" w:hint="eastAsia"/>
          <w:color w:val="000000" w:themeColor="text1"/>
          <w:kern w:val="2"/>
          <w:sz w:val="21"/>
          <w:szCs w:val="21"/>
        </w:rPr>
        <w:t>death</w:t>
      </w:r>
      <w:r>
        <w:rPr>
          <w:rFonts w:ascii="Times New Roman" w:hAnsi="Times New Roman" w:cs="Times New Roman"/>
          <w:color w:val="000000" w:themeColor="text1"/>
          <w:kern w:val="2"/>
          <w:sz w:val="21"/>
          <w:szCs w:val="21"/>
        </w:rPr>
        <w:t xml:space="preserve"> rate of asthma; E: T</w:t>
      </w:r>
      <w:r>
        <w:rPr>
          <w:rFonts w:ascii="Times New Roman" w:hAnsi="Times New Roman" w:cs="Times New Roman" w:hint="eastAsia"/>
          <w:color w:val="000000" w:themeColor="text1"/>
          <w:kern w:val="2"/>
          <w:sz w:val="21"/>
          <w:szCs w:val="21"/>
        </w:rPr>
        <w:t>he</w:t>
      </w:r>
      <w:r>
        <w:rPr>
          <w:rFonts w:ascii="Times New Roman" w:hAnsi="Times New Roman" w:cs="Times New Roman"/>
          <w:color w:val="000000" w:themeColor="text1"/>
          <w:kern w:val="2"/>
          <w:sz w:val="21"/>
          <w:szCs w:val="21"/>
        </w:rPr>
        <w:t xml:space="preserve"> cohort effect in the prevalence of asthma; F: T</w:t>
      </w:r>
      <w:r>
        <w:rPr>
          <w:rFonts w:ascii="Times New Roman" w:hAnsi="Times New Roman" w:cs="Times New Roman" w:hint="eastAsia"/>
          <w:color w:val="000000" w:themeColor="text1"/>
          <w:kern w:val="2"/>
          <w:sz w:val="21"/>
          <w:szCs w:val="21"/>
        </w:rPr>
        <w:t>he</w:t>
      </w:r>
      <w:r>
        <w:rPr>
          <w:rFonts w:ascii="Times New Roman" w:hAnsi="Times New Roman" w:cs="Times New Roman"/>
          <w:color w:val="000000" w:themeColor="text1"/>
          <w:kern w:val="2"/>
          <w:sz w:val="21"/>
          <w:szCs w:val="21"/>
        </w:rPr>
        <w:t xml:space="preserve"> cohort effect in the </w:t>
      </w:r>
      <w:r>
        <w:rPr>
          <w:rFonts w:ascii="Times New Roman" w:hAnsi="Times New Roman" w:cs="Times New Roman" w:hint="eastAsia"/>
          <w:color w:val="000000" w:themeColor="text1"/>
          <w:kern w:val="2"/>
          <w:sz w:val="21"/>
          <w:szCs w:val="21"/>
        </w:rPr>
        <w:t>death</w:t>
      </w:r>
      <w:r>
        <w:rPr>
          <w:rFonts w:ascii="Times New Roman" w:hAnsi="Times New Roman" w:cs="Times New Roman"/>
          <w:color w:val="000000" w:themeColor="text1"/>
          <w:kern w:val="2"/>
          <w:sz w:val="21"/>
          <w:szCs w:val="21"/>
        </w:rPr>
        <w:t xml:space="preserve"> rate of asthma.</w:t>
      </w:r>
    </w:p>
    <w:p w:rsidR="00692AB9" w:rsidRDefault="00FC5660">
      <w:pPr>
        <w:jc w:val="both"/>
        <w:rPr>
          <w:rFonts w:ascii="Times New Roman" w:hAnsi="Times New Roman" w:cs="Times New Roman"/>
          <w:color w:val="000000" w:themeColor="text1"/>
          <w:kern w:val="2"/>
          <w:sz w:val="21"/>
          <w:szCs w:val="21"/>
        </w:rPr>
      </w:pPr>
      <w:r>
        <w:rPr>
          <w:rFonts w:ascii="Times New Roman" w:hAnsi="Times New Roman" w:cs="Times New Roman" w:hint="eastAsia"/>
          <w:noProof/>
          <w:color w:val="000000" w:themeColor="text1"/>
          <w:kern w:val="2"/>
          <w:sz w:val="21"/>
          <w:szCs w:val="21"/>
          <w:lang w:eastAsia="en-US"/>
        </w:rPr>
        <w:drawing>
          <wp:inline distT="0" distB="0" distL="0" distR="0">
            <wp:extent cx="6009005" cy="4506595"/>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019261" cy="4514311"/>
                    </a:xfrm>
                    <a:prstGeom prst="rect">
                      <a:avLst/>
                    </a:prstGeom>
                  </pic:spPr>
                </pic:pic>
              </a:graphicData>
            </a:graphic>
          </wp:inline>
        </w:drawing>
      </w:r>
    </w:p>
    <w:p w:rsidR="00692AB9" w:rsidRDefault="00FC5660">
      <w:pPr>
        <w:rPr>
          <w:rFonts w:ascii="Times New Roman" w:hAnsi="Times New Roman" w:cs="Times New Roman"/>
          <w:color w:val="000000" w:themeColor="text1"/>
          <w:kern w:val="2"/>
          <w:sz w:val="21"/>
          <w:szCs w:val="2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kern w:val="2"/>
          <w:sz w:val="21"/>
          <w:szCs w:val="21"/>
        </w:rPr>
        <w:t>Figure S15.</w:t>
      </w:r>
      <w:r>
        <w:rPr>
          <w:rFonts w:ascii="Times New Roman" w:hAnsi="Times New Roman" w:cs="Times New Roman"/>
          <w:color w:val="000000" w:themeColor="text1"/>
          <w:kern w:val="2"/>
          <w:sz w:val="21"/>
          <w:szCs w:val="21"/>
        </w:rPr>
        <w:t xml:space="preserve"> Percentage of DALYs due to asthma attributable to risk factors among females for 21 GBD regions in 2019. DALY=disability adjusted life years</w:t>
      </w:r>
    </w:p>
    <w:p w:rsidR="00692AB9" w:rsidRDefault="00FC5660">
      <w:pPr>
        <w:rPr>
          <w:rFonts w:ascii="Times New Roman" w:hAnsi="Times New Roman" w:cs="Times New Roman"/>
          <w:color w:val="000000" w:themeColor="text1"/>
          <w:kern w:val="2"/>
          <w:sz w:val="21"/>
          <w:szCs w:val="21"/>
        </w:rPr>
      </w:pPr>
      <w:r>
        <w:rPr>
          <w:rFonts w:ascii="Times New Roman" w:hAnsi="Times New Roman" w:cs="Times New Roman" w:hint="eastAsia"/>
          <w:noProof/>
          <w:color w:val="000000" w:themeColor="text1"/>
          <w:kern w:val="2"/>
          <w:sz w:val="21"/>
          <w:szCs w:val="21"/>
          <w:lang w:eastAsia="en-US"/>
        </w:rPr>
        <w:drawing>
          <wp:inline distT="0" distB="0" distL="0" distR="0">
            <wp:extent cx="6400800" cy="48006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413826" cy="4810225"/>
                    </a:xfrm>
                    <a:prstGeom prst="rect">
                      <a:avLst/>
                    </a:prstGeom>
                  </pic:spPr>
                </pic:pic>
              </a:graphicData>
            </a:graphic>
          </wp:inline>
        </w:drawing>
      </w:r>
    </w:p>
    <w:p w:rsidR="00692AB9" w:rsidRDefault="00FC5660">
      <w:pPr>
        <w:rPr>
          <w:rFonts w:ascii="Times New Roman" w:hAnsi="Times New Roman" w:cs="Times New Roman"/>
          <w:color w:val="000000" w:themeColor="text1"/>
          <w:kern w:val="2"/>
          <w:sz w:val="21"/>
          <w:szCs w:val="2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kern w:val="2"/>
          <w:sz w:val="21"/>
          <w:szCs w:val="21"/>
        </w:rPr>
        <w:t>Figure S16.</w:t>
      </w:r>
      <w:r>
        <w:rPr>
          <w:rFonts w:ascii="Times New Roman" w:hAnsi="Times New Roman" w:cs="Times New Roman"/>
          <w:color w:val="000000" w:themeColor="text1"/>
          <w:kern w:val="2"/>
          <w:sz w:val="21"/>
          <w:szCs w:val="21"/>
        </w:rPr>
        <w:t xml:space="preserve"> Percentage of DALYs due to asthma attributable to risk factors among males for 21 GBD regions in 2019. DALY=disability adjusted life years</w:t>
      </w:r>
    </w:p>
    <w:p w:rsidR="00692AB9" w:rsidRDefault="00FC5660">
      <w:pPr>
        <w:rPr>
          <w:rFonts w:ascii="Times New Roman" w:hAnsi="Times New Roman" w:cs="Times New Roman"/>
          <w:color w:val="000000" w:themeColor="text1"/>
          <w:kern w:val="2"/>
          <w:sz w:val="21"/>
          <w:szCs w:val="21"/>
        </w:rPr>
      </w:pPr>
      <w:r>
        <w:rPr>
          <w:rFonts w:ascii="Times New Roman" w:hAnsi="Times New Roman" w:cs="Times New Roman" w:hint="eastAsia"/>
          <w:noProof/>
          <w:color w:val="000000" w:themeColor="text1"/>
          <w:kern w:val="2"/>
          <w:sz w:val="21"/>
          <w:szCs w:val="21"/>
          <w:lang w:eastAsia="en-US"/>
        </w:rPr>
        <w:drawing>
          <wp:inline distT="0" distB="0" distL="0" distR="0">
            <wp:extent cx="6303010" cy="472694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14750" cy="4735919"/>
                    </a:xfrm>
                    <a:prstGeom prst="rect">
                      <a:avLst/>
                    </a:prstGeom>
                  </pic:spPr>
                </pic:pic>
              </a:graphicData>
            </a:graphic>
          </wp:inline>
        </w:drawing>
      </w:r>
    </w:p>
    <w:p w:rsidR="00692AB9" w:rsidRDefault="00FC5660">
      <w:pPr>
        <w:rPr>
          <w:rFonts w:ascii="Times New Roman" w:hAnsi="Times New Roman" w:cs="Times New Roman"/>
          <w:color w:val="000000" w:themeColor="text1"/>
          <w:kern w:val="2"/>
          <w:sz w:val="21"/>
          <w:szCs w:val="2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kern w:val="2"/>
          <w:sz w:val="21"/>
          <w:szCs w:val="21"/>
        </w:rPr>
        <w:t>Figure S17.</w:t>
      </w:r>
      <w:r>
        <w:rPr>
          <w:rFonts w:ascii="Times New Roman" w:hAnsi="Times New Roman" w:cs="Times New Roman"/>
          <w:color w:val="000000" w:themeColor="text1"/>
          <w:kern w:val="2"/>
          <w:sz w:val="21"/>
          <w:szCs w:val="21"/>
        </w:rPr>
        <w:t xml:space="preserve"> Percentage of DALYs due to asthma attributable to each risk factor, by age, in 2019. DALY=disability adjusted life years</w:t>
      </w:r>
    </w:p>
    <w:p w:rsidR="00692AB9" w:rsidRDefault="00FC5660">
      <w:pPr>
        <w:rPr>
          <w:rFonts w:ascii="Times New Roman" w:hAnsi="Times New Roman" w:cs="Times New Roman"/>
          <w:color w:val="000000" w:themeColor="text1"/>
          <w:kern w:val="2"/>
          <w:sz w:val="21"/>
          <w:szCs w:val="21"/>
        </w:rPr>
      </w:pPr>
      <w:r>
        <w:rPr>
          <w:rFonts w:ascii="Times New Roman" w:hAnsi="Times New Roman" w:cs="Times New Roman" w:hint="eastAsia"/>
          <w:noProof/>
          <w:color w:val="000000" w:themeColor="text1"/>
          <w:kern w:val="2"/>
          <w:sz w:val="21"/>
          <w:szCs w:val="21"/>
          <w:lang w:eastAsia="en-US"/>
        </w:rPr>
        <w:drawing>
          <wp:inline distT="0" distB="0" distL="0" distR="0">
            <wp:extent cx="6372225" cy="4779010"/>
            <wp:effectExtent l="0" t="0" r="381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89787" cy="4792195"/>
                    </a:xfrm>
                    <a:prstGeom prst="rect">
                      <a:avLst/>
                    </a:prstGeom>
                  </pic:spPr>
                </pic:pic>
              </a:graphicData>
            </a:graphic>
          </wp:inline>
        </w:drawing>
      </w:r>
    </w:p>
    <w:p w:rsidR="00692AB9" w:rsidRDefault="00FC5660">
      <w:pPr>
        <w:rPr>
          <w:rFonts w:ascii="Times New Roman" w:hAnsi="Times New Roman" w:cs="Times New Roman"/>
          <w:color w:val="000000" w:themeColor="text1"/>
          <w:kern w:val="2"/>
          <w:sz w:val="21"/>
          <w:szCs w:val="21"/>
        </w:rPr>
        <w:sectPr w:rsidR="00692AB9">
          <w:pgSz w:w="16840" w:h="11900" w:orient="landscape"/>
          <w:pgMar w:top="1800" w:right="1440" w:bottom="1800" w:left="1440" w:header="851" w:footer="992" w:gutter="0"/>
          <w:cols w:space="425"/>
          <w:docGrid w:type="lines" w:linePitch="423"/>
        </w:sectPr>
      </w:pPr>
      <w:r>
        <w:rPr>
          <w:rFonts w:ascii="Times New Roman" w:hAnsi="Times New Roman" w:cs="Times New Roman"/>
          <w:b/>
          <w:color w:val="000000" w:themeColor="text1"/>
          <w:kern w:val="2"/>
          <w:sz w:val="21"/>
          <w:szCs w:val="21"/>
        </w:rPr>
        <w:t>Figure S18.</w:t>
      </w:r>
      <w:r>
        <w:rPr>
          <w:rFonts w:ascii="Times New Roman" w:hAnsi="Times New Roman" w:cs="Times New Roman"/>
          <w:color w:val="000000" w:themeColor="text1"/>
          <w:kern w:val="2"/>
          <w:sz w:val="21"/>
          <w:szCs w:val="21"/>
        </w:rPr>
        <w:t xml:space="preserve"> Percentage of DALYs due to asthma attributable to each risk factor among females, by age, in 2019. DALY=disability adjusted life years</w:t>
      </w:r>
    </w:p>
    <w:p w:rsidR="00692AB9" w:rsidRDefault="00FC5660">
      <w:pPr>
        <w:rPr>
          <w:rFonts w:ascii="Times New Roman" w:hAnsi="Times New Roman" w:cs="Times New Roman"/>
          <w:color w:val="000000" w:themeColor="text1"/>
          <w:kern w:val="2"/>
          <w:sz w:val="21"/>
          <w:szCs w:val="21"/>
        </w:rPr>
      </w:pPr>
      <w:r>
        <w:rPr>
          <w:rFonts w:ascii="Times New Roman" w:hAnsi="Times New Roman" w:cs="Times New Roman" w:hint="eastAsia"/>
          <w:noProof/>
          <w:color w:val="000000" w:themeColor="text1"/>
          <w:kern w:val="2"/>
          <w:sz w:val="21"/>
          <w:szCs w:val="21"/>
          <w:lang w:eastAsia="en-US"/>
        </w:rPr>
        <w:drawing>
          <wp:inline distT="0" distB="0" distL="0" distR="0">
            <wp:extent cx="6430010" cy="4822190"/>
            <wp:effectExtent l="0" t="0" r="0" b="381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40432" cy="4830178"/>
                    </a:xfrm>
                    <a:prstGeom prst="rect">
                      <a:avLst/>
                    </a:prstGeom>
                  </pic:spPr>
                </pic:pic>
              </a:graphicData>
            </a:graphic>
          </wp:inline>
        </w:drawing>
      </w:r>
    </w:p>
    <w:p w:rsidR="00692AB9" w:rsidRDefault="00FC5660">
      <w:pPr>
        <w:rPr>
          <w:rFonts w:ascii="Times New Roman" w:hAnsi="Times New Roman" w:cs="Times New Roman"/>
          <w:color w:val="000000" w:themeColor="text1"/>
          <w:kern w:val="2"/>
          <w:sz w:val="21"/>
          <w:szCs w:val="21"/>
        </w:rPr>
      </w:pPr>
      <w:r>
        <w:rPr>
          <w:rFonts w:ascii="Times New Roman" w:hAnsi="Times New Roman" w:cs="Times New Roman"/>
          <w:b/>
          <w:color w:val="000000" w:themeColor="text1"/>
          <w:kern w:val="2"/>
          <w:sz w:val="21"/>
          <w:szCs w:val="21"/>
        </w:rPr>
        <w:t>Figure S19.</w:t>
      </w:r>
      <w:r>
        <w:rPr>
          <w:rFonts w:ascii="Times New Roman" w:hAnsi="Times New Roman" w:cs="Times New Roman"/>
          <w:color w:val="000000" w:themeColor="text1"/>
          <w:kern w:val="2"/>
          <w:sz w:val="21"/>
          <w:szCs w:val="21"/>
        </w:rPr>
        <w:t xml:space="preserve"> Percentage of DALYs due to asthma attributable to each risk factor among males, by age, in 2019. DALY=disability adjusted life years</w:t>
      </w:r>
      <w:bookmarkStart w:id="6" w:name="_GoBack"/>
      <w:bookmarkEnd w:id="6"/>
    </w:p>
    <w:sectPr w:rsidR="00692AB9">
      <w:pgSz w:w="16840" w:h="11900" w:orient="landscape"/>
      <w:pgMar w:top="1800" w:right="1440" w:bottom="1800" w:left="144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imes New Roman Regular">
    <w:altName w:val="Times New Roman"/>
    <w:charset w:val="00"/>
    <w:family w:val="roman"/>
    <w:pitch w:val="variable"/>
    <w:sig w:usb0="00000000"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pitch w:val="variable"/>
    <w:sig w:usb0="E0002AEF" w:usb1="C0007841" w:usb2="00000009" w:usb3="00000000" w:csb0="000001FF" w:csb1="00000000"/>
  </w:font>
  <w:font w:name="Lucida Grande">
    <w:charset w:val="00"/>
    <w:family w:val="swiss"/>
    <w:pitch w:val="variable"/>
    <w:sig w:usb0="E1000AEF" w:usb1="5000A1FF" w:usb2="00000000" w:usb3="00000000" w:csb0="000001BF" w:csb1="00000000"/>
  </w:font>
  <w:font w:name="DengXian Light">
    <w:altName w:val="Arial Unicode MS"/>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F9129A2"/>
    <w:multiLevelType w:val="multilevel"/>
    <w:tmpl w:val="7F9129A2"/>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20"/>
  <w:drawingGridVerticalSpacing w:val="423"/>
  <w:displayHorizontalDrawingGridEvery w:val="0"/>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9B2"/>
    <w:rsid w:val="B5FFC8D7"/>
    <w:rsid w:val="EFFD2714"/>
    <w:rsid w:val="00000319"/>
    <w:rsid w:val="0000090A"/>
    <w:rsid w:val="00000E93"/>
    <w:rsid w:val="00002369"/>
    <w:rsid w:val="0000551C"/>
    <w:rsid w:val="00005770"/>
    <w:rsid w:val="00005E46"/>
    <w:rsid w:val="000078D3"/>
    <w:rsid w:val="00011688"/>
    <w:rsid w:val="00011F11"/>
    <w:rsid w:val="00013184"/>
    <w:rsid w:val="000136CE"/>
    <w:rsid w:val="000155DC"/>
    <w:rsid w:val="00016230"/>
    <w:rsid w:val="00016FF9"/>
    <w:rsid w:val="00020490"/>
    <w:rsid w:val="00020647"/>
    <w:rsid w:val="00020A34"/>
    <w:rsid w:val="00020B73"/>
    <w:rsid w:val="000215B5"/>
    <w:rsid w:val="00021892"/>
    <w:rsid w:val="00021F66"/>
    <w:rsid w:val="00022A6E"/>
    <w:rsid w:val="000240C2"/>
    <w:rsid w:val="00025F77"/>
    <w:rsid w:val="00026230"/>
    <w:rsid w:val="00026A5E"/>
    <w:rsid w:val="000319EB"/>
    <w:rsid w:val="000329FE"/>
    <w:rsid w:val="00034BAE"/>
    <w:rsid w:val="000352CD"/>
    <w:rsid w:val="000352FC"/>
    <w:rsid w:val="00036588"/>
    <w:rsid w:val="00036B6B"/>
    <w:rsid w:val="00040CCF"/>
    <w:rsid w:val="000449FB"/>
    <w:rsid w:val="00044E1B"/>
    <w:rsid w:val="00046604"/>
    <w:rsid w:val="00046D29"/>
    <w:rsid w:val="0005089A"/>
    <w:rsid w:val="00050960"/>
    <w:rsid w:val="00055268"/>
    <w:rsid w:val="000552B3"/>
    <w:rsid w:val="00057122"/>
    <w:rsid w:val="00057352"/>
    <w:rsid w:val="000608BC"/>
    <w:rsid w:val="000647C2"/>
    <w:rsid w:val="00065E65"/>
    <w:rsid w:val="0006746E"/>
    <w:rsid w:val="000703FF"/>
    <w:rsid w:val="00070B38"/>
    <w:rsid w:val="00071B67"/>
    <w:rsid w:val="0007209E"/>
    <w:rsid w:val="00072F7D"/>
    <w:rsid w:val="00073527"/>
    <w:rsid w:val="00075E2D"/>
    <w:rsid w:val="000763E0"/>
    <w:rsid w:val="00080F65"/>
    <w:rsid w:val="00081190"/>
    <w:rsid w:val="00083D45"/>
    <w:rsid w:val="000946EF"/>
    <w:rsid w:val="00095A18"/>
    <w:rsid w:val="00096633"/>
    <w:rsid w:val="000966E7"/>
    <w:rsid w:val="00097C0C"/>
    <w:rsid w:val="000A15C3"/>
    <w:rsid w:val="000A21A6"/>
    <w:rsid w:val="000A4000"/>
    <w:rsid w:val="000A4828"/>
    <w:rsid w:val="000A5564"/>
    <w:rsid w:val="000A622C"/>
    <w:rsid w:val="000B0A13"/>
    <w:rsid w:val="000B272F"/>
    <w:rsid w:val="000B2FC4"/>
    <w:rsid w:val="000B31D1"/>
    <w:rsid w:val="000B330E"/>
    <w:rsid w:val="000B63EF"/>
    <w:rsid w:val="000B7960"/>
    <w:rsid w:val="000C11FE"/>
    <w:rsid w:val="000C59AC"/>
    <w:rsid w:val="000C6CBC"/>
    <w:rsid w:val="000C7396"/>
    <w:rsid w:val="000C7ABD"/>
    <w:rsid w:val="000D2BA8"/>
    <w:rsid w:val="000D3EA2"/>
    <w:rsid w:val="000D53B7"/>
    <w:rsid w:val="000D70C8"/>
    <w:rsid w:val="000E04EB"/>
    <w:rsid w:val="000E0B26"/>
    <w:rsid w:val="000E1BD3"/>
    <w:rsid w:val="000E2ACB"/>
    <w:rsid w:val="000E2E86"/>
    <w:rsid w:val="000E74A5"/>
    <w:rsid w:val="000F06D8"/>
    <w:rsid w:val="000F3660"/>
    <w:rsid w:val="000F5D03"/>
    <w:rsid w:val="000F6496"/>
    <w:rsid w:val="000F746E"/>
    <w:rsid w:val="000F7724"/>
    <w:rsid w:val="00100E12"/>
    <w:rsid w:val="00100F9C"/>
    <w:rsid w:val="00103B38"/>
    <w:rsid w:val="00103B72"/>
    <w:rsid w:val="00103D05"/>
    <w:rsid w:val="0010448E"/>
    <w:rsid w:val="001059EE"/>
    <w:rsid w:val="00106F25"/>
    <w:rsid w:val="0011144C"/>
    <w:rsid w:val="00112823"/>
    <w:rsid w:val="001129BE"/>
    <w:rsid w:val="0012007B"/>
    <w:rsid w:val="00120D33"/>
    <w:rsid w:val="00123F2A"/>
    <w:rsid w:val="001257FC"/>
    <w:rsid w:val="00126B75"/>
    <w:rsid w:val="00131094"/>
    <w:rsid w:val="001336B3"/>
    <w:rsid w:val="0013435A"/>
    <w:rsid w:val="00135602"/>
    <w:rsid w:val="00135BC9"/>
    <w:rsid w:val="00140024"/>
    <w:rsid w:val="001400E9"/>
    <w:rsid w:val="00143D5C"/>
    <w:rsid w:val="00143F67"/>
    <w:rsid w:val="001502D1"/>
    <w:rsid w:val="001506C8"/>
    <w:rsid w:val="00150BBE"/>
    <w:rsid w:val="0015427E"/>
    <w:rsid w:val="001551DB"/>
    <w:rsid w:val="00157721"/>
    <w:rsid w:val="00157E66"/>
    <w:rsid w:val="001609B0"/>
    <w:rsid w:val="001611FF"/>
    <w:rsid w:val="00162161"/>
    <w:rsid w:val="00165B09"/>
    <w:rsid w:val="00165E26"/>
    <w:rsid w:val="00172CFC"/>
    <w:rsid w:val="00173B3D"/>
    <w:rsid w:val="00174DE2"/>
    <w:rsid w:val="00175B54"/>
    <w:rsid w:val="001770B2"/>
    <w:rsid w:val="001771A1"/>
    <w:rsid w:val="001777AC"/>
    <w:rsid w:val="00180E4D"/>
    <w:rsid w:val="00181D7C"/>
    <w:rsid w:val="00184EFC"/>
    <w:rsid w:val="001864AD"/>
    <w:rsid w:val="00186F73"/>
    <w:rsid w:val="00190F29"/>
    <w:rsid w:val="00192E22"/>
    <w:rsid w:val="001933DE"/>
    <w:rsid w:val="0019367D"/>
    <w:rsid w:val="001946AE"/>
    <w:rsid w:val="001A19D1"/>
    <w:rsid w:val="001A3D52"/>
    <w:rsid w:val="001A62C6"/>
    <w:rsid w:val="001A6C10"/>
    <w:rsid w:val="001A70BB"/>
    <w:rsid w:val="001B06AD"/>
    <w:rsid w:val="001B0DE0"/>
    <w:rsid w:val="001B2B7D"/>
    <w:rsid w:val="001B2CAC"/>
    <w:rsid w:val="001B3326"/>
    <w:rsid w:val="001B3CEA"/>
    <w:rsid w:val="001B49FA"/>
    <w:rsid w:val="001B5715"/>
    <w:rsid w:val="001B6ABE"/>
    <w:rsid w:val="001C41A7"/>
    <w:rsid w:val="001C4A64"/>
    <w:rsid w:val="001C5616"/>
    <w:rsid w:val="001D28A2"/>
    <w:rsid w:val="001D343D"/>
    <w:rsid w:val="001D65D7"/>
    <w:rsid w:val="001E33B2"/>
    <w:rsid w:val="001F019F"/>
    <w:rsid w:val="001F2656"/>
    <w:rsid w:val="001F3B8B"/>
    <w:rsid w:val="001F6496"/>
    <w:rsid w:val="001F6EF7"/>
    <w:rsid w:val="001F73ED"/>
    <w:rsid w:val="001F78AB"/>
    <w:rsid w:val="001F7A50"/>
    <w:rsid w:val="00200849"/>
    <w:rsid w:val="002040C0"/>
    <w:rsid w:val="00204200"/>
    <w:rsid w:val="00206E0D"/>
    <w:rsid w:val="00212F6B"/>
    <w:rsid w:val="00214F44"/>
    <w:rsid w:val="0021572E"/>
    <w:rsid w:val="002161D8"/>
    <w:rsid w:val="00216C75"/>
    <w:rsid w:val="00220124"/>
    <w:rsid w:val="0022166F"/>
    <w:rsid w:val="00221887"/>
    <w:rsid w:val="0022190C"/>
    <w:rsid w:val="00223268"/>
    <w:rsid w:val="00224091"/>
    <w:rsid w:val="00225A3A"/>
    <w:rsid w:val="00227564"/>
    <w:rsid w:val="00230677"/>
    <w:rsid w:val="00232B9F"/>
    <w:rsid w:val="00235F63"/>
    <w:rsid w:val="00237272"/>
    <w:rsid w:val="00243B1D"/>
    <w:rsid w:val="00244202"/>
    <w:rsid w:val="00245553"/>
    <w:rsid w:val="00245D2A"/>
    <w:rsid w:val="0024694A"/>
    <w:rsid w:val="002472A6"/>
    <w:rsid w:val="002476ED"/>
    <w:rsid w:val="00250707"/>
    <w:rsid w:val="00251AC0"/>
    <w:rsid w:val="00251C7F"/>
    <w:rsid w:val="00252406"/>
    <w:rsid w:val="00253105"/>
    <w:rsid w:val="00253526"/>
    <w:rsid w:val="002536A1"/>
    <w:rsid w:val="002568EF"/>
    <w:rsid w:val="0026191B"/>
    <w:rsid w:val="00265342"/>
    <w:rsid w:val="002657D6"/>
    <w:rsid w:val="00270360"/>
    <w:rsid w:val="002736EB"/>
    <w:rsid w:val="00274107"/>
    <w:rsid w:val="002751DC"/>
    <w:rsid w:val="00275C5A"/>
    <w:rsid w:val="00275E89"/>
    <w:rsid w:val="00280869"/>
    <w:rsid w:val="002821C2"/>
    <w:rsid w:val="00284039"/>
    <w:rsid w:val="002849C2"/>
    <w:rsid w:val="00285AC7"/>
    <w:rsid w:val="00286A8F"/>
    <w:rsid w:val="00287EE1"/>
    <w:rsid w:val="00291F89"/>
    <w:rsid w:val="00292E45"/>
    <w:rsid w:val="00293268"/>
    <w:rsid w:val="00293445"/>
    <w:rsid w:val="00295F81"/>
    <w:rsid w:val="00297BC5"/>
    <w:rsid w:val="00297D64"/>
    <w:rsid w:val="002A3528"/>
    <w:rsid w:val="002A3E69"/>
    <w:rsid w:val="002A47CA"/>
    <w:rsid w:val="002A5205"/>
    <w:rsid w:val="002A5311"/>
    <w:rsid w:val="002A7A34"/>
    <w:rsid w:val="002B0405"/>
    <w:rsid w:val="002B28AE"/>
    <w:rsid w:val="002B2943"/>
    <w:rsid w:val="002B4187"/>
    <w:rsid w:val="002B58B8"/>
    <w:rsid w:val="002B6B75"/>
    <w:rsid w:val="002B7A48"/>
    <w:rsid w:val="002B7B78"/>
    <w:rsid w:val="002C0AF8"/>
    <w:rsid w:val="002C1639"/>
    <w:rsid w:val="002C21E0"/>
    <w:rsid w:val="002C2996"/>
    <w:rsid w:val="002C29AC"/>
    <w:rsid w:val="002C51A1"/>
    <w:rsid w:val="002C6A87"/>
    <w:rsid w:val="002C77B1"/>
    <w:rsid w:val="002D2F32"/>
    <w:rsid w:val="002D4C5E"/>
    <w:rsid w:val="002D5543"/>
    <w:rsid w:val="002D64EA"/>
    <w:rsid w:val="002D7B42"/>
    <w:rsid w:val="002E31AC"/>
    <w:rsid w:val="002E3BB1"/>
    <w:rsid w:val="002E6D14"/>
    <w:rsid w:val="002E6DAA"/>
    <w:rsid w:val="002E7F62"/>
    <w:rsid w:val="002F0DBE"/>
    <w:rsid w:val="002F3B3F"/>
    <w:rsid w:val="002F3D53"/>
    <w:rsid w:val="002F533A"/>
    <w:rsid w:val="002F5FE2"/>
    <w:rsid w:val="002F7594"/>
    <w:rsid w:val="002F7F79"/>
    <w:rsid w:val="0030035C"/>
    <w:rsid w:val="0030214C"/>
    <w:rsid w:val="003040E8"/>
    <w:rsid w:val="003076CA"/>
    <w:rsid w:val="00307A0A"/>
    <w:rsid w:val="003107B6"/>
    <w:rsid w:val="00310FCB"/>
    <w:rsid w:val="0031142E"/>
    <w:rsid w:val="00312413"/>
    <w:rsid w:val="00312538"/>
    <w:rsid w:val="00313DA4"/>
    <w:rsid w:val="003145A4"/>
    <w:rsid w:val="00315B47"/>
    <w:rsid w:val="00317309"/>
    <w:rsid w:val="0031749F"/>
    <w:rsid w:val="003229BE"/>
    <w:rsid w:val="003231D7"/>
    <w:rsid w:val="00323850"/>
    <w:rsid w:val="00323C3D"/>
    <w:rsid w:val="003315D7"/>
    <w:rsid w:val="00332A71"/>
    <w:rsid w:val="0033406D"/>
    <w:rsid w:val="0033431B"/>
    <w:rsid w:val="00336BB5"/>
    <w:rsid w:val="00341AD6"/>
    <w:rsid w:val="00342C76"/>
    <w:rsid w:val="0034616A"/>
    <w:rsid w:val="0034759F"/>
    <w:rsid w:val="00347621"/>
    <w:rsid w:val="003532E2"/>
    <w:rsid w:val="003544C1"/>
    <w:rsid w:val="00354949"/>
    <w:rsid w:val="003567DA"/>
    <w:rsid w:val="003569A0"/>
    <w:rsid w:val="003575D4"/>
    <w:rsid w:val="00360D7D"/>
    <w:rsid w:val="00363750"/>
    <w:rsid w:val="0036375D"/>
    <w:rsid w:val="00363CFA"/>
    <w:rsid w:val="00366471"/>
    <w:rsid w:val="00366630"/>
    <w:rsid w:val="003679C1"/>
    <w:rsid w:val="003715C6"/>
    <w:rsid w:val="003725D2"/>
    <w:rsid w:val="00377AC6"/>
    <w:rsid w:val="00380347"/>
    <w:rsid w:val="00380D57"/>
    <w:rsid w:val="00382F85"/>
    <w:rsid w:val="003845F0"/>
    <w:rsid w:val="00384F08"/>
    <w:rsid w:val="00390610"/>
    <w:rsid w:val="00390B3F"/>
    <w:rsid w:val="00391C4A"/>
    <w:rsid w:val="00392B18"/>
    <w:rsid w:val="00392F41"/>
    <w:rsid w:val="00393CE5"/>
    <w:rsid w:val="00393EA7"/>
    <w:rsid w:val="003A279B"/>
    <w:rsid w:val="003A3048"/>
    <w:rsid w:val="003A3C50"/>
    <w:rsid w:val="003A448A"/>
    <w:rsid w:val="003A5332"/>
    <w:rsid w:val="003A579E"/>
    <w:rsid w:val="003A77C4"/>
    <w:rsid w:val="003B0F25"/>
    <w:rsid w:val="003B1515"/>
    <w:rsid w:val="003B3A41"/>
    <w:rsid w:val="003B3E33"/>
    <w:rsid w:val="003B47F8"/>
    <w:rsid w:val="003B585A"/>
    <w:rsid w:val="003B6B85"/>
    <w:rsid w:val="003C05E2"/>
    <w:rsid w:val="003C164C"/>
    <w:rsid w:val="003C3756"/>
    <w:rsid w:val="003C4D70"/>
    <w:rsid w:val="003C4D97"/>
    <w:rsid w:val="003C51C7"/>
    <w:rsid w:val="003C61A0"/>
    <w:rsid w:val="003D0257"/>
    <w:rsid w:val="003D283B"/>
    <w:rsid w:val="003D2DC7"/>
    <w:rsid w:val="003D3EBF"/>
    <w:rsid w:val="003D4E5B"/>
    <w:rsid w:val="003D6C5E"/>
    <w:rsid w:val="003E06B7"/>
    <w:rsid w:val="003E08E3"/>
    <w:rsid w:val="003E1441"/>
    <w:rsid w:val="003E2911"/>
    <w:rsid w:val="003E31E5"/>
    <w:rsid w:val="003E391A"/>
    <w:rsid w:val="003E63B3"/>
    <w:rsid w:val="003E6CE7"/>
    <w:rsid w:val="003E7D74"/>
    <w:rsid w:val="003F04FF"/>
    <w:rsid w:val="003F0B9E"/>
    <w:rsid w:val="003F19B2"/>
    <w:rsid w:val="003F1C0C"/>
    <w:rsid w:val="003F1CA9"/>
    <w:rsid w:val="003F6B59"/>
    <w:rsid w:val="003F7221"/>
    <w:rsid w:val="004018C5"/>
    <w:rsid w:val="0040425A"/>
    <w:rsid w:val="00404ACD"/>
    <w:rsid w:val="00404B7C"/>
    <w:rsid w:val="004050D9"/>
    <w:rsid w:val="0040609B"/>
    <w:rsid w:val="00411024"/>
    <w:rsid w:val="00411734"/>
    <w:rsid w:val="00411E3D"/>
    <w:rsid w:val="00414C58"/>
    <w:rsid w:val="00417119"/>
    <w:rsid w:val="00417E30"/>
    <w:rsid w:val="0042257B"/>
    <w:rsid w:val="00423C66"/>
    <w:rsid w:val="00424001"/>
    <w:rsid w:val="00424FC3"/>
    <w:rsid w:val="0042584A"/>
    <w:rsid w:val="004272C0"/>
    <w:rsid w:val="004273BB"/>
    <w:rsid w:val="0042782A"/>
    <w:rsid w:val="0043246F"/>
    <w:rsid w:val="00433284"/>
    <w:rsid w:val="00434EBD"/>
    <w:rsid w:val="00442A90"/>
    <w:rsid w:val="00444E7D"/>
    <w:rsid w:val="0044501F"/>
    <w:rsid w:val="004463A6"/>
    <w:rsid w:val="004513C1"/>
    <w:rsid w:val="00454C1E"/>
    <w:rsid w:val="004550A3"/>
    <w:rsid w:val="004551C6"/>
    <w:rsid w:val="00455F4C"/>
    <w:rsid w:val="0045678A"/>
    <w:rsid w:val="004577AE"/>
    <w:rsid w:val="00460261"/>
    <w:rsid w:val="00462B71"/>
    <w:rsid w:val="00463B77"/>
    <w:rsid w:val="004653F5"/>
    <w:rsid w:val="00465AA3"/>
    <w:rsid w:val="00465D9A"/>
    <w:rsid w:val="004705B2"/>
    <w:rsid w:val="00470D84"/>
    <w:rsid w:val="00472E3D"/>
    <w:rsid w:val="00474074"/>
    <w:rsid w:val="00474389"/>
    <w:rsid w:val="00474586"/>
    <w:rsid w:val="00475B7B"/>
    <w:rsid w:val="004769BA"/>
    <w:rsid w:val="004831C6"/>
    <w:rsid w:val="00484A0A"/>
    <w:rsid w:val="004867DE"/>
    <w:rsid w:val="004870F4"/>
    <w:rsid w:val="004A0276"/>
    <w:rsid w:val="004A0346"/>
    <w:rsid w:val="004A0B03"/>
    <w:rsid w:val="004A2039"/>
    <w:rsid w:val="004A2753"/>
    <w:rsid w:val="004A2892"/>
    <w:rsid w:val="004A2B2B"/>
    <w:rsid w:val="004A4433"/>
    <w:rsid w:val="004A456B"/>
    <w:rsid w:val="004A4593"/>
    <w:rsid w:val="004A4945"/>
    <w:rsid w:val="004A5D6A"/>
    <w:rsid w:val="004A6568"/>
    <w:rsid w:val="004B03ED"/>
    <w:rsid w:val="004B0549"/>
    <w:rsid w:val="004B0AD7"/>
    <w:rsid w:val="004B12A7"/>
    <w:rsid w:val="004B3011"/>
    <w:rsid w:val="004B3C60"/>
    <w:rsid w:val="004B4A30"/>
    <w:rsid w:val="004B6A7D"/>
    <w:rsid w:val="004C0FDE"/>
    <w:rsid w:val="004C1A55"/>
    <w:rsid w:val="004C4D5B"/>
    <w:rsid w:val="004C4DA8"/>
    <w:rsid w:val="004C5047"/>
    <w:rsid w:val="004C57F9"/>
    <w:rsid w:val="004C7264"/>
    <w:rsid w:val="004D02FB"/>
    <w:rsid w:val="004D17E1"/>
    <w:rsid w:val="004D296F"/>
    <w:rsid w:val="004D3200"/>
    <w:rsid w:val="004D471F"/>
    <w:rsid w:val="004D5B97"/>
    <w:rsid w:val="004D64ED"/>
    <w:rsid w:val="004E0D3A"/>
    <w:rsid w:val="004E2403"/>
    <w:rsid w:val="004E2937"/>
    <w:rsid w:val="004E5371"/>
    <w:rsid w:val="004E758B"/>
    <w:rsid w:val="004F42C2"/>
    <w:rsid w:val="004F4502"/>
    <w:rsid w:val="004F5311"/>
    <w:rsid w:val="004F5A20"/>
    <w:rsid w:val="004F663F"/>
    <w:rsid w:val="00500390"/>
    <w:rsid w:val="00500E72"/>
    <w:rsid w:val="00503535"/>
    <w:rsid w:val="00504537"/>
    <w:rsid w:val="00504F39"/>
    <w:rsid w:val="00507365"/>
    <w:rsid w:val="00507FAD"/>
    <w:rsid w:val="00511A68"/>
    <w:rsid w:val="005127BC"/>
    <w:rsid w:val="00513EE0"/>
    <w:rsid w:val="005145EE"/>
    <w:rsid w:val="0051522B"/>
    <w:rsid w:val="005163B3"/>
    <w:rsid w:val="005206B5"/>
    <w:rsid w:val="00524FB5"/>
    <w:rsid w:val="00531519"/>
    <w:rsid w:val="005318A0"/>
    <w:rsid w:val="00531D2E"/>
    <w:rsid w:val="00531D4D"/>
    <w:rsid w:val="00532772"/>
    <w:rsid w:val="00532898"/>
    <w:rsid w:val="00533AFB"/>
    <w:rsid w:val="00535EAB"/>
    <w:rsid w:val="005367FF"/>
    <w:rsid w:val="0053688B"/>
    <w:rsid w:val="00537463"/>
    <w:rsid w:val="00537AC5"/>
    <w:rsid w:val="0054229C"/>
    <w:rsid w:val="0054260E"/>
    <w:rsid w:val="00543079"/>
    <w:rsid w:val="00545C7F"/>
    <w:rsid w:val="0054628A"/>
    <w:rsid w:val="0054790B"/>
    <w:rsid w:val="00550C49"/>
    <w:rsid w:val="00554813"/>
    <w:rsid w:val="005571F6"/>
    <w:rsid w:val="00560000"/>
    <w:rsid w:val="005611B7"/>
    <w:rsid w:val="005613F9"/>
    <w:rsid w:val="00563A59"/>
    <w:rsid w:val="005673D5"/>
    <w:rsid w:val="00567569"/>
    <w:rsid w:val="00567B23"/>
    <w:rsid w:val="0057359E"/>
    <w:rsid w:val="005763B1"/>
    <w:rsid w:val="005778A8"/>
    <w:rsid w:val="00577CAC"/>
    <w:rsid w:val="00581D77"/>
    <w:rsid w:val="005830B5"/>
    <w:rsid w:val="00583222"/>
    <w:rsid w:val="00586DA8"/>
    <w:rsid w:val="00586E34"/>
    <w:rsid w:val="00587C27"/>
    <w:rsid w:val="00587C89"/>
    <w:rsid w:val="005908A5"/>
    <w:rsid w:val="005920B1"/>
    <w:rsid w:val="00592FD6"/>
    <w:rsid w:val="00593C0C"/>
    <w:rsid w:val="00594C6B"/>
    <w:rsid w:val="00594D7C"/>
    <w:rsid w:val="005A23EC"/>
    <w:rsid w:val="005A27FA"/>
    <w:rsid w:val="005A3633"/>
    <w:rsid w:val="005A3790"/>
    <w:rsid w:val="005A521A"/>
    <w:rsid w:val="005A5C4B"/>
    <w:rsid w:val="005A6C69"/>
    <w:rsid w:val="005A7F89"/>
    <w:rsid w:val="005B2C7F"/>
    <w:rsid w:val="005B500B"/>
    <w:rsid w:val="005B5168"/>
    <w:rsid w:val="005B5633"/>
    <w:rsid w:val="005B563C"/>
    <w:rsid w:val="005B5892"/>
    <w:rsid w:val="005B6BC6"/>
    <w:rsid w:val="005B6F44"/>
    <w:rsid w:val="005B7F26"/>
    <w:rsid w:val="005C1799"/>
    <w:rsid w:val="005C1843"/>
    <w:rsid w:val="005C32E2"/>
    <w:rsid w:val="005C4531"/>
    <w:rsid w:val="005C7FB3"/>
    <w:rsid w:val="005D232D"/>
    <w:rsid w:val="005D36E7"/>
    <w:rsid w:val="005D3ADF"/>
    <w:rsid w:val="005D4851"/>
    <w:rsid w:val="005D56A4"/>
    <w:rsid w:val="005E1D13"/>
    <w:rsid w:val="005E4312"/>
    <w:rsid w:val="005E5236"/>
    <w:rsid w:val="005F0BC0"/>
    <w:rsid w:val="005F5546"/>
    <w:rsid w:val="005F642B"/>
    <w:rsid w:val="005F6E11"/>
    <w:rsid w:val="00602EE6"/>
    <w:rsid w:val="00603056"/>
    <w:rsid w:val="00603C6A"/>
    <w:rsid w:val="00603E3D"/>
    <w:rsid w:val="00605C50"/>
    <w:rsid w:val="00605C74"/>
    <w:rsid w:val="006074E5"/>
    <w:rsid w:val="006102AF"/>
    <w:rsid w:val="006108C3"/>
    <w:rsid w:val="00610D20"/>
    <w:rsid w:val="0061217A"/>
    <w:rsid w:val="00612784"/>
    <w:rsid w:val="006134C0"/>
    <w:rsid w:val="00615BED"/>
    <w:rsid w:val="006162EB"/>
    <w:rsid w:val="00617F19"/>
    <w:rsid w:val="00620DF7"/>
    <w:rsid w:val="00622478"/>
    <w:rsid w:val="006251A9"/>
    <w:rsid w:val="006256E7"/>
    <w:rsid w:val="00626ABE"/>
    <w:rsid w:val="006271C0"/>
    <w:rsid w:val="00631D0D"/>
    <w:rsid w:val="0063243D"/>
    <w:rsid w:val="006332CB"/>
    <w:rsid w:val="00634649"/>
    <w:rsid w:val="00634D16"/>
    <w:rsid w:val="00634F21"/>
    <w:rsid w:val="00635AAE"/>
    <w:rsid w:val="00636AC2"/>
    <w:rsid w:val="0063793B"/>
    <w:rsid w:val="00642343"/>
    <w:rsid w:val="00647576"/>
    <w:rsid w:val="006557E2"/>
    <w:rsid w:val="0066068B"/>
    <w:rsid w:val="0066101E"/>
    <w:rsid w:val="006615D8"/>
    <w:rsid w:val="006615F8"/>
    <w:rsid w:val="006627ED"/>
    <w:rsid w:val="00662AA5"/>
    <w:rsid w:val="00665A1D"/>
    <w:rsid w:val="00667304"/>
    <w:rsid w:val="0067071A"/>
    <w:rsid w:val="006724C1"/>
    <w:rsid w:val="00673E37"/>
    <w:rsid w:val="006744F8"/>
    <w:rsid w:val="00676954"/>
    <w:rsid w:val="006775FB"/>
    <w:rsid w:val="0068162A"/>
    <w:rsid w:val="006827FE"/>
    <w:rsid w:val="00682F33"/>
    <w:rsid w:val="006837C0"/>
    <w:rsid w:val="00686AD9"/>
    <w:rsid w:val="00686CD8"/>
    <w:rsid w:val="00692AB9"/>
    <w:rsid w:val="00693AA4"/>
    <w:rsid w:val="00695202"/>
    <w:rsid w:val="00695BD2"/>
    <w:rsid w:val="00696340"/>
    <w:rsid w:val="0069681C"/>
    <w:rsid w:val="00696EED"/>
    <w:rsid w:val="00697F5E"/>
    <w:rsid w:val="006A0F34"/>
    <w:rsid w:val="006A54AB"/>
    <w:rsid w:val="006A7516"/>
    <w:rsid w:val="006B1912"/>
    <w:rsid w:val="006B4984"/>
    <w:rsid w:val="006C2242"/>
    <w:rsid w:val="006C30BD"/>
    <w:rsid w:val="006C3EAF"/>
    <w:rsid w:val="006C7C08"/>
    <w:rsid w:val="006D3132"/>
    <w:rsid w:val="006D3AAA"/>
    <w:rsid w:val="006D56E2"/>
    <w:rsid w:val="006E1C11"/>
    <w:rsid w:val="006E23BD"/>
    <w:rsid w:val="006E2E82"/>
    <w:rsid w:val="006E2E89"/>
    <w:rsid w:val="006E3B8D"/>
    <w:rsid w:val="006E49A0"/>
    <w:rsid w:val="006E5C4E"/>
    <w:rsid w:val="006E796E"/>
    <w:rsid w:val="006E7A6C"/>
    <w:rsid w:val="006F1173"/>
    <w:rsid w:val="006F1529"/>
    <w:rsid w:val="006F2B6A"/>
    <w:rsid w:val="006F348E"/>
    <w:rsid w:val="006F4000"/>
    <w:rsid w:val="006F4409"/>
    <w:rsid w:val="006F443F"/>
    <w:rsid w:val="006F492D"/>
    <w:rsid w:val="006F5982"/>
    <w:rsid w:val="006F7683"/>
    <w:rsid w:val="0070057F"/>
    <w:rsid w:val="00701F94"/>
    <w:rsid w:val="00702733"/>
    <w:rsid w:val="00702DC4"/>
    <w:rsid w:val="00703A26"/>
    <w:rsid w:val="00704731"/>
    <w:rsid w:val="00706DC0"/>
    <w:rsid w:val="00707EDB"/>
    <w:rsid w:val="0071012C"/>
    <w:rsid w:val="007102E5"/>
    <w:rsid w:val="007103C1"/>
    <w:rsid w:val="00711027"/>
    <w:rsid w:val="00712D06"/>
    <w:rsid w:val="00715609"/>
    <w:rsid w:val="007167B5"/>
    <w:rsid w:val="00717397"/>
    <w:rsid w:val="00717F72"/>
    <w:rsid w:val="007207DC"/>
    <w:rsid w:val="007223F7"/>
    <w:rsid w:val="00724BDB"/>
    <w:rsid w:val="00724C7C"/>
    <w:rsid w:val="00725CC7"/>
    <w:rsid w:val="00731170"/>
    <w:rsid w:val="007329CA"/>
    <w:rsid w:val="00733F8F"/>
    <w:rsid w:val="0074030A"/>
    <w:rsid w:val="00741644"/>
    <w:rsid w:val="007431B8"/>
    <w:rsid w:val="00744AB7"/>
    <w:rsid w:val="00747AEB"/>
    <w:rsid w:val="00747E94"/>
    <w:rsid w:val="00751949"/>
    <w:rsid w:val="007571F2"/>
    <w:rsid w:val="00757AB3"/>
    <w:rsid w:val="00761FED"/>
    <w:rsid w:val="00765DE8"/>
    <w:rsid w:val="00770AB5"/>
    <w:rsid w:val="00771D6C"/>
    <w:rsid w:val="00772C55"/>
    <w:rsid w:val="00773AB3"/>
    <w:rsid w:val="00773F97"/>
    <w:rsid w:val="007806BC"/>
    <w:rsid w:val="00781DAA"/>
    <w:rsid w:val="0078461D"/>
    <w:rsid w:val="00784D5F"/>
    <w:rsid w:val="00785645"/>
    <w:rsid w:val="007857CC"/>
    <w:rsid w:val="0079097E"/>
    <w:rsid w:val="00792A9D"/>
    <w:rsid w:val="0079321F"/>
    <w:rsid w:val="00793A5E"/>
    <w:rsid w:val="00793C6D"/>
    <w:rsid w:val="007940C1"/>
    <w:rsid w:val="0079419F"/>
    <w:rsid w:val="007A07C6"/>
    <w:rsid w:val="007A0AD9"/>
    <w:rsid w:val="007A1616"/>
    <w:rsid w:val="007A2267"/>
    <w:rsid w:val="007A30DD"/>
    <w:rsid w:val="007A43E3"/>
    <w:rsid w:val="007B317E"/>
    <w:rsid w:val="007B448C"/>
    <w:rsid w:val="007B4906"/>
    <w:rsid w:val="007B51A7"/>
    <w:rsid w:val="007B51E4"/>
    <w:rsid w:val="007B7757"/>
    <w:rsid w:val="007B78CE"/>
    <w:rsid w:val="007C1F72"/>
    <w:rsid w:val="007C2821"/>
    <w:rsid w:val="007C5042"/>
    <w:rsid w:val="007C7030"/>
    <w:rsid w:val="007D07F9"/>
    <w:rsid w:val="007D3DC6"/>
    <w:rsid w:val="007D6596"/>
    <w:rsid w:val="007D68CC"/>
    <w:rsid w:val="007D7A03"/>
    <w:rsid w:val="007E1EA7"/>
    <w:rsid w:val="007E6332"/>
    <w:rsid w:val="007E6C28"/>
    <w:rsid w:val="007F1E13"/>
    <w:rsid w:val="007F4553"/>
    <w:rsid w:val="007F61DE"/>
    <w:rsid w:val="007F6DC1"/>
    <w:rsid w:val="007F6F18"/>
    <w:rsid w:val="00801AAB"/>
    <w:rsid w:val="008033AF"/>
    <w:rsid w:val="00804B39"/>
    <w:rsid w:val="00807651"/>
    <w:rsid w:val="008125CD"/>
    <w:rsid w:val="008129A1"/>
    <w:rsid w:val="00812FFB"/>
    <w:rsid w:val="008134BA"/>
    <w:rsid w:val="00813E08"/>
    <w:rsid w:val="00814836"/>
    <w:rsid w:val="00815CF8"/>
    <w:rsid w:val="00816246"/>
    <w:rsid w:val="0081794A"/>
    <w:rsid w:val="00821FDB"/>
    <w:rsid w:val="00822420"/>
    <w:rsid w:val="0082286F"/>
    <w:rsid w:val="00822A65"/>
    <w:rsid w:val="008251BA"/>
    <w:rsid w:val="00825463"/>
    <w:rsid w:val="00825AB8"/>
    <w:rsid w:val="00825E36"/>
    <w:rsid w:val="00826B96"/>
    <w:rsid w:val="008271D2"/>
    <w:rsid w:val="00827303"/>
    <w:rsid w:val="00830237"/>
    <w:rsid w:val="0083082D"/>
    <w:rsid w:val="00834622"/>
    <w:rsid w:val="008347D2"/>
    <w:rsid w:val="00834ED2"/>
    <w:rsid w:val="00835E80"/>
    <w:rsid w:val="008403E9"/>
    <w:rsid w:val="0084129D"/>
    <w:rsid w:val="008426FD"/>
    <w:rsid w:val="0084373C"/>
    <w:rsid w:val="00843BB5"/>
    <w:rsid w:val="00846167"/>
    <w:rsid w:val="008476AA"/>
    <w:rsid w:val="00850575"/>
    <w:rsid w:val="00850C15"/>
    <w:rsid w:val="00850C65"/>
    <w:rsid w:val="00850D71"/>
    <w:rsid w:val="00851867"/>
    <w:rsid w:val="008616A0"/>
    <w:rsid w:val="00861CC1"/>
    <w:rsid w:val="0086276D"/>
    <w:rsid w:val="008644E2"/>
    <w:rsid w:val="00864F78"/>
    <w:rsid w:val="00866258"/>
    <w:rsid w:val="00870AD8"/>
    <w:rsid w:val="00870DC7"/>
    <w:rsid w:val="00872675"/>
    <w:rsid w:val="00872DD5"/>
    <w:rsid w:val="00873E69"/>
    <w:rsid w:val="00874C1D"/>
    <w:rsid w:val="008750EF"/>
    <w:rsid w:val="0087565A"/>
    <w:rsid w:val="008773A6"/>
    <w:rsid w:val="00881A9D"/>
    <w:rsid w:val="00881C03"/>
    <w:rsid w:val="00882DEF"/>
    <w:rsid w:val="00885105"/>
    <w:rsid w:val="00885F03"/>
    <w:rsid w:val="00886CF9"/>
    <w:rsid w:val="00887F62"/>
    <w:rsid w:val="008904D1"/>
    <w:rsid w:val="00892142"/>
    <w:rsid w:val="0089267F"/>
    <w:rsid w:val="00894A76"/>
    <w:rsid w:val="008965D2"/>
    <w:rsid w:val="008A0ED1"/>
    <w:rsid w:val="008A164C"/>
    <w:rsid w:val="008A214D"/>
    <w:rsid w:val="008A27D1"/>
    <w:rsid w:val="008A3BFF"/>
    <w:rsid w:val="008A4CDC"/>
    <w:rsid w:val="008A5563"/>
    <w:rsid w:val="008A630C"/>
    <w:rsid w:val="008A7797"/>
    <w:rsid w:val="008B2288"/>
    <w:rsid w:val="008B2DDF"/>
    <w:rsid w:val="008B34EE"/>
    <w:rsid w:val="008B3B48"/>
    <w:rsid w:val="008B54BA"/>
    <w:rsid w:val="008B616E"/>
    <w:rsid w:val="008C0352"/>
    <w:rsid w:val="008C0596"/>
    <w:rsid w:val="008C0D8A"/>
    <w:rsid w:val="008C24CF"/>
    <w:rsid w:val="008C293F"/>
    <w:rsid w:val="008C348D"/>
    <w:rsid w:val="008C41AC"/>
    <w:rsid w:val="008C491B"/>
    <w:rsid w:val="008C4ABB"/>
    <w:rsid w:val="008C4C29"/>
    <w:rsid w:val="008C4E27"/>
    <w:rsid w:val="008C7F22"/>
    <w:rsid w:val="008D119B"/>
    <w:rsid w:val="008D38CA"/>
    <w:rsid w:val="008D4B01"/>
    <w:rsid w:val="008D543D"/>
    <w:rsid w:val="008E01DB"/>
    <w:rsid w:val="008E35AE"/>
    <w:rsid w:val="008E3854"/>
    <w:rsid w:val="008E3F1F"/>
    <w:rsid w:val="008E4CE3"/>
    <w:rsid w:val="008F09C0"/>
    <w:rsid w:val="008F2B50"/>
    <w:rsid w:val="008F3EE0"/>
    <w:rsid w:val="008F57D1"/>
    <w:rsid w:val="008F5CDC"/>
    <w:rsid w:val="008F7EB0"/>
    <w:rsid w:val="00900AC6"/>
    <w:rsid w:val="009015BC"/>
    <w:rsid w:val="00901B1B"/>
    <w:rsid w:val="009104CA"/>
    <w:rsid w:val="0091186A"/>
    <w:rsid w:val="00911A3E"/>
    <w:rsid w:val="00912BA9"/>
    <w:rsid w:val="00916F90"/>
    <w:rsid w:val="00920784"/>
    <w:rsid w:val="0092109D"/>
    <w:rsid w:val="009223CE"/>
    <w:rsid w:val="009241DA"/>
    <w:rsid w:val="00924427"/>
    <w:rsid w:val="00924CD5"/>
    <w:rsid w:val="00925916"/>
    <w:rsid w:val="00926857"/>
    <w:rsid w:val="00927C44"/>
    <w:rsid w:val="00930069"/>
    <w:rsid w:val="00931391"/>
    <w:rsid w:val="00933465"/>
    <w:rsid w:val="00933E50"/>
    <w:rsid w:val="00935838"/>
    <w:rsid w:val="009359E1"/>
    <w:rsid w:val="00942171"/>
    <w:rsid w:val="00944107"/>
    <w:rsid w:val="0094685D"/>
    <w:rsid w:val="00946E39"/>
    <w:rsid w:val="00947BC2"/>
    <w:rsid w:val="00951141"/>
    <w:rsid w:val="00952BD3"/>
    <w:rsid w:val="00952D6C"/>
    <w:rsid w:val="00953A3D"/>
    <w:rsid w:val="0095427F"/>
    <w:rsid w:val="00957872"/>
    <w:rsid w:val="00957F0B"/>
    <w:rsid w:val="00960870"/>
    <w:rsid w:val="00960F5B"/>
    <w:rsid w:val="00961749"/>
    <w:rsid w:val="00961F44"/>
    <w:rsid w:val="0096432D"/>
    <w:rsid w:val="00965590"/>
    <w:rsid w:val="00965BC4"/>
    <w:rsid w:val="00966997"/>
    <w:rsid w:val="00967394"/>
    <w:rsid w:val="00967402"/>
    <w:rsid w:val="0097020F"/>
    <w:rsid w:val="009702DF"/>
    <w:rsid w:val="00972ADB"/>
    <w:rsid w:val="00973DF3"/>
    <w:rsid w:val="00976538"/>
    <w:rsid w:val="00977953"/>
    <w:rsid w:val="00980D15"/>
    <w:rsid w:val="00983CFB"/>
    <w:rsid w:val="0098445E"/>
    <w:rsid w:val="009846BF"/>
    <w:rsid w:val="00991BB4"/>
    <w:rsid w:val="009950FA"/>
    <w:rsid w:val="00995972"/>
    <w:rsid w:val="00995FE5"/>
    <w:rsid w:val="00996A88"/>
    <w:rsid w:val="009A1153"/>
    <w:rsid w:val="009A4E71"/>
    <w:rsid w:val="009A4F3C"/>
    <w:rsid w:val="009A65FB"/>
    <w:rsid w:val="009A72F5"/>
    <w:rsid w:val="009B0F3A"/>
    <w:rsid w:val="009B2487"/>
    <w:rsid w:val="009B5733"/>
    <w:rsid w:val="009B6254"/>
    <w:rsid w:val="009B6EB8"/>
    <w:rsid w:val="009C0201"/>
    <w:rsid w:val="009C176C"/>
    <w:rsid w:val="009C30FB"/>
    <w:rsid w:val="009C3124"/>
    <w:rsid w:val="009C389A"/>
    <w:rsid w:val="009C527C"/>
    <w:rsid w:val="009C6277"/>
    <w:rsid w:val="009C6486"/>
    <w:rsid w:val="009C6FE0"/>
    <w:rsid w:val="009C7804"/>
    <w:rsid w:val="009D0F5A"/>
    <w:rsid w:val="009D5172"/>
    <w:rsid w:val="009D7BF7"/>
    <w:rsid w:val="009E2585"/>
    <w:rsid w:val="009E4378"/>
    <w:rsid w:val="009E559E"/>
    <w:rsid w:val="009F08D3"/>
    <w:rsid w:val="009F14DC"/>
    <w:rsid w:val="009F4E3A"/>
    <w:rsid w:val="009F5F19"/>
    <w:rsid w:val="009F6099"/>
    <w:rsid w:val="00A02FAC"/>
    <w:rsid w:val="00A037EF"/>
    <w:rsid w:val="00A0422C"/>
    <w:rsid w:val="00A04BD4"/>
    <w:rsid w:val="00A07189"/>
    <w:rsid w:val="00A07FCA"/>
    <w:rsid w:val="00A11C63"/>
    <w:rsid w:val="00A12D40"/>
    <w:rsid w:val="00A12D6F"/>
    <w:rsid w:val="00A13C43"/>
    <w:rsid w:val="00A14349"/>
    <w:rsid w:val="00A15DC1"/>
    <w:rsid w:val="00A1667C"/>
    <w:rsid w:val="00A17B83"/>
    <w:rsid w:val="00A17B95"/>
    <w:rsid w:val="00A20BA2"/>
    <w:rsid w:val="00A22B9B"/>
    <w:rsid w:val="00A27D2C"/>
    <w:rsid w:val="00A31953"/>
    <w:rsid w:val="00A348BB"/>
    <w:rsid w:val="00A34A38"/>
    <w:rsid w:val="00A34F30"/>
    <w:rsid w:val="00A35709"/>
    <w:rsid w:val="00A35FC0"/>
    <w:rsid w:val="00A37A80"/>
    <w:rsid w:val="00A4028F"/>
    <w:rsid w:val="00A40829"/>
    <w:rsid w:val="00A43D04"/>
    <w:rsid w:val="00A47456"/>
    <w:rsid w:val="00A54BF6"/>
    <w:rsid w:val="00A607CC"/>
    <w:rsid w:val="00A6099A"/>
    <w:rsid w:val="00A617DA"/>
    <w:rsid w:val="00A63289"/>
    <w:rsid w:val="00A645F3"/>
    <w:rsid w:val="00A65715"/>
    <w:rsid w:val="00A65B2C"/>
    <w:rsid w:val="00A67AD7"/>
    <w:rsid w:val="00A75EEF"/>
    <w:rsid w:val="00A7772D"/>
    <w:rsid w:val="00A811D5"/>
    <w:rsid w:val="00A818D9"/>
    <w:rsid w:val="00A823A3"/>
    <w:rsid w:val="00A8304E"/>
    <w:rsid w:val="00A8377F"/>
    <w:rsid w:val="00A838E3"/>
    <w:rsid w:val="00A85328"/>
    <w:rsid w:val="00A85BEB"/>
    <w:rsid w:val="00A87090"/>
    <w:rsid w:val="00A87224"/>
    <w:rsid w:val="00A87422"/>
    <w:rsid w:val="00A90F54"/>
    <w:rsid w:val="00A9483D"/>
    <w:rsid w:val="00A97F2A"/>
    <w:rsid w:val="00A97F35"/>
    <w:rsid w:val="00AA0139"/>
    <w:rsid w:val="00AA16F3"/>
    <w:rsid w:val="00AA3647"/>
    <w:rsid w:val="00AA4088"/>
    <w:rsid w:val="00AA4B37"/>
    <w:rsid w:val="00AA68E1"/>
    <w:rsid w:val="00AA6B36"/>
    <w:rsid w:val="00AB1BB2"/>
    <w:rsid w:val="00AB21FC"/>
    <w:rsid w:val="00AB27A5"/>
    <w:rsid w:val="00AB5A03"/>
    <w:rsid w:val="00AC06A8"/>
    <w:rsid w:val="00AC332E"/>
    <w:rsid w:val="00AC45B2"/>
    <w:rsid w:val="00AC486A"/>
    <w:rsid w:val="00AC4E49"/>
    <w:rsid w:val="00AC63D5"/>
    <w:rsid w:val="00AC73CF"/>
    <w:rsid w:val="00AD01BA"/>
    <w:rsid w:val="00AD0494"/>
    <w:rsid w:val="00AD06B0"/>
    <w:rsid w:val="00AD175E"/>
    <w:rsid w:val="00AD2F66"/>
    <w:rsid w:val="00AD4382"/>
    <w:rsid w:val="00AD4BE9"/>
    <w:rsid w:val="00AD561B"/>
    <w:rsid w:val="00AD63B3"/>
    <w:rsid w:val="00AD7F00"/>
    <w:rsid w:val="00AE1DC0"/>
    <w:rsid w:val="00AE3DFE"/>
    <w:rsid w:val="00AE4A88"/>
    <w:rsid w:val="00AE5E5C"/>
    <w:rsid w:val="00AF3118"/>
    <w:rsid w:val="00AF3CA7"/>
    <w:rsid w:val="00AF47FE"/>
    <w:rsid w:val="00AF6DFC"/>
    <w:rsid w:val="00B00C1F"/>
    <w:rsid w:val="00B013D3"/>
    <w:rsid w:val="00B03669"/>
    <w:rsid w:val="00B03AED"/>
    <w:rsid w:val="00B04119"/>
    <w:rsid w:val="00B05366"/>
    <w:rsid w:val="00B05C5A"/>
    <w:rsid w:val="00B06F74"/>
    <w:rsid w:val="00B12865"/>
    <w:rsid w:val="00B133E7"/>
    <w:rsid w:val="00B1424E"/>
    <w:rsid w:val="00B20AC5"/>
    <w:rsid w:val="00B21D8D"/>
    <w:rsid w:val="00B23D4B"/>
    <w:rsid w:val="00B247DD"/>
    <w:rsid w:val="00B2480E"/>
    <w:rsid w:val="00B24D49"/>
    <w:rsid w:val="00B27813"/>
    <w:rsid w:val="00B307E8"/>
    <w:rsid w:val="00B30F62"/>
    <w:rsid w:val="00B3582F"/>
    <w:rsid w:val="00B414C9"/>
    <w:rsid w:val="00B4296B"/>
    <w:rsid w:val="00B44609"/>
    <w:rsid w:val="00B46FF1"/>
    <w:rsid w:val="00B47E96"/>
    <w:rsid w:val="00B53178"/>
    <w:rsid w:val="00B54730"/>
    <w:rsid w:val="00B54D13"/>
    <w:rsid w:val="00B5502D"/>
    <w:rsid w:val="00B55A10"/>
    <w:rsid w:val="00B55E31"/>
    <w:rsid w:val="00B62AA5"/>
    <w:rsid w:val="00B6353F"/>
    <w:rsid w:val="00B65C4F"/>
    <w:rsid w:val="00B7775C"/>
    <w:rsid w:val="00B80E3A"/>
    <w:rsid w:val="00B841F9"/>
    <w:rsid w:val="00B85272"/>
    <w:rsid w:val="00B8557C"/>
    <w:rsid w:val="00B85FDB"/>
    <w:rsid w:val="00B87FD9"/>
    <w:rsid w:val="00B90968"/>
    <w:rsid w:val="00B917AC"/>
    <w:rsid w:val="00B92544"/>
    <w:rsid w:val="00B94D0D"/>
    <w:rsid w:val="00B95EE9"/>
    <w:rsid w:val="00BA15F7"/>
    <w:rsid w:val="00BA249F"/>
    <w:rsid w:val="00BA3381"/>
    <w:rsid w:val="00BA3A83"/>
    <w:rsid w:val="00BA5071"/>
    <w:rsid w:val="00BA6EAE"/>
    <w:rsid w:val="00BA7193"/>
    <w:rsid w:val="00BA78D8"/>
    <w:rsid w:val="00BA7D8E"/>
    <w:rsid w:val="00BA7DD1"/>
    <w:rsid w:val="00BB011E"/>
    <w:rsid w:val="00BB017D"/>
    <w:rsid w:val="00BB12A9"/>
    <w:rsid w:val="00BB14B1"/>
    <w:rsid w:val="00BB2165"/>
    <w:rsid w:val="00BB5CB5"/>
    <w:rsid w:val="00BB6237"/>
    <w:rsid w:val="00BB7D99"/>
    <w:rsid w:val="00BC01D0"/>
    <w:rsid w:val="00BC7128"/>
    <w:rsid w:val="00BD324C"/>
    <w:rsid w:val="00BD350D"/>
    <w:rsid w:val="00BD4409"/>
    <w:rsid w:val="00BD4750"/>
    <w:rsid w:val="00BD616D"/>
    <w:rsid w:val="00BE465D"/>
    <w:rsid w:val="00BE519E"/>
    <w:rsid w:val="00BE77BF"/>
    <w:rsid w:val="00BF02C4"/>
    <w:rsid w:val="00BF190E"/>
    <w:rsid w:val="00C01AA7"/>
    <w:rsid w:val="00C07BAF"/>
    <w:rsid w:val="00C1516B"/>
    <w:rsid w:val="00C222C5"/>
    <w:rsid w:val="00C25F5A"/>
    <w:rsid w:val="00C30EEB"/>
    <w:rsid w:val="00C3456E"/>
    <w:rsid w:val="00C35255"/>
    <w:rsid w:val="00C36189"/>
    <w:rsid w:val="00C413E0"/>
    <w:rsid w:val="00C41F79"/>
    <w:rsid w:val="00C43A92"/>
    <w:rsid w:val="00C44097"/>
    <w:rsid w:val="00C44957"/>
    <w:rsid w:val="00C47773"/>
    <w:rsid w:val="00C504C8"/>
    <w:rsid w:val="00C50616"/>
    <w:rsid w:val="00C53BD6"/>
    <w:rsid w:val="00C5642E"/>
    <w:rsid w:val="00C564F9"/>
    <w:rsid w:val="00C57101"/>
    <w:rsid w:val="00C612DB"/>
    <w:rsid w:val="00C6298F"/>
    <w:rsid w:val="00C65757"/>
    <w:rsid w:val="00C66B22"/>
    <w:rsid w:val="00C718ED"/>
    <w:rsid w:val="00C7250C"/>
    <w:rsid w:val="00C743F9"/>
    <w:rsid w:val="00C778A0"/>
    <w:rsid w:val="00C77CA7"/>
    <w:rsid w:val="00C811B6"/>
    <w:rsid w:val="00C81301"/>
    <w:rsid w:val="00C836FD"/>
    <w:rsid w:val="00C84BC4"/>
    <w:rsid w:val="00C90A4D"/>
    <w:rsid w:val="00C964F1"/>
    <w:rsid w:val="00C96C9D"/>
    <w:rsid w:val="00C9746D"/>
    <w:rsid w:val="00C979F5"/>
    <w:rsid w:val="00CA05D9"/>
    <w:rsid w:val="00CA3E70"/>
    <w:rsid w:val="00CA424C"/>
    <w:rsid w:val="00CA4325"/>
    <w:rsid w:val="00CA6501"/>
    <w:rsid w:val="00CB006A"/>
    <w:rsid w:val="00CB2719"/>
    <w:rsid w:val="00CB6F28"/>
    <w:rsid w:val="00CB7195"/>
    <w:rsid w:val="00CB78DC"/>
    <w:rsid w:val="00CC3A09"/>
    <w:rsid w:val="00CC3C60"/>
    <w:rsid w:val="00CC61CF"/>
    <w:rsid w:val="00CD0FC4"/>
    <w:rsid w:val="00CD5474"/>
    <w:rsid w:val="00CE0C5E"/>
    <w:rsid w:val="00CE19FE"/>
    <w:rsid w:val="00CE1D74"/>
    <w:rsid w:val="00CE2033"/>
    <w:rsid w:val="00CE2133"/>
    <w:rsid w:val="00CE3609"/>
    <w:rsid w:val="00CE3BB9"/>
    <w:rsid w:val="00CE5BD8"/>
    <w:rsid w:val="00CE5FB3"/>
    <w:rsid w:val="00CE7A54"/>
    <w:rsid w:val="00CF1CCF"/>
    <w:rsid w:val="00CF1E60"/>
    <w:rsid w:val="00CF24D2"/>
    <w:rsid w:val="00CF35F0"/>
    <w:rsid w:val="00CF4554"/>
    <w:rsid w:val="00D00F1E"/>
    <w:rsid w:val="00D00FB2"/>
    <w:rsid w:val="00D0665E"/>
    <w:rsid w:val="00D10E60"/>
    <w:rsid w:val="00D146B4"/>
    <w:rsid w:val="00D153C3"/>
    <w:rsid w:val="00D16B57"/>
    <w:rsid w:val="00D20431"/>
    <w:rsid w:val="00D20566"/>
    <w:rsid w:val="00D21A01"/>
    <w:rsid w:val="00D21A29"/>
    <w:rsid w:val="00D2317A"/>
    <w:rsid w:val="00D2405A"/>
    <w:rsid w:val="00D268C3"/>
    <w:rsid w:val="00D275AC"/>
    <w:rsid w:val="00D276A8"/>
    <w:rsid w:val="00D276B1"/>
    <w:rsid w:val="00D279F1"/>
    <w:rsid w:val="00D31C45"/>
    <w:rsid w:val="00D322EE"/>
    <w:rsid w:val="00D33F87"/>
    <w:rsid w:val="00D35178"/>
    <w:rsid w:val="00D363E2"/>
    <w:rsid w:val="00D4163A"/>
    <w:rsid w:val="00D44502"/>
    <w:rsid w:val="00D4662B"/>
    <w:rsid w:val="00D5035F"/>
    <w:rsid w:val="00D50498"/>
    <w:rsid w:val="00D508D8"/>
    <w:rsid w:val="00D5202C"/>
    <w:rsid w:val="00D532F9"/>
    <w:rsid w:val="00D550C2"/>
    <w:rsid w:val="00D5559F"/>
    <w:rsid w:val="00D55738"/>
    <w:rsid w:val="00D55D15"/>
    <w:rsid w:val="00D62741"/>
    <w:rsid w:val="00D64D75"/>
    <w:rsid w:val="00D666A9"/>
    <w:rsid w:val="00D67A86"/>
    <w:rsid w:val="00D70A2D"/>
    <w:rsid w:val="00D70E46"/>
    <w:rsid w:val="00D7293E"/>
    <w:rsid w:val="00D7393F"/>
    <w:rsid w:val="00D739C6"/>
    <w:rsid w:val="00D740E4"/>
    <w:rsid w:val="00D74411"/>
    <w:rsid w:val="00D77CC0"/>
    <w:rsid w:val="00D8193A"/>
    <w:rsid w:val="00D820B0"/>
    <w:rsid w:val="00D84EF8"/>
    <w:rsid w:val="00D8634D"/>
    <w:rsid w:val="00D87B59"/>
    <w:rsid w:val="00D87DF3"/>
    <w:rsid w:val="00D90C62"/>
    <w:rsid w:val="00D920D9"/>
    <w:rsid w:val="00D9613F"/>
    <w:rsid w:val="00D964DE"/>
    <w:rsid w:val="00D965E2"/>
    <w:rsid w:val="00D97A5B"/>
    <w:rsid w:val="00DA382A"/>
    <w:rsid w:val="00DA7369"/>
    <w:rsid w:val="00DA7840"/>
    <w:rsid w:val="00DB0011"/>
    <w:rsid w:val="00DB38DB"/>
    <w:rsid w:val="00DB42E4"/>
    <w:rsid w:val="00DB51DB"/>
    <w:rsid w:val="00DB6F68"/>
    <w:rsid w:val="00DB71CB"/>
    <w:rsid w:val="00DB7A9C"/>
    <w:rsid w:val="00DB7DBE"/>
    <w:rsid w:val="00DC357B"/>
    <w:rsid w:val="00DC55B4"/>
    <w:rsid w:val="00DC5673"/>
    <w:rsid w:val="00DC5BD7"/>
    <w:rsid w:val="00DD0676"/>
    <w:rsid w:val="00DD0843"/>
    <w:rsid w:val="00DD0F10"/>
    <w:rsid w:val="00DD160A"/>
    <w:rsid w:val="00DD24BC"/>
    <w:rsid w:val="00DD2881"/>
    <w:rsid w:val="00DD2A26"/>
    <w:rsid w:val="00DD4152"/>
    <w:rsid w:val="00DD78AC"/>
    <w:rsid w:val="00DE0912"/>
    <w:rsid w:val="00DE193D"/>
    <w:rsid w:val="00DE1AA4"/>
    <w:rsid w:val="00DE4F7C"/>
    <w:rsid w:val="00DE563B"/>
    <w:rsid w:val="00DE6C6A"/>
    <w:rsid w:val="00DF534B"/>
    <w:rsid w:val="00DF5D05"/>
    <w:rsid w:val="00DF6915"/>
    <w:rsid w:val="00E00AE7"/>
    <w:rsid w:val="00E00EB0"/>
    <w:rsid w:val="00E00EC9"/>
    <w:rsid w:val="00E02816"/>
    <w:rsid w:val="00E039FE"/>
    <w:rsid w:val="00E06B19"/>
    <w:rsid w:val="00E07965"/>
    <w:rsid w:val="00E10FF6"/>
    <w:rsid w:val="00E120E0"/>
    <w:rsid w:val="00E12F66"/>
    <w:rsid w:val="00E13CF8"/>
    <w:rsid w:val="00E14185"/>
    <w:rsid w:val="00E1471B"/>
    <w:rsid w:val="00E16015"/>
    <w:rsid w:val="00E16CD0"/>
    <w:rsid w:val="00E24F76"/>
    <w:rsid w:val="00E27008"/>
    <w:rsid w:val="00E32156"/>
    <w:rsid w:val="00E36C3F"/>
    <w:rsid w:val="00E37934"/>
    <w:rsid w:val="00E40856"/>
    <w:rsid w:val="00E41526"/>
    <w:rsid w:val="00E42D7C"/>
    <w:rsid w:val="00E50849"/>
    <w:rsid w:val="00E51070"/>
    <w:rsid w:val="00E51FE3"/>
    <w:rsid w:val="00E55210"/>
    <w:rsid w:val="00E55C2B"/>
    <w:rsid w:val="00E61008"/>
    <w:rsid w:val="00E62F17"/>
    <w:rsid w:val="00E70216"/>
    <w:rsid w:val="00E756BE"/>
    <w:rsid w:val="00E830CB"/>
    <w:rsid w:val="00E83838"/>
    <w:rsid w:val="00E85ACB"/>
    <w:rsid w:val="00E85ACD"/>
    <w:rsid w:val="00E85EF7"/>
    <w:rsid w:val="00E879A2"/>
    <w:rsid w:val="00E87E2A"/>
    <w:rsid w:val="00E90A0B"/>
    <w:rsid w:val="00E90F34"/>
    <w:rsid w:val="00E92FE6"/>
    <w:rsid w:val="00E960FA"/>
    <w:rsid w:val="00E96A99"/>
    <w:rsid w:val="00EA0BF3"/>
    <w:rsid w:val="00EA1363"/>
    <w:rsid w:val="00EA17E6"/>
    <w:rsid w:val="00EA1AF7"/>
    <w:rsid w:val="00EA2DEC"/>
    <w:rsid w:val="00EA2F5E"/>
    <w:rsid w:val="00EA5AFA"/>
    <w:rsid w:val="00EA7063"/>
    <w:rsid w:val="00EA7FE9"/>
    <w:rsid w:val="00EB3145"/>
    <w:rsid w:val="00EB6F6D"/>
    <w:rsid w:val="00EB7B1F"/>
    <w:rsid w:val="00EB7D39"/>
    <w:rsid w:val="00EC0193"/>
    <w:rsid w:val="00EC161E"/>
    <w:rsid w:val="00EC1D16"/>
    <w:rsid w:val="00EC1E5E"/>
    <w:rsid w:val="00EC3196"/>
    <w:rsid w:val="00EC3BD5"/>
    <w:rsid w:val="00EC7387"/>
    <w:rsid w:val="00ED0832"/>
    <w:rsid w:val="00ED1D2B"/>
    <w:rsid w:val="00ED2054"/>
    <w:rsid w:val="00ED4113"/>
    <w:rsid w:val="00ED6919"/>
    <w:rsid w:val="00EE0D73"/>
    <w:rsid w:val="00EE418E"/>
    <w:rsid w:val="00EE42A5"/>
    <w:rsid w:val="00EE4C62"/>
    <w:rsid w:val="00EE4EB3"/>
    <w:rsid w:val="00EE5D54"/>
    <w:rsid w:val="00EE6332"/>
    <w:rsid w:val="00EE6D62"/>
    <w:rsid w:val="00EE7385"/>
    <w:rsid w:val="00EF02FD"/>
    <w:rsid w:val="00EF0D4C"/>
    <w:rsid w:val="00EF1D3F"/>
    <w:rsid w:val="00EF22A5"/>
    <w:rsid w:val="00EF6A9A"/>
    <w:rsid w:val="00EF7171"/>
    <w:rsid w:val="00F0173D"/>
    <w:rsid w:val="00F02302"/>
    <w:rsid w:val="00F03F97"/>
    <w:rsid w:val="00F0425C"/>
    <w:rsid w:val="00F06080"/>
    <w:rsid w:val="00F065B4"/>
    <w:rsid w:val="00F06F93"/>
    <w:rsid w:val="00F11CA5"/>
    <w:rsid w:val="00F11E07"/>
    <w:rsid w:val="00F1228C"/>
    <w:rsid w:val="00F20676"/>
    <w:rsid w:val="00F2335E"/>
    <w:rsid w:val="00F23499"/>
    <w:rsid w:val="00F248FB"/>
    <w:rsid w:val="00F24EF0"/>
    <w:rsid w:val="00F252C2"/>
    <w:rsid w:val="00F2627C"/>
    <w:rsid w:val="00F268C8"/>
    <w:rsid w:val="00F26CE5"/>
    <w:rsid w:val="00F30F60"/>
    <w:rsid w:val="00F313F7"/>
    <w:rsid w:val="00F32F02"/>
    <w:rsid w:val="00F34591"/>
    <w:rsid w:val="00F36881"/>
    <w:rsid w:val="00F3734C"/>
    <w:rsid w:val="00F40EB4"/>
    <w:rsid w:val="00F42193"/>
    <w:rsid w:val="00F422F8"/>
    <w:rsid w:val="00F4415B"/>
    <w:rsid w:val="00F45C61"/>
    <w:rsid w:val="00F4607F"/>
    <w:rsid w:val="00F47A41"/>
    <w:rsid w:val="00F47E8B"/>
    <w:rsid w:val="00F517FC"/>
    <w:rsid w:val="00F524C8"/>
    <w:rsid w:val="00F52EB1"/>
    <w:rsid w:val="00F549EE"/>
    <w:rsid w:val="00F56DC1"/>
    <w:rsid w:val="00F57A5F"/>
    <w:rsid w:val="00F62BC6"/>
    <w:rsid w:val="00F6300D"/>
    <w:rsid w:val="00F63D8F"/>
    <w:rsid w:val="00F65B49"/>
    <w:rsid w:val="00F65C8F"/>
    <w:rsid w:val="00F67300"/>
    <w:rsid w:val="00F67794"/>
    <w:rsid w:val="00F70AD4"/>
    <w:rsid w:val="00F70D15"/>
    <w:rsid w:val="00F729BA"/>
    <w:rsid w:val="00F74EAF"/>
    <w:rsid w:val="00F7581F"/>
    <w:rsid w:val="00F80870"/>
    <w:rsid w:val="00F81B29"/>
    <w:rsid w:val="00F82FEF"/>
    <w:rsid w:val="00F83B83"/>
    <w:rsid w:val="00F84F01"/>
    <w:rsid w:val="00F864E0"/>
    <w:rsid w:val="00F86D87"/>
    <w:rsid w:val="00F90EED"/>
    <w:rsid w:val="00F92437"/>
    <w:rsid w:val="00F928FF"/>
    <w:rsid w:val="00F9450F"/>
    <w:rsid w:val="00F94675"/>
    <w:rsid w:val="00F94911"/>
    <w:rsid w:val="00FA33B3"/>
    <w:rsid w:val="00FA34EE"/>
    <w:rsid w:val="00FA3803"/>
    <w:rsid w:val="00FA3EFE"/>
    <w:rsid w:val="00FA45F7"/>
    <w:rsid w:val="00FA4E10"/>
    <w:rsid w:val="00FA7537"/>
    <w:rsid w:val="00FB4B28"/>
    <w:rsid w:val="00FB4E37"/>
    <w:rsid w:val="00FB5518"/>
    <w:rsid w:val="00FB6618"/>
    <w:rsid w:val="00FB70EB"/>
    <w:rsid w:val="00FB7D05"/>
    <w:rsid w:val="00FC3C74"/>
    <w:rsid w:val="00FC4613"/>
    <w:rsid w:val="00FC5660"/>
    <w:rsid w:val="00FC64B2"/>
    <w:rsid w:val="00FC64B8"/>
    <w:rsid w:val="00FD05BF"/>
    <w:rsid w:val="00FD1131"/>
    <w:rsid w:val="00FD3825"/>
    <w:rsid w:val="00FD69FA"/>
    <w:rsid w:val="00FE1500"/>
    <w:rsid w:val="00FE1925"/>
    <w:rsid w:val="00FE30E5"/>
    <w:rsid w:val="00FE67F0"/>
    <w:rsid w:val="00FF0697"/>
    <w:rsid w:val="00FF0A08"/>
    <w:rsid w:val="00FF29AB"/>
    <w:rsid w:val="00FF33FC"/>
    <w:rsid w:val="00FF3653"/>
    <w:rsid w:val="00FF389D"/>
    <w:rsid w:val="00FF3C64"/>
    <w:rsid w:val="00FF5C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docId w15:val="{D0CD15D7-5DE9-074C-B44B-3D13274BA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SimSun" w:eastAsia="SimSun" w:hAnsi="SimSun" w:cs="SimSu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sz w:val="18"/>
      <w:szCs w:val="18"/>
    </w:rPr>
  </w:style>
  <w:style w:type="table" w:styleId="TableGrid">
    <w:name w:val="Table Grid"/>
    <w:basedOn w:val="TableNormal"/>
    <w:uiPriority w:val="39"/>
    <w:qFormat/>
    <w:rPr>
      <w:rFonts w:ascii="Times New Roman" w:eastAsia="SimSu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表段落1"/>
    <w:basedOn w:val="Normal"/>
    <w:uiPriority w:val="34"/>
    <w:qFormat/>
    <w:pPr>
      <w:ind w:firstLineChars="200" w:firstLine="420"/>
    </w:pPr>
  </w:style>
  <w:style w:type="paragraph" w:customStyle="1" w:styleId="2">
    <w:name w:val="列表段落2"/>
    <w:basedOn w:val="Normal"/>
    <w:uiPriority w:val="99"/>
    <w:pPr>
      <w:ind w:firstLineChars="200" w:firstLine="420"/>
    </w:pPr>
  </w:style>
  <w:style w:type="character" w:customStyle="1" w:styleId="BalloonTextChar">
    <w:name w:val="Balloon Text Char"/>
    <w:basedOn w:val="DefaultParagraphFont"/>
    <w:link w:val="BalloonText"/>
    <w:uiPriority w:val="99"/>
    <w:semiHidden/>
    <w:rPr>
      <w:rFonts w:ascii="SimSun" w:eastAsia="SimSun" w:hAnsi="SimSun" w:cs="SimSu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黑体"/>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宋体"/>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97</Pages>
  <Words>15997</Words>
  <Characters>91186</Characters>
  <Application>Microsoft Office Word</Application>
  <DocSecurity>0</DocSecurity>
  <Lines>759</Lines>
  <Paragraphs>213</Paragraphs>
  <ScaleCrop>false</ScaleCrop>
  <Company/>
  <LinksUpToDate>false</LinksUpToDate>
  <CharactersWithSpaces>106970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zhufeng</dc:creator>
  <cp:lastModifiedBy>Saranya M.</cp:lastModifiedBy>
  <cp:revision>2</cp:revision>
  <dcterms:created xsi:type="dcterms:W3CDTF">2023-06-18T11:14:00Z</dcterms:created>
  <dcterms:modified xsi:type="dcterms:W3CDTF">2023-06-18T11:14:00Z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2052-3.8.0.6081</vt:lpwstr>
  </property>
  <property fmtid="{D5CDD505-2E9C-101B-9397-08002B2CF9AE}" pid="3" name="grammarly_documentId">
    <vt:lpwstr>documentId_4805</vt:lpwstr>
  </property>
  <property fmtid="{D5CDD505-2E9C-101B-9397-08002B2CF9AE}" pid="4" name="grammarly_documentContext">
    <vt:lpwstr>{"goals":[],"domain":"general","emotions":[],"dialect":"american"}</vt:lpwstr>
  </property>
</Properties>
</file>