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2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804FB" w14:textId="5E475C34" w:rsidR="00670BDD" w:rsidRPr="00F9448A" w:rsidRDefault="00BF1B2E" w:rsidP="00713AB3">
      <w:pPr>
        <w:widowControl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</w:pPr>
      <w:bookmarkStart w:id="0" w:name="_Hlk111182217"/>
      <w:bookmarkStart w:id="1" w:name="_Hlk111380305"/>
      <w:bookmarkStart w:id="2" w:name="_Hlk111439308"/>
      <w:bookmarkStart w:id="3" w:name="_Hlk111403706"/>
      <w:r w:rsidRPr="00F9448A"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  <w:t>Additional file</w:t>
      </w:r>
      <w:r w:rsidR="00EE5881" w:rsidRPr="00F9448A"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  <w:t>s</w:t>
      </w:r>
    </w:p>
    <w:p w14:paraId="12F71C21" w14:textId="77777777" w:rsidR="00670BDD" w:rsidRPr="00F9448A" w:rsidRDefault="00670BDD">
      <w:pPr>
        <w:widowControl/>
        <w:jc w:val="left"/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</w:pPr>
    </w:p>
    <w:p w14:paraId="33C8C7CF" w14:textId="0F1F8550" w:rsidR="00670BDD" w:rsidRPr="00F9448A" w:rsidRDefault="00670BDD">
      <w:pPr>
        <w:widowControl/>
        <w:jc w:val="left"/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</w:pPr>
      <w:r w:rsidRPr="00F9448A"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  <w:t>Fig</w:t>
      </w:r>
      <w:r w:rsidR="00BF1B2E" w:rsidRPr="00F9448A"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  <w:t>.</w:t>
      </w:r>
      <w:r w:rsidRPr="00F9448A"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  <w:t xml:space="preserve"> S1. Age distribution of COVID-19 patients with</w:t>
      </w:r>
      <w:r w:rsidRPr="00F9448A">
        <w:rPr>
          <w:rFonts w:ascii="Times New Roman" w:hAnsi="Times New Roman"/>
          <w:b/>
          <w:color w:val="000000" w:themeColor="text1"/>
          <w:sz w:val="24"/>
        </w:rPr>
        <w:t xml:space="preserve"> preexisting</w:t>
      </w:r>
      <w:r w:rsidRPr="00F9448A"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  <w:t xml:space="preserve"> interstitial lung disease.</w:t>
      </w:r>
    </w:p>
    <w:p w14:paraId="33488B4D" w14:textId="3E308B04" w:rsidR="00670BDD" w:rsidRPr="00F9448A" w:rsidRDefault="00670BDD">
      <w:pPr>
        <w:widowControl/>
        <w:jc w:val="left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9448A"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  <w:t>Fig</w:t>
      </w:r>
      <w:r w:rsidR="00BF1B2E" w:rsidRPr="00F9448A"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  <w:t>.</w:t>
      </w:r>
      <w:r w:rsidRPr="00F9448A"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  <w:t xml:space="preserve"> S2. </w:t>
      </w:r>
      <w:r w:rsidRPr="00F9448A">
        <w:rPr>
          <w:rFonts w:ascii="Times New Roman" w:hAnsi="Times New Roman"/>
          <w:b/>
          <w:color w:val="000000" w:themeColor="text1"/>
          <w:sz w:val="24"/>
          <w:szCs w:val="24"/>
        </w:rPr>
        <w:t>Age distribution of COVID-19 patients without preexisting interstitial lung disease.</w:t>
      </w:r>
    </w:p>
    <w:p w14:paraId="6AF638ED" w14:textId="77777777" w:rsidR="00670BDD" w:rsidRPr="00F9448A" w:rsidRDefault="00670BDD">
      <w:pPr>
        <w:widowControl/>
        <w:jc w:val="left"/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</w:pPr>
    </w:p>
    <w:p w14:paraId="36DD3C5D" w14:textId="77777777" w:rsidR="00670BDD" w:rsidRPr="00F9448A" w:rsidRDefault="00670BDD">
      <w:pPr>
        <w:widowControl/>
        <w:jc w:val="left"/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</w:pPr>
      <w:r w:rsidRPr="00F9448A"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  <w:t xml:space="preserve">Table S1. </w:t>
      </w:r>
      <w:r w:rsidRPr="00F9448A">
        <w:rPr>
          <w:rFonts w:ascii="Times New Roman" w:hAnsi="Times New Roman"/>
          <w:b/>
          <w:color w:val="000000" w:themeColor="text1"/>
          <w:sz w:val="24"/>
        </w:rPr>
        <w:t>List of ICD-10 codes for interstitial lung diseases.</w:t>
      </w:r>
    </w:p>
    <w:p w14:paraId="0CBECD5C" w14:textId="054D0F7B" w:rsidR="00670BDD" w:rsidRPr="00F9448A" w:rsidRDefault="00670BDD">
      <w:pPr>
        <w:widowControl/>
        <w:jc w:val="left"/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</w:pPr>
      <w:r w:rsidRPr="00F9448A"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  <w:t xml:space="preserve">Table S2. </w:t>
      </w:r>
      <w:r w:rsidRPr="00F9448A">
        <w:rPr>
          <w:rFonts w:ascii="Times New Roman" w:hAnsi="Times New Roman"/>
          <w:b/>
          <w:color w:val="000000" w:themeColor="text1"/>
          <w:sz w:val="24"/>
        </w:rPr>
        <w:t>List of ICD-10 codes for comorbidities.</w:t>
      </w:r>
    </w:p>
    <w:p w14:paraId="22F21058" w14:textId="0B2DE783" w:rsidR="00670BDD" w:rsidRPr="00F9448A" w:rsidRDefault="00670BDD">
      <w:pPr>
        <w:widowControl/>
        <w:jc w:val="left"/>
        <w:rPr>
          <w:rFonts w:ascii="Times New Roman" w:hAnsi="Times New Roman"/>
          <w:b/>
          <w:bCs/>
          <w:color w:val="000000" w:themeColor="text1"/>
          <w:sz w:val="24"/>
          <w:szCs w:val="24"/>
          <w:lang w:val="en-GB"/>
        </w:rPr>
      </w:pPr>
      <w:r w:rsidRPr="00F9448A">
        <w:rPr>
          <w:rFonts w:ascii="Times New Roman" w:hAnsi="Times New Roman"/>
          <w:b/>
          <w:bCs/>
          <w:color w:val="000000" w:themeColor="text1"/>
          <w:sz w:val="24"/>
          <w:szCs w:val="24"/>
          <w:lang w:val="en-GB"/>
        </w:rPr>
        <w:t>Table S3.</w:t>
      </w:r>
      <w:r w:rsidRPr="00F9448A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0331C6" w:rsidRPr="00F9448A">
        <w:rPr>
          <w:rFonts w:ascii="Times New Roman" w:hAnsi="Times New Roman"/>
          <w:b/>
          <w:bCs/>
          <w:color w:val="000000" w:themeColor="text1"/>
          <w:sz w:val="24"/>
          <w:szCs w:val="24"/>
          <w:lang w:val="en-GB"/>
        </w:rPr>
        <w:t>C</w:t>
      </w:r>
      <w:r w:rsidRPr="00F9448A">
        <w:rPr>
          <w:rFonts w:ascii="Times New Roman" w:hAnsi="Times New Roman"/>
          <w:b/>
          <w:bCs/>
          <w:color w:val="000000" w:themeColor="text1"/>
          <w:sz w:val="24"/>
          <w:szCs w:val="24"/>
          <w:lang w:val="en-GB"/>
        </w:rPr>
        <w:t>haracteristics by disease in COVID-19 patients with</w:t>
      </w:r>
      <w:r w:rsidRPr="00F9448A">
        <w:rPr>
          <w:rFonts w:ascii="Times New Roman" w:hAnsi="Times New Roman"/>
          <w:b/>
          <w:color w:val="000000" w:themeColor="text1"/>
          <w:sz w:val="24"/>
        </w:rPr>
        <w:t xml:space="preserve"> preexisting</w:t>
      </w:r>
      <w:r w:rsidRPr="00F9448A">
        <w:rPr>
          <w:rFonts w:ascii="Times New Roman" w:hAnsi="Times New Roman"/>
          <w:b/>
          <w:bCs/>
          <w:color w:val="000000" w:themeColor="text1"/>
          <w:sz w:val="24"/>
          <w:szCs w:val="24"/>
          <w:lang w:val="en-GB"/>
        </w:rPr>
        <w:t xml:space="preserve"> interstitial lung disease.</w:t>
      </w:r>
    </w:p>
    <w:p w14:paraId="3BACC473" w14:textId="709D487B" w:rsidR="00670BDD" w:rsidRPr="00F9448A" w:rsidRDefault="00670BDD">
      <w:pPr>
        <w:widowControl/>
        <w:jc w:val="left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9448A"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  <w:t xml:space="preserve">Table S4. </w:t>
      </w:r>
      <w:r w:rsidR="000331C6" w:rsidRPr="00F9448A">
        <w:rPr>
          <w:rFonts w:ascii="Times New Roman" w:hAnsi="Times New Roman"/>
          <w:b/>
          <w:color w:val="000000" w:themeColor="text1"/>
          <w:sz w:val="24"/>
          <w:szCs w:val="24"/>
        </w:rPr>
        <w:t>C</w:t>
      </w:r>
      <w:r w:rsidRPr="00F9448A">
        <w:rPr>
          <w:rFonts w:ascii="Times New Roman" w:hAnsi="Times New Roman"/>
          <w:b/>
          <w:color w:val="000000" w:themeColor="text1"/>
          <w:sz w:val="24"/>
          <w:szCs w:val="24"/>
        </w:rPr>
        <w:t xml:space="preserve">haracteristics </w:t>
      </w:r>
      <w:r w:rsidR="000C095C" w:rsidRPr="00F9448A">
        <w:rPr>
          <w:rFonts w:ascii="Times New Roman" w:hAnsi="Times New Roman"/>
          <w:b/>
          <w:color w:val="000000" w:themeColor="text1"/>
          <w:sz w:val="24"/>
          <w:szCs w:val="24"/>
        </w:rPr>
        <w:t>of</w:t>
      </w:r>
      <w:r w:rsidRPr="00F9448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COVID-19 patients without preexisting interstitial lung disease by wave.</w:t>
      </w:r>
    </w:p>
    <w:p w14:paraId="132EDC3F" w14:textId="5709141D" w:rsidR="00670BDD" w:rsidRPr="00F9448A" w:rsidRDefault="00670BDD">
      <w:pPr>
        <w:widowControl/>
        <w:jc w:val="left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9448A"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  <w:t xml:space="preserve">Table S5. Change of </w:t>
      </w:r>
      <w:r w:rsidRPr="00F9448A">
        <w:rPr>
          <w:rFonts w:ascii="Times New Roman" w:hAnsi="Times New Roman"/>
          <w:b/>
          <w:color w:val="000000" w:themeColor="text1"/>
          <w:sz w:val="24"/>
          <w:szCs w:val="24"/>
        </w:rPr>
        <w:t>mortality by etiology in COVID-19 patients with preexisting interstitial lung disease.</w:t>
      </w:r>
      <w:r w:rsidRPr="00F9448A"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  <w:br w:type="page"/>
      </w:r>
    </w:p>
    <w:p w14:paraId="6B460D2E" w14:textId="1EAC320A" w:rsidR="007B5A17" w:rsidRPr="00F9448A" w:rsidRDefault="007B5A17" w:rsidP="007B5A17">
      <w:pPr>
        <w:snapToGrid w:val="0"/>
        <w:spacing w:line="480" w:lineRule="auto"/>
        <w:jc w:val="left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  <w:r w:rsidRPr="00F9448A"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  <w:lastRenderedPageBreak/>
        <w:t>Fig</w:t>
      </w:r>
      <w:r w:rsidR="00BF1B2E" w:rsidRPr="00F9448A"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  <w:t>.</w:t>
      </w:r>
      <w:r w:rsidRPr="00F9448A"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  <w:t xml:space="preserve"> S1. </w:t>
      </w:r>
      <w:r w:rsidRPr="00F9448A">
        <w:rPr>
          <w:rFonts w:ascii="Times New Roman" w:hAnsi="Times New Roman"/>
          <w:b/>
          <w:color w:val="000000" w:themeColor="text1"/>
          <w:sz w:val="24"/>
          <w:szCs w:val="24"/>
        </w:rPr>
        <w:t xml:space="preserve">Age distribution of COVID-19 patients with </w:t>
      </w:r>
      <w:r w:rsidR="00AF18F1" w:rsidRPr="00F9448A">
        <w:rPr>
          <w:rFonts w:ascii="Times New Roman" w:hAnsi="Times New Roman"/>
          <w:b/>
          <w:color w:val="000000" w:themeColor="text1"/>
          <w:sz w:val="24"/>
          <w:szCs w:val="24"/>
        </w:rPr>
        <w:t xml:space="preserve">preexisting </w:t>
      </w:r>
      <w:r w:rsidRPr="00F9448A">
        <w:rPr>
          <w:rFonts w:ascii="Times New Roman" w:hAnsi="Times New Roman"/>
          <w:b/>
          <w:color w:val="000000" w:themeColor="text1"/>
          <w:sz w:val="24"/>
          <w:szCs w:val="24"/>
        </w:rPr>
        <w:t>interstitial lung disease.</w:t>
      </w:r>
    </w:p>
    <w:p w14:paraId="7974906C" w14:textId="0A8AE702" w:rsidR="007B5A17" w:rsidRPr="00F9448A" w:rsidRDefault="00E92941" w:rsidP="007B5A17">
      <w:pPr>
        <w:snapToGrid w:val="0"/>
        <w:spacing w:line="480" w:lineRule="auto"/>
        <w:jc w:val="left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  <w:r w:rsidRPr="00F9448A">
        <w:rPr>
          <w:rFonts w:ascii="Times New Roman" w:hAnsi="Times New Roman"/>
          <w:noProof/>
          <w:color w:val="000000" w:themeColor="text1"/>
          <w:sz w:val="24"/>
          <w:szCs w:val="24"/>
        </w:rPr>
        <w:drawing>
          <wp:inline distT="0" distB="0" distL="0" distR="0" wp14:anchorId="780BCAE6" wp14:editId="551A3C7C">
            <wp:extent cx="6162675" cy="3357493"/>
            <wp:effectExtent l="0" t="0" r="0" b="0"/>
            <wp:docPr id="118673425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2151" cy="3368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58309" w14:textId="0727B8F3" w:rsidR="007B5A17" w:rsidRPr="00F9448A" w:rsidRDefault="007B5A17" w:rsidP="007B5A17">
      <w:pPr>
        <w:snapToGrid w:val="0"/>
        <w:spacing w:line="480" w:lineRule="auto"/>
        <w:jc w:val="left"/>
        <w:rPr>
          <w:rFonts w:ascii="Times New Roman" w:eastAsia="ＭＳ Ｐゴシック" w:hAnsi="Times New Roman"/>
          <w:color w:val="000000" w:themeColor="text1"/>
          <w:kern w:val="24"/>
          <w:sz w:val="24"/>
          <w:szCs w:val="24"/>
          <w:lang w:val="en-GB"/>
        </w:rPr>
      </w:pPr>
      <w:r w:rsidRPr="00F9448A">
        <w:rPr>
          <w:rFonts w:ascii="Times New Roman" w:hAnsi="Times New Roman"/>
          <w:color w:val="000000" w:themeColor="text1"/>
          <w:kern w:val="24"/>
          <w:sz w:val="24"/>
        </w:rPr>
        <w:t xml:space="preserve">Wild-type-predominant wave, </w:t>
      </w:r>
      <w:r w:rsidR="007126A4" w:rsidRPr="00F9448A">
        <w:rPr>
          <w:rFonts w:ascii="Times New Roman" w:hAnsi="Times New Roman"/>
          <w:color w:val="000000" w:themeColor="text1"/>
          <w:kern w:val="24"/>
          <w:sz w:val="24"/>
        </w:rPr>
        <w:t>January 01,</w:t>
      </w:r>
      <w:r w:rsidRPr="00F9448A">
        <w:rPr>
          <w:rFonts w:ascii="Times New Roman" w:hAnsi="Times New Roman"/>
          <w:color w:val="000000" w:themeColor="text1"/>
          <w:kern w:val="24"/>
          <w:sz w:val="24"/>
        </w:rPr>
        <w:t xml:space="preserve"> 2020–</w:t>
      </w:r>
      <w:r w:rsidR="00EE564F" w:rsidRPr="00F9448A">
        <w:rPr>
          <w:rFonts w:ascii="Times New Roman" w:hAnsi="Times New Roman"/>
          <w:color w:val="000000" w:themeColor="text1"/>
          <w:kern w:val="24"/>
          <w:sz w:val="24"/>
        </w:rPr>
        <w:t>April 18,</w:t>
      </w:r>
      <w:r w:rsidRPr="00F9448A">
        <w:rPr>
          <w:rFonts w:ascii="Times New Roman" w:hAnsi="Times New Roman"/>
          <w:color w:val="000000" w:themeColor="text1"/>
          <w:kern w:val="24"/>
          <w:sz w:val="24"/>
        </w:rPr>
        <w:t xml:space="preserve"> 2021; alpha-predominant wave, </w:t>
      </w:r>
      <w:r w:rsidR="001A6997" w:rsidRPr="00F9448A">
        <w:rPr>
          <w:rFonts w:ascii="Times New Roman" w:hAnsi="Times New Roman"/>
          <w:color w:val="000000" w:themeColor="text1"/>
          <w:kern w:val="24"/>
          <w:sz w:val="24"/>
        </w:rPr>
        <w:t>April 19,</w:t>
      </w:r>
      <w:r w:rsidRPr="00F9448A">
        <w:rPr>
          <w:rFonts w:ascii="Times New Roman" w:hAnsi="Times New Roman"/>
          <w:color w:val="000000" w:themeColor="text1"/>
          <w:kern w:val="24"/>
          <w:sz w:val="24"/>
        </w:rPr>
        <w:t xml:space="preserve"> 2021–</w:t>
      </w:r>
      <w:r w:rsidR="00AA4E1F" w:rsidRPr="00F9448A">
        <w:rPr>
          <w:rFonts w:ascii="Times New Roman" w:hAnsi="Times New Roman"/>
          <w:color w:val="000000" w:themeColor="text1"/>
          <w:kern w:val="24"/>
          <w:sz w:val="24"/>
        </w:rPr>
        <w:t>July 18,</w:t>
      </w:r>
      <w:r w:rsidRPr="00F9448A">
        <w:rPr>
          <w:rFonts w:ascii="Times New Roman" w:hAnsi="Times New Roman"/>
          <w:color w:val="000000" w:themeColor="text1"/>
          <w:kern w:val="24"/>
          <w:sz w:val="24"/>
        </w:rPr>
        <w:t xml:space="preserve"> 2021; delta-predominant wave, </w:t>
      </w:r>
      <w:r w:rsidR="00AA4E1F" w:rsidRPr="00F9448A">
        <w:rPr>
          <w:rFonts w:ascii="Times New Roman" w:hAnsi="Times New Roman"/>
          <w:color w:val="000000" w:themeColor="text1"/>
          <w:kern w:val="24"/>
          <w:sz w:val="24"/>
        </w:rPr>
        <w:t>July 19,</w:t>
      </w:r>
      <w:r w:rsidRPr="00F9448A">
        <w:rPr>
          <w:rFonts w:ascii="Times New Roman" w:hAnsi="Times New Roman"/>
          <w:color w:val="000000" w:themeColor="text1"/>
          <w:kern w:val="24"/>
          <w:sz w:val="24"/>
        </w:rPr>
        <w:t xml:space="preserve"> 2021–</w:t>
      </w:r>
      <w:r w:rsidR="007126A4" w:rsidRPr="00F9448A">
        <w:rPr>
          <w:rFonts w:ascii="Times New Roman" w:hAnsi="Times New Roman"/>
          <w:color w:val="000000" w:themeColor="text1"/>
          <w:kern w:val="24"/>
          <w:sz w:val="24"/>
        </w:rPr>
        <w:t>August 31,</w:t>
      </w:r>
      <w:r w:rsidRPr="00F9448A">
        <w:rPr>
          <w:rFonts w:ascii="Times New Roman" w:hAnsi="Times New Roman"/>
          <w:color w:val="000000" w:themeColor="text1"/>
          <w:kern w:val="24"/>
          <w:sz w:val="24"/>
        </w:rPr>
        <w:t xml:space="preserve"> 2021.</w:t>
      </w:r>
    </w:p>
    <w:p w14:paraId="1ECDAC6A" w14:textId="71C90361" w:rsidR="007B5A17" w:rsidRPr="00F9448A" w:rsidRDefault="003A4998" w:rsidP="007B5A17">
      <w:pPr>
        <w:snapToGrid w:val="0"/>
        <w:spacing w:line="480" w:lineRule="auto"/>
        <w:jc w:val="left"/>
        <w:rPr>
          <w:rFonts w:ascii="Times New Roman" w:hAnsi="Times New Roman"/>
          <w:color w:val="000000" w:themeColor="text1"/>
          <w:kern w:val="24"/>
          <w:sz w:val="24"/>
          <w:lang w:val="en-GB"/>
        </w:rPr>
      </w:pPr>
      <w:r w:rsidRPr="00F9448A">
        <w:rPr>
          <w:rFonts w:ascii="Times New Roman" w:eastAsia="ＭＳ Ｐゴシック" w:hAnsi="Times New Roman"/>
          <w:color w:val="000000" w:themeColor="text1"/>
          <w:kern w:val="24"/>
          <w:sz w:val="24"/>
          <w:szCs w:val="24"/>
          <w:lang w:val="en-GB"/>
        </w:rPr>
        <w:t>The</w:t>
      </w:r>
      <w:r w:rsidRPr="00F9448A">
        <w:rPr>
          <w:rFonts w:ascii="Times New Roman" w:hAnsi="Times New Roman"/>
          <w:color w:val="000000" w:themeColor="text1"/>
          <w:kern w:val="24"/>
          <w:sz w:val="24"/>
          <w:lang w:val="en-GB"/>
        </w:rPr>
        <w:t xml:space="preserve"> guidelines </w:t>
      </w:r>
      <w:r w:rsidRPr="00F9448A">
        <w:rPr>
          <w:rFonts w:ascii="Times New Roman" w:eastAsia="ＭＳ Ｐゴシック" w:hAnsi="Times New Roman"/>
          <w:color w:val="000000" w:themeColor="text1"/>
          <w:kern w:val="24"/>
          <w:sz w:val="24"/>
          <w:szCs w:val="24"/>
          <w:lang w:val="en-GB"/>
        </w:rPr>
        <w:t>of</w:t>
      </w:r>
      <w:r w:rsidRPr="00F9448A">
        <w:rPr>
          <w:rFonts w:ascii="Times New Roman" w:hAnsi="Times New Roman"/>
          <w:color w:val="000000" w:themeColor="text1"/>
          <w:kern w:val="24"/>
          <w:sz w:val="24"/>
          <w:lang w:val="en-GB"/>
        </w:rPr>
        <w:t xml:space="preserve"> the </w:t>
      </w:r>
      <w:r w:rsidRPr="00F9448A">
        <w:rPr>
          <w:rFonts w:ascii="Times New Roman" w:eastAsia="ＭＳ Ｐゴシック" w:hAnsi="Times New Roman"/>
          <w:color w:val="000000" w:themeColor="text1"/>
          <w:kern w:val="24"/>
          <w:sz w:val="24"/>
          <w:szCs w:val="24"/>
          <w:lang w:val="en-GB"/>
        </w:rPr>
        <w:t>Japanese Ministry of Health, Labo</w:t>
      </w:r>
      <w:r w:rsidR="00FF2D39" w:rsidRPr="00F9448A">
        <w:rPr>
          <w:rFonts w:ascii="Times New Roman" w:eastAsia="ＭＳ Ｐゴシック" w:hAnsi="Times New Roman"/>
          <w:color w:val="000000" w:themeColor="text1"/>
          <w:kern w:val="24"/>
          <w:sz w:val="24"/>
          <w:szCs w:val="24"/>
          <w:lang w:val="en-GB"/>
        </w:rPr>
        <w:t xml:space="preserve">r, and </w:t>
      </w:r>
      <w:r w:rsidRPr="00F9448A">
        <w:rPr>
          <w:rFonts w:ascii="Times New Roman" w:eastAsia="ＭＳ Ｐゴシック" w:hAnsi="Times New Roman"/>
          <w:color w:val="000000" w:themeColor="text1"/>
          <w:kern w:val="24"/>
          <w:sz w:val="24"/>
          <w:szCs w:val="24"/>
          <w:lang w:val="en-GB"/>
        </w:rPr>
        <w:t>Welfare prohibit the publication of specific numbers of</w:t>
      </w:r>
      <w:r w:rsidRPr="00F9448A">
        <w:rPr>
          <w:rFonts w:ascii="Times New Roman" w:hAnsi="Times New Roman"/>
          <w:color w:val="000000" w:themeColor="text1"/>
          <w:kern w:val="24"/>
          <w:sz w:val="24"/>
          <w:lang w:val="en-GB"/>
        </w:rPr>
        <w:t xml:space="preserve"> variables </w:t>
      </w:r>
      <w:r w:rsidRPr="00F9448A">
        <w:rPr>
          <w:rFonts w:ascii="Times New Roman" w:eastAsia="ＭＳ Ｐゴシック" w:hAnsi="Times New Roman"/>
          <w:color w:val="000000" w:themeColor="text1"/>
          <w:kern w:val="24"/>
          <w:sz w:val="24"/>
          <w:szCs w:val="24"/>
          <w:lang w:val="en-GB"/>
        </w:rPr>
        <w:t xml:space="preserve">with </w:t>
      </w:r>
      <w:r w:rsidRPr="00F9448A">
        <w:rPr>
          <w:rFonts w:ascii="Times New Roman" w:hAnsi="Times New Roman"/>
          <w:color w:val="000000" w:themeColor="text1"/>
          <w:kern w:val="24"/>
          <w:sz w:val="24"/>
          <w:lang w:val="en-GB"/>
        </w:rPr>
        <w:t xml:space="preserve">fewer than 10 </w:t>
      </w:r>
      <w:r w:rsidRPr="00F9448A">
        <w:rPr>
          <w:rFonts w:ascii="Times New Roman" w:eastAsia="ＭＳ Ｐゴシック" w:hAnsi="Times New Roman"/>
          <w:color w:val="000000" w:themeColor="text1"/>
          <w:kern w:val="24"/>
          <w:sz w:val="24"/>
          <w:szCs w:val="24"/>
          <w:lang w:val="en-GB"/>
        </w:rPr>
        <w:t>patients for anonymity reasons</w:t>
      </w:r>
      <w:r w:rsidR="007B5A17" w:rsidRPr="00F9448A">
        <w:rPr>
          <w:rFonts w:ascii="Times New Roman" w:eastAsia="ＭＳ Ｐゴシック" w:hAnsi="Times New Roman"/>
          <w:color w:val="000000" w:themeColor="text1"/>
          <w:kern w:val="24"/>
          <w:sz w:val="24"/>
          <w:szCs w:val="24"/>
          <w:lang w:val="en-GB"/>
        </w:rPr>
        <w:t>.</w:t>
      </w:r>
      <w:r w:rsidR="007B5A17" w:rsidRPr="00F9448A">
        <w:rPr>
          <w:rFonts w:ascii="Times New Roman" w:hAnsi="Times New Roman"/>
          <w:color w:val="000000" w:themeColor="text1"/>
          <w:kern w:val="24"/>
          <w:sz w:val="24"/>
          <w:lang w:val="en-GB"/>
        </w:rPr>
        <w:t xml:space="preserve"> </w:t>
      </w:r>
      <w:r w:rsidR="007B5A17" w:rsidRPr="00F9448A">
        <w:rPr>
          <w:rFonts w:ascii="Times New Roman" w:hAnsi="Times New Roman"/>
          <w:color w:val="000000" w:themeColor="text1"/>
          <w:kern w:val="24"/>
          <w:sz w:val="24"/>
        </w:rPr>
        <w:t xml:space="preserve">Because </w:t>
      </w:r>
      <w:r w:rsidR="007F7819" w:rsidRPr="00F9448A">
        <w:rPr>
          <w:rFonts w:ascii="Times New Roman" w:hAnsi="Times New Roman"/>
          <w:color w:val="000000" w:themeColor="text1"/>
          <w:kern w:val="24"/>
          <w:sz w:val="24"/>
        </w:rPr>
        <w:t xml:space="preserve">the number of patients in 20–24 age category </w:t>
      </w:r>
      <w:r w:rsidRPr="00F9448A">
        <w:rPr>
          <w:rFonts w:ascii="Times New Roman" w:hAnsi="Times New Roman"/>
          <w:color w:val="000000" w:themeColor="text1"/>
          <w:kern w:val="24"/>
          <w:sz w:val="24"/>
        </w:rPr>
        <w:t>was</w:t>
      </w:r>
      <w:r w:rsidR="007F7819" w:rsidRPr="00F9448A">
        <w:rPr>
          <w:rFonts w:ascii="Times New Roman" w:hAnsi="Times New Roman"/>
          <w:color w:val="000000" w:themeColor="text1"/>
          <w:kern w:val="24"/>
          <w:sz w:val="24"/>
        </w:rPr>
        <w:t xml:space="preserve"> fewer than 10, it was combined with the number of patients in 25–29 age category and reported as the 20</w:t>
      </w:r>
      <w:r w:rsidR="00BE22F2" w:rsidRPr="00F9448A">
        <w:rPr>
          <w:rFonts w:ascii="Times New Roman" w:hAnsi="Times New Roman"/>
          <w:color w:val="000000" w:themeColor="text1"/>
          <w:kern w:val="24"/>
          <w:sz w:val="24"/>
        </w:rPr>
        <w:t>–</w:t>
      </w:r>
      <w:r w:rsidR="007F7819" w:rsidRPr="00F9448A">
        <w:rPr>
          <w:rFonts w:ascii="Times New Roman" w:hAnsi="Times New Roman"/>
          <w:color w:val="000000" w:themeColor="text1"/>
          <w:kern w:val="24"/>
          <w:sz w:val="24"/>
        </w:rPr>
        <w:t>29 age category.</w:t>
      </w:r>
      <w:r w:rsidR="007B5A17" w:rsidRPr="00F9448A">
        <w:rPr>
          <w:rFonts w:ascii="Times New Roman" w:hAnsi="Times New Roman"/>
          <w:color w:val="000000" w:themeColor="text1"/>
          <w:sz w:val="24"/>
          <w:szCs w:val="24"/>
          <w:lang w:val="en-GB"/>
        </w:rPr>
        <w:br w:type="page"/>
      </w:r>
    </w:p>
    <w:p w14:paraId="535C1B0D" w14:textId="4F08704A" w:rsidR="007B5A17" w:rsidRPr="00F9448A" w:rsidRDefault="007B5A17" w:rsidP="007B5A17">
      <w:pPr>
        <w:snapToGrid w:val="0"/>
        <w:spacing w:line="480" w:lineRule="auto"/>
        <w:jc w:val="left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  <w:r w:rsidRPr="00F9448A"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  <w:lastRenderedPageBreak/>
        <w:t>Fig</w:t>
      </w:r>
      <w:r w:rsidR="00BF1B2E" w:rsidRPr="00F9448A"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  <w:t>.</w:t>
      </w:r>
      <w:r w:rsidRPr="00F9448A"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  <w:t xml:space="preserve"> S2. </w:t>
      </w:r>
      <w:r w:rsidRPr="00F9448A">
        <w:rPr>
          <w:rFonts w:ascii="Times New Roman" w:hAnsi="Times New Roman"/>
          <w:b/>
          <w:color w:val="000000" w:themeColor="text1"/>
          <w:sz w:val="24"/>
          <w:szCs w:val="24"/>
        </w:rPr>
        <w:t xml:space="preserve">Age distribution of COVID-19 patients without </w:t>
      </w:r>
      <w:r w:rsidR="00AF18F1" w:rsidRPr="00F9448A">
        <w:rPr>
          <w:rFonts w:ascii="Times New Roman" w:hAnsi="Times New Roman"/>
          <w:b/>
          <w:color w:val="000000" w:themeColor="text1"/>
          <w:sz w:val="24"/>
          <w:szCs w:val="24"/>
        </w:rPr>
        <w:t xml:space="preserve">preexisting </w:t>
      </w:r>
      <w:r w:rsidRPr="00F9448A">
        <w:rPr>
          <w:rFonts w:ascii="Times New Roman" w:hAnsi="Times New Roman"/>
          <w:b/>
          <w:color w:val="000000" w:themeColor="text1"/>
          <w:sz w:val="24"/>
          <w:szCs w:val="24"/>
        </w:rPr>
        <w:t>interstitial lung disease.</w:t>
      </w:r>
    </w:p>
    <w:p w14:paraId="0F869293" w14:textId="64155552" w:rsidR="007B5A17" w:rsidRPr="00F9448A" w:rsidRDefault="00E92941" w:rsidP="007B5A17">
      <w:pPr>
        <w:snapToGrid w:val="0"/>
        <w:spacing w:line="480" w:lineRule="auto"/>
        <w:jc w:val="left"/>
        <w:rPr>
          <w:rFonts w:ascii="Times New Roman" w:hAnsi="Times New Roman"/>
          <w:bCs/>
          <w:color w:val="000000" w:themeColor="text1"/>
          <w:sz w:val="24"/>
          <w:szCs w:val="24"/>
          <w:lang w:val="en-GB"/>
        </w:rPr>
      </w:pPr>
      <w:r w:rsidRPr="00F9448A">
        <w:rPr>
          <w:rFonts w:ascii="Times New Roman" w:hAnsi="Times New Roman"/>
          <w:bCs/>
          <w:noProof/>
          <w:color w:val="000000" w:themeColor="text1"/>
          <w:sz w:val="24"/>
          <w:szCs w:val="24"/>
        </w:rPr>
        <w:drawing>
          <wp:inline distT="0" distB="0" distL="0" distR="0" wp14:anchorId="2162331D" wp14:editId="5B75E68B">
            <wp:extent cx="6169178" cy="3352800"/>
            <wp:effectExtent l="0" t="0" r="0" b="0"/>
            <wp:docPr id="481600186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698" cy="3356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73AB3" w14:textId="3C8E42A3" w:rsidR="00617A7E" w:rsidRPr="00F9448A" w:rsidRDefault="007B5A17" w:rsidP="000A44A8">
      <w:pPr>
        <w:snapToGrid w:val="0"/>
        <w:spacing w:line="480" w:lineRule="auto"/>
        <w:jc w:val="left"/>
        <w:rPr>
          <w:rFonts w:ascii="Times New Roman" w:hAnsi="Times New Roman"/>
          <w:color w:val="000000" w:themeColor="text1"/>
          <w:kern w:val="24"/>
          <w:sz w:val="24"/>
          <w:lang w:val="en-GB"/>
        </w:rPr>
        <w:sectPr w:rsidR="00617A7E" w:rsidRPr="00F9448A" w:rsidSect="002A1495">
          <w:headerReference w:type="default" r:id="rId34"/>
          <w:footerReference w:type="default" r:id="rId35"/>
          <w:pgSz w:w="11906" w:h="16838" w:code="9"/>
          <w:pgMar w:top="1440" w:right="1077" w:bottom="1440" w:left="1077" w:header="851" w:footer="850" w:gutter="0"/>
          <w:lnNumType w:countBy="1" w:restart="continuous"/>
          <w:cols w:space="425"/>
          <w:titlePg/>
          <w:docGrid w:type="lines" w:linePitch="411" w:charSpace="17833"/>
        </w:sectPr>
      </w:pPr>
      <w:r w:rsidRPr="00F9448A">
        <w:rPr>
          <w:rFonts w:ascii="Times New Roman" w:eastAsia="ＭＳ Ｐゴシック" w:hAnsi="Times New Roman"/>
          <w:color w:val="000000" w:themeColor="text1"/>
          <w:kern w:val="24"/>
          <w:sz w:val="24"/>
          <w:szCs w:val="24"/>
          <w:lang w:val="en-GB"/>
        </w:rPr>
        <w:t xml:space="preserve">Wild-type-predominant wave, </w:t>
      </w:r>
      <w:r w:rsidR="007126A4" w:rsidRPr="00F9448A">
        <w:rPr>
          <w:rFonts w:ascii="Times New Roman" w:eastAsia="ＭＳ Ｐゴシック" w:hAnsi="Times New Roman"/>
          <w:color w:val="000000" w:themeColor="text1"/>
          <w:kern w:val="24"/>
          <w:sz w:val="24"/>
          <w:szCs w:val="24"/>
          <w:lang w:val="en-GB"/>
        </w:rPr>
        <w:t>January 01,</w:t>
      </w:r>
      <w:r w:rsidRPr="00F9448A">
        <w:rPr>
          <w:rFonts w:ascii="Times New Roman" w:eastAsia="ＭＳ Ｐゴシック" w:hAnsi="Times New Roman"/>
          <w:color w:val="000000" w:themeColor="text1"/>
          <w:kern w:val="24"/>
          <w:sz w:val="24"/>
          <w:szCs w:val="24"/>
          <w:lang w:val="en-GB"/>
        </w:rPr>
        <w:t xml:space="preserve"> 2020–</w:t>
      </w:r>
      <w:r w:rsidR="001A6997" w:rsidRPr="00F9448A">
        <w:rPr>
          <w:rFonts w:ascii="Times New Roman" w:eastAsia="ＭＳ Ｐゴシック" w:hAnsi="Times New Roman"/>
          <w:color w:val="000000" w:themeColor="text1"/>
          <w:kern w:val="24"/>
          <w:sz w:val="24"/>
          <w:szCs w:val="24"/>
          <w:lang w:val="en-GB"/>
        </w:rPr>
        <w:t>April 18,</w:t>
      </w:r>
      <w:r w:rsidRPr="00F9448A">
        <w:rPr>
          <w:rFonts w:ascii="Times New Roman" w:eastAsia="ＭＳ Ｐゴシック" w:hAnsi="Times New Roman"/>
          <w:color w:val="000000" w:themeColor="text1"/>
          <w:kern w:val="24"/>
          <w:sz w:val="24"/>
          <w:szCs w:val="24"/>
          <w:lang w:val="en-GB"/>
        </w:rPr>
        <w:t xml:space="preserve"> 2021; alpha-predominant wave, </w:t>
      </w:r>
      <w:r w:rsidR="001A6997" w:rsidRPr="00F9448A">
        <w:rPr>
          <w:rFonts w:ascii="Times New Roman" w:eastAsia="ＭＳ Ｐゴシック" w:hAnsi="Times New Roman"/>
          <w:color w:val="000000" w:themeColor="text1"/>
          <w:kern w:val="24"/>
          <w:sz w:val="24"/>
          <w:szCs w:val="24"/>
          <w:lang w:val="en-GB"/>
        </w:rPr>
        <w:t>April 19,</w:t>
      </w:r>
      <w:r w:rsidRPr="00F9448A">
        <w:rPr>
          <w:rFonts w:ascii="Times New Roman" w:eastAsia="ＭＳ Ｐゴシック" w:hAnsi="Times New Roman"/>
          <w:color w:val="000000" w:themeColor="text1"/>
          <w:kern w:val="24"/>
          <w:sz w:val="24"/>
          <w:szCs w:val="24"/>
          <w:lang w:val="en-GB"/>
        </w:rPr>
        <w:t xml:space="preserve"> 2021–</w:t>
      </w:r>
      <w:r w:rsidR="00AA4E1F" w:rsidRPr="00F9448A">
        <w:rPr>
          <w:rFonts w:ascii="Times New Roman" w:eastAsia="ＭＳ Ｐゴシック" w:hAnsi="Times New Roman"/>
          <w:color w:val="000000" w:themeColor="text1"/>
          <w:kern w:val="24"/>
          <w:sz w:val="24"/>
          <w:szCs w:val="24"/>
          <w:lang w:val="en-GB"/>
        </w:rPr>
        <w:t>July 18,</w:t>
      </w:r>
      <w:r w:rsidRPr="00F9448A">
        <w:rPr>
          <w:rFonts w:ascii="Times New Roman" w:eastAsia="ＭＳ Ｐゴシック" w:hAnsi="Times New Roman"/>
          <w:color w:val="000000" w:themeColor="text1"/>
          <w:kern w:val="24"/>
          <w:sz w:val="24"/>
          <w:szCs w:val="24"/>
          <w:lang w:val="en-GB"/>
        </w:rPr>
        <w:t xml:space="preserve"> 2021; delta-predominant wave, </w:t>
      </w:r>
      <w:r w:rsidR="00941724" w:rsidRPr="00F9448A">
        <w:rPr>
          <w:rFonts w:ascii="Times New Roman" w:eastAsia="ＭＳ Ｐゴシック" w:hAnsi="Times New Roman"/>
          <w:color w:val="000000" w:themeColor="text1"/>
          <w:kern w:val="24"/>
          <w:sz w:val="24"/>
          <w:szCs w:val="24"/>
          <w:lang w:val="en-GB"/>
        </w:rPr>
        <w:t>July 19,</w:t>
      </w:r>
      <w:r w:rsidRPr="00F9448A">
        <w:rPr>
          <w:rFonts w:ascii="Times New Roman" w:eastAsia="ＭＳ Ｐゴシック" w:hAnsi="Times New Roman"/>
          <w:color w:val="000000" w:themeColor="text1"/>
          <w:kern w:val="24"/>
          <w:sz w:val="24"/>
          <w:szCs w:val="24"/>
          <w:lang w:val="en-GB"/>
        </w:rPr>
        <w:t xml:space="preserve"> 2021–</w:t>
      </w:r>
      <w:r w:rsidR="007126A4" w:rsidRPr="00F9448A">
        <w:rPr>
          <w:rFonts w:ascii="Times New Roman" w:eastAsia="ＭＳ Ｐゴシック" w:hAnsi="Times New Roman"/>
          <w:color w:val="000000" w:themeColor="text1"/>
          <w:kern w:val="24"/>
          <w:sz w:val="24"/>
          <w:szCs w:val="24"/>
          <w:lang w:val="en-GB"/>
        </w:rPr>
        <w:t>August 31,</w:t>
      </w:r>
      <w:r w:rsidRPr="00F9448A">
        <w:rPr>
          <w:rFonts w:ascii="Times New Roman" w:eastAsia="ＭＳ Ｐゴシック" w:hAnsi="Times New Roman"/>
          <w:color w:val="000000" w:themeColor="text1"/>
          <w:kern w:val="24"/>
          <w:sz w:val="24"/>
          <w:szCs w:val="24"/>
          <w:lang w:val="en-GB"/>
        </w:rPr>
        <w:t xml:space="preserve"> 2021.</w:t>
      </w:r>
      <w:r w:rsidRPr="00F9448A">
        <w:rPr>
          <w:rFonts w:ascii="Times New Roman" w:hAnsi="Times New Roman"/>
          <w:color w:val="000000" w:themeColor="text1"/>
          <w:sz w:val="24"/>
          <w:szCs w:val="24"/>
          <w:lang w:val="en-GB"/>
        </w:rPr>
        <w:br w:type="page"/>
      </w:r>
    </w:p>
    <w:p w14:paraId="729AAF0B" w14:textId="66DE9019" w:rsidR="002E0ADB" w:rsidRPr="00F9448A" w:rsidRDefault="002E0ADB" w:rsidP="00AE06C2">
      <w:pPr>
        <w:snapToGrid w:val="0"/>
        <w:spacing w:line="480" w:lineRule="auto"/>
        <w:jc w:val="left"/>
        <w:rPr>
          <w:rFonts w:ascii="Times New Roman" w:hAnsi="Times New Roman"/>
          <w:bCs/>
          <w:color w:val="000000" w:themeColor="text1"/>
          <w:sz w:val="24"/>
          <w:szCs w:val="24"/>
          <w:lang w:val="en-GB"/>
        </w:rPr>
      </w:pPr>
      <w:r w:rsidRPr="00F9448A">
        <w:rPr>
          <w:rFonts w:ascii="Times New Roman" w:hAnsi="Times New Roman"/>
          <w:b/>
          <w:bCs/>
          <w:color w:val="000000" w:themeColor="text1"/>
          <w:sz w:val="24"/>
          <w:szCs w:val="24"/>
        </w:rPr>
        <w:lastRenderedPageBreak/>
        <w:t>Table</w:t>
      </w:r>
      <w:r w:rsidRPr="00F9448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S1. </w:t>
      </w:r>
      <w:bookmarkStart w:id="4" w:name="_Hlk49158893"/>
      <w:r w:rsidRPr="00F9448A">
        <w:rPr>
          <w:rFonts w:ascii="Times New Roman" w:hAnsi="Times New Roman"/>
          <w:b/>
          <w:color w:val="000000" w:themeColor="text1"/>
          <w:sz w:val="24"/>
          <w:szCs w:val="24"/>
        </w:rPr>
        <w:t xml:space="preserve">List of ICD-10 codes for </w:t>
      </w:r>
      <w:bookmarkEnd w:id="4"/>
      <w:r w:rsidR="0074649F" w:rsidRPr="00F9448A">
        <w:rPr>
          <w:rFonts w:ascii="Times New Roman" w:hAnsi="Times New Roman"/>
          <w:b/>
          <w:color w:val="000000" w:themeColor="text1"/>
          <w:sz w:val="24"/>
          <w:szCs w:val="24"/>
        </w:rPr>
        <w:t>interstitial lung diseases</w:t>
      </w:r>
      <w:r w:rsidR="009C2AD2" w:rsidRPr="00F9448A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</w:p>
    <w:tbl>
      <w:tblPr>
        <w:tblW w:w="9781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245"/>
        <w:gridCol w:w="4536"/>
      </w:tblGrid>
      <w:tr w:rsidR="00F9448A" w:rsidRPr="00F9448A" w14:paraId="54DF8613" w14:textId="77777777" w:rsidTr="00054497">
        <w:trPr>
          <w:trHeight w:val="95"/>
          <w:jc w:val="center"/>
        </w:trPr>
        <w:tc>
          <w:tcPr>
            <w:tcW w:w="5245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06DF7A8A" w14:textId="77777777" w:rsidR="007B5A17" w:rsidRPr="00F9448A" w:rsidRDefault="007B5A17" w:rsidP="005B7605">
            <w:pPr>
              <w:contextualSpacing/>
              <w:jc w:val="left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Category</w:t>
            </w:r>
          </w:p>
        </w:tc>
        <w:tc>
          <w:tcPr>
            <w:tcW w:w="4536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466CBEC6" w14:textId="77777777" w:rsidR="007B5A17" w:rsidRPr="00F9448A" w:rsidRDefault="007B5A17" w:rsidP="005B7605">
            <w:pPr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ICD-10 code</w:t>
            </w:r>
          </w:p>
        </w:tc>
      </w:tr>
      <w:tr w:rsidR="00F9448A" w:rsidRPr="00F9448A" w14:paraId="18740F0A" w14:textId="77777777" w:rsidTr="00054497">
        <w:trPr>
          <w:trHeight w:val="15"/>
          <w:jc w:val="center"/>
        </w:trPr>
        <w:tc>
          <w:tcPr>
            <w:tcW w:w="5245" w:type="dxa"/>
            <w:tcBorders>
              <w:top w:val="single" w:sz="18" w:space="0" w:color="auto"/>
              <w:bottom w:val="single" w:sz="4" w:space="0" w:color="auto"/>
            </w:tcBorders>
            <w:hideMark/>
          </w:tcPr>
          <w:p w14:paraId="1E276012" w14:textId="77777777" w:rsidR="007B5A17" w:rsidRPr="00F9448A" w:rsidRDefault="007B5A17" w:rsidP="005B7605">
            <w:pPr>
              <w:contextualSpacing/>
              <w:jc w:val="lef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Any ILD</w:t>
            </w:r>
          </w:p>
        </w:tc>
        <w:tc>
          <w:tcPr>
            <w:tcW w:w="4536" w:type="dxa"/>
            <w:tcBorders>
              <w:top w:val="single" w:sz="18" w:space="0" w:color="auto"/>
              <w:bottom w:val="single" w:sz="4" w:space="0" w:color="auto"/>
            </w:tcBorders>
            <w:hideMark/>
          </w:tcPr>
          <w:p w14:paraId="679D4BDB" w14:textId="2CD06735" w:rsidR="007B5A17" w:rsidRPr="00F9448A" w:rsidRDefault="007B5A17" w:rsidP="005B7605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C96.6, D21.9, D86.0, J60-64, J66-67, J70, J82, J84</w:t>
            </w:r>
            <w:r w:rsidR="009D3944"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J99.1</w:t>
            </w:r>
          </w:p>
        </w:tc>
      </w:tr>
      <w:tr w:rsidR="00F9448A" w:rsidRPr="00F9448A" w14:paraId="2667B2BF" w14:textId="77777777" w:rsidTr="00054497">
        <w:trPr>
          <w:trHeight w:val="23"/>
          <w:jc w:val="center"/>
        </w:trPr>
        <w:tc>
          <w:tcPr>
            <w:tcW w:w="5245" w:type="dxa"/>
            <w:tcBorders>
              <w:top w:val="single" w:sz="4" w:space="0" w:color="auto"/>
            </w:tcBorders>
            <w:hideMark/>
          </w:tcPr>
          <w:p w14:paraId="3771BD7D" w14:textId="3690396A" w:rsidR="007B5A17" w:rsidRPr="00F9448A" w:rsidRDefault="007B5A17" w:rsidP="005B7605">
            <w:pPr>
              <w:contextualSpacing/>
              <w:jc w:val="lef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ILD type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hideMark/>
          </w:tcPr>
          <w:p w14:paraId="217F297F" w14:textId="77777777" w:rsidR="007B5A17" w:rsidRPr="00F9448A" w:rsidRDefault="007B5A17" w:rsidP="005B7605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F9448A" w:rsidRPr="00F9448A" w14:paraId="6738D7CF" w14:textId="77777777" w:rsidTr="005B7605">
        <w:trPr>
          <w:trHeight w:val="49"/>
          <w:jc w:val="center"/>
        </w:trPr>
        <w:tc>
          <w:tcPr>
            <w:tcW w:w="5245" w:type="dxa"/>
            <w:hideMark/>
          </w:tcPr>
          <w:p w14:paraId="73411968" w14:textId="77777777" w:rsidR="007B5A17" w:rsidRPr="00F9448A" w:rsidRDefault="007B5A17" w:rsidP="005B7605">
            <w:pPr>
              <w:ind w:leftChars="85" w:left="178"/>
              <w:contextualSpacing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Idiopathic pulmonary fibrosis</w:t>
            </w:r>
          </w:p>
        </w:tc>
        <w:tc>
          <w:tcPr>
            <w:tcW w:w="4536" w:type="dxa"/>
            <w:hideMark/>
          </w:tcPr>
          <w:p w14:paraId="2378AAB0" w14:textId="77777777" w:rsidR="007B5A17" w:rsidRPr="00F9448A" w:rsidRDefault="007B5A17" w:rsidP="005B7605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J84.112</w:t>
            </w:r>
          </w:p>
        </w:tc>
      </w:tr>
      <w:tr w:rsidR="00F9448A" w:rsidRPr="00F9448A" w14:paraId="08EC3D2A" w14:textId="77777777" w:rsidTr="005B7605">
        <w:trPr>
          <w:trHeight w:val="124"/>
          <w:jc w:val="center"/>
        </w:trPr>
        <w:tc>
          <w:tcPr>
            <w:tcW w:w="5245" w:type="dxa"/>
            <w:hideMark/>
          </w:tcPr>
          <w:p w14:paraId="0ABC110B" w14:textId="4E3B47F1" w:rsidR="007B5A17" w:rsidRPr="00F9448A" w:rsidRDefault="007B5A17" w:rsidP="005B7605">
            <w:pPr>
              <w:ind w:leftChars="85" w:left="178"/>
              <w:contextualSpacing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Rheumatoid </w:t>
            </w:r>
            <w:proofErr w:type="gramStart"/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arthritis-associated</w:t>
            </w:r>
            <w:proofErr w:type="gramEnd"/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ILD</w:t>
            </w:r>
          </w:p>
        </w:tc>
        <w:tc>
          <w:tcPr>
            <w:tcW w:w="4536" w:type="dxa"/>
            <w:hideMark/>
          </w:tcPr>
          <w:p w14:paraId="6BE69B99" w14:textId="65833B43" w:rsidR="007B5A17" w:rsidRPr="00F9448A" w:rsidRDefault="007B5A17" w:rsidP="005B7605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M05–06 + J84.1–84.9 or </w:t>
            </w:r>
            <w:r w:rsidR="00E92941"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J99.1</w:t>
            </w:r>
          </w:p>
        </w:tc>
      </w:tr>
      <w:tr w:rsidR="00F9448A" w:rsidRPr="00F9448A" w14:paraId="2870048B" w14:textId="77777777" w:rsidTr="005B7605">
        <w:trPr>
          <w:trHeight w:val="72"/>
          <w:jc w:val="center"/>
        </w:trPr>
        <w:tc>
          <w:tcPr>
            <w:tcW w:w="5245" w:type="dxa"/>
            <w:hideMark/>
          </w:tcPr>
          <w:p w14:paraId="69F31C0B" w14:textId="3B04AE17" w:rsidR="007B5A17" w:rsidRPr="00F9448A" w:rsidRDefault="007B5A17" w:rsidP="005B7605">
            <w:pPr>
              <w:ind w:leftChars="85" w:left="298" w:hangingChars="50" w:hanging="120"/>
              <w:contextualSpacing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Systemic lupus </w:t>
            </w:r>
            <w:proofErr w:type="gramStart"/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erythematosus-associated</w:t>
            </w:r>
            <w:proofErr w:type="gramEnd"/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ILD</w:t>
            </w:r>
          </w:p>
        </w:tc>
        <w:tc>
          <w:tcPr>
            <w:tcW w:w="4536" w:type="dxa"/>
            <w:hideMark/>
          </w:tcPr>
          <w:p w14:paraId="2E87BD25" w14:textId="7685581F" w:rsidR="007B5A17" w:rsidRPr="00F9448A" w:rsidRDefault="007B5A17" w:rsidP="005B7605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M32 + J84.1–84.9 or </w:t>
            </w:r>
            <w:r w:rsidR="00E92941"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J99.1</w:t>
            </w:r>
          </w:p>
        </w:tc>
      </w:tr>
      <w:tr w:rsidR="00F9448A" w:rsidRPr="00F9448A" w14:paraId="241D08B9" w14:textId="77777777" w:rsidTr="005B7605">
        <w:trPr>
          <w:trHeight w:val="148"/>
          <w:jc w:val="center"/>
        </w:trPr>
        <w:tc>
          <w:tcPr>
            <w:tcW w:w="5245" w:type="dxa"/>
            <w:hideMark/>
          </w:tcPr>
          <w:p w14:paraId="6C6B02A3" w14:textId="5EFA7997" w:rsidR="007B5A17" w:rsidRPr="00F9448A" w:rsidRDefault="007B5A17" w:rsidP="005B7605">
            <w:pPr>
              <w:ind w:leftChars="85" w:left="298" w:hangingChars="50" w:hanging="120"/>
              <w:contextualSpacing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Polymyositis/</w:t>
            </w:r>
            <w:proofErr w:type="gramStart"/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dermatomyositis-associated</w:t>
            </w:r>
            <w:proofErr w:type="gramEnd"/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ILD</w:t>
            </w:r>
          </w:p>
        </w:tc>
        <w:tc>
          <w:tcPr>
            <w:tcW w:w="4536" w:type="dxa"/>
            <w:hideMark/>
          </w:tcPr>
          <w:p w14:paraId="6051259E" w14:textId="36651EC7" w:rsidR="007B5A17" w:rsidRPr="00F9448A" w:rsidRDefault="007B5A17" w:rsidP="005B7605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M33 + J84.1–84.9</w:t>
            </w:r>
            <w:r w:rsidR="00E92941"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or</w:t>
            </w: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E92941"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J99.1</w:t>
            </w:r>
          </w:p>
        </w:tc>
      </w:tr>
      <w:tr w:rsidR="00F9448A" w:rsidRPr="00F9448A" w14:paraId="7889A966" w14:textId="77777777" w:rsidTr="005B7605">
        <w:trPr>
          <w:trHeight w:val="23"/>
          <w:jc w:val="center"/>
        </w:trPr>
        <w:tc>
          <w:tcPr>
            <w:tcW w:w="5245" w:type="dxa"/>
            <w:hideMark/>
          </w:tcPr>
          <w:p w14:paraId="08E47162" w14:textId="7B5CBAE4" w:rsidR="007B5A17" w:rsidRPr="00F9448A" w:rsidRDefault="007B5A17" w:rsidP="005B7605">
            <w:pPr>
              <w:ind w:leftChars="85" w:left="178"/>
              <w:contextualSpacing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Systemic </w:t>
            </w:r>
            <w:proofErr w:type="gramStart"/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sclerosis-associated</w:t>
            </w:r>
            <w:proofErr w:type="gramEnd"/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ILD</w:t>
            </w:r>
          </w:p>
        </w:tc>
        <w:tc>
          <w:tcPr>
            <w:tcW w:w="4536" w:type="dxa"/>
            <w:hideMark/>
          </w:tcPr>
          <w:p w14:paraId="3EDE7DB7" w14:textId="605A78F4" w:rsidR="007B5A17" w:rsidRPr="00F9448A" w:rsidRDefault="007B5A17" w:rsidP="005B7605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M34 + J84.1–84.9 or </w:t>
            </w:r>
            <w:r w:rsidR="00E92941"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J99.1</w:t>
            </w:r>
          </w:p>
        </w:tc>
      </w:tr>
      <w:tr w:rsidR="00F9448A" w:rsidRPr="00F9448A" w14:paraId="15E1D80F" w14:textId="77777777" w:rsidTr="005B7605">
        <w:trPr>
          <w:trHeight w:val="23"/>
          <w:jc w:val="center"/>
        </w:trPr>
        <w:tc>
          <w:tcPr>
            <w:tcW w:w="5245" w:type="dxa"/>
            <w:hideMark/>
          </w:tcPr>
          <w:p w14:paraId="543498AD" w14:textId="27145E4F" w:rsidR="007B5A17" w:rsidRPr="00F9448A" w:rsidRDefault="007B5A17" w:rsidP="005B7605">
            <w:pPr>
              <w:ind w:leftChars="85" w:left="178"/>
              <w:contextualSpacing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Sjogren </w:t>
            </w:r>
            <w:proofErr w:type="gramStart"/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syndrome-associated</w:t>
            </w:r>
            <w:proofErr w:type="gramEnd"/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ILD</w:t>
            </w:r>
          </w:p>
        </w:tc>
        <w:tc>
          <w:tcPr>
            <w:tcW w:w="4536" w:type="dxa"/>
            <w:hideMark/>
          </w:tcPr>
          <w:p w14:paraId="00D210F9" w14:textId="09DF1F7B" w:rsidR="007B5A17" w:rsidRPr="00F9448A" w:rsidRDefault="007B5A17" w:rsidP="005B7605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M35.0 + J84.1–84.9 or </w:t>
            </w:r>
            <w:r w:rsidR="00E92941"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J99.1</w:t>
            </w:r>
          </w:p>
        </w:tc>
      </w:tr>
      <w:tr w:rsidR="00F9448A" w:rsidRPr="00F9448A" w14:paraId="4A448E92" w14:textId="77777777" w:rsidTr="005B7605">
        <w:trPr>
          <w:trHeight w:val="25"/>
          <w:jc w:val="center"/>
        </w:trPr>
        <w:tc>
          <w:tcPr>
            <w:tcW w:w="5245" w:type="dxa"/>
            <w:hideMark/>
          </w:tcPr>
          <w:p w14:paraId="142A6263" w14:textId="11787A86" w:rsidR="007B5A17" w:rsidRPr="00F9448A" w:rsidRDefault="007B5A17" w:rsidP="005B7605">
            <w:pPr>
              <w:ind w:leftChars="85" w:left="178"/>
              <w:contextualSpacing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Microscopic polyangiitis-associated ILD</w:t>
            </w:r>
          </w:p>
        </w:tc>
        <w:tc>
          <w:tcPr>
            <w:tcW w:w="4536" w:type="dxa"/>
            <w:hideMark/>
          </w:tcPr>
          <w:p w14:paraId="390D3204" w14:textId="77777777" w:rsidR="007B5A17" w:rsidRPr="00F9448A" w:rsidRDefault="007B5A17" w:rsidP="005B7605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M31.7 + J84.1–84.9</w:t>
            </w:r>
          </w:p>
        </w:tc>
      </w:tr>
      <w:tr w:rsidR="00F9448A" w:rsidRPr="00F9448A" w14:paraId="7C478B2A" w14:textId="77777777" w:rsidTr="005B7605">
        <w:trPr>
          <w:trHeight w:val="58"/>
          <w:jc w:val="center"/>
        </w:trPr>
        <w:tc>
          <w:tcPr>
            <w:tcW w:w="5245" w:type="dxa"/>
            <w:hideMark/>
          </w:tcPr>
          <w:p w14:paraId="431E415E" w14:textId="4B7581AD" w:rsidR="007B5A17" w:rsidRPr="00F9448A" w:rsidRDefault="007B5A17" w:rsidP="005B7605">
            <w:pPr>
              <w:ind w:leftChars="85" w:left="178"/>
              <w:contextualSpacing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Pulmonary sarcoidosis</w:t>
            </w:r>
          </w:p>
        </w:tc>
        <w:tc>
          <w:tcPr>
            <w:tcW w:w="4536" w:type="dxa"/>
            <w:hideMark/>
          </w:tcPr>
          <w:p w14:paraId="7ABE942D" w14:textId="77777777" w:rsidR="007B5A17" w:rsidRPr="00F9448A" w:rsidRDefault="007B5A17" w:rsidP="005B7605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D86 + J84.1–J84.9 or D86.0</w:t>
            </w:r>
          </w:p>
        </w:tc>
      </w:tr>
      <w:tr w:rsidR="00F9448A" w:rsidRPr="00F9448A" w14:paraId="2F9FAB53" w14:textId="77777777" w:rsidTr="005B7605">
        <w:trPr>
          <w:trHeight w:val="23"/>
          <w:jc w:val="center"/>
        </w:trPr>
        <w:tc>
          <w:tcPr>
            <w:tcW w:w="5245" w:type="dxa"/>
            <w:hideMark/>
          </w:tcPr>
          <w:p w14:paraId="5FB2BE2C" w14:textId="333BC476" w:rsidR="007B5A17" w:rsidRPr="00F9448A" w:rsidRDefault="007B5A17" w:rsidP="005B7605">
            <w:pPr>
              <w:ind w:leftChars="85" w:left="178"/>
              <w:contextualSpacing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Pneumoconiosis</w:t>
            </w:r>
          </w:p>
        </w:tc>
        <w:tc>
          <w:tcPr>
            <w:tcW w:w="4536" w:type="dxa"/>
            <w:hideMark/>
          </w:tcPr>
          <w:p w14:paraId="673677D2" w14:textId="77777777" w:rsidR="007B5A17" w:rsidRPr="00F9448A" w:rsidRDefault="007B5A17" w:rsidP="005B7605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J60–64</w:t>
            </w:r>
          </w:p>
        </w:tc>
      </w:tr>
      <w:tr w:rsidR="00F9448A" w:rsidRPr="00F9448A" w14:paraId="79E206F5" w14:textId="77777777" w:rsidTr="00526A22">
        <w:trPr>
          <w:trHeight w:val="23"/>
          <w:jc w:val="center"/>
        </w:trPr>
        <w:tc>
          <w:tcPr>
            <w:tcW w:w="5245" w:type="dxa"/>
            <w:hideMark/>
          </w:tcPr>
          <w:p w14:paraId="1B7C688B" w14:textId="71CB04FB" w:rsidR="007B5A17" w:rsidRPr="00F9448A" w:rsidRDefault="0050774C" w:rsidP="005B7605">
            <w:pPr>
              <w:ind w:leftChars="85" w:left="178"/>
              <w:contextualSpacing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Hypersensitivity</w:t>
            </w:r>
            <w:r w:rsidR="007B5A17"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pneumonitis</w:t>
            </w:r>
          </w:p>
        </w:tc>
        <w:tc>
          <w:tcPr>
            <w:tcW w:w="4536" w:type="dxa"/>
            <w:hideMark/>
          </w:tcPr>
          <w:p w14:paraId="0EC36AB9" w14:textId="77777777" w:rsidR="007B5A17" w:rsidRPr="00F9448A" w:rsidRDefault="007B5A17" w:rsidP="005B7605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J66–67</w:t>
            </w:r>
          </w:p>
        </w:tc>
      </w:tr>
      <w:tr w:rsidR="00F9448A" w:rsidRPr="00F9448A" w14:paraId="5579A42C" w14:textId="77777777" w:rsidTr="00EC7264">
        <w:trPr>
          <w:trHeight w:val="23"/>
          <w:jc w:val="center"/>
        </w:trPr>
        <w:tc>
          <w:tcPr>
            <w:tcW w:w="5245" w:type="dxa"/>
            <w:tcBorders>
              <w:bottom w:val="single" w:sz="18" w:space="0" w:color="auto"/>
            </w:tcBorders>
          </w:tcPr>
          <w:p w14:paraId="1E0EEF5C" w14:textId="2B21629D" w:rsidR="00526A22" w:rsidRPr="00F9448A" w:rsidRDefault="00526A22" w:rsidP="005B7605">
            <w:pPr>
              <w:ind w:leftChars="85" w:left="178"/>
              <w:contextualSpacing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Other</w:t>
            </w:r>
            <w:r w:rsidR="00921AE9"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ILDs</w:t>
            </w:r>
            <w:r w:rsidR="00CF14DC"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CF14DC" w:rsidRPr="00F9448A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4536" w:type="dxa"/>
            <w:tcBorders>
              <w:bottom w:val="single" w:sz="18" w:space="0" w:color="auto"/>
            </w:tcBorders>
          </w:tcPr>
          <w:p w14:paraId="3E015DD6" w14:textId="389F3704" w:rsidR="00526A22" w:rsidRPr="00F9448A" w:rsidRDefault="009D3944" w:rsidP="005B7605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C96.6, D21.9, J66</w:t>
            </w:r>
            <w:r w:rsidR="00E92941"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67, J70, J82, J84.0, J84.1 excluding J84.112, J84.9</w:t>
            </w:r>
            <w:r w:rsidR="00E92941"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M301</w:t>
            </w:r>
            <w:r w:rsidR="00FF2D39"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or </w:t>
            </w:r>
            <w:r w:rsidR="00E92941"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M313</w:t>
            </w:r>
          </w:p>
        </w:tc>
      </w:tr>
    </w:tbl>
    <w:p w14:paraId="77A8E09A" w14:textId="020B56E7" w:rsidR="00041734" w:rsidRPr="00F9448A" w:rsidRDefault="00CF14DC" w:rsidP="007B5A17">
      <w:pPr>
        <w:snapToGrid w:val="0"/>
        <w:spacing w:line="480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F9448A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a</w:t>
      </w:r>
      <w:r w:rsidR="007B5A17" w:rsidRPr="00F9448A">
        <w:rPr>
          <w:rFonts w:ascii="Times New Roman" w:hAnsi="Times New Roman"/>
          <w:color w:val="000000" w:themeColor="text1"/>
          <w:sz w:val="24"/>
          <w:szCs w:val="24"/>
        </w:rPr>
        <w:t xml:space="preserve"> Langerhans cell histiocytosis, lymphangioleiomyomatosis, radiation pneumonitis, eosinophilic pneumonia, granulomatosis with polyangiitis-associated ILD, eosinophilic granulomatosis with polyangiitis-associated ILD, mixed connective tissue disease-associated ILD, idiopathic interstitial pneumonias other than idiopathic pulmonary fibrosis, unspecified ILD. </w:t>
      </w:r>
    </w:p>
    <w:p w14:paraId="3DD8A3C9" w14:textId="73EF3578" w:rsidR="0074649F" w:rsidRPr="00F9448A" w:rsidRDefault="007B5A17" w:rsidP="002B795C">
      <w:pPr>
        <w:snapToGrid w:val="0"/>
        <w:spacing w:line="480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F9448A">
        <w:rPr>
          <w:rFonts w:ascii="Times New Roman" w:hAnsi="Times New Roman"/>
          <w:color w:val="000000" w:themeColor="text1"/>
          <w:sz w:val="24"/>
          <w:szCs w:val="24"/>
        </w:rPr>
        <w:t>ILD, interstitial lung disease</w:t>
      </w:r>
      <w:r w:rsidR="0074649F" w:rsidRPr="00F9448A">
        <w:rPr>
          <w:rFonts w:ascii="Times New Roman" w:hAnsi="Times New Roman"/>
          <w:color w:val="000000" w:themeColor="text1"/>
          <w:sz w:val="24"/>
          <w:szCs w:val="24"/>
        </w:rPr>
        <w:br w:type="page"/>
      </w:r>
    </w:p>
    <w:p w14:paraId="53E70709" w14:textId="522B28B2" w:rsidR="0074649F" w:rsidRPr="00F9448A" w:rsidRDefault="0074649F" w:rsidP="0074649F">
      <w:pPr>
        <w:snapToGrid w:val="0"/>
        <w:spacing w:line="480" w:lineRule="auto"/>
        <w:jc w:val="left"/>
        <w:rPr>
          <w:rFonts w:ascii="Times New Roman" w:hAnsi="Times New Roman"/>
          <w:bCs/>
          <w:color w:val="000000" w:themeColor="text1"/>
          <w:sz w:val="24"/>
          <w:szCs w:val="24"/>
          <w:lang w:val="en-GB"/>
        </w:rPr>
      </w:pPr>
      <w:r w:rsidRPr="00F9448A">
        <w:rPr>
          <w:rFonts w:ascii="Times New Roman" w:hAnsi="Times New Roman"/>
          <w:b/>
          <w:bCs/>
          <w:color w:val="000000" w:themeColor="text1"/>
          <w:sz w:val="24"/>
          <w:szCs w:val="24"/>
        </w:rPr>
        <w:lastRenderedPageBreak/>
        <w:t>Table</w:t>
      </w:r>
      <w:r w:rsidRPr="00F9448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S2. List of ICD-10 codes for comorbidities</w:t>
      </w:r>
      <w:r w:rsidR="009C2AD2" w:rsidRPr="00F9448A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</w:p>
    <w:tbl>
      <w:tblPr>
        <w:tblW w:w="9781" w:type="dxa"/>
        <w:jc w:val="center"/>
        <w:tblBorders>
          <w:top w:val="single" w:sz="4" w:space="0" w:color="auto"/>
          <w:bottom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276"/>
        <w:gridCol w:w="6505"/>
      </w:tblGrid>
      <w:tr w:rsidR="00F9448A" w:rsidRPr="00F9448A" w14:paraId="13273948" w14:textId="77777777" w:rsidTr="005B7605">
        <w:trPr>
          <w:trHeight w:val="95"/>
          <w:jc w:val="center"/>
        </w:trPr>
        <w:tc>
          <w:tcPr>
            <w:tcW w:w="3276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6105D93B" w14:textId="046C438D" w:rsidR="0074649F" w:rsidRPr="00F9448A" w:rsidRDefault="0074649F" w:rsidP="005B7605">
            <w:pPr>
              <w:contextualSpacing/>
              <w:jc w:val="left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Category</w:t>
            </w:r>
          </w:p>
        </w:tc>
        <w:tc>
          <w:tcPr>
            <w:tcW w:w="6505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386B9B07" w14:textId="77777777" w:rsidR="0074649F" w:rsidRPr="00F9448A" w:rsidRDefault="0074649F" w:rsidP="005B7605">
            <w:pPr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ICD-10 code</w:t>
            </w:r>
          </w:p>
        </w:tc>
      </w:tr>
      <w:tr w:rsidR="00F9448A" w:rsidRPr="00F9448A" w14:paraId="1AEC2110" w14:textId="77777777" w:rsidTr="005B7605">
        <w:trPr>
          <w:trHeight w:val="15"/>
          <w:jc w:val="center"/>
        </w:trPr>
        <w:tc>
          <w:tcPr>
            <w:tcW w:w="3276" w:type="dxa"/>
            <w:tcBorders>
              <w:top w:val="single" w:sz="18" w:space="0" w:color="auto"/>
            </w:tcBorders>
            <w:vAlign w:val="center"/>
            <w:hideMark/>
          </w:tcPr>
          <w:p w14:paraId="62CD3B8C" w14:textId="77777777" w:rsidR="0074649F" w:rsidRPr="00F9448A" w:rsidRDefault="0074649F" w:rsidP="005B7605">
            <w:pPr>
              <w:contextualSpacing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Cerebrovascular disease</w:t>
            </w:r>
          </w:p>
        </w:tc>
        <w:tc>
          <w:tcPr>
            <w:tcW w:w="6505" w:type="dxa"/>
            <w:tcBorders>
              <w:top w:val="single" w:sz="18" w:space="0" w:color="auto"/>
            </w:tcBorders>
            <w:vAlign w:val="center"/>
            <w:hideMark/>
          </w:tcPr>
          <w:p w14:paraId="76725321" w14:textId="48681B4A" w:rsidR="0074649F" w:rsidRPr="00F9448A" w:rsidRDefault="0074649F" w:rsidP="005B7605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G45–46, I60–69, H34.0</w:t>
            </w:r>
          </w:p>
        </w:tc>
      </w:tr>
      <w:tr w:rsidR="00F9448A" w:rsidRPr="00F9448A" w14:paraId="3A27E700" w14:textId="77777777" w:rsidTr="005B7605">
        <w:trPr>
          <w:trHeight w:val="23"/>
          <w:jc w:val="center"/>
        </w:trPr>
        <w:tc>
          <w:tcPr>
            <w:tcW w:w="3276" w:type="dxa"/>
            <w:vAlign w:val="center"/>
            <w:hideMark/>
          </w:tcPr>
          <w:p w14:paraId="6FBD10E4" w14:textId="28A43832" w:rsidR="0074649F" w:rsidRPr="00F9448A" w:rsidRDefault="0074649F" w:rsidP="005B7605">
            <w:pPr>
              <w:contextualSpacing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Malignancy</w:t>
            </w:r>
          </w:p>
        </w:tc>
        <w:tc>
          <w:tcPr>
            <w:tcW w:w="6505" w:type="dxa"/>
            <w:vAlign w:val="center"/>
            <w:hideMark/>
          </w:tcPr>
          <w:p w14:paraId="433DEFDE" w14:textId="77777777" w:rsidR="0074649F" w:rsidRPr="00F9448A" w:rsidRDefault="0074649F" w:rsidP="005B7605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C00–26, C30–34, C37–41, C43, C45–58, C60–76, C81–85, C88, C90–97</w:t>
            </w:r>
          </w:p>
        </w:tc>
      </w:tr>
      <w:tr w:rsidR="00F9448A" w:rsidRPr="00F9448A" w14:paraId="4DF9F4E7" w14:textId="77777777" w:rsidTr="005B7605">
        <w:trPr>
          <w:trHeight w:val="148"/>
          <w:jc w:val="center"/>
        </w:trPr>
        <w:tc>
          <w:tcPr>
            <w:tcW w:w="3276" w:type="dxa"/>
            <w:vAlign w:val="center"/>
            <w:hideMark/>
          </w:tcPr>
          <w:p w14:paraId="6E625165" w14:textId="77777777" w:rsidR="0074649F" w:rsidRPr="00F9448A" w:rsidRDefault="0074649F" w:rsidP="005B7605">
            <w:pPr>
              <w:contextualSpacing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Renal disease</w:t>
            </w:r>
          </w:p>
        </w:tc>
        <w:tc>
          <w:tcPr>
            <w:tcW w:w="6505" w:type="dxa"/>
            <w:vAlign w:val="center"/>
            <w:hideMark/>
          </w:tcPr>
          <w:p w14:paraId="4CD978BE" w14:textId="3BA54E0E" w:rsidR="0074649F" w:rsidRPr="00F9448A" w:rsidRDefault="0074649F" w:rsidP="005B7605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N18–19, I12.0, I13.1, N03.2–N03.7, N05.2–N05.7, N25.0, Z49.0–49.2, Z94.0, Z99.2</w:t>
            </w:r>
          </w:p>
        </w:tc>
      </w:tr>
      <w:tr w:rsidR="00F9448A" w:rsidRPr="00F9448A" w14:paraId="45A47516" w14:textId="77777777" w:rsidTr="005B7605">
        <w:trPr>
          <w:trHeight w:val="23"/>
          <w:jc w:val="center"/>
        </w:trPr>
        <w:tc>
          <w:tcPr>
            <w:tcW w:w="3276" w:type="dxa"/>
            <w:vAlign w:val="center"/>
            <w:hideMark/>
          </w:tcPr>
          <w:p w14:paraId="093520A2" w14:textId="77777777" w:rsidR="0074649F" w:rsidRPr="00F9448A" w:rsidRDefault="0074649F" w:rsidP="005B7605">
            <w:pPr>
              <w:contextualSpacing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Congestive heart failure</w:t>
            </w:r>
          </w:p>
        </w:tc>
        <w:tc>
          <w:tcPr>
            <w:tcW w:w="6505" w:type="dxa"/>
            <w:vAlign w:val="center"/>
            <w:hideMark/>
          </w:tcPr>
          <w:p w14:paraId="56318ABE" w14:textId="37E80A7F" w:rsidR="0074649F" w:rsidRPr="00F9448A" w:rsidRDefault="0074649F" w:rsidP="005B7605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I43, I50, I09.9, I11.0, I13.0, I13.2, I25.5, I42.0, I42.5–42.9, P29.0</w:t>
            </w:r>
          </w:p>
        </w:tc>
      </w:tr>
      <w:tr w:rsidR="00F9448A" w:rsidRPr="00F9448A" w14:paraId="30E03E58" w14:textId="77777777" w:rsidTr="005B7605">
        <w:trPr>
          <w:trHeight w:val="82"/>
          <w:jc w:val="center"/>
        </w:trPr>
        <w:tc>
          <w:tcPr>
            <w:tcW w:w="3276" w:type="dxa"/>
            <w:vAlign w:val="center"/>
            <w:hideMark/>
          </w:tcPr>
          <w:p w14:paraId="5651143A" w14:textId="77777777" w:rsidR="0074649F" w:rsidRPr="00F9448A" w:rsidRDefault="0074649F" w:rsidP="005B7605">
            <w:pPr>
              <w:contextualSpacing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Liver disease</w:t>
            </w:r>
          </w:p>
        </w:tc>
        <w:tc>
          <w:tcPr>
            <w:tcW w:w="6505" w:type="dxa"/>
            <w:vAlign w:val="center"/>
            <w:hideMark/>
          </w:tcPr>
          <w:p w14:paraId="7F81C7F0" w14:textId="3F99DCBB" w:rsidR="0074649F" w:rsidRPr="00F9448A" w:rsidRDefault="0074649F" w:rsidP="005B7605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B18, I85.0, I85.9, I86.4, I98.2, K70.0–70.4, K70.9, K71.1, K71.3–71.5, K71.7, K72.1, K72.9, K76.0, K76.2–76.9, Z94.4</w:t>
            </w:r>
          </w:p>
        </w:tc>
      </w:tr>
      <w:tr w:rsidR="00F9448A" w:rsidRPr="00F9448A" w14:paraId="5F6D2EDF" w14:textId="77777777" w:rsidTr="005B7605">
        <w:trPr>
          <w:trHeight w:val="23"/>
          <w:jc w:val="center"/>
        </w:trPr>
        <w:tc>
          <w:tcPr>
            <w:tcW w:w="3276" w:type="dxa"/>
            <w:tcBorders>
              <w:bottom w:val="single" w:sz="18" w:space="0" w:color="auto"/>
            </w:tcBorders>
            <w:vAlign w:val="center"/>
            <w:hideMark/>
          </w:tcPr>
          <w:p w14:paraId="0BD2B012" w14:textId="68B272CE" w:rsidR="0074649F" w:rsidRPr="00F9448A" w:rsidRDefault="0074649F" w:rsidP="0074649F">
            <w:pPr>
              <w:contextualSpacing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Diabetes mellitus</w:t>
            </w:r>
          </w:p>
        </w:tc>
        <w:tc>
          <w:tcPr>
            <w:tcW w:w="6505" w:type="dxa"/>
            <w:tcBorders>
              <w:bottom w:val="single" w:sz="18" w:space="0" w:color="auto"/>
            </w:tcBorders>
            <w:vAlign w:val="center"/>
            <w:hideMark/>
          </w:tcPr>
          <w:p w14:paraId="2CB9653A" w14:textId="782DD20D" w:rsidR="0074649F" w:rsidRPr="00F9448A" w:rsidRDefault="0074649F" w:rsidP="0074649F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E10–14</w:t>
            </w:r>
          </w:p>
        </w:tc>
      </w:tr>
    </w:tbl>
    <w:p w14:paraId="27B06717" w14:textId="22C36A7B" w:rsidR="002E0ADB" w:rsidRPr="00F9448A" w:rsidRDefault="002E0ADB" w:rsidP="00C815E2">
      <w:pPr>
        <w:snapToGrid w:val="0"/>
        <w:spacing w:line="480" w:lineRule="auto"/>
        <w:jc w:val="left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  <w:r w:rsidRPr="00F9448A">
        <w:rPr>
          <w:rFonts w:ascii="Times New Roman" w:hAnsi="Times New Roman"/>
          <w:color w:val="000000" w:themeColor="text1"/>
          <w:sz w:val="24"/>
          <w:szCs w:val="24"/>
          <w:lang w:val="en-GB"/>
        </w:rPr>
        <w:br w:type="page"/>
      </w:r>
    </w:p>
    <w:p w14:paraId="28538B8C" w14:textId="77777777" w:rsidR="00164271" w:rsidRPr="00F9448A" w:rsidRDefault="00164271" w:rsidP="00C815E2">
      <w:pPr>
        <w:snapToGrid w:val="0"/>
        <w:spacing w:line="480" w:lineRule="auto"/>
        <w:jc w:val="left"/>
        <w:rPr>
          <w:rFonts w:ascii="Times New Roman" w:hAnsi="Times New Roman"/>
          <w:b/>
          <w:bCs/>
          <w:color w:val="000000" w:themeColor="text1"/>
          <w:kern w:val="24"/>
          <w:sz w:val="24"/>
          <w:szCs w:val="24"/>
          <w:lang w:val="en-GB"/>
        </w:rPr>
        <w:sectPr w:rsidR="00164271" w:rsidRPr="00F9448A" w:rsidSect="002A1495">
          <w:footerReference w:type="default" r:id="rId36"/>
          <w:footerReference w:type="first" r:id="rId37"/>
          <w:pgSz w:w="11906" w:h="16838" w:code="9"/>
          <w:pgMar w:top="1440" w:right="1077" w:bottom="1440" w:left="1077" w:header="851" w:footer="850" w:gutter="0"/>
          <w:lnNumType w:countBy="1" w:restart="continuous"/>
          <w:cols w:space="425"/>
          <w:titlePg/>
          <w:docGrid w:type="lines" w:linePitch="411" w:charSpace="17833"/>
        </w:sectPr>
      </w:pPr>
    </w:p>
    <w:p w14:paraId="201E315D" w14:textId="6B27DA79" w:rsidR="00310166" w:rsidRPr="00F9448A" w:rsidRDefault="00310166" w:rsidP="00310166">
      <w:pPr>
        <w:snapToGrid w:val="0"/>
        <w:spacing w:line="480" w:lineRule="auto"/>
        <w:jc w:val="left"/>
        <w:rPr>
          <w:rFonts w:ascii="Times New Roman" w:hAnsi="Times New Roman"/>
          <w:b/>
          <w:bCs/>
          <w:color w:val="000000" w:themeColor="text1"/>
          <w:sz w:val="24"/>
          <w:szCs w:val="24"/>
          <w:lang w:val="en-GB"/>
        </w:rPr>
      </w:pPr>
      <w:r w:rsidRPr="00F9448A">
        <w:rPr>
          <w:rFonts w:ascii="Times New Roman" w:hAnsi="Times New Roman"/>
          <w:b/>
          <w:bCs/>
          <w:color w:val="000000" w:themeColor="text1"/>
          <w:sz w:val="24"/>
          <w:szCs w:val="24"/>
          <w:lang w:val="en-GB"/>
        </w:rPr>
        <w:lastRenderedPageBreak/>
        <w:t>Table S3.</w:t>
      </w:r>
      <w:r w:rsidRPr="00F9448A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0C095C" w:rsidRPr="00F9448A">
        <w:rPr>
          <w:rFonts w:ascii="Times New Roman" w:hAnsi="Times New Roman"/>
          <w:b/>
          <w:bCs/>
          <w:color w:val="000000" w:themeColor="text1"/>
          <w:sz w:val="24"/>
          <w:szCs w:val="24"/>
          <w:lang w:val="en-GB"/>
        </w:rPr>
        <w:t>C</w:t>
      </w:r>
      <w:r w:rsidRPr="00F9448A">
        <w:rPr>
          <w:rFonts w:ascii="Times New Roman" w:hAnsi="Times New Roman"/>
          <w:b/>
          <w:bCs/>
          <w:color w:val="000000" w:themeColor="text1"/>
          <w:sz w:val="24"/>
          <w:szCs w:val="24"/>
          <w:lang w:val="en-GB"/>
        </w:rPr>
        <w:t>haracteristics by disease</w:t>
      </w:r>
      <w:r w:rsidR="00DC3BF3" w:rsidRPr="00F9448A">
        <w:rPr>
          <w:rFonts w:ascii="Times New Roman" w:hAnsi="Times New Roman"/>
          <w:b/>
          <w:bCs/>
          <w:color w:val="000000" w:themeColor="text1"/>
          <w:sz w:val="24"/>
          <w:szCs w:val="24"/>
          <w:lang w:val="en-GB"/>
        </w:rPr>
        <w:t xml:space="preserve"> in COVID-19 patients with</w:t>
      </w:r>
      <w:r w:rsidR="00DC3BF3" w:rsidRPr="00F9448A">
        <w:rPr>
          <w:rFonts w:ascii="Times New Roman" w:hAnsi="Times New Roman"/>
          <w:b/>
          <w:color w:val="000000" w:themeColor="text1"/>
          <w:sz w:val="24"/>
        </w:rPr>
        <w:t xml:space="preserve"> preexisting</w:t>
      </w:r>
      <w:r w:rsidR="00DC3BF3" w:rsidRPr="00F9448A">
        <w:rPr>
          <w:rFonts w:ascii="Times New Roman" w:hAnsi="Times New Roman"/>
          <w:b/>
          <w:bCs/>
          <w:color w:val="000000" w:themeColor="text1"/>
          <w:sz w:val="24"/>
          <w:szCs w:val="24"/>
          <w:lang w:val="en-GB"/>
        </w:rPr>
        <w:t xml:space="preserve"> interstitial lung disease</w:t>
      </w:r>
      <w:r w:rsidRPr="00F9448A">
        <w:rPr>
          <w:rFonts w:ascii="Times New Roman" w:hAnsi="Times New Roman"/>
          <w:b/>
          <w:bCs/>
          <w:color w:val="000000" w:themeColor="text1"/>
          <w:sz w:val="24"/>
          <w:szCs w:val="24"/>
          <w:lang w:val="en-GB"/>
        </w:rPr>
        <w:t>.</w:t>
      </w:r>
    </w:p>
    <w:tbl>
      <w:tblPr>
        <w:tblW w:w="15305" w:type="dxa"/>
        <w:jc w:val="center"/>
        <w:tblBorders>
          <w:top w:val="single" w:sz="18" w:space="0" w:color="auto"/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2055"/>
        <w:gridCol w:w="895"/>
        <w:gridCol w:w="1079"/>
        <w:gridCol w:w="1177"/>
        <w:gridCol w:w="1563"/>
        <w:gridCol w:w="1097"/>
        <w:gridCol w:w="1071"/>
        <w:gridCol w:w="1252"/>
        <w:gridCol w:w="1363"/>
        <w:gridCol w:w="1857"/>
        <w:gridCol w:w="1896"/>
      </w:tblGrid>
      <w:tr w:rsidR="00F9448A" w:rsidRPr="00F9448A" w14:paraId="442425B3" w14:textId="77777777" w:rsidTr="00AF18F1">
        <w:trPr>
          <w:trHeight w:val="290"/>
          <w:jc w:val="center"/>
        </w:trPr>
        <w:tc>
          <w:tcPr>
            <w:tcW w:w="3118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43039E81" w14:textId="77777777" w:rsidR="007B5A17" w:rsidRPr="00F9448A" w:rsidRDefault="007B5A17" w:rsidP="005B7605">
            <w:pPr>
              <w:widowControl/>
              <w:contextualSpacing/>
              <w:jc w:val="left"/>
              <w:rPr>
                <w:rFonts w:ascii="Times New Roman" w:eastAsia="ＭＳ Ｐゴシック" w:hAnsi="Times New Roman"/>
                <w:b/>
                <w:color w:val="000000" w:themeColor="text1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1230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7CE48E54" w14:textId="77777777" w:rsidR="007B5A17" w:rsidRPr="00F9448A" w:rsidRDefault="007B5A17" w:rsidP="00AF18F1">
            <w:pPr>
              <w:widowControl/>
              <w:contextualSpacing/>
              <w:jc w:val="center"/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  <w:t>IPF</w:t>
            </w:r>
          </w:p>
          <w:p w14:paraId="67353A0E" w14:textId="33C76EF2" w:rsidR="007B5A17" w:rsidRPr="00F9448A" w:rsidRDefault="007B5A17" w:rsidP="00AF18F1">
            <w:pPr>
              <w:widowControl/>
              <w:contextualSpacing/>
              <w:jc w:val="center"/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  <w:t>n = 295</w:t>
            </w:r>
          </w:p>
        </w:tc>
        <w:tc>
          <w:tcPr>
            <w:tcW w:w="119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0010993" w14:textId="77777777" w:rsidR="007B5A17" w:rsidRPr="00F9448A" w:rsidRDefault="007B5A17" w:rsidP="00AF18F1">
            <w:pPr>
              <w:widowControl/>
              <w:contextualSpacing/>
              <w:jc w:val="center"/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  <w:t>RA-ILD</w:t>
            </w:r>
          </w:p>
          <w:p w14:paraId="42D901C0" w14:textId="33DFB44D" w:rsidR="007B5A17" w:rsidRPr="00F9448A" w:rsidRDefault="007B5A17" w:rsidP="00AF18F1">
            <w:pPr>
              <w:widowControl/>
              <w:contextualSpacing/>
              <w:jc w:val="center"/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  <w:t>n = 1</w:t>
            </w:r>
            <w:r w:rsidR="00FF2D39" w:rsidRPr="00F9448A"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  <w:t>,795</w:t>
            </w:r>
          </w:p>
        </w:tc>
        <w:tc>
          <w:tcPr>
            <w:tcW w:w="107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A25092E" w14:textId="77777777" w:rsidR="007B5A17" w:rsidRPr="00F9448A" w:rsidRDefault="007B5A17" w:rsidP="00AF18F1">
            <w:pPr>
              <w:widowControl/>
              <w:contextualSpacing/>
              <w:jc w:val="center"/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  <w:t>SLE-ILD</w:t>
            </w:r>
          </w:p>
          <w:p w14:paraId="19DDF6AA" w14:textId="77777777" w:rsidR="007B5A17" w:rsidRPr="00F9448A" w:rsidRDefault="007B5A17" w:rsidP="00AF18F1">
            <w:pPr>
              <w:widowControl/>
              <w:contextualSpacing/>
              <w:jc w:val="center"/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  <w:t>n = 427</w:t>
            </w:r>
          </w:p>
        </w:tc>
        <w:tc>
          <w:tcPr>
            <w:tcW w:w="106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34CA023" w14:textId="77777777" w:rsidR="007B5A17" w:rsidRPr="00F9448A" w:rsidRDefault="007B5A17" w:rsidP="00AF18F1">
            <w:pPr>
              <w:widowControl/>
              <w:contextualSpacing/>
              <w:jc w:val="center"/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  <w:t>PM/DM-ILD</w:t>
            </w:r>
          </w:p>
          <w:p w14:paraId="5DA84A63" w14:textId="77777777" w:rsidR="007B5A17" w:rsidRPr="00F9448A" w:rsidRDefault="007B5A17" w:rsidP="00AF18F1">
            <w:pPr>
              <w:widowControl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kern w:val="24"/>
                <w:sz w:val="24"/>
              </w:rPr>
            </w:pPr>
            <w:r w:rsidRPr="00F9448A"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  <w:t>n = 333</w:t>
            </w:r>
          </w:p>
        </w:tc>
        <w:tc>
          <w:tcPr>
            <w:tcW w:w="107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C3A928E" w14:textId="172C1C77" w:rsidR="007B5A17" w:rsidRPr="00F9448A" w:rsidRDefault="007B5A17" w:rsidP="00AF18F1">
            <w:pPr>
              <w:widowControl/>
              <w:contextualSpacing/>
              <w:jc w:val="center"/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b/>
                <w:color w:val="000000" w:themeColor="text1"/>
                <w:kern w:val="24"/>
                <w:sz w:val="24"/>
              </w:rPr>
              <w:t>SS</w:t>
            </w:r>
            <w:r w:rsidR="00B53A33" w:rsidRPr="00F9448A">
              <w:rPr>
                <w:rFonts w:ascii="Times New Roman" w:hAnsi="Times New Roman"/>
                <w:b/>
                <w:color w:val="000000" w:themeColor="text1"/>
                <w:kern w:val="24"/>
                <w:sz w:val="24"/>
              </w:rPr>
              <w:t>c</w:t>
            </w:r>
            <w:r w:rsidRPr="00F9448A"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  <w:t>-ILD</w:t>
            </w:r>
          </w:p>
          <w:p w14:paraId="0E151C38" w14:textId="77777777" w:rsidR="007B5A17" w:rsidRPr="00F9448A" w:rsidRDefault="007B5A17" w:rsidP="00AF18F1">
            <w:pPr>
              <w:widowControl/>
              <w:contextualSpacing/>
              <w:jc w:val="center"/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  <w:t>n = 293</w:t>
            </w:r>
          </w:p>
        </w:tc>
        <w:tc>
          <w:tcPr>
            <w:tcW w:w="107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AE84085" w14:textId="77777777" w:rsidR="007B5A17" w:rsidRPr="00F9448A" w:rsidRDefault="007B5A17" w:rsidP="00AF18F1">
            <w:pPr>
              <w:widowControl/>
              <w:contextualSpacing/>
              <w:jc w:val="center"/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  <w:t>SjS-ILD</w:t>
            </w:r>
          </w:p>
          <w:p w14:paraId="1B0026A7" w14:textId="77777777" w:rsidR="007B5A17" w:rsidRPr="00F9448A" w:rsidRDefault="007B5A17" w:rsidP="00AF18F1">
            <w:pPr>
              <w:widowControl/>
              <w:contextualSpacing/>
              <w:jc w:val="center"/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  <w:t>n = 493</w:t>
            </w:r>
          </w:p>
        </w:tc>
        <w:tc>
          <w:tcPr>
            <w:tcW w:w="123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FD7A391" w14:textId="77777777" w:rsidR="007B5A17" w:rsidRPr="00F9448A" w:rsidRDefault="007B5A17" w:rsidP="00AF18F1">
            <w:pPr>
              <w:widowControl/>
              <w:contextualSpacing/>
              <w:jc w:val="center"/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  <w:t>MPA-ILD</w:t>
            </w:r>
          </w:p>
          <w:p w14:paraId="3EAAD5C8" w14:textId="77777777" w:rsidR="007B5A17" w:rsidRPr="00F9448A" w:rsidRDefault="007B5A17" w:rsidP="00AF18F1">
            <w:pPr>
              <w:widowControl/>
              <w:contextualSpacing/>
              <w:jc w:val="center"/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  <w:t>n = 138</w:t>
            </w:r>
          </w:p>
        </w:tc>
        <w:tc>
          <w:tcPr>
            <w:tcW w:w="117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AD826E8" w14:textId="77777777" w:rsidR="007B5A17" w:rsidRPr="00F9448A" w:rsidRDefault="007B5A17" w:rsidP="00AF18F1">
            <w:pPr>
              <w:widowControl/>
              <w:contextualSpacing/>
              <w:jc w:val="center"/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  <w:t>Pulmonary</w:t>
            </w:r>
            <w:r w:rsidRPr="00F9448A">
              <w:rPr>
                <w:rFonts w:ascii="Times New Roman" w:hAnsi="Times New Roman"/>
                <w:b/>
                <w:color w:val="000000" w:themeColor="text1"/>
                <w:kern w:val="24"/>
                <w:sz w:val="24"/>
              </w:rPr>
              <w:t xml:space="preserve"> sarcoidosis</w:t>
            </w:r>
          </w:p>
          <w:p w14:paraId="1159768A" w14:textId="77777777" w:rsidR="007B5A17" w:rsidRPr="00F9448A" w:rsidRDefault="007B5A17" w:rsidP="00AF18F1">
            <w:pPr>
              <w:widowControl/>
              <w:contextualSpacing/>
              <w:jc w:val="center"/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  <w:t>n = 231</w:t>
            </w:r>
          </w:p>
        </w:tc>
        <w:tc>
          <w:tcPr>
            <w:tcW w:w="158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02540F5" w14:textId="77777777" w:rsidR="007B5A17" w:rsidRPr="00F9448A" w:rsidRDefault="007B5A17" w:rsidP="00AF18F1">
            <w:pPr>
              <w:widowControl/>
              <w:contextualSpacing/>
              <w:jc w:val="center"/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  <w:t>Pneumoconiosis</w:t>
            </w:r>
          </w:p>
          <w:p w14:paraId="2039D305" w14:textId="77777777" w:rsidR="007B5A17" w:rsidRPr="00F9448A" w:rsidRDefault="007B5A17" w:rsidP="00AF18F1">
            <w:pPr>
              <w:widowControl/>
              <w:contextualSpacing/>
              <w:jc w:val="center"/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  <w:t>n = 213</w:t>
            </w:r>
          </w:p>
        </w:tc>
        <w:tc>
          <w:tcPr>
            <w:tcW w:w="148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5611C63" w14:textId="5AF57F30" w:rsidR="007B5A17" w:rsidRPr="00F9448A" w:rsidRDefault="007B5A17" w:rsidP="00AF18F1">
            <w:pPr>
              <w:widowControl/>
              <w:contextualSpacing/>
              <w:jc w:val="center"/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  <w:t>Hypersensitiv</w:t>
            </w:r>
            <w:r w:rsidR="0050774C" w:rsidRPr="00F9448A"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  <w:t>ity</w:t>
            </w:r>
            <w:r w:rsidRPr="00F9448A"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  <w:t xml:space="preserve"> pneumonitis</w:t>
            </w:r>
          </w:p>
          <w:p w14:paraId="598AFD4C" w14:textId="77777777" w:rsidR="007B5A17" w:rsidRPr="00F9448A" w:rsidRDefault="007B5A17" w:rsidP="00AF18F1">
            <w:pPr>
              <w:widowControl/>
              <w:contextualSpacing/>
              <w:jc w:val="center"/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eastAsia="メイリオ" w:hAnsi="Times New Roman"/>
                <w:b/>
                <w:color w:val="000000" w:themeColor="text1"/>
                <w:kern w:val="24"/>
                <w:sz w:val="24"/>
                <w:szCs w:val="24"/>
                <w:lang w:val="en-GB"/>
              </w:rPr>
              <w:t>n = 69</w:t>
            </w:r>
          </w:p>
        </w:tc>
      </w:tr>
      <w:tr w:rsidR="00F9448A" w:rsidRPr="00F9448A" w14:paraId="2F6CEB42" w14:textId="77777777" w:rsidTr="005B7605">
        <w:trPr>
          <w:trHeight w:val="290"/>
          <w:jc w:val="center"/>
        </w:trPr>
        <w:tc>
          <w:tcPr>
            <w:tcW w:w="3118" w:type="dxa"/>
            <w:tcBorders>
              <w:top w:val="single" w:sz="18" w:space="0" w:color="auto"/>
              <w:bottom w:val="nil"/>
            </w:tcBorders>
          </w:tcPr>
          <w:p w14:paraId="39C71CBE" w14:textId="28C4807E" w:rsidR="007B5A17" w:rsidRPr="00F9448A" w:rsidRDefault="007B5A17" w:rsidP="005B7605">
            <w:pPr>
              <w:widowControl/>
              <w:contextualSpacing/>
              <w:jc w:val="left"/>
              <w:rPr>
                <w:rFonts w:ascii="Times New Roman" w:eastAsia="メイリオ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Age, years</w:t>
            </w:r>
            <w:r w:rsidR="000C095C"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1230" w:type="dxa"/>
            <w:tcBorders>
              <w:top w:val="single" w:sz="18" w:space="0" w:color="auto"/>
              <w:bottom w:val="nil"/>
            </w:tcBorders>
            <w:vAlign w:val="center"/>
          </w:tcPr>
          <w:p w14:paraId="26A68143" w14:textId="10A7098B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75</w:t>
            </w:r>
            <w:bookmarkStart w:id="5" w:name="_Hlk123733388"/>
            <w:r w:rsidRPr="00F9448A"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–</w:t>
            </w:r>
            <w:bookmarkEnd w:id="5"/>
            <w:r w:rsidRPr="00F9448A"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79</w:t>
            </w:r>
            <w:r w:rsidR="00D0242C" w:rsidRPr="00F9448A">
              <w:rPr>
                <w:rFonts w:ascii="Times New Roman" w:eastAsia="ＭＳ Ｐゴシック" w:hAnsi="Times New Roman"/>
                <w:color w:val="000000" w:themeColor="text1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191" w:type="dxa"/>
            <w:tcBorders>
              <w:top w:val="single" w:sz="18" w:space="0" w:color="auto"/>
              <w:bottom w:val="nil"/>
            </w:tcBorders>
            <w:vAlign w:val="center"/>
          </w:tcPr>
          <w:p w14:paraId="5CB9B1D1" w14:textId="0BD38288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70–74</w:t>
            </w:r>
            <w:r w:rsidR="00D0242C" w:rsidRPr="00F9448A">
              <w:rPr>
                <w:rFonts w:ascii="Times New Roman" w:eastAsia="ＭＳ Ｐゴシック" w:hAnsi="Times New Roman"/>
                <w:color w:val="000000" w:themeColor="text1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077" w:type="dxa"/>
            <w:tcBorders>
              <w:top w:val="single" w:sz="18" w:space="0" w:color="auto"/>
              <w:bottom w:val="nil"/>
            </w:tcBorders>
            <w:vAlign w:val="center"/>
          </w:tcPr>
          <w:p w14:paraId="5AE78DE5" w14:textId="4B251D92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60–64</w:t>
            </w:r>
            <w:r w:rsidR="00D0242C" w:rsidRPr="00F9448A">
              <w:rPr>
                <w:rFonts w:ascii="Times New Roman" w:eastAsia="ＭＳ Ｐゴシック" w:hAnsi="Times New Roman"/>
                <w:color w:val="000000" w:themeColor="text1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067" w:type="dxa"/>
            <w:tcBorders>
              <w:top w:val="single" w:sz="18" w:space="0" w:color="auto"/>
              <w:bottom w:val="nil"/>
            </w:tcBorders>
          </w:tcPr>
          <w:p w14:paraId="003B6469" w14:textId="268AB0B5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65–69</w:t>
            </w:r>
            <w:r w:rsidR="00D0242C" w:rsidRPr="00F9448A">
              <w:rPr>
                <w:rFonts w:ascii="Times New Roman" w:eastAsia="ＭＳ Ｐゴシック" w:hAnsi="Times New Roman"/>
                <w:color w:val="000000" w:themeColor="text1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077" w:type="dxa"/>
            <w:tcBorders>
              <w:top w:val="single" w:sz="18" w:space="0" w:color="auto"/>
              <w:bottom w:val="nil"/>
            </w:tcBorders>
          </w:tcPr>
          <w:p w14:paraId="0187B7F0" w14:textId="5BB5DD72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65–69</w:t>
            </w:r>
            <w:r w:rsidR="00D0242C" w:rsidRPr="00F9448A">
              <w:rPr>
                <w:rFonts w:ascii="Times New Roman" w:eastAsia="ＭＳ Ｐゴシック" w:hAnsi="Times New Roman"/>
                <w:color w:val="000000" w:themeColor="text1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077" w:type="dxa"/>
            <w:tcBorders>
              <w:top w:val="single" w:sz="18" w:space="0" w:color="auto"/>
              <w:bottom w:val="nil"/>
            </w:tcBorders>
          </w:tcPr>
          <w:p w14:paraId="4EA8109C" w14:textId="10891A19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65–69</w:t>
            </w:r>
            <w:r w:rsidR="00D0242C" w:rsidRPr="00F9448A">
              <w:rPr>
                <w:rFonts w:ascii="Times New Roman" w:eastAsia="ＭＳ Ｐゴシック" w:hAnsi="Times New Roman"/>
                <w:color w:val="000000" w:themeColor="text1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230" w:type="dxa"/>
            <w:tcBorders>
              <w:top w:val="single" w:sz="18" w:space="0" w:color="auto"/>
              <w:bottom w:val="nil"/>
            </w:tcBorders>
          </w:tcPr>
          <w:p w14:paraId="20920F25" w14:textId="7B0D118C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75–79</w:t>
            </w:r>
            <w:r w:rsidR="00D0242C" w:rsidRPr="00F9448A">
              <w:rPr>
                <w:rFonts w:ascii="Times New Roman" w:eastAsia="ＭＳ Ｐゴシック" w:hAnsi="Times New Roman"/>
                <w:color w:val="000000" w:themeColor="text1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172" w:type="dxa"/>
            <w:tcBorders>
              <w:top w:val="single" w:sz="18" w:space="0" w:color="auto"/>
              <w:bottom w:val="nil"/>
            </w:tcBorders>
          </w:tcPr>
          <w:p w14:paraId="1E5BCEC4" w14:textId="750B2D73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60–64</w:t>
            </w:r>
            <w:r w:rsidR="00D0242C" w:rsidRPr="00F9448A">
              <w:rPr>
                <w:rFonts w:ascii="Times New Roman" w:eastAsia="ＭＳ Ｐゴシック" w:hAnsi="Times New Roman"/>
                <w:color w:val="000000" w:themeColor="text1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583" w:type="dxa"/>
            <w:tcBorders>
              <w:top w:val="single" w:sz="18" w:space="0" w:color="auto"/>
              <w:bottom w:val="nil"/>
            </w:tcBorders>
          </w:tcPr>
          <w:p w14:paraId="43180441" w14:textId="2BAFCA58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75–79</w:t>
            </w:r>
            <w:r w:rsidR="00D0242C" w:rsidRPr="00F9448A">
              <w:rPr>
                <w:rFonts w:ascii="Times New Roman" w:eastAsia="ＭＳ Ｐゴシック" w:hAnsi="Times New Roman"/>
                <w:color w:val="000000" w:themeColor="text1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483" w:type="dxa"/>
            <w:tcBorders>
              <w:top w:val="single" w:sz="18" w:space="0" w:color="auto"/>
              <w:bottom w:val="nil"/>
            </w:tcBorders>
          </w:tcPr>
          <w:p w14:paraId="0B67FD4B" w14:textId="6373314D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70–74</w:t>
            </w:r>
            <w:r w:rsidR="00D0242C" w:rsidRPr="00F9448A">
              <w:rPr>
                <w:rFonts w:ascii="Times New Roman" w:eastAsia="ＭＳ Ｐゴシック" w:hAnsi="Times New Roman"/>
                <w:color w:val="000000" w:themeColor="text1"/>
                <w:sz w:val="24"/>
                <w:szCs w:val="24"/>
                <w:vertAlign w:val="superscript"/>
              </w:rPr>
              <w:t>d</w:t>
            </w:r>
          </w:p>
        </w:tc>
      </w:tr>
      <w:tr w:rsidR="00F9448A" w:rsidRPr="00F9448A" w14:paraId="66D77D31" w14:textId="77777777" w:rsidTr="005B7605">
        <w:trPr>
          <w:trHeight w:val="290"/>
          <w:jc w:val="center"/>
        </w:trPr>
        <w:tc>
          <w:tcPr>
            <w:tcW w:w="3118" w:type="dxa"/>
            <w:tcBorders>
              <w:top w:val="nil"/>
            </w:tcBorders>
          </w:tcPr>
          <w:p w14:paraId="008A019F" w14:textId="77777777" w:rsidR="007B5A17" w:rsidRPr="00F9448A" w:rsidRDefault="007B5A17" w:rsidP="005B7605">
            <w:pPr>
              <w:widowControl/>
              <w:ind w:leftChars="85" w:left="178"/>
              <w:contextualSpacing/>
              <w:jc w:val="left"/>
              <w:rPr>
                <w:rFonts w:ascii="Times New Roman" w:eastAsia="メイリオ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20–49</w:t>
            </w:r>
          </w:p>
        </w:tc>
        <w:tc>
          <w:tcPr>
            <w:tcW w:w="1230" w:type="dxa"/>
            <w:vMerge w:val="restart"/>
            <w:tcBorders>
              <w:top w:val="nil"/>
            </w:tcBorders>
            <w:vAlign w:val="center"/>
          </w:tcPr>
          <w:p w14:paraId="496CDE8B" w14:textId="2D76F6C5" w:rsidR="007B5A17" w:rsidRPr="00F9448A" w:rsidRDefault="007B5A17" w:rsidP="005B7605">
            <w:pPr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eastAsia="ＭＳ Ｐゴシック" w:hAnsi="Times New Roman"/>
                <w:color w:val="000000" w:themeColor="text1"/>
                <w:sz w:val="24"/>
                <w:szCs w:val="24"/>
              </w:rPr>
              <w:t>32 (10.8)</w:t>
            </w:r>
            <w:r w:rsidR="00D0242C" w:rsidRPr="00F9448A">
              <w:rPr>
                <w:rFonts w:ascii="Times New Roman" w:eastAsia="ＭＳ Ｐゴシック" w:hAnsi="Times New Roman"/>
                <w:color w:val="000000" w:themeColor="text1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1191" w:type="dxa"/>
            <w:tcBorders>
              <w:top w:val="nil"/>
            </w:tcBorders>
          </w:tcPr>
          <w:p w14:paraId="70A253A9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208 (11.6)</w:t>
            </w:r>
          </w:p>
        </w:tc>
        <w:tc>
          <w:tcPr>
            <w:tcW w:w="1077" w:type="dxa"/>
            <w:tcBorders>
              <w:top w:val="nil"/>
            </w:tcBorders>
          </w:tcPr>
          <w:p w14:paraId="1E70658B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101 (23.7)</w:t>
            </w:r>
          </w:p>
        </w:tc>
        <w:tc>
          <w:tcPr>
            <w:tcW w:w="1067" w:type="dxa"/>
            <w:tcBorders>
              <w:top w:val="nil"/>
            </w:tcBorders>
          </w:tcPr>
          <w:p w14:paraId="58F455BE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60 (18.0)</w:t>
            </w:r>
          </w:p>
        </w:tc>
        <w:tc>
          <w:tcPr>
            <w:tcW w:w="1077" w:type="dxa"/>
            <w:tcBorders>
              <w:top w:val="nil"/>
            </w:tcBorders>
          </w:tcPr>
          <w:p w14:paraId="308A4878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37 (12.6)</w:t>
            </w:r>
          </w:p>
        </w:tc>
        <w:tc>
          <w:tcPr>
            <w:tcW w:w="1077" w:type="dxa"/>
            <w:tcBorders>
              <w:top w:val="nil"/>
            </w:tcBorders>
          </w:tcPr>
          <w:p w14:paraId="440AF364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82 (16.6)</w:t>
            </w:r>
          </w:p>
        </w:tc>
        <w:tc>
          <w:tcPr>
            <w:tcW w:w="1230" w:type="dxa"/>
            <w:vMerge w:val="restart"/>
            <w:tcBorders>
              <w:top w:val="nil"/>
            </w:tcBorders>
            <w:vAlign w:val="center"/>
          </w:tcPr>
          <w:p w14:paraId="73282E53" w14:textId="09A6BFD8" w:rsidR="007B5A17" w:rsidRPr="00F9448A" w:rsidRDefault="007B5A17" w:rsidP="005B7605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 (17.4)</w:t>
            </w:r>
            <w:r w:rsidR="00D0242C" w:rsidRPr="00F9448A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1172" w:type="dxa"/>
            <w:tcBorders>
              <w:top w:val="nil"/>
            </w:tcBorders>
          </w:tcPr>
          <w:p w14:paraId="67860EAD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65 (28.1)</w:t>
            </w:r>
          </w:p>
        </w:tc>
        <w:tc>
          <w:tcPr>
            <w:tcW w:w="1583" w:type="dxa"/>
            <w:tcBorders>
              <w:top w:val="nil"/>
            </w:tcBorders>
          </w:tcPr>
          <w:p w14:paraId="1CEDEBAD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 (5.2)</w:t>
            </w:r>
          </w:p>
        </w:tc>
        <w:tc>
          <w:tcPr>
            <w:tcW w:w="1483" w:type="dxa"/>
            <w:vMerge w:val="restart"/>
            <w:tcBorders>
              <w:top w:val="nil"/>
            </w:tcBorders>
            <w:vAlign w:val="center"/>
          </w:tcPr>
          <w:p w14:paraId="6E7703BE" w14:textId="7E7A84CD" w:rsidR="007B5A17" w:rsidRPr="00F9448A" w:rsidRDefault="007B5A17" w:rsidP="005B7605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 (26.1)</w:t>
            </w:r>
            <w:r w:rsidR="00D0242C" w:rsidRPr="00F9448A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e</w:t>
            </w:r>
          </w:p>
        </w:tc>
      </w:tr>
      <w:tr w:rsidR="00F9448A" w:rsidRPr="00F9448A" w14:paraId="16B588A8" w14:textId="77777777" w:rsidTr="005B7605">
        <w:trPr>
          <w:trHeight w:val="290"/>
          <w:jc w:val="center"/>
        </w:trPr>
        <w:tc>
          <w:tcPr>
            <w:tcW w:w="3118" w:type="dxa"/>
            <w:hideMark/>
          </w:tcPr>
          <w:p w14:paraId="73EAB3AA" w14:textId="77777777" w:rsidR="007B5A17" w:rsidRPr="00F9448A" w:rsidRDefault="007B5A17" w:rsidP="005B7605">
            <w:pPr>
              <w:widowControl/>
              <w:ind w:leftChars="85" w:left="178"/>
              <w:contextualSpacing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50–64</w:t>
            </w:r>
          </w:p>
        </w:tc>
        <w:tc>
          <w:tcPr>
            <w:tcW w:w="1230" w:type="dxa"/>
            <w:vMerge/>
          </w:tcPr>
          <w:p w14:paraId="0DFB6C0F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</w:p>
        </w:tc>
        <w:tc>
          <w:tcPr>
            <w:tcW w:w="1191" w:type="dxa"/>
          </w:tcPr>
          <w:p w14:paraId="016D3320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410 (22.8)</w:t>
            </w:r>
          </w:p>
        </w:tc>
        <w:tc>
          <w:tcPr>
            <w:tcW w:w="1077" w:type="dxa"/>
          </w:tcPr>
          <w:p w14:paraId="554F0487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131 (30.7)</w:t>
            </w:r>
          </w:p>
        </w:tc>
        <w:tc>
          <w:tcPr>
            <w:tcW w:w="1067" w:type="dxa"/>
          </w:tcPr>
          <w:p w14:paraId="536D87D5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95 (28.5)</w:t>
            </w:r>
          </w:p>
        </w:tc>
        <w:tc>
          <w:tcPr>
            <w:tcW w:w="1077" w:type="dxa"/>
          </w:tcPr>
          <w:p w14:paraId="2C00E50D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78 (26.6)</w:t>
            </w:r>
          </w:p>
        </w:tc>
        <w:tc>
          <w:tcPr>
            <w:tcW w:w="1077" w:type="dxa"/>
          </w:tcPr>
          <w:p w14:paraId="395FE210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130 (26.4)</w:t>
            </w:r>
          </w:p>
        </w:tc>
        <w:tc>
          <w:tcPr>
            <w:tcW w:w="1230" w:type="dxa"/>
            <w:vMerge/>
          </w:tcPr>
          <w:p w14:paraId="2E705E73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72" w:type="dxa"/>
          </w:tcPr>
          <w:p w14:paraId="27E42511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64 (27.7)</w:t>
            </w:r>
          </w:p>
        </w:tc>
        <w:tc>
          <w:tcPr>
            <w:tcW w:w="1583" w:type="dxa"/>
          </w:tcPr>
          <w:p w14:paraId="766EB4FF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 (9.9)</w:t>
            </w:r>
          </w:p>
        </w:tc>
        <w:tc>
          <w:tcPr>
            <w:tcW w:w="1483" w:type="dxa"/>
            <w:vMerge/>
          </w:tcPr>
          <w:p w14:paraId="102280D8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F9448A" w:rsidRPr="00F9448A" w14:paraId="330275F9" w14:textId="77777777" w:rsidTr="005B7605">
        <w:trPr>
          <w:trHeight w:val="290"/>
          <w:jc w:val="center"/>
        </w:trPr>
        <w:tc>
          <w:tcPr>
            <w:tcW w:w="3118" w:type="dxa"/>
          </w:tcPr>
          <w:p w14:paraId="4D48529F" w14:textId="77777777" w:rsidR="007B5A17" w:rsidRPr="00F9448A" w:rsidRDefault="007B5A17" w:rsidP="005B7605">
            <w:pPr>
              <w:widowControl/>
              <w:ind w:leftChars="85" w:left="178"/>
              <w:contextualSpacing/>
              <w:jc w:val="left"/>
              <w:rPr>
                <w:rFonts w:ascii="Times New Roman" w:eastAsia="メイリオ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65–79</w:t>
            </w:r>
          </w:p>
        </w:tc>
        <w:tc>
          <w:tcPr>
            <w:tcW w:w="1230" w:type="dxa"/>
          </w:tcPr>
          <w:p w14:paraId="6A968370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0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162 (54.9)</w:t>
            </w:r>
          </w:p>
        </w:tc>
        <w:tc>
          <w:tcPr>
            <w:tcW w:w="1191" w:type="dxa"/>
          </w:tcPr>
          <w:p w14:paraId="2B3D4C2F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0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735 (40.9)</w:t>
            </w:r>
          </w:p>
        </w:tc>
        <w:tc>
          <w:tcPr>
            <w:tcW w:w="1077" w:type="dxa"/>
          </w:tcPr>
          <w:p w14:paraId="69A08183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130 (30.4)</w:t>
            </w:r>
          </w:p>
        </w:tc>
        <w:tc>
          <w:tcPr>
            <w:tcW w:w="1067" w:type="dxa"/>
          </w:tcPr>
          <w:p w14:paraId="4D9561A5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128 (38.4)</w:t>
            </w:r>
          </w:p>
        </w:tc>
        <w:tc>
          <w:tcPr>
            <w:tcW w:w="1077" w:type="dxa"/>
          </w:tcPr>
          <w:p w14:paraId="76CFD5B9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120 (41.0)</w:t>
            </w:r>
          </w:p>
        </w:tc>
        <w:tc>
          <w:tcPr>
            <w:tcW w:w="1077" w:type="dxa"/>
          </w:tcPr>
          <w:p w14:paraId="1E4711CC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173 (35.1)</w:t>
            </w:r>
          </w:p>
        </w:tc>
        <w:tc>
          <w:tcPr>
            <w:tcW w:w="1230" w:type="dxa"/>
          </w:tcPr>
          <w:p w14:paraId="27826EB1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66 (47.8)</w:t>
            </w:r>
          </w:p>
        </w:tc>
        <w:tc>
          <w:tcPr>
            <w:tcW w:w="1172" w:type="dxa"/>
          </w:tcPr>
          <w:p w14:paraId="51DD3CE3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72 (31.2)</w:t>
            </w:r>
          </w:p>
        </w:tc>
        <w:tc>
          <w:tcPr>
            <w:tcW w:w="1583" w:type="dxa"/>
          </w:tcPr>
          <w:p w14:paraId="2F75C056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85 (39.9)</w:t>
            </w:r>
          </w:p>
        </w:tc>
        <w:tc>
          <w:tcPr>
            <w:tcW w:w="1483" w:type="dxa"/>
          </w:tcPr>
          <w:p w14:paraId="53605DFC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33 (47.8)</w:t>
            </w:r>
          </w:p>
        </w:tc>
      </w:tr>
      <w:tr w:rsidR="00F9448A" w:rsidRPr="00F9448A" w14:paraId="72365391" w14:textId="77777777" w:rsidTr="005B7605">
        <w:trPr>
          <w:trHeight w:val="290"/>
          <w:jc w:val="center"/>
        </w:trPr>
        <w:tc>
          <w:tcPr>
            <w:tcW w:w="3118" w:type="dxa"/>
            <w:hideMark/>
          </w:tcPr>
          <w:p w14:paraId="00749ABE" w14:textId="35FA2042" w:rsidR="007B5A17" w:rsidRPr="00F9448A" w:rsidRDefault="007B5A17" w:rsidP="005B7605">
            <w:pPr>
              <w:widowControl/>
              <w:ind w:leftChars="85" w:left="178"/>
              <w:contextualSpacing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80</w:t>
            </w:r>
            <w:r w:rsidR="000C095C"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230" w:type="dxa"/>
          </w:tcPr>
          <w:p w14:paraId="146110DD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101 (34.2)</w:t>
            </w:r>
          </w:p>
        </w:tc>
        <w:tc>
          <w:tcPr>
            <w:tcW w:w="1191" w:type="dxa"/>
          </w:tcPr>
          <w:p w14:paraId="6AD0BDB5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0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442 (24.6)</w:t>
            </w:r>
          </w:p>
        </w:tc>
        <w:tc>
          <w:tcPr>
            <w:tcW w:w="1077" w:type="dxa"/>
          </w:tcPr>
          <w:p w14:paraId="650AC2C6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0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65 (15.2)</w:t>
            </w:r>
          </w:p>
        </w:tc>
        <w:tc>
          <w:tcPr>
            <w:tcW w:w="1067" w:type="dxa"/>
          </w:tcPr>
          <w:p w14:paraId="68DF0B75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 (15.0)</w:t>
            </w:r>
          </w:p>
        </w:tc>
        <w:tc>
          <w:tcPr>
            <w:tcW w:w="1077" w:type="dxa"/>
          </w:tcPr>
          <w:p w14:paraId="4FC76610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58 (19.8)</w:t>
            </w:r>
          </w:p>
        </w:tc>
        <w:tc>
          <w:tcPr>
            <w:tcW w:w="1077" w:type="dxa"/>
          </w:tcPr>
          <w:p w14:paraId="2FA3567F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108 (21.9)</w:t>
            </w:r>
          </w:p>
        </w:tc>
        <w:tc>
          <w:tcPr>
            <w:tcW w:w="1230" w:type="dxa"/>
          </w:tcPr>
          <w:p w14:paraId="283A0215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48 (34.8)</w:t>
            </w:r>
          </w:p>
        </w:tc>
        <w:tc>
          <w:tcPr>
            <w:tcW w:w="1172" w:type="dxa"/>
          </w:tcPr>
          <w:p w14:paraId="546E9F18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 (13.0)</w:t>
            </w:r>
          </w:p>
        </w:tc>
        <w:tc>
          <w:tcPr>
            <w:tcW w:w="1583" w:type="dxa"/>
          </w:tcPr>
          <w:p w14:paraId="32DA2FCA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96 (45.1)</w:t>
            </w:r>
          </w:p>
        </w:tc>
        <w:tc>
          <w:tcPr>
            <w:tcW w:w="1483" w:type="dxa"/>
          </w:tcPr>
          <w:p w14:paraId="77682A93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 (26.1)</w:t>
            </w:r>
          </w:p>
        </w:tc>
      </w:tr>
      <w:tr w:rsidR="00F9448A" w:rsidRPr="00F9448A" w14:paraId="0200D2E7" w14:textId="77777777" w:rsidTr="005B7605">
        <w:trPr>
          <w:trHeight w:val="290"/>
          <w:jc w:val="center"/>
        </w:trPr>
        <w:tc>
          <w:tcPr>
            <w:tcW w:w="3118" w:type="dxa"/>
          </w:tcPr>
          <w:p w14:paraId="2930DFC8" w14:textId="77777777" w:rsidR="007B5A17" w:rsidRPr="00F9448A" w:rsidRDefault="007B5A17" w:rsidP="005B7605">
            <w:pPr>
              <w:widowControl/>
              <w:contextualSpacing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Sex, male</w:t>
            </w:r>
          </w:p>
        </w:tc>
        <w:tc>
          <w:tcPr>
            <w:tcW w:w="1230" w:type="dxa"/>
          </w:tcPr>
          <w:p w14:paraId="5305CA1B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214 (72.5)</w:t>
            </w:r>
          </w:p>
        </w:tc>
        <w:tc>
          <w:tcPr>
            <w:tcW w:w="1191" w:type="dxa"/>
          </w:tcPr>
          <w:p w14:paraId="20274E78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636 (35.4)</w:t>
            </w:r>
          </w:p>
        </w:tc>
        <w:tc>
          <w:tcPr>
            <w:tcW w:w="1077" w:type="dxa"/>
          </w:tcPr>
          <w:p w14:paraId="1EFA1136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110 (25.8)</w:t>
            </w:r>
          </w:p>
        </w:tc>
        <w:tc>
          <w:tcPr>
            <w:tcW w:w="1067" w:type="dxa"/>
          </w:tcPr>
          <w:p w14:paraId="7A730042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128 (38.4)</w:t>
            </w:r>
          </w:p>
        </w:tc>
        <w:tc>
          <w:tcPr>
            <w:tcW w:w="1077" w:type="dxa"/>
          </w:tcPr>
          <w:p w14:paraId="28DDD44C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56 (19.1)</w:t>
            </w:r>
          </w:p>
        </w:tc>
        <w:tc>
          <w:tcPr>
            <w:tcW w:w="1077" w:type="dxa"/>
          </w:tcPr>
          <w:p w14:paraId="612625E0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91 (18.5)</w:t>
            </w:r>
          </w:p>
        </w:tc>
        <w:tc>
          <w:tcPr>
            <w:tcW w:w="1230" w:type="dxa"/>
          </w:tcPr>
          <w:p w14:paraId="0F87DA0B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64 (46.4)</w:t>
            </w:r>
          </w:p>
        </w:tc>
        <w:tc>
          <w:tcPr>
            <w:tcW w:w="1172" w:type="dxa"/>
          </w:tcPr>
          <w:p w14:paraId="69C49F67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114 (49.4)</w:t>
            </w:r>
          </w:p>
        </w:tc>
        <w:tc>
          <w:tcPr>
            <w:tcW w:w="1583" w:type="dxa"/>
          </w:tcPr>
          <w:p w14:paraId="3724103B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194 (91.1)</w:t>
            </w:r>
          </w:p>
        </w:tc>
        <w:tc>
          <w:tcPr>
            <w:tcW w:w="1483" w:type="dxa"/>
          </w:tcPr>
          <w:p w14:paraId="7D8F6ACA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49 (71.0)</w:t>
            </w:r>
          </w:p>
        </w:tc>
      </w:tr>
      <w:tr w:rsidR="00F9448A" w:rsidRPr="00F9448A" w14:paraId="2421C9CB" w14:textId="77777777" w:rsidTr="005B7605">
        <w:trPr>
          <w:trHeight w:val="290"/>
          <w:jc w:val="center"/>
        </w:trPr>
        <w:tc>
          <w:tcPr>
            <w:tcW w:w="3118" w:type="dxa"/>
            <w:tcBorders>
              <w:top w:val="nil"/>
              <w:bottom w:val="nil"/>
            </w:tcBorders>
          </w:tcPr>
          <w:p w14:paraId="0D7BC0A5" w14:textId="07DBD339" w:rsidR="007B5A17" w:rsidRPr="00F9448A" w:rsidRDefault="007B5A17" w:rsidP="005B7605">
            <w:pPr>
              <w:pStyle w:val="Web"/>
              <w:spacing w:before="0" w:beforeAutospacing="0" w:after="0" w:afterAutospacing="0"/>
              <w:contextualSpacing/>
              <w:rPr>
                <w:rFonts w:ascii="Times New Roman" w:eastAsia="メイリオ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Comorbidity</w:t>
            </w:r>
            <w:r w:rsidR="000C095C" w:rsidRPr="00F9448A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1230" w:type="dxa"/>
            <w:tcBorders>
              <w:top w:val="nil"/>
              <w:bottom w:val="nil"/>
            </w:tcBorders>
          </w:tcPr>
          <w:p w14:paraId="5F9A2F5D" w14:textId="77777777" w:rsidR="007B5A17" w:rsidRPr="00F9448A" w:rsidRDefault="007B5A17" w:rsidP="005B7605">
            <w:pPr>
              <w:contextualSpacing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</w:tcPr>
          <w:p w14:paraId="3917F02E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</w:tcPr>
          <w:p w14:paraId="6665F60A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1067" w:type="dxa"/>
            <w:tcBorders>
              <w:top w:val="nil"/>
              <w:bottom w:val="nil"/>
            </w:tcBorders>
          </w:tcPr>
          <w:p w14:paraId="709CDBF6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</w:tcPr>
          <w:p w14:paraId="4CAF4FA6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</w:tcPr>
          <w:p w14:paraId="7C8F60B4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1230" w:type="dxa"/>
            <w:tcBorders>
              <w:top w:val="nil"/>
              <w:bottom w:val="nil"/>
            </w:tcBorders>
          </w:tcPr>
          <w:p w14:paraId="237DCB95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2BF7E613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1583" w:type="dxa"/>
            <w:tcBorders>
              <w:top w:val="nil"/>
              <w:bottom w:val="nil"/>
            </w:tcBorders>
          </w:tcPr>
          <w:p w14:paraId="604243A9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1483" w:type="dxa"/>
            <w:tcBorders>
              <w:top w:val="nil"/>
              <w:bottom w:val="nil"/>
            </w:tcBorders>
          </w:tcPr>
          <w:p w14:paraId="692AA5A6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  <w:lang w:val="en-GB"/>
              </w:rPr>
            </w:pPr>
          </w:p>
        </w:tc>
      </w:tr>
      <w:tr w:rsidR="00F9448A" w:rsidRPr="00F9448A" w14:paraId="61835EFB" w14:textId="77777777" w:rsidTr="005B7605">
        <w:trPr>
          <w:trHeight w:val="290"/>
          <w:jc w:val="center"/>
        </w:trPr>
        <w:tc>
          <w:tcPr>
            <w:tcW w:w="3118" w:type="dxa"/>
            <w:tcBorders>
              <w:top w:val="nil"/>
            </w:tcBorders>
          </w:tcPr>
          <w:p w14:paraId="3F472738" w14:textId="77777777" w:rsidR="007B5A17" w:rsidRPr="00F9448A" w:rsidRDefault="007B5A17" w:rsidP="005B7605">
            <w:pPr>
              <w:widowControl/>
              <w:ind w:leftChars="85" w:left="178"/>
              <w:contextualSpacing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Cerebrovascular disease</w:t>
            </w:r>
          </w:p>
        </w:tc>
        <w:tc>
          <w:tcPr>
            <w:tcW w:w="1230" w:type="dxa"/>
            <w:tcBorders>
              <w:top w:val="nil"/>
            </w:tcBorders>
          </w:tcPr>
          <w:p w14:paraId="27B86B35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71 (24.1)</w:t>
            </w:r>
          </w:p>
        </w:tc>
        <w:tc>
          <w:tcPr>
            <w:tcW w:w="1191" w:type="dxa"/>
            <w:tcBorders>
              <w:top w:val="nil"/>
            </w:tcBorders>
          </w:tcPr>
          <w:p w14:paraId="68F59E41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361 (20.1)</w:t>
            </w:r>
          </w:p>
        </w:tc>
        <w:tc>
          <w:tcPr>
            <w:tcW w:w="1077" w:type="dxa"/>
            <w:tcBorders>
              <w:top w:val="nil"/>
            </w:tcBorders>
          </w:tcPr>
          <w:p w14:paraId="31C500D3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91 (21.3)</w:t>
            </w:r>
          </w:p>
        </w:tc>
        <w:tc>
          <w:tcPr>
            <w:tcW w:w="1067" w:type="dxa"/>
            <w:tcBorders>
              <w:top w:val="nil"/>
            </w:tcBorders>
          </w:tcPr>
          <w:p w14:paraId="6DBD76FE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48 (14.4)</w:t>
            </w:r>
          </w:p>
        </w:tc>
        <w:tc>
          <w:tcPr>
            <w:tcW w:w="1077" w:type="dxa"/>
            <w:tcBorders>
              <w:top w:val="nil"/>
            </w:tcBorders>
          </w:tcPr>
          <w:p w14:paraId="188ACE09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52 (17.7)</w:t>
            </w:r>
          </w:p>
        </w:tc>
        <w:tc>
          <w:tcPr>
            <w:tcW w:w="1077" w:type="dxa"/>
            <w:tcBorders>
              <w:top w:val="nil"/>
            </w:tcBorders>
          </w:tcPr>
          <w:p w14:paraId="200EE824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97 (19.7)</w:t>
            </w:r>
          </w:p>
        </w:tc>
        <w:tc>
          <w:tcPr>
            <w:tcW w:w="1230" w:type="dxa"/>
            <w:tcBorders>
              <w:top w:val="nil"/>
            </w:tcBorders>
          </w:tcPr>
          <w:p w14:paraId="76EC81BE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 (23.2)</w:t>
            </w:r>
          </w:p>
        </w:tc>
        <w:tc>
          <w:tcPr>
            <w:tcW w:w="1172" w:type="dxa"/>
            <w:tcBorders>
              <w:top w:val="nil"/>
            </w:tcBorders>
          </w:tcPr>
          <w:p w14:paraId="6A3A5FF7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 (12.6)</w:t>
            </w:r>
          </w:p>
        </w:tc>
        <w:tc>
          <w:tcPr>
            <w:tcW w:w="1583" w:type="dxa"/>
            <w:tcBorders>
              <w:top w:val="nil"/>
            </w:tcBorders>
          </w:tcPr>
          <w:p w14:paraId="5C807001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60 (28.2)</w:t>
            </w:r>
          </w:p>
        </w:tc>
        <w:tc>
          <w:tcPr>
            <w:tcW w:w="1483" w:type="dxa"/>
            <w:tcBorders>
              <w:top w:val="nil"/>
            </w:tcBorders>
          </w:tcPr>
          <w:p w14:paraId="4655B812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 (31.9)</w:t>
            </w:r>
          </w:p>
        </w:tc>
      </w:tr>
      <w:tr w:rsidR="00F9448A" w:rsidRPr="00F9448A" w14:paraId="406DA1E5" w14:textId="77777777" w:rsidTr="005B7605">
        <w:trPr>
          <w:trHeight w:val="290"/>
          <w:jc w:val="center"/>
        </w:trPr>
        <w:tc>
          <w:tcPr>
            <w:tcW w:w="3118" w:type="dxa"/>
            <w:tcBorders>
              <w:top w:val="nil"/>
            </w:tcBorders>
          </w:tcPr>
          <w:p w14:paraId="07DFB83A" w14:textId="77777777" w:rsidR="007B5A17" w:rsidRPr="00F9448A" w:rsidRDefault="007B5A17" w:rsidP="005B7605">
            <w:pPr>
              <w:widowControl/>
              <w:ind w:leftChars="85" w:left="178"/>
              <w:contextualSpacing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Malignancy</w:t>
            </w:r>
          </w:p>
        </w:tc>
        <w:tc>
          <w:tcPr>
            <w:tcW w:w="1230" w:type="dxa"/>
            <w:tcBorders>
              <w:top w:val="nil"/>
            </w:tcBorders>
          </w:tcPr>
          <w:p w14:paraId="2CAB31E8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97 (32.9)</w:t>
            </w:r>
          </w:p>
        </w:tc>
        <w:tc>
          <w:tcPr>
            <w:tcW w:w="1191" w:type="dxa"/>
            <w:tcBorders>
              <w:top w:val="nil"/>
            </w:tcBorders>
          </w:tcPr>
          <w:p w14:paraId="3EA66AE5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391 (21.8)</w:t>
            </w:r>
          </w:p>
        </w:tc>
        <w:tc>
          <w:tcPr>
            <w:tcW w:w="1077" w:type="dxa"/>
            <w:tcBorders>
              <w:top w:val="nil"/>
            </w:tcBorders>
          </w:tcPr>
          <w:p w14:paraId="115FB653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133 (31.1)</w:t>
            </w:r>
          </w:p>
        </w:tc>
        <w:tc>
          <w:tcPr>
            <w:tcW w:w="1067" w:type="dxa"/>
            <w:tcBorders>
              <w:top w:val="nil"/>
            </w:tcBorders>
          </w:tcPr>
          <w:p w14:paraId="1FE24D8B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84 (25.2)</w:t>
            </w:r>
          </w:p>
        </w:tc>
        <w:tc>
          <w:tcPr>
            <w:tcW w:w="1077" w:type="dxa"/>
            <w:tcBorders>
              <w:top w:val="nil"/>
            </w:tcBorders>
          </w:tcPr>
          <w:p w14:paraId="47C59A99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91 (31.1)</w:t>
            </w:r>
          </w:p>
        </w:tc>
        <w:tc>
          <w:tcPr>
            <w:tcW w:w="1077" w:type="dxa"/>
            <w:tcBorders>
              <w:top w:val="nil"/>
            </w:tcBorders>
          </w:tcPr>
          <w:p w14:paraId="02C8B5E7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120 (24.3)</w:t>
            </w:r>
          </w:p>
        </w:tc>
        <w:tc>
          <w:tcPr>
            <w:tcW w:w="1230" w:type="dxa"/>
            <w:tcBorders>
              <w:top w:val="nil"/>
            </w:tcBorders>
          </w:tcPr>
          <w:p w14:paraId="68F71BFB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 (20.3)</w:t>
            </w:r>
          </w:p>
        </w:tc>
        <w:tc>
          <w:tcPr>
            <w:tcW w:w="1172" w:type="dxa"/>
            <w:tcBorders>
              <w:top w:val="nil"/>
            </w:tcBorders>
          </w:tcPr>
          <w:p w14:paraId="6AF96DCF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74 (32.0)</w:t>
            </w:r>
          </w:p>
        </w:tc>
        <w:tc>
          <w:tcPr>
            <w:tcW w:w="1583" w:type="dxa"/>
            <w:tcBorders>
              <w:top w:val="nil"/>
            </w:tcBorders>
          </w:tcPr>
          <w:p w14:paraId="7DF6982E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68 (31.9)</w:t>
            </w:r>
          </w:p>
        </w:tc>
        <w:tc>
          <w:tcPr>
            <w:tcW w:w="1483" w:type="dxa"/>
            <w:tcBorders>
              <w:top w:val="nil"/>
            </w:tcBorders>
          </w:tcPr>
          <w:p w14:paraId="783911D2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 (26.1)</w:t>
            </w:r>
          </w:p>
        </w:tc>
      </w:tr>
      <w:tr w:rsidR="00F9448A" w:rsidRPr="00F9448A" w14:paraId="56DE93A2" w14:textId="77777777" w:rsidTr="005B7605">
        <w:trPr>
          <w:trHeight w:val="290"/>
          <w:jc w:val="center"/>
        </w:trPr>
        <w:tc>
          <w:tcPr>
            <w:tcW w:w="3118" w:type="dxa"/>
          </w:tcPr>
          <w:p w14:paraId="48E8AABA" w14:textId="77777777" w:rsidR="007B5A17" w:rsidRPr="00F9448A" w:rsidRDefault="007B5A17" w:rsidP="005B7605">
            <w:pPr>
              <w:widowControl/>
              <w:ind w:leftChars="85" w:left="178"/>
              <w:contextualSpacing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Renal disease</w:t>
            </w:r>
          </w:p>
        </w:tc>
        <w:tc>
          <w:tcPr>
            <w:tcW w:w="1230" w:type="dxa"/>
          </w:tcPr>
          <w:p w14:paraId="20EA87ED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22 </w:t>
            </w: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(7.5)</w:t>
            </w:r>
          </w:p>
        </w:tc>
        <w:tc>
          <w:tcPr>
            <w:tcW w:w="1191" w:type="dxa"/>
          </w:tcPr>
          <w:p w14:paraId="606D4738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235 </w:t>
            </w: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(13.1)</w:t>
            </w:r>
          </w:p>
        </w:tc>
        <w:tc>
          <w:tcPr>
            <w:tcW w:w="1077" w:type="dxa"/>
          </w:tcPr>
          <w:p w14:paraId="5B520B0E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63 (14.8)</w:t>
            </w:r>
          </w:p>
        </w:tc>
        <w:tc>
          <w:tcPr>
            <w:tcW w:w="1067" w:type="dxa"/>
          </w:tcPr>
          <w:p w14:paraId="757EFE83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 (10.5)</w:t>
            </w:r>
          </w:p>
        </w:tc>
        <w:tc>
          <w:tcPr>
            <w:tcW w:w="1077" w:type="dxa"/>
          </w:tcPr>
          <w:p w14:paraId="23F6CD0B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 (13.7)</w:t>
            </w:r>
          </w:p>
        </w:tc>
        <w:tc>
          <w:tcPr>
            <w:tcW w:w="1077" w:type="dxa"/>
          </w:tcPr>
          <w:p w14:paraId="4E24F6BD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68 </w:t>
            </w: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(13.8)</w:t>
            </w:r>
          </w:p>
        </w:tc>
        <w:tc>
          <w:tcPr>
            <w:tcW w:w="1230" w:type="dxa"/>
          </w:tcPr>
          <w:p w14:paraId="7B1A7F08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56 (40.6)</w:t>
            </w:r>
          </w:p>
        </w:tc>
        <w:tc>
          <w:tcPr>
            <w:tcW w:w="1172" w:type="dxa"/>
          </w:tcPr>
          <w:p w14:paraId="428855F5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34 (14.7)</w:t>
            </w:r>
          </w:p>
        </w:tc>
        <w:tc>
          <w:tcPr>
            <w:tcW w:w="1583" w:type="dxa"/>
          </w:tcPr>
          <w:p w14:paraId="0356822E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 (14.1)</w:t>
            </w:r>
          </w:p>
        </w:tc>
        <w:tc>
          <w:tcPr>
            <w:tcW w:w="1483" w:type="dxa"/>
          </w:tcPr>
          <w:p w14:paraId="28CCE0F3" w14:textId="4479210E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1–9</w:t>
            </w:r>
            <w:r w:rsidR="00D0242C" w:rsidRPr="00F9448A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e</w:t>
            </w:r>
          </w:p>
        </w:tc>
      </w:tr>
      <w:tr w:rsidR="00F9448A" w:rsidRPr="00F9448A" w14:paraId="0A89FDB3" w14:textId="77777777" w:rsidTr="005B7605">
        <w:trPr>
          <w:trHeight w:val="290"/>
          <w:jc w:val="center"/>
        </w:trPr>
        <w:tc>
          <w:tcPr>
            <w:tcW w:w="3118" w:type="dxa"/>
          </w:tcPr>
          <w:p w14:paraId="33D28106" w14:textId="77777777" w:rsidR="007B5A17" w:rsidRPr="00F9448A" w:rsidRDefault="007B5A17" w:rsidP="005B7605">
            <w:pPr>
              <w:widowControl/>
              <w:ind w:leftChars="85" w:left="178"/>
              <w:contextualSpacing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Congestive heart failure</w:t>
            </w:r>
          </w:p>
        </w:tc>
        <w:tc>
          <w:tcPr>
            <w:tcW w:w="1230" w:type="dxa"/>
          </w:tcPr>
          <w:p w14:paraId="2DAC8E7C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115 (39.0)</w:t>
            </w:r>
          </w:p>
        </w:tc>
        <w:tc>
          <w:tcPr>
            <w:tcW w:w="1191" w:type="dxa"/>
          </w:tcPr>
          <w:p w14:paraId="4FE2F394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651 (36.3)</w:t>
            </w:r>
          </w:p>
        </w:tc>
        <w:tc>
          <w:tcPr>
            <w:tcW w:w="1077" w:type="dxa"/>
          </w:tcPr>
          <w:p w14:paraId="50A74803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213 (49.9)</w:t>
            </w:r>
          </w:p>
        </w:tc>
        <w:tc>
          <w:tcPr>
            <w:tcW w:w="1067" w:type="dxa"/>
          </w:tcPr>
          <w:p w14:paraId="3C826D5D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137 (41.1)</w:t>
            </w:r>
          </w:p>
        </w:tc>
        <w:tc>
          <w:tcPr>
            <w:tcW w:w="1077" w:type="dxa"/>
          </w:tcPr>
          <w:p w14:paraId="72AA4D31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173 (59.0)</w:t>
            </w:r>
          </w:p>
        </w:tc>
        <w:tc>
          <w:tcPr>
            <w:tcW w:w="1077" w:type="dxa"/>
          </w:tcPr>
          <w:p w14:paraId="0A604ACA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228 (46.2)</w:t>
            </w:r>
          </w:p>
        </w:tc>
        <w:tc>
          <w:tcPr>
            <w:tcW w:w="1230" w:type="dxa"/>
          </w:tcPr>
          <w:p w14:paraId="2B21CFC5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75 (54.3)</w:t>
            </w:r>
          </w:p>
        </w:tc>
        <w:tc>
          <w:tcPr>
            <w:tcW w:w="1172" w:type="dxa"/>
          </w:tcPr>
          <w:p w14:paraId="4B2C8EBC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103 (44.6)</w:t>
            </w:r>
          </w:p>
        </w:tc>
        <w:tc>
          <w:tcPr>
            <w:tcW w:w="1583" w:type="dxa"/>
          </w:tcPr>
          <w:p w14:paraId="076C97CB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81 (38.0)</w:t>
            </w:r>
          </w:p>
        </w:tc>
        <w:tc>
          <w:tcPr>
            <w:tcW w:w="1483" w:type="dxa"/>
          </w:tcPr>
          <w:p w14:paraId="6C0803E3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 (39.1)</w:t>
            </w:r>
          </w:p>
        </w:tc>
      </w:tr>
      <w:tr w:rsidR="00F9448A" w:rsidRPr="00F9448A" w14:paraId="540BA698" w14:textId="77777777" w:rsidTr="005B7605">
        <w:trPr>
          <w:trHeight w:val="290"/>
          <w:jc w:val="center"/>
        </w:trPr>
        <w:tc>
          <w:tcPr>
            <w:tcW w:w="3118" w:type="dxa"/>
          </w:tcPr>
          <w:p w14:paraId="6AD67499" w14:textId="77777777" w:rsidR="007B5A17" w:rsidRPr="00F9448A" w:rsidRDefault="007B5A17" w:rsidP="005B7605">
            <w:pPr>
              <w:widowControl/>
              <w:ind w:leftChars="85" w:left="178"/>
              <w:contextualSpacing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Liver disease</w:t>
            </w:r>
          </w:p>
        </w:tc>
        <w:tc>
          <w:tcPr>
            <w:tcW w:w="1230" w:type="dxa"/>
          </w:tcPr>
          <w:p w14:paraId="4043F0BE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63 (21.4)</w:t>
            </w:r>
          </w:p>
        </w:tc>
        <w:tc>
          <w:tcPr>
            <w:tcW w:w="1191" w:type="dxa"/>
          </w:tcPr>
          <w:p w14:paraId="097776E1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493 (27.5)</w:t>
            </w:r>
          </w:p>
        </w:tc>
        <w:tc>
          <w:tcPr>
            <w:tcW w:w="1077" w:type="dxa"/>
          </w:tcPr>
          <w:p w14:paraId="47183EA6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132 (30.9)</w:t>
            </w:r>
          </w:p>
        </w:tc>
        <w:tc>
          <w:tcPr>
            <w:tcW w:w="1067" w:type="dxa"/>
          </w:tcPr>
          <w:p w14:paraId="082846E4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98 (29.4)</w:t>
            </w:r>
          </w:p>
        </w:tc>
        <w:tc>
          <w:tcPr>
            <w:tcW w:w="1077" w:type="dxa"/>
          </w:tcPr>
          <w:p w14:paraId="0C34517A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108 (36.9)</w:t>
            </w:r>
          </w:p>
        </w:tc>
        <w:tc>
          <w:tcPr>
            <w:tcW w:w="1077" w:type="dxa"/>
          </w:tcPr>
          <w:p w14:paraId="4E267515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146 (29.6)</w:t>
            </w:r>
          </w:p>
        </w:tc>
        <w:tc>
          <w:tcPr>
            <w:tcW w:w="1230" w:type="dxa"/>
          </w:tcPr>
          <w:p w14:paraId="34669693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 (19.6)</w:t>
            </w:r>
          </w:p>
        </w:tc>
        <w:tc>
          <w:tcPr>
            <w:tcW w:w="1172" w:type="dxa"/>
          </w:tcPr>
          <w:p w14:paraId="5EAB471D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48 (20.8)</w:t>
            </w:r>
          </w:p>
        </w:tc>
        <w:tc>
          <w:tcPr>
            <w:tcW w:w="1583" w:type="dxa"/>
          </w:tcPr>
          <w:p w14:paraId="6BD408D6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56 (26.3)</w:t>
            </w:r>
          </w:p>
        </w:tc>
        <w:tc>
          <w:tcPr>
            <w:tcW w:w="1483" w:type="dxa"/>
          </w:tcPr>
          <w:p w14:paraId="4063E9C3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 (24.6)</w:t>
            </w:r>
          </w:p>
        </w:tc>
      </w:tr>
      <w:tr w:rsidR="00F9448A" w:rsidRPr="00F9448A" w14:paraId="1A71F91F" w14:textId="77777777" w:rsidTr="005B7605">
        <w:trPr>
          <w:trHeight w:val="290"/>
          <w:jc w:val="center"/>
        </w:trPr>
        <w:tc>
          <w:tcPr>
            <w:tcW w:w="3118" w:type="dxa"/>
          </w:tcPr>
          <w:p w14:paraId="5E02FD5E" w14:textId="77777777" w:rsidR="007B5A17" w:rsidRPr="00F9448A" w:rsidRDefault="007B5A17" w:rsidP="005B7605">
            <w:pPr>
              <w:widowControl/>
              <w:ind w:leftChars="85" w:left="178"/>
              <w:contextualSpacing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Diabetes mellitus</w:t>
            </w:r>
          </w:p>
        </w:tc>
        <w:tc>
          <w:tcPr>
            <w:tcW w:w="1230" w:type="dxa"/>
          </w:tcPr>
          <w:p w14:paraId="33BEEB6C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157 (53.2)</w:t>
            </w:r>
          </w:p>
        </w:tc>
        <w:tc>
          <w:tcPr>
            <w:tcW w:w="1191" w:type="dxa"/>
          </w:tcPr>
          <w:p w14:paraId="3E5A53C5" w14:textId="0D17F636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0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FF2D39"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,013</w:t>
            </w: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(56.4)</w:t>
            </w:r>
          </w:p>
        </w:tc>
        <w:tc>
          <w:tcPr>
            <w:tcW w:w="1077" w:type="dxa"/>
          </w:tcPr>
          <w:p w14:paraId="2A4C75A0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276 (64.6)</w:t>
            </w:r>
          </w:p>
        </w:tc>
        <w:tc>
          <w:tcPr>
            <w:tcW w:w="1067" w:type="dxa"/>
          </w:tcPr>
          <w:p w14:paraId="5249326C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210 (63.1)</w:t>
            </w:r>
          </w:p>
        </w:tc>
        <w:tc>
          <w:tcPr>
            <w:tcW w:w="1077" w:type="dxa"/>
          </w:tcPr>
          <w:p w14:paraId="5D203505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162 (55.3)</w:t>
            </w:r>
          </w:p>
        </w:tc>
        <w:tc>
          <w:tcPr>
            <w:tcW w:w="1077" w:type="dxa"/>
          </w:tcPr>
          <w:p w14:paraId="379EEE36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275 (55.8)</w:t>
            </w:r>
          </w:p>
        </w:tc>
        <w:tc>
          <w:tcPr>
            <w:tcW w:w="1230" w:type="dxa"/>
          </w:tcPr>
          <w:p w14:paraId="67256EF2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104 (75.4)</w:t>
            </w:r>
          </w:p>
        </w:tc>
        <w:tc>
          <w:tcPr>
            <w:tcW w:w="1172" w:type="dxa"/>
          </w:tcPr>
          <w:p w14:paraId="221E383F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115 (49.8)</w:t>
            </w:r>
          </w:p>
        </w:tc>
        <w:tc>
          <w:tcPr>
            <w:tcW w:w="1583" w:type="dxa"/>
          </w:tcPr>
          <w:p w14:paraId="7C6085CD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 (46.9)</w:t>
            </w:r>
          </w:p>
        </w:tc>
        <w:tc>
          <w:tcPr>
            <w:tcW w:w="1483" w:type="dxa"/>
          </w:tcPr>
          <w:p w14:paraId="1DF9FD2A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 (52.2)</w:t>
            </w:r>
          </w:p>
        </w:tc>
      </w:tr>
      <w:tr w:rsidR="00F9448A" w:rsidRPr="00F9448A" w14:paraId="62EE0234" w14:textId="77777777" w:rsidTr="005B7605">
        <w:trPr>
          <w:trHeight w:val="65"/>
          <w:jc w:val="center"/>
        </w:trPr>
        <w:tc>
          <w:tcPr>
            <w:tcW w:w="3118" w:type="dxa"/>
          </w:tcPr>
          <w:p w14:paraId="216ECAF8" w14:textId="77777777" w:rsidR="007B5A17" w:rsidRPr="00F9448A" w:rsidRDefault="007B5A17" w:rsidP="005B7605">
            <w:pPr>
              <w:widowControl/>
              <w:ind w:leftChars="17" w:left="36"/>
              <w:contextualSpacing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LTOT before COVID-19 diagnosis</w:t>
            </w:r>
          </w:p>
        </w:tc>
        <w:tc>
          <w:tcPr>
            <w:tcW w:w="1230" w:type="dxa"/>
          </w:tcPr>
          <w:p w14:paraId="326D421E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105 (35.6)</w:t>
            </w:r>
          </w:p>
        </w:tc>
        <w:tc>
          <w:tcPr>
            <w:tcW w:w="1191" w:type="dxa"/>
          </w:tcPr>
          <w:p w14:paraId="248E5151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79 (4.4)</w:t>
            </w:r>
          </w:p>
        </w:tc>
        <w:tc>
          <w:tcPr>
            <w:tcW w:w="1077" w:type="dxa"/>
          </w:tcPr>
          <w:p w14:paraId="02D250CB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 (5.4)</w:t>
            </w:r>
          </w:p>
        </w:tc>
        <w:tc>
          <w:tcPr>
            <w:tcW w:w="1067" w:type="dxa"/>
          </w:tcPr>
          <w:p w14:paraId="59723058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 (6.9)</w:t>
            </w:r>
          </w:p>
        </w:tc>
        <w:tc>
          <w:tcPr>
            <w:tcW w:w="1077" w:type="dxa"/>
          </w:tcPr>
          <w:p w14:paraId="0CB58D72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 (8.9)</w:t>
            </w:r>
          </w:p>
        </w:tc>
        <w:tc>
          <w:tcPr>
            <w:tcW w:w="1077" w:type="dxa"/>
          </w:tcPr>
          <w:p w14:paraId="2C0000FE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 (5.3)</w:t>
            </w:r>
          </w:p>
        </w:tc>
        <w:tc>
          <w:tcPr>
            <w:tcW w:w="1230" w:type="dxa"/>
          </w:tcPr>
          <w:p w14:paraId="1732DB0E" w14:textId="79C9E299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1–9</w:t>
            </w:r>
            <w:r w:rsidR="00D0242C" w:rsidRPr="00F9448A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1172" w:type="dxa"/>
          </w:tcPr>
          <w:p w14:paraId="150A6634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 (4.3)</w:t>
            </w:r>
          </w:p>
        </w:tc>
        <w:tc>
          <w:tcPr>
            <w:tcW w:w="1583" w:type="dxa"/>
          </w:tcPr>
          <w:p w14:paraId="4AFFA29F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 (6.6)</w:t>
            </w:r>
          </w:p>
        </w:tc>
        <w:tc>
          <w:tcPr>
            <w:tcW w:w="1483" w:type="dxa"/>
          </w:tcPr>
          <w:p w14:paraId="4C0E7D69" w14:textId="57C4085A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1–9</w:t>
            </w:r>
            <w:r w:rsidR="00D0242C" w:rsidRPr="00F9448A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e</w:t>
            </w:r>
          </w:p>
        </w:tc>
      </w:tr>
      <w:tr w:rsidR="00F9448A" w:rsidRPr="00F9448A" w14:paraId="4095688A" w14:textId="77777777" w:rsidTr="005B7605">
        <w:trPr>
          <w:trHeight w:val="65"/>
          <w:jc w:val="center"/>
        </w:trPr>
        <w:tc>
          <w:tcPr>
            <w:tcW w:w="3118" w:type="dxa"/>
          </w:tcPr>
          <w:p w14:paraId="5FD775A8" w14:textId="1B957E04" w:rsidR="007B5A17" w:rsidRPr="00F9448A" w:rsidRDefault="007B5A17" w:rsidP="005B7605">
            <w:pPr>
              <w:pStyle w:val="Web"/>
              <w:spacing w:before="0" w:beforeAutospacing="0" w:after="0" w:afterAutospacing="0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COVID-19</w:t>
            </w:r>
            <w:r w:rsidR="000C095C" w:rsidRPr="00F9448A">
              <w:rPr>
                <w:rFonts w:ascii="Times New Roman" w:hAnsi="Times New Roman" w:cs="Times New Roman"/>
                <w:color w:val="000000" w:themeColor="text1"/>
              </w:rPr>
              <w:t xml:space="preserve"> treatment:</w:t>
            </w:r>
          </w:p>
        </w:tc>
        <w:tc>
          <w:tcPr>
            <w:tcW w:w="1230" w:type="dxa"/>
          </w:tcPr>
          <w:p w14:paraId="67C99608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</w:p>
        </w:tc>
        <w:tc>
          <w:tcPr>
            <w:tcW w:w="1191" w:type="dxa"/>
          </w:tcPr>
          <w:p w14:paraId="3B8D8F3E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</w:p>
        </w:tc>
        <w:tc>
          <w:tcPr>
            <w:tcW w:w="1077" w:type="dxa"/>
          </w:tcPr>
          <w:p w14:paraId="40BD0B4D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</w:p>
        </w:tc>
        <w:tc>
          <w:tcPr>
            <w:tcW w:w="1067" w:type="dxa"/>
          </w:tcPr>
          <w:p w14:paraId="2F675148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</w:p>
        </w:tc>
        <w:tc>
          <w:tcPr>
            <w:tcW w:w="1077" w:type="dxa"/>
          </w:tcPr>
          <w:p w14:paraId="29A5F580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</w:p>
        </w:tc>
        <w:tc>
          <w:tcPr>
            <w:tcW w:w="1077" w:type="dxa"/>
          </w:tcPr>
          <w:p w14:paraId="5EC7E7C5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</w:p>
        </w:tc>
        <w:tc>
          <w:tcPr>
            <w:tcW w:w="1230" w:type="dxa"/>
          </w:tcPr>
          <w:p w14:paraId="36135A37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</w:p>
        </w:tc>
        <w:tc>
          <w:tcPr>
            <w:tcW w:w="1172" w:type="dxa"/>
          </w:tcPr>
          <w:p w14:paraId="1F78CE2B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</w:p>
        </w:tc>
        <w:tc>
          <w:tcPr>
            <w:tcW w:w="1583" w:type="dxa"/>
          </w:tcPr>
          <w:p w14:paraId="788A0775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</w:p>
        </w:tc>
        <w:tc>
          <w:tcPr>
            <w:tcW w:w="1483" w:type="dxa"/>
          </w:tcPr>
          <w:p w14:paraId="624D0A6A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</w:p>
        </w:tc>
      </w:tr>
      <w:tr w:rsidR="00F9448A" w:rsidRPr="00F9448A" w14:paraId="0BFAD275" w14:textId="77777777" w:rsidTr="005B7605">
        <w:trPr>
          <w:trHeight w:val="365"/>
          <w:jc w:val="center"/>
        </w:trPr>
        <w:tc>
          <w:tcPr>
            <w:tcW w:w="3118" w:type="dxa"/>
          </w:tcPr>
          <w:p w14:paraId="3ED83C6A" w14:textId="50B48683" w:rsidR="007B5A17" w:rsidRPr="00F9448A" w:rsidRDefault="007B5A17" w:rsidP="005B7605">
            <w:pPr>
              <w:widowControl/>
              <w:ind w:leftChars="85" w:left="178"/>
              <w:contextualSpacing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Corticosteroids</w:t>
            </w:r>
            <w:r w:rsidR="00D0242C" w:rsidRPr="00F9448A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230" w:type="dxa"/>
          </w:tcPr>
          <w:p w14:paraId="089296E3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142 (48.1)</w:t>
            </w:r>
          </w:p>
        </w:tc>
        <w:tc>
          <w:tcPr>
            <w:tcW w:w="1191" w:type="dxa"/>
          </w:tcPr>
          <w:p w14:paraId="7AB336E9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739 (41.2)</w:t>
            </w:r>
          </w:p>
        </w:tc>
        <w:tc>
          <w:tcPr>
            <w:tcW w:w="1077" w:type="dxa"/>
          </w:tcPr>
          <w:p w14:paraId="484E8E8B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157 (36.8)</w:t>
            </w:r>
          </w:p>
        </w:tc>
        <w:tc>
          <w:tcPr>
            <w:tcW w:w="1067" w:type="dxa"/>
          </w:tcPr>
          <w:p w14:paraId="08BF34C1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152 (45.6)</w:t>
            </w:r>
          </w:p>
        </w:tc>
        <w:tc>
          <w:tcPr>
            <w:tcW w:w="1077" w:type="dxa"/>
          </w:tcPr>
          <w:p w14:paraId="2A5783D1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109 (37.2)</w:t>
            </w:r>
          </w:p>
        </w:tc>
        <w:tc>
          <w:tcPr>
            <w:tcW w:w="1077" w:type="dxa"/>
          </w:tcPr>
          <w:p w14:paraId="7A68A923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168 (34.1)</w:t>
            </w:r>
          </w:p>
        </w:tc>
        <w:tc>
          <w:tcPr>
            <w:tcW w:w="1230" w:type="dxa"/>
          </w:tcPr>
          <w:p w14:paraId="1C2D971B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67 (48.6)</w:t>
            </w:r>
          </w:p>
        </w:tc>
        <w:tc>
          <w:tcPr>
            <w:tcW w:w="1172" w:type="dxa"/>
          </w:tcPr>
          <w:p w14:paraId="1C0AB629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83 (35.9)</w:t>
            </w:r>
          </w:p>
        </w:tc>
        <w:tc>
          <w:tcPr>
            <w:tcW w:w="1583" w:type="dxa"/>
            <w:shd w:val="clear" w:color="auto" w:fill="auto"/>
          </w:tcPr>
          <w:p w14:paraId="61FB0415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strike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72 (33.8)</w:t>
            </w:r>
          </w:p>
        </w:tc>
        <w:tc>
          <w:tcPr>
            <w:tcW w:w="1483" w:type="dxa"/>
            <w:shd w:val="clear" w:color="auto" w:fill="auto"/>
          </w:tcPr>
          <w:p w14:paraId="75D87484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strike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31 (44.9)</w:t>
            </w:r>
          </w:p>
        </w:tc>
      </w:tr>
      <w:tr w:rsidR="00F9448A" w:rsidRPr="00F9448A" w14:paraId="47995233" w14:textId="77777777" w:rsidTr="005B7605">
        <w:trPr>
          <w:trHeight w:val="65"/>
          <w:jc w:val="center"/>
        </w:trPr>
        <w:tc>
          <w:tcPr>
            <w:tcW w:w="3118" w:type="dxa"/>
          </w:tcPr>
          <w:p w14:paraId="30689890" w14:textId="155AD527" w:rsidR="007B5A17" w:rsidRPr="00F9448A" w:rsidRDefault="007B5A17" w:rsidP="00A842A1">
            <w:pPr>
              <w:widowControl/>
              <w:ind w:leftChars="85" w:left="178" w:firstLineChars="71" w:firstLine="170"/>
              <w:contextualSpacing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Steroid </w:t>
            </w:r>
            <w:proofErr w:type="spellStart"/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pulse</w:t>
            </w:r>
            <w:r w:rsidR="00D0242C" w:rsidRPr="00F9448A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1230" w:type="dxa"/>
          </w:tcPr>
          <w:p w14:paraId="37B19FC9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65 (22.0)</w:t>
            </w:r>
          </w:p>
        </w:tc>
        <w:tc>
          <w:tcPr>
            <w:tcW w:w="1191" w:type="dxa"/>
          </w:tcPr>
          <w:p w14:paraId="344BA2D5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140 (7.8)</w:t>
            </w:r>
          </w:p>
        </w:tc>
        <w:tc>
          <w:tcPr>
            <w:tcW w:w="1077" w:type="dxa"/>
          </w:tcPr>
          <w:p w14:paraId="54B2A3CA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 (7.0)</w:t>
            </w:r>
          </w:p>
        </w:tc>
        <w:tc>
          <w:tcPr>
            <w:tcW w:w="1067" w:type="dxa"/>
          </w:tcPr>
          <w:p w14:paraId="64425120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33 (9.9)</w:t>
            </w:r>
          </w:p>
        </w:tc>
        <w:tc>
          <w:tcPr>
            <w:tcW w:w="1077" w:type="dxa"/>
          </w:tcPr>
          <w:p w14:paraId="5F2F232C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 (5.1)</w:t>
            </w:r>
          </w:p>
        </w:tc>
        <w:tc>
          <w:tcPr>
            <w:tcW w:w="1077" w:type="dxa"/>
          </w:tcPr>
          <w:p w14:paraId="2E653410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 (4.3)</w:t>
            </w:r>
          </w:p>
        </w:tc>
        <w:tc>
          <w:tcPr>
            <w:tcW w:w="1230" w:type="dxa"/>
          </w:tcPr>
          <w:p w14:paraId="7B8B24EC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 (15.9)</w:t>
            </w:r>
          </w:p>
        </w:tc>
        <w:tc>
          <w:tcPr>
            <w:tcW w:w="1172" w:type="dxa"/>
          </w:tcPr>
          <w:p w14:paraId="24146D25" w14:textId="15F3597F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1–9</w:t>
            </w:r>
            <w:r w:rsidR="00D0242C" w:rsidRPr="00F9448A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1583" w:type="dxa"/>
          </w:tcPr>
          <w:p w14:paraId="3EABDE36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 (7.5)</w:t>
            </w:r>
          </w:p>
        </w:tc>
        <w:tc>
          <w:tcPr>
            <w:tcW w:w="1483" w:type="dxa"/>
          </w:tcPr>
          <w:p w14:paraId="6278992E" w14:textId="7821BDF8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1–9</w:t>
            </w:r>
            <w:r w:rsidR="00D0242C" w:rsidRPr="00F9448A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e</w:t>
            </w:r>
          </w:p>
        </w:tc>
      </w:tr>
      <w:tr w:rsidR="00F9448A" w:rsidRPr="00F9448A" w14:paraId="1E34D004" w14:textId="77777777" w:rsidTr="005B7605">
        <w:trPr>
          <w:trHeight w:val="65"/>
          <w:jc w:val="center"/>
        </w:trPr>
        <w:tc>
          <w:tcPr>
            <w:tcW w:w="3118" w:type="dxa"/>
          </w:tcPr>
          <w:p w14:paraId="5FF35C39" w14:textId="77777777" w:rsidR="007B5A17" w:rsidRPr="00F9448A" w:rsidRDefault="007B5A17" w:rsidP="005B7605">
            <w:pPr>
              <w:widowControl/>
              <w:ind w:leftChars="85" w:left="178"/>
              <w:contextualSpacing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Tocilizumab</w:t>
            </w:r>
          </w:p>
        </w:tc>
        <w:tc>
          <w:tcPr>
            <w:tcW w:w="1230" w:type="dxa"/>
          </w:tcPr>
          <w:p w14:paraId="1625CD8D" w14:textId="6B4C7EA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1–9</w:t>
            </w:r>
            <w:r w:rsidR="00D0242C" w:rsidRPr="00F9448A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1191" w:type="dxa"/>
          </w:tcPr>
          <w:p w14:paraId="434B61B4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123 (6.9)</w:t>
            </w:r>
          </w:p>
        </w:tc>
        <w:tc>
          <w:tcPr>
            <w:tcW w:w="1077" w:type="dxa"/>
          </w:tcPr>
          <w:p w14:paraId="3DF01B2B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 (3.5)</w:t>
            </w:r>
          </w:p>
        </w:tc>
        <w:tc>
          <w:tcPr>
            <w:tcW w:w="1067" w:type="dxa"/>
          </w:tcPr>
          <w:p w14:paraId="3F4F2639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 (4.5)</w:t>
            </w:r>
          </w:p>
        </w:tc>
        <w:tc>
          <w:tcPr>
            <w:tcW w:w="1077" w:type="dxa"/>
          </w:tcPr>
          <w:p w14:paraId="5A7A3E3C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 (3.8)</w:t>
            </w:r>
          </w:p>
        </w:tc>
        <w:tc>
          <w:tcPr>
            <w:tcW w:w="1077" w:type="dxa"/>
          </w:tcPr>
          <w:p w14:paraId="1EB2625C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 (3.4)</w:t>
            </w:r>
          </w:p>
        </w:tc>
        <w:tc>
          <w:tcPr>
            <w:tcW w:w="1230" w:type="dxa"/>
          </w:tcPr>
          <w:p w14:paraId="3C741FBD" w14:textId="7511D4AA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1–9</w:t>
            </w:r>
            <w:r w:rsidR="00D0242C" w:rsidRPr="00F9448A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1172" w:type="dxa"/>
          </w:tcPr>
          <w:p w14:paraId="4DF277F7" w14:textId="3A280DE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1–9</w:t>
            </w:r>
            <w:r w:rsidR="00D0242C" w:rsidRPr="00F9448A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1583" w:type="dxa"/>
          </w:tcPr>
          <w:p w14:paraId="69F1248E" w14:textId="3C755396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1–9</w:t>
            </w:r>
            <w:r w:rsidR="00D0242C" w:rsidRPr="00F9448A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1483" w:type="dxa"/>
          </w:tcPr>
          <w:p w14:paraId="63145604" w14:textId="2CFE377F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1–9</w:t>
            </w:r>
            <w:r w:rsidR="00D0242C" w:rsidRPr="00F9448A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e</w:t>
            </w:r>
          </w:p>
        </w:tc>
      </w:tr>
      <w:tr w:rsidR="00F9448A" w:rsidRPr="00F9448A" w14:paraId="731A020D" w14:textId="77777777" w:rsidTr="005B7605">
        <w:trPr>
          <w:trHeight w:val="65"/>
          <w:jc w:val="center"/>
        </w:trPr>
        <w:tc>
          <w:tcPr>
            <w:tcW w:w="3118" w:type="dxa"/>
          </w:tcPr>
          <w:p w14:paraId="6B1CE6E4" w14:textId="77777777" w:rsidR="007B5A17" w:rsidRPr="00F9448A" w:rsidRDefault="007B5A17" w:rsidP="005B7605">
            <w:pPr>
              <w:widowControl/>
              <w:ind w:leftChars="85" w:left="178"/>
              <w:contextualSpacing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Baricitinib</w:t>
            </w:r>
          </w:p>
        </w:tc>
        <w:tc>
          <w:tcPr>
            <w:tcW w:w="1230" w:type="dxa"/>
          </w:tcPr>
          <w:p w14:paraId="4ED2B6EF" w14:textId="3D502479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1–9</w:t>
            </w:r>
            <w:r w:rsidR="00D0242C" w:rsidRPr="00F9448A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1191" w:type="dxa"/>
          </w:tcPr>
          <w:p w14:paraId="04C0BD47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62 (3.5)</w:t>
            </w:r>
          </w:p>
        </w:tc>
        <w:tc>
          <w:tcPr>
            <w:tcW w:w="1077" w:type="dxa"/>
          </w:tcPr>
          <w:p w14:paraId="712A0716" w14:textId="36071B1F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1–9</w:t>
            </w:r>
            <w:r w:rsidR="00D0242C" w:rsidRPr="00F9448A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1067" w:type="dxa"/>
          </w:tcPr>
          <w:p w14:paraId="745EBCF7" w14:textId="59C8E19B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1–9</w:t>
            </w:r>
            <w:r w:rsidR="00D0242C" w:rsidRPr="00F9448A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1077" w:type="dxa"/>
          </w:tcPr>
          <w:p w14:paraId="7184582C" w14:textId="0070F429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1–9</w:t>
            </w:r>
            <w:r w:rsidR="00D0242C" w:rsidRPr="00F9448A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1077" w:type="dxa"/>
          </w:tcPr>
          <w:p w14:paraId="7D378757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 (2.0)</w:t>
            </w:r>
          </w:p>
        </w:tc>
        <w:tc>
          <w:tcPr>
            <w:tcW w:w="1230" w:type="dxa"/>
          </w:tcPr>
          <w:p w14:paraId="56502272" w14:textId="02C09DC1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1–9</w:t>
            </w:r>
            <w:r w:rsidR="00D0242C" w:rsidRPr="00F9448A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1172" w:type="dxa"/>
          </w:tcPr>
          <w:p w14:paraId="5B464368" w14:textId="2604F5D9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1–9</w:t>
            </w:r>
            <w:r w:rsidR="00D0242C" w:rsidRPr="00F9448A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1583" w:type="dxa"/>
          </w:tcPr>
          <w:p w14:paraId="3194DE60" w14:textId="01688D1C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1–9</w:t>
            </w:r>
            <w:r w:rsidR="00D0242C" w:rsidRPr="00F9448A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1483" w:type="dxa"/>
          </w:tcPr>
          <w:p w14:paraId="3723CA70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F9448A" w:rsidRPr="00F9448A" w14:paraId="277AC5FC" w14:textId="77777777" w:rsidTr="005B7605">
        <w:trPr>
          <w:trHeight w:val="65"/>
          <w:jc w:val="center"/>
        </w:trPr>
        <w:tc>
          <w:tcPr>
            <w:tcW w:w="3118" w:type="dxa"/>
          </w:tcPr>
          <w:p w14:paraId="47CDA4FB" w14:textId="77777777" w:rsidR="007B5A17" w:rsidRPr="00F9448A" w:rsidRDefault="007B5A17" w:rsidP="005B7605">
            <w:pPr>
              <w:widowControl/>
              <w:ind w:leftChars="85" w:left="178"/>
              <w:contextualSpacing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Heparin</w:t>
            </w:r>
          </w:p>
        </w:tc>
        <w:tc>
          <w:tcPr>
            <w:tcW w:w="1230" w:type="dxa"/>
          </w:tcPr>
          <w:p w14:paraId="373F1F8E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46 (15.6)</w:t>
            </w:r>
          </w:p>
        </w:tc>
        <w:tc>
          <w:tcPr>
            <w:tcW w:w="1191" w:type="dxa"/>
          </w:tcPr>
          <w:p w14:paraId="0BAA536B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253 (14.1)</w:t>
            </w:r>
          </w:p>
        </w:tc>
        <w:tc>
          <w:tcPr>
            <w:tcW w:w="1077" w:type="dxa"/>
          </w:tcPr>
          <w:p w14:paraId="204EF8A1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54 (12.6)</w:t>
            </w:r>
          </w:p>
        </w:tc>
        <w:tc>
          <w:tcPr>
            <w:tcW w:w="1067" w:type="dxa"/>
          </w:tcPr>
          <w:p w14:paraId="10A4FA47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38 (11.4)</w:t>
            </w:r>
          </w:p>
        </w:tc>
        <w:tc>
          <w:tcPr>
            <w:tcW w:w="1077" w:type="dxa"/>
          </w:tcPr>
          <w:p w14:paraId="24223BB4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 (13.7)</w:t>
            </w:r>
          </w:p>
        </w:tc>
        <w:tc>
          <w:tcPr>
            <w:tcW w:w="1077" w:type="dxa"/>
          </w:tcPr>
          <w:p w14:paraId="50592DEC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51 (10.3)</w:t>
            </w:r>
          </w:p>
        </w:tc>
        <w:tc>
          <w:tcPr>
            <w:tcW w:w="1230" w:type="dxa"/>
          </w:tcPr>
          <w:p w14:paraId="0843A628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 (18.1)</w:t>
            </w:r>
          </w:p>
        </w:tc>
        <w:tc>
          <w:tcPr>
            <w:tcW w:w="1172" w:type="dxa"/>
          </w:tcPr>
          <w:p w14:paraId="264A03D5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 (11.7)</w:t>
            </w:r>
          </w:p>
        </w:tc>
        <w:tc>
          <w:tcPr>
            <w:tcW w:w="1583" w:type="dxa"/>
          </w:tcPr>
          <w:p w14:paraId="0081B7CF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 (8.5)</w:t>
            </w:r>
          </w:p>
        </w:tc>
        <w:tc>
          <w:tcPr>
            <w:tcW w:w="1483" w:type="dxa"/>
          </w:tcPr>
          <w:p w14:paraId="0B7520DF" w14:textId="6EA93CBB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1–9</w:t>
            </w:r>
            <w:r w:rsidR="00D0242C" w:rsidRPr="00F9448A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e</w:t>
            </w:r>
          </w:p>
        </w:tc>
      </w:tr>
      <w:tr w:rsidR="00F9448A" w:rsidRPr="00F9448A" w14:paraId="35F155F3" w14:textId="77777777" w:rsidTr="005B7605">
        <w:trPr>
          <w:trHeight w:val="65"/>
          <w:jc w:val="center"/>
        </w:trPr>
        <w:tc>
          <w:tcPr>
            <w:tcW w:w="3118" w:type="dxa"/>
          </w:tcPr>
          <w:p w14:paraId="2C0A11A7" w14:textId="2F9F4597" w:rsidR="007B5A17" w:rsidRPr="00F9448A" w:rsidRDefault="007B5A17" w:rsidP="005B7605">
            <w:pPr>
              <w:pStyle w:val="Web"/>
              <w:spacing w:before="0" w:beforeAutospacing="0" w:after="0" w:afterAutospacing="0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 xml:space="preserve">Respiratory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lastRenderedPageBreak/>
              <w:t>support care</w:t>
            </w:r>
            <w:r w:rsidR="000C095C" w:rsidRPr="00F9448A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1230" w:type="dxa"/>
          </w:tcPr>
          <w:p w14:paraId="1953FF3C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</w:p>
        </w:tc>
        <w:tc>
          <w:tcPr>
            <w:tcW w:w="1191" w:type="dxa"/>
          </w:tcPr>
          <w:p w14:paraId="46736E89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</w:p>
        </w:tc>
        <w:tc>
          <w:tcPr>
            <w:tcW w:w="1077" w:type="dxa"/>
          </w:tcPr>
          <w:p w14:paraId="556455C6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</w:p>
        </w:tc>
        <w:tc>
          <w:tcPr>
            <w:tcW w:w="1067" w:type="dxa"/>
          </w:tcPr>
          <w:p w14:paraId="053B608E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</w:p>
        </w:tc>
        <w:tc>
          <w:tcPr>
            <w:tcW w:w="1077" w:type="dxa"/>
          </w:tcPr>
          <w:p w14:paraId="51F3CFF9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</w:p>
        </w:tc>
        <w:tc>
          <w:tcPr>
            <w:tcW w:w="1077" w:type="dxa"/>
          </w:tcPr>
          <w:p w14:paraId="117E59A1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</w:p>
        </w:tc>
        <w:tc>
          <w:tcPr>
            <w:tcW w:w="1230" w:type="dxa"/>
          </w:tcPr>
          <w:p w14:paraId="3741249E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</w:p>
        </w:tc>
        <w:tc>
          <w:tcPr>
            <w:tcW w:w="1172" w:type="dxa"/>
          </w:tcPr>
          <w:p w14:paraId="5926A4E7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</w:p>
        </w:tc>
        <w:tc>
          <w:tcPr>
            <w:tcW w:w="1583" w:type="dxa"/>
          </w:tcPr>
          <w:p w14:paraId="3A911426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</w:p>
        </w:tc>
        <w:tc>
          <w:tcPr>
            <w:tcW w:w="1483" w:type="dxa"/>
          </w:tcPr>
          <w:p w14:paraId="6ABED4A9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</w:p>
        </w:tc>
      </w:tr>
      <w:tr w:rsidR="00F9448A" w:rsidRPr="00F9448A" w14:paraId="52F6CDBD" w14:textId="77777777" w:rsidTr="005B7605">
        <w:trPr>
          <w:trHeight w:val="65"/>
          <w:jc w:val="center"/>
        </w:trPr>
        <w:tc>
          <w:tcPr>
            <w:tcW w:w="3118" w:type="dxa"/>
          </w:tcPr>
          <w:p w14:paraId="067B1D1A" w14:textId="60EDA909" w:rsidR="007B5A17" w:rsidRPr="00F9448A" w:rsidRDefault="007B5A17" w:rsidP="005B7605">
            <w:pPr>
              <w:widowControl/>
              <w:ind w:leftChars="85" w:left="178"/>
              <w:contextualSpacing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Oxygen </w:t>
            </w:r>
            <w:r w:rsidR="00EC7264"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therapy</w:t>
            </w:r>
          </w:p>
        </w:tc>
        <w:tc>
          <w:tcPr>
            <w:tcW w:w="1230" w:type="dxa"/>
          </w:tcPr>
          <w:p w14:paraId="3C182F69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206 (69.8)</w:t>
            </w:r>
          </w:p>
        </w:tc>
        <w:tc>
          <w:tcPr>
            <w:tcW w:w="1191" w:type="dxa"/>
          </w:tcPr>
          <w:p w14:paraId="06DF9522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658 (36.7)</w:t>
            </w:r>
          </w:p>
        </w:tc>
        <w:tc>
          <w:tcPr>
            <w:tcW w:w="1077" w:type="dxa"/>
          </w:tcPr>
          <w:p w14:paraId="4A68DF7D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139 (32.6)</w:t>
            </w:r>
          </w:p>
        </w:tc>
        <w:tc>
          <w:tcPr>
            <w:tcW w:w="1067" w:type="dxa"/>
          </w:tcPr>
          <w:p w14:paraId="3452A9B5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103 (30.9)</w:t>
            </w:r>
          </w:p>
        </w:tc>
        <w:tc>
          <w:tcPr>
            <w:tcW w:w="1077" w:type="dxa"/>
          </w:tcPr>
          <w:p w14:paraId="624562CA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97 (33.1)</w:t>
            </w:r>
          </w:p>
        </w:tc>
        <w:tc>
          <w:tcPr>
            <w:tcW w:w="1077" w:type="dxa"/>
          </w:tcPr>
          <w:p w14:paraId="1AEBB7A7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144 (29.2)</w:t>
            </w:r>
          </w:p>
        </w:tc>
        <w:tc>
          <w:tcPr>
            <w:tcW w:w="1230" w:type="dxa"/>
          </w:tcPr>
          <w:p w14:paraId="5FF13418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62 (44.9)</w:t>
            </w:r>
          </w:p>
        </w:tc>
        <w:tc>
          <w:tcPr>
            <w:tcW w:w="1172" w:type="dxa"/>
          </w:tcPr>
          <w:p w14:paraId="43685FED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77 (33.3)</w:t>
            </w:r>
          </w:p>
        </w:tc>
        <w:tc>
          <w:tcPr>
            <w:tcW w:w="1583" w:type="dxa"/>
          </w:tcPr>
          <w:p w14:paraId="1634CD75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99 (46.5)</w:t>
            </w:r>
          </w:p>
        </w:tc>
        <w:tc>
          <w:tcPr>
            <w:tcW w:w="1483" w:type="dxa"/>
          </w:tcPr>
          <w:p w14:paraId="02BACA7D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 (40.6)</w:t>
            </w:r>
          </w:p>
        </w:tc>
      </w:tr>
      <w:tr w:rsidR="00F9448A" w:rsidRPr="00F9448A" w14:paraId="4AEDCDCE" w14:textId="77777777" w:rsidTr="005B7605">
        <w:trPr>
          <w:trHeight w:val="65"/>
          <w:jc w:val="center"/>
        </w:trPr>
        <w:tc>
          <w:tcPr>
            <w:tcW w:w="3118" w:type="dxa"/>
          </w:tcPr>
          <w:p w14:paraId="613FAB92" w14:textId="77777777" w:rsidR="007B5A17" w:rsidRPr="00F9448A" w:rsidRDefault="007B5A17" w:rsidP="005B7605">
            <w:pPr>
              <w:widowControl/>
              <w:ind w:leftChars="85" w:left="178"/>
              <w:contextualSpacing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High-flow nasal cannula</w:t>
            </w:r>
          </w:p>
        </w:tc>
        <w:tc>
          <w:tcPr>
            <w:tcW w:w="1230" w:type="dxa"/>
          </w:tcPr>
          <w:p w14:paraId="62A5DDB3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 (9.2)</w:t>
            </w:r>
          </w:p>
        </w:tc>
        <w:tc>
          <w:tcPr>
            <w:tcW w:w="1191" w:type="dxa"/>
          </w:tcPr>
          <w:p w14:paraId="1036F7D1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90 (5.0)</w:t>
            </w:r>
          </w:p>
        </w:tc>
        <w:tc>
          <w:tcPr>
            <w:tcW w:w="1077" w:type="dxa"/>
          </w:tcPr>
          <w:p w14:paraId="27CDD3F6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 (4.4)</w:t>
            </w:r>
          </w:p>
        </w:tc>
        <w:tc>
          <w:tcPr>
            <w:tcW w:w="1067" w:type="dxa"/>
          </w:tcPr>
          <w:p w14:paraId="1E493F57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 (4.8)</w:t>
            </w:r>
          </w:p>
        </w:tc>
        <w:tc>
          <w:tcPr>
            <w:tcW w:w="1077" w:type="dxa"/>
          </w:tcPr>
          <w:p w14:paraId="7B0F9E34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 (4.1)</w:t>
            </w:r>
          </w:p>
        </w:tc>
        <w:tc>
          <w:tcPr>
            <w:tcW w:w="1077" w:type="dxa"/>
          </w:tcPr>
          <w:p w14:paraId="21353A89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 (3.4)</w:t>
            </w:r>
          </w:p>
        </w:tc>
        <w:tc>
          <w:tcPr>
            <w:tcW w:w="1230" w:type="dxa"/>
          </w:tcPr>
          <w:p w14:paraId="1213672C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 (8.0)</w:t>
            </w:r>
          </w:p>
        </w:tc>
        <w:tc>
          <w:tcPr>
            <w:tcW w:w="1172" w:type="dxa"/>
          </w:tcPr>
          <w:p w14:paraId="0D69CED1" w14:textId="46FCDD40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1–9</w:t>
            </w:r>
            <w:r w:rsidR="00D0242C" w:rsidRPr="00F9448A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1583" w:type="dxa"/>
          </w:tcPr>
          <w:p w14:paraId="2F2FD482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 (5.6)</w:t>
            </w:r>
          </w:p>
        </w:tc>
        <w:tc>
          <w:tcPr>
            <w:tcW w:w="1483" w:type="dxa"/>
          </w:tcPr>
          <w:p w14:paraId="58F85BFD" w14:textId="17B25EE1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1–9</w:t>
            </w:r>
            <w:r w:rsidR="00D0242C" w:rsidRPr="00F9448A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e</w:t>
            </w:r>
          </w:p>
        </w:tc>
      </w:tr>
      <w:tr w:rsidR="00F9448A" w:rsidRPr="00F9448A" w14:paraId="77F0FDC0" w14:textId="77777777" w:rsidTr="005B7605">
        <w:trPr>
          <w:trHeight w:val="65"/>
          <w:jc w:val="center"/>
        </w:trPr>
        <w:tc>
          <w:tcPr>
            <w:tcW w:w="3118" w:type="dxa"/>
          </w:tcPr>
          <w:p w14:paraId="1FFD29F6" w14:textId="77777777" w:rsidR="007B5A17" w:rsidRPr="00F9448A" w:rsidRDefault="007B5A17" w:rsidP="005B7605">
            <w:pPr>
              <w:widowControl/>
              <w:ind w:leftChars="85" w:left="178"/>
              <w:contextualSpacing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Mechanical ventilation</w:t>
            </w:r>
          </w:p>
        </w:tc>
        <w:tc>
          <w:tcPr>
            <w:tcW w:w="1230" w:type="dxa"/>
          </w:tcPr>
          <w:p w14:paraId="4E3F78D7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 (9.5)</w:t>
            </w:r>
          </w:p>
        </w:tc>
        <w:tc>
          <w:tcPr>
            <w:tcW w:w="1191" w:type="dxa"/>
          </w:tcPr>
          <w:p w14:paraId="740BABF7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94 (5.2)</w:t>
            </w:r>
          </w:p>
        </w:tc>
        <w:tc>
          <w:tcPr>
            <w:tcW w:w="1077" w:type="dxa"/>
          </w:tcPr>
          <w:p w14:paraId="7ED11717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 (4.9)</w:t>
            </w:r>
          </w:p>
        </w:tc>
        <w:tc>
          <w:tcPr>
            <w:tcW w:w="1067" w:type="dxa"/>
          </w:tcPr>
          <w:p w14:paraId="366FD101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 (4.2)</w:t>
            </w:r>
          </w:p>
        </w:tc>
        <w:tc>
          <w:tcPr>
            <w:tcW w:w="1077" w:type="dxa"/>
          </w:tcPr>
          <w:p w14:paraId="7AB1F2BE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 (3.4)</w:t>
            </w:r>
          </w:p>
        </w:tc>
        <w:tc>
          <w:tcPr>
            <w:tcW w:w="1077" w:type="dxa"/>
          </w:tcPr>
          <w:p w14:paraId="17BA6BFF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 (3.2)</w:t>
            </w:r>
          </w:p>
        </w:tc>
        <w:tc>
          <w:tcPr>
            <w:tcW w:w="1230" w:type="dxa"/>
          </w:tcPr>
          <w:p w14:paraId="65CDCA9C" w14:textId="7B752BC4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1–9</w:t>
            </w:r>
            <w:r w:rsidR="00D0242C" w:rsidRPr="00F9448A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1172" w:type="dxa"/>
          </w:tcPr>
          <w:p w14:paraId="22E2AC9F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 (4.8)</w:t>
            </w:r>
          </w:p>
        </w:tc>
        <w:tc>
          <w:tcPr>
            <w:tcW w:w="1583" w:type="dxa"/>
          </w:tcPr>
          <w:p w14:paraId="6D052374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 (4.7)</w:t>
            </w:r>
          </w:p>
        </w:tc>
        <w:tc>
          <w:tcPr>
            <w:tcW w:w="1483" w:type="dxa"/>
          </w:tcPr>
          <w:p w14:paraId="792E1538" w14:textId="4FA6CA3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1–9</w:t>
            </w:r>
            <w:r w:rsidR="00D0242C" w:rsidRPr="00F9448A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e</w:t>
            </w:r>
          </w:p>
        </w:tc>
      </w:tr>
      <w:tr w:rsidR="00F9448A" w:rsidRPr="00F9448A" w14:paraId="45A670F8" w14:textId="77777777" w:rsidTr="005B7605">
        <w:trPr>
          <w:trHeight w:val="65"/>
          <w:jc w:val="center"/>
        </w:trPr>
        <w:tc>
          <w:tcPr>
            <w:tcW w:w="3118" w:type="dxa"/>
          </w:tcPr>
          <w:p w14:paraId="7343AB0E" w14:textId="77777777" w:rsidR="007B5A17" w:rsidRPr="00F9448A" w:rsidRDefault="007B5A17" w:rsidP="005B7605">
            <w:pPr>
              <w:widowControl/>
              <w:ind w:leftChars="85" w:left="178"/>
              <w:contextualSpacing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ECMO</w:t>
            </w:r>
          </w:p>
        </w:tc>
        <w:tc>
          <w:tcPr>
            <w:tcW w:w="1230" w:type="dxa"/>
          </w:tcPr>
          <w:p w14:paraId="06061F1E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91" w:type="dxa"/>
          </w:tcPr>
          <w:p w14:paraId="33E46C16" w14:textId="28347899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1–9</w:t>
            </w:r>
            <w:r w:rsidR="00D0242C" w:rsidRPr="00F9448A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1077" w:type="dxa"/>
          </w:tcPr>
          <w:p w14:paraId="5D134595" w14:textId="1AF514FB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1–9</w:t>
            </w:r>
            <w:r w:rsidR="00D0242C" w:rsidRPr="00F9448A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1067" w:type="dxa"/>
          </w:tcPr>
          <w:p w14:paraId="47614ACE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77" w:type="dxa"/>
          </w:tcPr>
          <w:p w14:paraId="7A7FAD54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077" w:type="dxa"/>
          </w:tcPr>
          <w:p w14:paraId="0F297052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30" w:type="dxa"/>
          </w:tcPr>
          <w:p w14:paraId="43C6B68E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72" w:type="dxa"/>
          </w:tcPr>
          <w:p w14:paraId="39564B57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583" w:type="dxa"/>
          </w:tcPr>
          <w:p w14:paraId="3E9515B5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83" w:type="dxa"/>
          </w:tcPr>
          <w:p w14:paraId="786E9711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F9448A" w:rsidRPr="00F9448A" w14:paraId="2AC99E93" w14:textId="77777777" w:rsidTr="005B7605">
        <w:trPr>
          <w:trHeight w:val="65"/>
          <w:jc w:val="center"/>
        </w:trPr>
        <w:tc>
          <w:tcPr>
            <w:tcW w:w="3118" w:type="dxa"/>
          </w:tcPr>
          <w:p w14:paraId="1D48B56F" w14:textId="039ACEE2" w:rsidR="007B5A17" w:rsidRPr="00F9448A" w:rsidRDefault="00D00884" w:rsidP="005B7605">
            <w:pPr>
              <w:pStyle w:val="Web"/>
              <w:spacing w:before="0" w:beforeAutospacing="0" w:after="0" w:afterAutospacing="0"/>
              <w:contextualSpacing/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"/>
              </w:rPr>
              <w:t>60-day mortality</w:t>
            </w:r>
          </w:p>
        </w:tc>
        <w:tc>
          <w:tcPr>
            <w:tcW w:w="1230" w:type="dxa"/>
          </w:tcPr>
          <w:p w14:paraId="096526EA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64 (21.7)</w:t>
            </w:r>
          </w:p>
        </w:tc>
        <w:tc>
          <w:tcPr>
            <w:tcW w:w="1191" w:type="dxa"/>
          </w:tcPr>
          <w:p w14:paraId="08928C58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177 (9.9)</w:t>
            </w:r>
          </w:p>
        </w:tc>
        <w:tc>
          <w:tcPr>
            <w:tcW w:w="1077" w:type="dxa"/>
          </w:tcPr>
          <w:p w14:paraId="791EBB52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34 (8.0)</w:t>
            </w:r>
          </w:p>
        </w:tc>
        <w:tc>
          <w:tcPr>
            <w:tcW w:w="1067" w:type="dxa"/>
          </w:tcPr>
          <w:p w14:paraId="2B053133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 (9.0)</w:t>
            </w:r>
          </w:p>
        </w:tc>
        <w:tc>
          <w:tcPr>
            <w:tcW w:w="1077" w:type="dxa"/>
          </w:tcPr>
          <w:p w14:paraId="013D4779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 (8.9)</w:t>
            </w:r>
          </w:p>
        </w:tc>
        <w:tc>
          <w:tcPr>
            <w:tcW w:w="1077" w:type="dxa"/>
          </w:tcPr>
          <w:p w14:paraId="26EBAD8C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33 (6.7)</w:t>
            </w:r>
          </w:p>
        </w:tc>
        <w:tc>
          <w:tcPr>
            <w:tcW w:w="1230" w:type="dxa"/>
          </w:tcPr>
          <w:p w14:paraId="3A6D9D5E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 (15.9)</w:t>
            </w:r>
          </w:p>
        </w:tc>
        <w:tc>
          <w:tcPr>
            <w:tcW w:w="1172" w:type="dxa"/>
          </w:tcPr>
          <w:p w14:paraId="1A3AE565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 (5.2)</w:t>
            </w:r>
          </w:p>
        </w:tc>
        <w:tc>
          <w:tcPr>
            <w:tcW w:w="1583" w:type="dxa"/>
          </w:tcPr>
          <w:p w14:paraId="607F255D" w14:textId="77777777" w:rsidR="007B5A17" w:rsidRPr="00F9448A" w:rsidRDefault="007B5A17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42 (19.7)</w:t>
            </w:r>
          </w:p>
        </w:tc>
        <w:tc>
          <w:tcPr>
            <w:tcW w:w="1483" w:type="dxa"/>
          </w:tcPr>
          <w:p w14:paraId="08C93A2E" w14:textId="76E038C0" w:rsidR="007B5A17" w:rsidRPr="00F9448A" w:rsidRDefault="00484A4F" w:rsidP="005B7605">
            <w:pPr>
              <w:widowControl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9448A">
              <w:rPr>
                <w:rFonts w:ascii="Times New Roman" w:eastAsia="ＭＳ Ｐゴシック" w:hAnsi="Times New Roman"/>
                <w:color w:val="000000" w:themeColor="text1"/>
                <w:kern w:val="24"/>
                <w:sz w:val="24"/>
                <w:szCs w:val="24"/>
                <w:lang w:val="en-GB"/>
              </w:rPr>
              <w:t>1–9</w:t>
            </w:r>
            <w:r w:rsidR="00D0242C" w:rsidRPr="00F9448A">
              <w:rPr>
                <w:rFonts w:ascii="Times New Roman" w:hAnsi="Times New Roman"/>
                <w:color w:val="000000" w:themeColor="text1"/>
                <w:sz w:val="24"/>
                <w:szCs w:val="24"/>
                <w:vertAlign w:val="superscript"/>
              </w:rPr>
              <w:t>e</w:t>
            </w:r>
          </w:p>
        </w:tc>
      </w:tr>
    </w:tbl>
    <w:p w14:paraId="13D53928" w14:textId="77777777" w:rsidR="007B5A17" w:rsidRPr="00F9448A" w:rsidRDefault="007B5A17" w:rsidP="007B5A17">
      <w:pPr>
        <w:snapToGrid w:val="0"/>
        <w:spacing w:line="480" w:lineRule="auto"/>
        <w:jc w:val="left"/>
        <w:rPr>
          <w:rFonts w:ascii="Times New Roman" w:eastAsia="ＭＳ Ｐゴシック" w:hAnsi="Times New Roman"/>
          <w:color w:val="000000" w:themeColor="text1"/>
          <w:kern w:val="24"/>
          <w:sz w:val="24"/>
          <w:szCs w:val="24"/>
          <w:lang w:val="en-GB"/>
        </w:rPr>
      </w:pPr>
      <w:r w:rsidRPr="00F9448A">
        <w:rPr>
          <w:rFonts w:ascii="Times New Roman" w:eastAsia="ＭＳ Ｐゴシック" w:hAnsi="Times New Roman"/>
          <w:color w:val="000000" w:themeColor="text1"/>
          <w:kern w:val="24"/>
          <w:sz w:val="24"/>
          <w:szCs w:val="24"/>
          <w:lang w:val="en-GB"/>
        </w:rPr>
        <w:t>Data are presented as median age category or number (%)</w:t>
      </w:r>
    </w:p>
    <w:p w14:paraId="75FE7F81" w14:textId="35C7044D" w:rsidR="007B5A17" w:rsidRPr="00F9448A" w:rsidRDefault="007B5A17" w:rsidP="007B5A17">
      <w:pPr>
        <w:snapToGrid w:val="0"/>
        <w:spacing w:line="480" w:lineRule="auto"/>
        <w:jc w:val="left"/>
        <w:rPr>
          <w:rFonts w:ascii="Times New Roman" w:eastAsia="ＭＳ Ｐゴシック" w:hAnsi="Times New Roman"/>
          <w:color w:val="000000" w:themeColor="text1"/>
          <w:kern w:val="24"/>
          <w:sz w:val="24"/>
          <w:szCs w:val="24"/>
          <w:lang w:val="en-GB"/>
        </w:rPr>
      </w:pPr>
      <w:r w:rsidRPr="00F9448A">
        <w:rPr>
          <w:rFonts w:ascii="Times New Roman" w:hAnsi="Times New Roman"/>
          <w:color w:val="000000" w:themeColor="text1"/>
          <w:kern w:val="24"/>
          <w:sz w:val="24"/>
          <w:vertAlign w:val="superscript"/>
        </w:rPr>
        <w:t xml:space="preserve">a </w:t>
      </w:r>
      <w:r w:rsidRPr="00F9448A">
        <w:rPr>
          <w:rFonts w:ascii="Times New Roman" w:hAnsi="Times New Roman"/>
          <w:color w:val="000000" w:themeColor="text1"/>
          <w:kern w:val="24"/>
          <w:sz w:val="24"/>
        </w:rPr>
        <w:t xml:space="preserve">Wild-type-predominant wave, </w:t>
      </w:r>
      <w:r w:rsidR="007126A4" w:rsidRPr="00F9448A">
        <w:rPr>
          <w:rFonts w:ascii="Times New Roman" w:hAnsi="Times New Roman"/>
          <w:color w:val="000000" w:themeColor="text1"/>
          <w:kern w:val="24"/>
          <w:sz w:val="24"/>
        </w:rPr>
        <w:t>January 01,</w:t>
      </w:r>
      <w:r w:rsidRPr="00F9448A">
        <w:rPr>
          <w:rFonts w:ascii="Times New Roman" w:hAnsi="Times New Roman"/>
          <w:color w:val="000000" w:themeColor="text1"/>
          <w:kern w:val="24"/>
          <w:sz w:val="24"/>
        </w:rPr>
        <w:t xml:space="preserve"> 2020–</w:t>
      </w:r>
      <w:proofErr w:type="gramStart"/>
      <w:r w:rsidR="001A6997" w:rsidRPr="00F9448A">
        <w:rPr>
          <w:rFonts w:ascii="Times New Roman" w:hAnsi="Times New Roman"/>
          <w:color w:val="000000" w:themeColor="text1"/>
          <w:kern w:val="24"/>
          <w:sz w:val="24"/>
        </w:rPr>
        <w:t>April,</w:t>
      </w:r>
      <w:proofErr w:type="gramEnd"/>
      <w:r w:rsidRPr="00F9448A">
        <w:rPr>
          <w:rFonts w:ascii="Times New Roman" w:hAnsi="Times New Roman"/>
          <w:color w:val="000000" w:themeColor="text1"/>
          <w:kern w:val="24"/>
          <w:sz w:val="24"/>
        </w:rPr>
        <w:t xml:space="preserve"> 2021; alpha-predominant wave, </w:t>
      </w:r>
      <w:r w:rsidR="001A6997" w:rsidRPr="00F9448A">
        <w:rPr>
          <w:rFonts w:ascii="Times New Roman" w:hAnsi="Times New Roman"/>
          <w:color w:val="000000" w:themeColor="text1"/>
          <w:kern w:val="24"/>
          <w:sz w:val="24"/>
        </w:rPr>
        <w:t>April 19,</w:t>
      </w:r>
      <w:r w:rsidRPr="00F9448A">
        <w:rPr>
          <w:rFonts w:ascii="Times New Roman" w:hAnsi="Times New Roman"/>
          <w:color w:val="000000" w:themeColor="text1"/>
          <w:kern w:val="24"/>
          <w:sz w:val="24"/>
        </w:rPr>
        <w:t xml:space="preserve"> 2021–</w:t>
      </w:r>
      <w:r w:rsidR="00941724" w:rsidRPr="00F9448A">
        <w:rPr>
          <w:rFonts w:ascii="Times New Roman" w:hAnsi="Times New Roman"/>
          <w:color w:val="000000" w:themeColor="text1"/>
          <w:kern w:val="24"/>
          <w:sz w:val="24"/>
        </w:rPr>
        <w:t>July 18,</w:t>
      </w:r>
      <w:r w:rsidRPr="00F9448A">
        <w:rPr>
          <w:rFonts w:ascii="Times New Roman" w:hAnsi="Times New Roman"/>
          <w:color w:val="000000" w:themeColor="text1"/>
          <w:kern w:val="24"/>
          <w:sz w:val="24"/>
        </w:rPr>
        <w:t xml:space="preserve"> 2021; delta-predominant wave, </w:t>
      </w:r>
      <w:r w:rsidR="00941724" w:rsidRPr="00F9448A">
        <w:rPr>
          <w:rFonts w:ascii="Times New Roman" w:hAnsi="Times New Roman"/>
          <w:color w:val="000000" w:themeColor="text1"/>
          <w:kern w:val="24"/>
          <w:sz w:val="24"/>
        </w:rPr>
        <w:t>July 19,</w:t>
      </w:r>
      <w:r w:rsidRPr="00F9448A">
        <w:rPr>
          <w:rFonts w:ascii="Times New Roman" w:hAnsi="Times New Roman"/>
          <w:color w:val="000000" w:themeColor="text1"/>
          <w:kern w:val="24"/>
          <w:sz w:val="24"/>
        </w:rPr>
        <w:t xml:space="preserve"> 2021–</w:t>
      </w:r>
      <w:r w:rsidR="007126A4" w:rsidRPr="00F9448A">
        <w:rPr>
          <w:rFonts w:ascii="Times New Roman" w:hAnsi="Times New Roman"/>
          <w:color w:val="000000" w:themeColor="text1"/>
          <w:kern w:val="24"/>
          <w:sz w:val="24"/>
        </w:rPr>
        <w:t>August 31,</w:t>
      </w:r>
      <w:r w:rsidRPr="00F9448A">
        <w:rPr>
          <w:rFonts w:ascii="Times New Roman" w:hAnsi="Times New Roman"/>
          <w:color w:val="000000" w:themeColor="text1"/>
          <w:kern w:val="24"/>
          <w:sz w:val="24"/>
        </w:rPr>
        <w:t xml:space="preserve"> 2021</w:t>
      </w:r>
      <w:r w:rsidR="00FF2D39" w:rsidRPr="00F9448A">
        <w:rPr>
          <w:rFonts w:ascii="Times New Roman" w:eastAsia="ＭＳ Ｐゴシック" w:hAnsi="Times New Roman"/>
          <w:color w:val="000000" w:themeColor="text1"/>
          <w:kern w:val="24"/>
          <w:sz w:val="24"/>
          <w:szCs w:val="24"/>
        </w:rPr>
        <w:t>.</w:t>
      </w:r>
    </w:p>
    <w:p w14:paraId="3F6E7F1C" w14:textId="7516B8E0" w:rsidR="007B5A17" w:rsidRPr="00F9448A" w:rsidRDefault="007B5A17" w:rsidP="007B5A17">
      <w:pPr>
        <w:snapToGrid w:val="0"/>
        <w:spacing w:line="480" w:lineRule="auto"/>
        <w:jc w:val="left"/>
        <w:rPr>
          <w:rFonts w:ascii="Times New Roman" w:hAnsi="Times New Roman"/>
          <w:color w:val="000000" w:themeColor="text1"/>
          <w:kern w:val="24"/>
          <w:sz w:val="24"/>
          <w:szCs w:val="24"/>
        </w:rPr>
      </w:pPr>
      <w:r w:rsidRPr="00F9448A">
        <w:rPr>
          <w:rFonts w:ascii="Times New Roman" w:hAnsi="Times New Roman"/>
          <w:color w:val="000000" w:themeColor="text1"/>
          <w:kern w:val="24"/>
          <w:sz w:val="24"/>
          <w:vertAlign w:val="superscript"/>
        </w:rPr>
        <w:t xml:space="preserve">b </w:t>
      </w:r>
      <w:r w:rsidR="00467BD8" w:rsidRPr="00F9448A">
        <w:rPr>
          <w:rFonts w:ascii="Times New Roman" w:hAnsi="Times New Roman"/>
          <w:color w:val="000000" w:themeColor="text1"/>
          <w:kern w:val="24"/>
          <w:sz w:val="24"/>
        </w:rPr>
        <w:t>Corticosteroids newly administered within 60 days of COVID-19 diagnosis or corticosteroid dosage increased within 60 days of COVID-19 diagnosis in patients using corticosteroids prior to COVID-19 diagnosis</w:t>
      </w:r>
      <w:r w:rsidRPr="00F9448A">
        <w:rPr>
          <w:rFonts w:ascii="Times New Roman" w:hAnsi="Times New Roman"/>
          <w:color w:val="000000" w:themeColor="text1"/>
          <w:kern w:val="24"/>
          <w:sz w:val="24"/>
        </w:rPr>
        <w:t>.</w:t>
      </w:r>
    </w:p>
    <w:p w14:paraId="362CC148" w14:textId="10F62481" w:rsidR="00D0242C" w:rsidRPr="00F9448A" w:rsidRDefault="00D0242C" w:rsidP="007B5A17">
      <w:pPr>
        <w:snapToGrid w:val="0"/>
        <w:spacing w:line="480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F9448A">
        <w:rPr>
          <w:rFonts w:ascii="Times New Roman" w:hAnsi="Times New Roman"/>
          <w:color w:val="000000" w:themeColor="text1"/>
          <w:kern w:val="24"/>
          <w:sz w:val="24"/>
          <w:vertAlign w:val="superscript"/>
        </w:rPr>
        <w:t xml:space="preserve">c </w:t>
      </w:r>
      <w:r w:rsidR="000C095C" w:rsidRPr="00F9448A">
        <w:rPr>
          <w:rFonts w:ascii="Times New Roman" w:hAnsi="Times New Roman"/>
          <w:color w:val="000000" w:themeColor="text1"/>
          <w:kern w:val="24"/>
          <w:sz w:val="24"/>
        </w:rPr>
        <w:t>C</w:t>
      </w:r>
      <w:r w:rsidRPr="00F9448A">
        <w:rPr>
          <w:rFonts w:ascii="Times New Roman" w:hAnsi="Times New Roman"/>
          <w:color w:val="000000" w:themeColor="text1"/>
          <w:kern w:val="24"/>
          <w:sz w:val="24"/>
        </w:rPr>
        <w:t>orticosteroid</w:t>
      </w:r>
      <w:r w:rsidR="000C095C" w:rsidRPr="00F9448A">
        <w:rPr>
          <w:rFonts w:ascii="Times New Roman" w:hAnsi="Times New Roman"/>
          <w:color w:val="000000" w:themeColor="text1"/>
          <w:kern w:val="24"/>
          <w:sz w:val="24"/>
        </w:rPr>
        <w:t xml:space="preserve"> use</w:t>
      </w:r>
      <w:r w:rsidRPr="00F9448A">
        <w:rPr>
          <w:rFonts w:ascii="Times New Roman" w:hAnsi="Times New Roman"/>
          <w:color w:val="000000" w:themeColor="text1"/>
          <w:kern w:val="24"/>
          <w:sz w:val="24"/>
        </w:rPr>
        <w:t xml:space="preserve"> equivalent to 500</w:t>
      </w:r>
      <w:r w:rsidR="009528E5" w:rsidRPr="00F9448A">
        <w:rPr>
          <w:rFonts w:ascii="Times New Roman" w:hAnsi="Times New Roman"/>
          <w:color w:val="000000" w:themeColor="text1"/>
          <w:kern w:val="24"/>
          <w:sz w:val="24"/>
        </w:rPr>
        <w:t xml:space="preserve"> </w:t>
      </w:r>
      <w:r w:rsidRPr="00F9448A">
        <w:rPr>
          <w:rFonts w:ascii="Times New Roman" w:hAnsi="Times New Roman"/>
          <w:color w:val="000000" w:themeColor="text1"/>
          <w:kern w:val="24"/>
          <w:sz w:val="24"/>
        </w:rPr>
        <w:t>mg or more of methylprednisolone at least once within 60 days of COVID-19 diagnosis.</w:t>
      </w:r>
    </w:p>
    <w:p w14:paraId="0D0F29C5" w14:textId="1419F1EA" w:rsidR="007B5A17" w:rsidRPr="00F9448A" w:rsidRDefault="00D0242C" w:rsidP="007B5A17">
      <w:pPr>
        <w:snapToGrid w:val="0"/>
        <w:spacing w:line="480" w:lineRule="auto"/>
        <w:jc w:val="left"/>
        <w:rPr>
          <w:rFonts w:ascii="Times New Roman" w:hAnsi="Times New Roman"/>
          <w:color w:val="000000" w:themeColor="text1"/>
          <w:kern w:val="24"/>
          <w:sz w:val="24"/>
          <w:szCs w:val="24"/>
          <w:lang w:val="en-GB"/>
        </w:rPr>
      </w:pPr>
      <w:r w:rsidRPr="00F9448A">
        <w:rPr>
          <w:rFonts w:ascii="Times New Roman" w:hAnsi="Times New Roman"/>
          <w:color w:val="000000" w:themeColor="text1"/>
          <w:kern w:val="24"/>
          <w:sz w:val="24"/>
          <w:vertAlign w:val="superscript"/>
        </w:rPr>
        <w:t>d</w:t>
      </w:r>
      <w:r w:rsidR="007B5A17" w:rsidRPr="00F9448A">
        <w:rPr>
          <w:rFonts w:ascii="Times New Roman" w:hAnsi="Times New Roman"/>
          <w:color w:val="000000" w:themeColor="text1"/>
          <w:kern w:val="24"/>
          <w:sz w:val="24"/>
        </w:rPr>
        <w:t xml:space="preserve"> Median age category</w:t>
      </w:r>
      <w:r w:rsidR="00FF2D39" w:rsidRPr="00F9448A">
        <w:rPr>
          <w:rFonts w:ascii="Times New Roman" w:hAnsi="Times New Roman"/>
          <w:color w:val="000000" w:themeColor="text1"/>
          <w:kern w:val="24"/>
          <w:sz w:val="24"/>
          <w:szCs w:val="24"/>
        </w:rPr>
        <w:t>.</w:t>
      </w:r>
    </w:p>
    <w:p w14:paraId="19C220D1" w14:textId="70816677" w:rsidR="007B5A17" w:rsidRPr="00F9448A" w:rsidRDefault="00D0242C" w:rsidP="007B5A17">
      <w:pPr>
        <w:snapToGrid w:val="0"/>
        <w:spacing w:line="480" w:lineRule="auto"/>
        <w:jc w:val="left"/>
        <w:rPr>
          <w:rFonts w:ascii="Times New Roman" w:eastAsia="ＭＳ Ｐゴシック" w:hAnsi="Times New Roman"/>
          <w:color w:val="000000" w:themeColor="text1"/>
          <w:kern w:val="24"/>
          <w:sz w:val="24"/>
          <w:szCs w:val="24"/>
          <w:lang w:val="en-GB"/>
        </w:rPr>
      </w:pPr>
      <w:r w:rsidRPr="00F9448A">
        <w:rPr>
          <w:rFonts w:ascii="Times New Roman" w:hAnsi="Times New Roman"/>
          <w:color w:val="000000" w:themeColor="text1"/>
          <w:kern w:val="24"/>
          <w:sz w:val="24"/>
          <w:vertAlign w:val="superscript"/>
        </w:rPr>
        <w:t>e</w:t>
      </w:r>
      <w:r w:rsidR="007B5A17" w:rsidRPr="00F9448A">
        <w:rPr>
          <w:rFonts w:ascii="Times New Roman" w:hAnsi="Times New Roman"/>
          <w:color w:val="000000" w:themeColor="text1"/>
          <w:kern w:val="24"/>
          <w:sz w:val="24"/>
        </w:rPr>
        <w:t xml:space="preserve"> JMHLW guidelines for the use of claims data require that variables fewer than 10 </w:t>
      </w:r>
      <w:r w:rsidR="00AF18F1" w:rsidRPr="00F9448A">
        <w:rPr>
          <w:rFonts w:ascii="Times New Roman" w:hAnsi="Times New Roman"/>
          <w:color w:val="000000" w:themeColor="text1"/>
          <w:kern w:val="24"/>
          <w:sz w:val="24"/>
        </w:rPr>
        <w:t>must</w:t>
      </w:r>
      <w:r w:rsidR="007B5A17" w:rsidRPr="00F9448A">
        <w:rPr>
          <w:rFonts w:ascii="Times New Roman" w:hAnsi="Times New Roman"/>
          <w:color w:val="000000" w:themeColor="text1"/>
          <w:kern w:val="24"/>
          <w:sz w:val="24"/>
        </w:rPr>
        <w:t xml:space="preserve"> not be published. Because the 20–49 age categories contain</w:t>
      </w:r>
      <w:r w:rsidR="000C095C" w:rsidRPr="00F9448A">
        <w:rPr>
          <w:rFonts w:ascii="Times New Roman" w:hAnsi="Times New Roman"/>
          <w:color w:val="000000" w:themeColor="text1"/>
          <w:kern w:val="24"/>
          <w:sz w:val="24"/>
        </w:rPr>
        <w:t>ed</w:t>
      </w:r>
      <w:r w:rsidR="007B5A17" w:rsidRPr="00F9448A">
        <w:rPr>
          <w:rFonts w:ascii="Times New Roman" w:hAnsi="Times New Roman"/>
          <w:color w:val="000000" w:themeColor="text1"/>
          <w:kern w:val="24"/>
          <w:sz w:val="24"/>
        </w:rPr>
        <w:t xml:space="preserve"> fewer than 10 variables, the</w:t>
      </w:r>
      <w:r w:rsidR="000C095C" w:rsidRPr="00F9448A">
        <w:rPr>
          <w:rFonts w:ascii="Times New Roman" w:hAnsi="Times New Roman"/>
          <w:color w:val="000000" w:themeColor="text1"/>
          <w:kern w:val="24"/>
          <w:sz w:val="24"/>
        </w:rPr>
        <w:t xml:space="preserve">y </w:t>
      </w:r>
      <w:r w:rsidR="007B5A17" w:rsidRPr="00F9448A">
        <w:rPr>
          <w:rFonts w:ascii="Times New Roman" w:hAnsi="Times New Roman"/>
          <w:color w:val="000000" w:themeColor="text1"/>
          <w:kern w:val="24"/>
          <w:sz w:val="24"/>
        </w:rPr>
        <w:t>were combined with the 50–64 age category and reported as the 20–64 age category.</w:t>
      </w:r>
    </w:p>
    <w:p w14:paraId="11B01F8D" w14:textId="3D5385CF" w:rsidR="00310166" w:rsidRPr="00F9448A" w:rsidRDefault="007B5A17" w:rsidP="004E16C1">
      <w:pPr>
        <w:snapToGrid w:val="0"/>
        <w:spacing w:line="480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F9448A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ECMO, Extracorporeal membrane oxygenation; IPF, idiopathic pulmonary fibrosis; </w:t>
      </w:r>
      <w:r w:rsidRPr="00F9448A">
        <w:rPr>
          <w:rFonts w:ascii="Times New Roman" w:hAnsi="Times New Roman"/>
          <w:bCs/>
          <w:color w:val="000000" w:themeColor="text1"/>
          <w:sz w:val="24"/>
          <w:szCs w:val="24"/>
          <w:lang w:val="en-GB"/>
        </w:rPr>
        <w:t>JMHLW, Japan Ministry of Health,</w:t>
      </w:r>
      <w:r w:rsidRPr="00F9448A">
        <w:rPr>
          <w:rFonts w:ascii="Times New Roman" w:hAnsi="Times New Roman"/>
          <w:color w:val="000000" w:themeColor="text1"/>
          <w:sz w:val="24"/>
        </w:rPr>
        <w:t xml:space="preserve"> Labo</w:t>
      </w:r>
      <w:r w:rsidR="008E4FC9" w:rsidRPr="00F9448A">
        <w:rPr>
          <w:rFonts w:ascii="Times New Roman" w:hAnsi="Times New Roman"/>
          <w:color w:val="000000" w:themeColor="text1"/>
          <w:sz w:val="24"/>
        </w:rPr>
        <w:t>r</w:t>
      </w:r>
      <w:r w:rsidR="0022757D" w:rsidRPr="00F9448A">
        <w:rPr>
          <w:rFonts w:ascii="Times New Roman" w:hAnsi="Times New Roman"/>
          <w:bCs/>
          <w:color w:val="000000" w:themeColor="text1"/>
          <w:sz w:val="24"/>
          <w:szCs w:val="24"/>
          <w:lang w:val="en-GB"/>
        </w:rPr>
        <w:t xml:space="preserve">, and </w:t>
      </w:r>
      <w:r w:rsidRPr="00F9448A">
        <w:rPr>
          <w:rFonts w:ascii="Times New Roman" w:hAnsi="Times New Roman"/>
          <w:bCs/>
          <w:color w:val="000000" w:themeColor="text1"/>
          <w:sz w:val="24"/>
          <w:szCs w:val="24"/>
          <w:lang w:val="en-GB"/>
        </w:rPr>
        <w:t xml:space="preserve">Welfare; </w:t>
      </w:r>
      <w:r w:rsidRPr="00F9448A">
        <w:rPr>
          <w:rFonts w:ascii="Times New Roman" w:hAnsi="Times New Roman"/>
          <w:color w:val="000000" w:themeColor="text1"/>
          <w:sz w:val="24"/>
          <w:szCs w:val="24"/>
        </w:rPr>
        <w:t>MPA-ILD, microscopic polyangiitis-associated interstitial lung disease; PM/DM-ILD, polymyositis/dermatomyositis-associated interstitial lung disease; RA-ILD, rheumatoid arthritis-associated interstitial lung disease; SjS-ILD, Sjogren syndrome-associated interstitial lung disease; SLE-ILD, systemic lupus erythematosus-associated interstitial lung disease; SSc-ILD, systemic sclerosis-associated interstitial lung disease</w:t>
      </w:r>
      <w:r w:rsidR="00310166" w:rsidRPr="00F9448A"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  <w:br w:type="page"/>
      </w:r>
    </w:p>
    <w:p w14:paraId="15E9EE30" w14:textId="40E636F9" w:rsidR="00C50BE1" w:rsidRPr="00F9448A" w:rsidRDefault="00C50BE1" w:rsidP="00C50BE1">
      <w:pPr>
        <w:snapToGrid w:val="0"/>
        <w:spacing w:line="480" w:lineRule="auto"/>
        <w:jc w:val="left"/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</w:pPr>
      <w:r w:rsidRPr="00F9448A"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  <w:lastRenderedPageBreak/>
        <w:t xml:space="preserve">Table </w:t>
      </w:r>
      <w:r w:rsidR="00310166" w:rsidRPr="00F9448A"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  <w:t>S4</w:t>
      </w:r>
      <w:r w:rsidRPr="00F9448A"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  <w:t xml:space="preserve">. </w:t>
      </w:r>
      <w:r w:rsidR="000C095C" w:rsidRPr="00F9448A">
        <w:rPr>
          <w:rFonts w:ascii="Times New Roman" w:hAnsi="Times New Roman"/>
          <w:b/>
          <w:color w:val="000000" w:themeColor="text1"/>
          <w:sz w:val="24"/>
          <w:szCs w:val="24"/>
        </w:rPr>
        <w:t>C</w:t>
      </w:r>
      <w:r w:rsidRPr="00F9448A">
        <w:rPr>
          <w:rFonts w:ascii="Times New Roman" w:hAnsi="Times New Roman"/>
          <w:b/>
          <w:color w:val="000000" w:themeColor="text1"/>
          <w:sz w:val="24"/>
          <w:szCs w:val="24"/>
        </w:rPr>
        <w:t xml:space="preserve">haracteristics </w:t>
      </w:r>
      <w:r w:rsidR="000C095C" w:rsidRPr="00F9448A">
        <w:rPr>
          <w:rFonts w:ascii="Times New Roman" w:hAnsi="Times New Roman"/>
          <w:b/>
          <w:color w:val="000000" w:themeColor="text1"/>
          <w:sz w:val="24"/>
          <w:szCs w:val="24"/>
        </w:rPr>
        <w:t>of</w:t>
      </w:r>
      <w:r w:rsidRPr="00F9448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COVID-19 patients without preexisting interstitial lung disease by wave.</w:t>
      </w:r>
      <w:r w:rsidRPr="00F9448A" w:rsidDel="004915A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tbl>
      <w:tblPr>
        <w:tblW w:w="13890" w:type="dxa"/>
        <w:jc w:val="center"/>
        <w:tblBorders>
          <w:top w:val="single" w:sz="18" w:space="0" w:color="auto"/>
          <w:bottom w:val="single" w:sz="18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72"/>
        <w:gridCol w:w="1361"/>
        <w:gridCol w:w="1361"/>
        <w:gridCol w:w="1361"/>
        <w:gridCol w:w="283"/>
        <w:gridCol w:w="1984"/>
        <w:gridCol w:w="1984"/>
        <w:gridCol w:w="1984"/>
      </w:tblGrid>
      <w:tr w:rsidR="00F9448A" w:rsidRPr="00F9448A" w14:paraId="010A369D" w14:textId="77777777" w:rsidTr="000B50DD">
        <w:trPr>
          <w:trHeight w:val="289"/>
          <w:jc w:val="center"/>
        </w:trPr>
        <w:tc>
          <w:tcPr>
            <w:tcW w:w="3572" w:type="dxa"/>
            <w:tcBorders>
              <w:top w:val="single" w:sz="18" w:space="0" w:color="auto"/>
              <w:bottom w:val="nil"/>
            </w:tcBorders>
            <w:vAlign w:val="center"/>
          </w:tcPr>
          <w:p w14:paraId="3166A050" w14:textId="77777777" w:rsidR="007B5A17" w:rsidRPr="00F9448A" w:rsidRDefault="007B5A17" w:rsidP="005B7605">
            <w:pPr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361" w:type="dxa"/>
            <w:tcBorders>
              <w:top w:val="single" w:sz="18" w:space="0" w:color="auto"/>
              <w:bottom w:val="single" w:sz="12" w:space="0" w:color="auto"/>
            </w:tcBorders>
          </w:tcPr>
          <w:p w14:paraId="4920F687" w14:textId="77777777" w:rsidR="007B5A17" w:rsidRPr="00F9448A" w:rsidRDefault="007B5A17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</w:p>
        </w:tc>
        <w:tc>
          <w:tcPr>
            <w:tcW w:w="1361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109E6E3D" w14:textId="77777777" w:rsidR="007B5A17" w:rsidRPr="00F9448A" w:rsidRDefault="007B5A17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F9448A"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  <w:t>Waves</w:t>
            </w:r>
            <w:r w:rsidRPr="00F9448A">
              <w:rPr>
                <w:rFonts w:ascii="Times New Roman" w:hAnsi="Times New Roman" w:cs="Times New Roman"/>
                <w:b/>
                <w:color w:val="000000" w:themeColor="text1"/>
                <w:kern w:val="2"/>
                <w:vertAlign w:val="superscript"/>
                <w:lang w:val="en-GB"/>
              </w:rPr>
              <w:t>a</w:t>
            </w:r>
          </w:p>
        </w:tc>
        <w:tc>
          <w:tcPr>
            <w:tcW w:w="1361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28F7E1CB" w14:textId="77777777" w:rsidR="007B5A17" w:rsidRPr="00F9448A" w:rsidRDefault="007B5A17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</w:p>
        </w:tc>
        <w:tc>
          <w:tcPr>
            <w:tcW w:w="283" w:type="dxa"/>
            <w:tcBorders>
              <w:top w:val="single" w:sz="18" w:space="0" w:color="auto"/>
              <w:bottom w:val="single" w:sz="12" w:space="0" w:color="auto"/>
            </w:tcBorders>
          </w:tcPr>
          <w:p w14:paraId="489DF519" w14:textId="77777777" w:rsidR="007B5A17" w:rsidRPr="00F9448A" w:rsidRDefault="007B5A17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</w:p>
        </w:tc>
        <w:tc>
          <w:tcPr>
            <w:tcW w:w="1984" w:type="dxa"/>
            <w:tcBorders>
              <w:top w:val="single" w:sz="18" w:space="0" w:color="auto"/>
              <w:bottom w:val="single" w:sz="12" w:space="0" w:color="auto"/>
            </w:tcBorders>
          </w:tcPr>
          <w:p w14:paraId="6ED09D71" w14:textId="77777777" w:rsidR="007B5A17" w:rsidRPr="00F9448A" w:rsidRDefault="007B5A17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F9448A"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  <w:t>Wild-type vs. Alpha</w:t>
            </w:r>
            <w:r w:rsidRPr="00F9448A">
              <w:rPr>
                <w:rFonts w:ascii="Times New Roman" w:hAnsi="Times New Roman" w:cs="Times New Roman"/>
                <w:b/>
                <w:color w:val="000000" w:themeColor="text1"/>
                <w:kern w:val="2"/>
                <w:vertAlign w:val="superscript"/>
                <w:lang w:val="en-GB"/>
              </w:rPr>
              <w:t>b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2" w:space="0" w:color="auto"/>
            </w:tcBorders>
          </w:tcPr>
          <w:p w14:paraId="5434DE54" w14:textId="77777777" w:rsidR="007B5A17" w:rsidRPr="00F9448A" w:rsidRDefault="007B5A17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F9448A"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  <w:t>Alpha vs. Delta</w:t>
            </w:r>
            <w:r w:rsidRPr="00F9448A">
              <w:rPr>
                <w:rFonts w:ascii="Times New Roman" w:hAnsi="Times New Roman" w:cs="Times New Roman"/>
                <w:b/>
                <w:color w:val="000000" w:themeColor="text1"/>
                <w:kern w:val="2"/>
                <w:vertAlign w:val="superscript"/>
                <w:lang w:val="en-GB"/>
              </w:rPr>
              <w:t>b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2" w:space="0" w:color="auto"/>
            </w:tcBorders>
          </w:tcPr>
          <w:p w14:paraId="0B42141C" w14:textId="77777777" w:rsidR="007B5A17" w:rsidRPr="00F9448A" w:rsidRDefault="007B5A17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F9448A"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  <w:t>Wild-type vs. Delta</w:t>
            </w:r>
            <w:r w:rsidRPr="00F9448A">
              <w:rPr>
                <w:rFonts w:ascii="Times New Roman" w:hAnsi="Times New Roman" w:cs="Times New Roman"/>
                <w:b/>
                <w:color w:val="000000" w:themeColor="text1"/>
                <w:kern w:val="2"/>
                <w:vertAlign w:val="superscript"/>
                <w:lang w:val="en-GB"/>
              </w:rPr>
              <w:t>b</w:t>
            </w:r>
          </w:p>
        </w:tc>
      </w:tr>
      <w:tr w:rsidR="00F9448A" w:rsidRPr="00F9448A" w14:paraId="0F667697" w14:textId="77777777" w:rsidTr="000B50DD">
        <w:trPr>
          <w:trHeight w:val="289"/>
          <w:jc w:val="center"/>
        </w:trPr>
        <w:tc>
          <w:tcPr>
            <w:tcW w:w="3572" w:type="dxa"/>
            <w:tcBorders>
              <w:top w:val="nil"/>
              <w:bottom w:val="single" w:sz="18" w:space="0" w:color="auto"/>
            </w:tcBorders>
            <w:vAlign w:val="center"/>
          </w:tcPr>
          <w:p w14:paraId="7FDDE099" w14:textId="77777777" w:rsidR="007B5A17" w:rsidRPr="00F9448A" w:rsidRDefault="007B5A17" w:rsidP="005B7605">
            <w:pPr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361" w:type="dxa"/>
            <w:tcBorders>
              <w:top w:val="single" w:sz="12" w:space="0" w:color="auto"/>
              <w:bottom w:val="single" w:sz="18" w:space="0" w:color="auto"/>
            </w:tcBorders>
          </w:tcPr>
          <w:p w14:paraId="7DFE5D4B" w14:textId="77777777" w:rsidR="007B5A17" w:rsidRPr="00F9448A" w:rsidRDefault="007B5A17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lang w:val="en-GB"/>
              </w:rPr>
            </w:pPr>
            <w:r w:rsidRPr="00F9448A">
              <w:rPr>
                <w:rFonts w:ascii="Times New Roman" w:hAnsi="Times New Roman" w:cs="Times New Roman"/>
                <w:bCs/>
                <w:color w:val="000000" w:themeColor="text1"/>
                <w:kern w:val="2"/>
                <w:lang w:val="en-GB"/>
              </w:rPr>
              <w:t>Wild-type</w:t>
            </w:r>
          </w:p>
          <w:p w14:paraId="224DFA76" w14:textId="1DAAC6EC" w:rsidR="007B5A17" w:rsidRPr="00F9448A" w:rsidRDefault="007B5A17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lang w:val="en-GB"/>
              </w:rPr>
            </w:pPr>
            <w:r w:rsidRPr="00F9448A">
              <w:rPr>
                <w:rFonts w:ascii="Times New Roman" w:hAnsi="Times New Roman" w:cs="Times New Roman"/>
                <w:bCs/>
                <w:color w:val="000000" w:themeColor="text1"/>
                <w:kern w:val="2"/>
                <w:lang w:val="en-GB"/>
              </w:rPr>
              <w:t>n</w:t>
            </w:r>
            <w:r w:rsidR="00B91697" w:rsidRPr="00F9448A">
              <w:rPr>
                <w:rFonts w:ascii="Times New Roman" w:hAnsi="Times New Roman" w:cs="Times New Roman"/>
                <w:bCs/>
                <w:color w:val="000000" w:themeColor="text1"/>
                <w:kern w:val="2"/>
                <w:lang w:val="en-GB"/>
              </w:rPr>
              <w:t xml:space="preserve"> </w:t>
            </w:r>
            <w:r w:rsidRPr="00F9448A">
              <w:rPr>
                <w:rFonts w:ascii="Times New Roman" w:hAnsi="Times New Roman" w:cs="Times New Roman"/>
                <w:bCs/>
                <w:color w:val="000000" w:themeColor="text1"/>
                <w:kern w:val="2"/>
                <w:lang w:val="en-GB"/>
              </w:rPr>
              <w:t>=</w:t>
            </w:r>
            <w:r w:rsidR="00B91697" w:rsidRPr="00F9448A">
              <w:rPr>
                <w:rFonts w:ascii="Times New Roman" w:hAnsi="Times New Roman" w:cs="Times New Roman"/>
                <w:bCs/>
                <w:color w:val="000000" w:themeColor="text1"/>
                <w:kern w:val="2"/>
                <w:lang w:val="en-GB"/>
              </w:rPr>
              <w:t xml:space="preserve"> </w:t>
            </w:r>
            <w:r w:rsidRPr="00F9448A">
              <w:rPr>
                <w:rFonts w:ascii="Times New Roman" w:hAnsi="Times New Roman" w:cs="Times New Roman"/>
                <w:bCs/>
                <w:color w:val="000000" w:themeColor="text1"/>
                <w:kern w:val="2"/>
                <w:lang w:val="en-GB"/>
              </w:rPr>
              <w:t>361,542</w:t>
            </w:r>
          </w:p>
        </w:tc>
        <w:tc>
          <w:tcPr>
            <w:tcW w:w="1361" w:type="dxa"/>
            <w:tcBorders>
              <w:top w:val="single" w:sz="12" w:space="0" w:color="auto"/>
              <w:bottom w:val="single" w:sz="18" w:space="0" w:color="auto"/>
            </w:tcBorders>
          </w:tcPr>
          <w:p w14:paraId="248E5038" w14:textId="77777777" w:rsidR="007B5A17" w:rsidRPr="00F9448A" w:rsidRDefault="007B5A17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</w:pPr>
            <w:r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>Alpha</w:t>
            </w:r>
          </w:p>
          <w:p w14:paraId="02A83589" w14:textId="37005EA3" w:rsidR="007B5A17" w:rsidRPr="00F9448A" w:rsidRDefault="007B5A17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</w:pPr>
            <w:r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>n</w:t>
            </w:r>
            <w:r w:rsidR="00B91697"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 xml:space="preserve"> </w:t>
            </w:r>
            <w:r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>=</w:t>
            </w:r>
            <w:r w:rsidR="00B91697"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 xml:space="preserve"> </w:t>
            </w:r>
            <w:r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>195,284</w:t>
            </w:r>
          </w:p>
        </w:tc>
        <w:tc>
          <w:tcPr>
            <w:tcW w:w="1361" w:type="dxa"/>
            <w:tcBorders>
              <w:top w:val="single" w:sz="12" w:space="0" w:color="auto"/>
              <w:bottom w:val="single" w:sz="18" w:space="0" w:color="auto"/>
            </w:tcBorders>
          </w:tcPr>
          <w:p w14:paraId="0A1A7D4C" w14:textId="77777777" w:rsidR="007B5A17" w:rsidRPr="00F9448A" w:rsidRDefault="007B5A17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</w:pPr>
            <w:r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>Delta</w:t>
            </w:r>
          </w:p>
          <w:p w14:paraId="35458CC0" w14:textId="59B19549" w:rsidR="007B5A17" w:rsidRPr="00F9448A" w:rsidRDefault="007B5A17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</w:pPr>
            <w:r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>n</w:t>
            </w:r>
            <w:r w:rsidR="00B91697"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 xml:space="preserve"> </w:t>
            </w:r>
            <w:r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>=</w:t>
            </w:r>
            <w:r w:rsidR="00B91697"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 xml:space="preserve"> </w:t>
            </w:r>
            <w:r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>373,599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8" w:space="0" w:color="auto"/>
            </w:tcBorders>
          </w:tcPr>
          <w:p w14:paraId="48357ECD" w14:textId="77777777" w:rsidR="007B5A17" w:rsidRPr="00F9448A" w:rsidRDefault="007B5A17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8" w:space="0" w:color="auto"/>
            </w:tcBorders>
          </w:tcPr>
          <w:p w14:paraId="474E5FFE" w14:textId="7924CE56" w:rsidR="007B5A17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</w:pPr>
            <w:r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>D</w:t>
            </w:r>
            <w:r w:rsidR="007B5A17"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>ifference</w:t>
            </w:r>
          </w:p>
          <w:p w14:paraId="24C56971" w14:textId="3C9A40A0" w:rsidR="007B5A17" w:rsidRPr="00F9448A" w:rsidRDefault="007B5A17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</w:pPr>
            <w:r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>% (95%</w:t>
            </w:r>
            <w:r w:rsidR="00B91697"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 xml:space="preserve"> </w:t>
            </w:r>
            <w:r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>CI)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8" w:space="0" w:color="auto"/>
            </w:tcBorders>
          </w:tcPr>
          <w:p w14:paraId="446AE98B" w14:textId="46F6BEF4" w:rsidR="007B5A17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</w:pPr>
            <w:r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>D</w:t>
            </w:r>
            <w:r w:rsidR="007B5A17"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>ifference</w:t>
            </w:r>
          </w:p>
          <w:p w14:paraId="548E5D00" w14:textId="2F6A5BAA" w:rsidR="007B5A17" w:rsidRPr="00F9448A" w:rsidRDefault="007B5A17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</w:pPr>
            <w:r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>% (95%</w:t>
            </w:r>
            <w:r w:rsidR="00B91697"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 xml:space="preserve"> </w:t>
            </w:r>
            <w:r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>CI)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8" w:space="0" w:color="auto"/>
            </w:tcBorders>
          </w:tcPr>
          <w:p w14:paraId="7492AB3A" w14:textId="0308616C" w:rsidR="007B5A17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</w:pPr>
            <w:r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>D</w:t>
            </w:r>
            <w:r w:rsidR="007B5A17"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>ifference</w:t>
            </w:r>
          </w:p>
          <w:p w14:paraId="39BFD54B" w14:textId="55CF82C3" w:rsidR="007B5A17" w:rsidRPr="00F9448A" w:rsidRDefault="007B5A17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</w:pPr>
            <w:r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>% (95%</w:t>
            </w:r>
            <w:r w:rsidR="00B91697"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 xml:space="preserve"> </w:t>
            </w:r>
            <w:r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>CI)</w:t>
            </w:r>
          </w:p>
        </w:tc>
      </w:tr>
      <w:tr w:rsidR="00F9448A" w:rsidRPr="00F9448A" w14:paraId="3FE7B90F" w14:textId="77777777" w:rsidTr="000B50DD">
        <w:trPr>
          <w:trHeight w:val="289"/>
          <w:jc w:val="center"/>
        </w:trPr>
        <w:tc>
          <w:tcPr>
            <w:tcW w:w="3572" w:type="dxa"/>
            <w:tcBorders>
              <w:top w:val="single" w:sz="4" w:space="0" w:color="auto"/>
            </w:tcBorders>
          </w:tcPr>
          <w:p w14:paraId="68E03840" w14:textId="776D4535" w:rsidR="007B5A17" w:rsidRPr="00F9448A" w:rsidRDefault="007B5A17" w:rsidP="005B7605">
            <w:pPr>
              <w:pStyle w:val="Web"/>
              <w:contextualSpacing/>
              <w:rPr>
                <w:rFonts w:ascii="Times New Roman" w:hAnsi="Times New Roman" w:cs="Times New Roman"/>
                <w:bCs/>
                <w:color w:val="000000" w:themeColor="text1"/>
                <w:kern w:val="24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Age, years</w:t>
            </w:r>
            <w:r w:rsidR="00B91697" w:rsidRPr="00F9448A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7CDACE55" w14:textId="77777777" w:rsidR="007B5A17" w:rsidRPr="00F9448A" w:rsidRDefault="007B5A17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45–49</w:t>
            </w:r>
            <w:r w:rsidRPr="00F9448A">
              <w:rPr>
                <w:rFonts w:ascii="Times New Roman" w:eastAsia="メイリオ" w:hAnsi="Times New Roman" w:cs="Times New Roman"/>
                <w:color w:val="000000" w:themeColor="text1"/>
                <w:kern w:val="24"/>
                <w:vertAlign w:val="superscript"/>
                <w:lang w:val="en-GB"/>
              </w:rPr>
              <w:t>e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712A7FF9" w14:textId="77777777" w:rsidR="007B5A17" w:rsidRPr="00F9448A" w:rsidRDefault="007B5A17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45–49</w:t>
            </w:r>
            <w:r w:rsidRPr="00F9448A">
              <w:rPr>
                <w:rFonts w:ascii="Times New Roman" w:eastAsia="メイリオ" w:hAnsi="Times New Roman" w:cs="Times New Roman"/>
                <w:color w:val="000000" w:themeColor="text1"/>
                <w:kern w:val="24"/>
                <w:vertAlign w:val="superscript"/>
                <w:lang w:val="en-GB"/>
              </w:rPr>
              <w:t>e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067C5F48" w14:textId="77777777" w:rsidR="007B5A17" w:rsidRPr="00F9448A" w:rsidRDefault="007B5A17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35–39</w:t>
            </w:r>
            <w:r w:rsidRPr="00F9448A">
              <w:rPr>
                <w:rFonts w:ascii="Times New Roman" w:eastAsia="メイリオ" w:hAnsi="Times New Roman" w:cs="Times New Roman"/>
                <w:color w:val="000000" w:themeColor="text1"/>
                <w:kern w:val="24"/>
                <w:vertAlign w:val="superscript"/>
                <w:lang w:val="en-GB"/>
              </w:rPr>
              <w:t>e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6C600F51" w14:textId="77777777" w:rsidR="007B5A17" w:rsidRPr="00F9448A" w:rsidRDefault="007B5A17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C387F2D" w14:textId="77777777" w:rsidR="007B5A17" w:rsidRPr="00F9448A" w:rsidRDefault="007B5A17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E73B8CA" w14:textId="77777777" w:rsidR="007B5A17" w:rsidRPr="00F9448A" w:rsidRDefault="007B5A17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884F640" w14:textId="77777777" w:rsidR="007B5A17" w:rsidRPr="00F9448A" w:rsidRDefault="007B5A17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</w:p>
        </w:tc>
      </w:tr>
      <w:tr w:rsidR="00F9448A" w:rsidRPr="00F9448A" w14:paraId="3DE0CCF3" w14:textId="77777777" w:rsidTr="000B50DD">
        <w:trPr>
          <w:trHeight w:val="289"/>
          <w:jc w:val="center"/>
        </w:trPr>
        <w:tc>
          <w:tcPr>
            <w:tcW w:w="3572" w:type="dxa"/>
          </w:tcPr>
          <w:p w14:paraId="37B35D0D" w14:textId="77777777" w:rsidR="0021238E" w:rsidRPr="00F9448A" w:rsidRDefault="0021238E" w:rsidP="0021238E">
            <w:pPr>
              <w:pStyle w:val="Web"/>
              <w:ind w:leftChars="85" w:left="178"/>
              <w:contextualSpacing/>
              <w:rPr>
                <w:rFonts w:ascii="Times New Roman" w:hAnsi="Times New Roman" w:cs="Times New Roman"/>
                <w:bCs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20–49</w:t>
            </w:r>
          </w:p>
        </w:tc>
        <w:tc>
          <w:tcPr>
            <w:tcW w:w="1361" w:type="dxa"/>
          </w:tcPr>
          <w:p w14:paraId="77058513" w14:textId="0E7C193C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186,792 (51.7)</w:t>
            </w:r>
          </w:p>
        </w:tc>
        <w:tc>
          <w:tcPr>
            <w:tcW w:w="1361" w:type="dxa"/>
          </w:tcPr>
          <w:p w14:paraId="29CF2370" w14:textId="4DFE0A4B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111,111 (56.9)</w:t>
            </w:r>
          </w:p>
        </w:tc>
        <w:tc>
          <w:tcPr>
            <w:tcW w:w="1361" w:type="dxa"/>
          </w:tcPr>
          <w:p w14:paraId="0A8F4B25" w14:textId="45C1D649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278,724 (74.6)</w:t>
            </w:r>
          </w:p>
        </w:tc>
        <w:tc>
          <w:tcPr>
            <w:tcW w:w="283" w:type="dxa"/>
          </w:tcPr>
          <w:p w14:paraId="36427A8C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</w:tcPr>
          <w:p w14:paraId="2F6417DD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5.2 (5.0 to 5.5)</w:t>
            </w:r>
          </w:p>
        </w:tc>
        <w:tc>
          <w:tcPr>
            <w:tcW w:w="1984" w:type="dxa"/>
          </w:tcPr>
          <w:p w14:paraId="2DF44C4F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17.7 (17.4 to 18.0)</w:t>
            </w:r>
          </w:p>
        </w:tc>
        <w:tc>
          <w:tcPr>
            <w:tcW w:w="1984" w:type="dxa"/>
          </w:tcPr>
          <w:p w14:paraId="10203012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22.9 (22.7 to 23.2)</w:t>
            </w:r>
          </w:p>
        </w:tc>
      </w:tr>
      <w:tr w:rsidR="00F9448A" w:rsidRPr="00F9448A" w14:paraId="0A418F42" w14:textId="77777777" w:rsidTr="000B50DD">
        <w:trPr>
          <w:trHeight w:val="289"/>
          <w:jc w:val="center"/>
        </w:trPr>
        <w:tc>
          <w:tcPr>
            <w:tcW w:w="3572" w:type="dxa"/>
          </w:tcPr>
          <w:p w14:paraId="742358C5" w14:textId="77777777" w:rsidR="0021238E" w:rsidRPr="00F9448A" w:rsidRDefault="0021238E" w:rsidP="0021238E">
            <w:pPr>
              <w:pStyle w:val="Web"/>
              <w:ind w:leftChars="85" w:left="178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50–64</w:t>
            </w:r>
          </w:p>
        </w:tc>
        <w:tc>
          <w:tcPr>
            <w:tcW w:w="1361" w:type="dxa"/>
          </w:tcPr>
          <w:p w14:paraId="0B117D3F" w14:textId="04E4435B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72,345 (20.0)</w:t>
            </w:r>
          </w:p>
        </w:tc>
        <w:tc>
          <w:tcPr>
            <w:tcW w:w="1361" w:type="dxa"/>
          </w:tcPr>
          <w:p w14:paraId="38FEA125" w14:textId="375124FE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40,921 (21.0)</w:t>
            </w:r>
          </w:p>
        </w:tc>
        <w:tc>
          <w:tcPr>
            <w:tcW w:w="1361" w:type="dxa"/>
          </w:tcPr>
          <w:p w14:paraId="1B78D851" w14:textId="3C873C5D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70,573 (18.9)</w:t>
            </w:r>
          </w:p>
        </w:tc>
        <w:tc>
          <w:tcPr>
            <w:tcW w:w="283" w:type="dxa"/>
          </w:tcPr>
          <w:p w14:paraId="060F6708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</w:tcPr>
          <w:p w14:paraId="17F05BF3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0.9 (0.7 to 1.2)</w:t>
            </w:r>
          </w:p>
        </w:tc>
        <w:tc>
          <w:tcPr>
            <w:tcW w:w="1984" w:type="dxa"/>
          </w:tcPr>
          <w:p w14:paraId="7B043C09" w14:textId="473A8FFA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2.1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2.3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1.8)</w:t>
            </w:r>
          </w:p>
        </w:tc>
        <w:tc>
          <w:tcPr>
            <w:tcW w:w="1984" w:type="dxa"/>
          </w:tcPr>
          <w:p w14:paraId="6C801F66" w14:textId="3A6837A9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1.1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1.3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0.9)</w:t>
            </w:r>
          </w:p>
        </w:tc>
      </w:tr>
      <w:tr w:rsidR="00F9448A" w:rsidRPr="00F9448A" w14:paraId="6F1E8683" w14:textId="77777777" w:rsidTr="000B50DD">
        <w:trPr>
          <w:trHeight w:val="289"/>
          <w:jc w:val="center"/>
        </w:trPr>
        <w:tc>
          <w:tcPr>
            <w:tcW w:w="3572" w:type="dxa"/>
          </w:tcPr>
          <w:p w14:paraId="10218C8E" w14:textId="77777777" w:rsidR="0021238E" w:rsidRPr="00F9448A" w:rsidRDefault="0021238E" w:rsidP="0021238E">
            <w:pPr>
              <w:pStyle w:val="Web"/>
              <w:ind w:leftChars="85" w:left="178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65–79</w:t>
            </w:r>
          </w:p>
        </w:tc>
        <w:tc>
          <w:tcPr>
            <w:tcW w:w="1361" w:type="dxa"/>
          </w:tcPr>
          <w:p w14:paraId="7219D230" w14:textId="0FAE671C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58,818 (16.3)</w:t>
            </w:r>
          </w:p>
        </w:tc>
        <w:tc>
          <w:tcPr>
            <w:tcW w:w="1361" w:type="dxa"/>
          </w:tcPr>
          <w:p w14:paraId="63A17AE4" w14:textId="5EC1F0A5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26,783 (13.7)</w:t>
            </w:r>
          </w:p>
        </w:tc>
        <w:tc>
          <w:tcPr>
            <w:tcW w:w="1361" w:type="dxa"/>
          </w:tcPr>
          <w:p w14:paraId="44F4559E" w14:textId="33827A04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15,897 (4.3)</w:t>
            </w:r>
          </w:p>
        </w:tc>
        <w:tc>
          <w:tcPr>
            <w:tcW w:w="283" w:type="dxa"/>
          </w:tcPr>
          <w:p w14:paraId="6C85719A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</w:tcPr>
          <w:p w14:paraId="56640DAA" w14:textId="3FC189FA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2.6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2.7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2.4)</w:t>
            </w:r>
          </w:p>
        </w:tc>
        <w:tc>
          <w:tcPr>
            <w:tcW w:w="1984" w:type="dxa"/>
          </w:tcPr>
          <w:p w14:paraId="576D222D" w14:textId="35A0264C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9.5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9.6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9.3)</w:t>
            </w:r>
          </w:p>
        </w:tc>
        <w:tc>
          <w:tcPr>
            <w:tcW w:w="1984" w:type="dxa"/>
          </w:tcPr>
          <w:p w14:paraId="10C4F603" w14:textId="6A581A6C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12.0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12.2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11.9)</w:t>
            </w:r>
          </w:p>
        </w:tc>
      </w:tr>
      <w:tr w:rsidR="00F9448A" w:rsidRPr="00F9448A" w14:paraId="75F0DFB3" w14:textId="77777777" w:rsidTr="000B50DD">
        <w:trPr>
          <w:trHeight w:val="289"/>
          <w:jc w:val="center"/>
        </w:trPr>
        <w:tc>
          <w:tcPr>
            <w:tcW w:w="3572" w:type="dxa"/>
          </w:tcPr>
          <w:p w14:paraId="011B3CFD" w14:textId="75DB7408" w:rsidR="0021238E" w:rsidRPr="00F9448A" w:rsidRDefault="0021238E" w:rsidP="0021238E">
            <w:pPr>
              <w:pStyle w:val="Web"/>
              <w:ind w:leftChars="85" w:left="178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80</w:t>
            </w:r>
            <w:r w:rsidR="00B91697" w:rsidRPr="00F9448A">
              <w:rPr>
                <w:rFonts w:ascii="Times New Roman" w:hAnsi="Times New Roman" w:cs="Times New Roman"/>
                <w:color w:val="000000" w:themeColor="text1"/>
              </w:rPr>
              <w:t>+</w:t>
            </w:r>
          </w:p>
        </w:tc>
        <w:tc>
          <w:tcPr>
            <w:tcW w:w="1361" w:type="dxa"/>
          </w:tcPr>
          <w:p w14:paraId="0CFF70E2" w14:textId="35B98C26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43,587 (12.1)</w:t>
            </w:r>
          </w:p>
        </w:tc>
        <w:tc>
          <w:tcPr>
            <w:tcW w:w="1361" w:type="dxa"/>
          </w:tcPr>
          <w:p w14:paraId="3E9A3FB5" w14:textId="4EFC88B8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16,469 (8.4)</w:t>
            </w:r>
          </w:p>
        </w:tc>
        <w:tc>
          <w:tcPr>
            <w:tcW w:w="1361" w:type="dxa"/>
          </w:tcPr>
          <w:p w14:paraId="3E8ACB2C" w14:textId="70986551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8</w:t>
            </w:r>
            <w:r w:rsidR="00FF2D39"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,405</w:t>
            </w: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 xml:space="preserve"> (2.2)</w:t>
            </w:r>
          </w:p>
        </w:tc>
        <w:tc>
          <w:tcPr>
            <w:tcW w:w="283" w:type="dxa"/>
          </w:tcPr>
          <w:p w14:paraId="6DA132FE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</w:tcPr>
          <w:p w14:paraId="5C2E3C93" w14:textId="437A9EE6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3.6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3.8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3.5)</w:t>
            </w:r>
          </w:p>
        </w:tc>
        <w:tc>
          <w:tcPr>
            <w:tcW w:w="1984" w:type="dxa"/>
          </w:tcPr>
          <w:p w14:paraId="74D6A871" w14:textId="2CE4D206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6.2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6.3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6.1)</w:t>
            </w:r>
          </w:p>
        </w:tc>
        <w:tc>
          <w:tcPr>
            <w:tcW w:w="1984" w:type="dxa"/>
          </w:tcPr>
          <w:p w14:paraId="6A08FD78" w14:textId="33D8ED55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9.8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9.9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9.7)</w:t>
            </w:r>
          </w:p>
        </w:tc>
      </w:tr>
      <w:tr w:rsidR="00F9448A" w:rsidRPr="00F9448A" w14:paraId="361835CE" w14:textId="77777777" w:rsidTr="000B50DD">
        <w:trPr>
          <w:trHeight w:val="289"/>
          <w:jc w:val="center"/>
        </w:trPr>
        <w:tc>
          <w:tcPr>
            <w:tcW w:w="3572" w:type="dxa"/>
          </w:tcPr>
          <w:p w14:paraId="34C2C094" w14:textId="77777777" w:rsidR="0021238E" w:rsidRPr="00F9448A" w:rsidRDefault="0021238E" w:rsidP="0021238E">
            <w:pPr>
              <w:pStyle w:val="Web"/>
              <w:contextualSpacing/>
              <w:rPr>
                <w:rFonts w:ascii="Times New Roman" w:hAnsi="Times New Roman" w:cs="Times New Roman"/>
                <w:bCs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Sex, male</w:t>
            </w:r>
          </w:p>
        </w:tc>
        <w:tc>
          <w:tcPr>
            <w:tcW w:w="1361" w:type="dxa"/>
          </w:tcPr>
          <w:p w14:paraId="2E62ACA2" w14:textId="002C7DDC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192,677 (53.3)</w:t>
            </w:r>
          </w:p>
        </w:tc>
        <w:tc>
          <w:tcPr>
            <w:tcW w:w="1361" w:type="dxa"/>
          </w:tcPr>
          <w:p w14:paraId="1A85858A" w14:textId="42722B12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105,485 (54</w:t>
            </w:r>
            <w:r w:rsidR="000B50DD"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.0</w:t>
            </w: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)</w:t>
            </w:r>
          </w:p>
        </w:tc>
        <w:tc>
          <w:tcPr>
            <w:tcW w:w="1361" w:type="dxa"/>
          </w:tcPr>
          <w:p w14:paraId="0F60CBF0" w14:textId="17789D44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208,692 (55.9)</w:t>
            </w:r>
          </w:p>
        </w:tc>
        <w:tc>
          <w:tcPr>
            <w:tcW w:w="283" w:type="dxa"/>
          </w:tcPr>
          <w:p w14:paraId="0F7C70A3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</w:tcPr>
          <w:p w14:paraId="33F9C467" w14:textId="3A72421C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0.7 (0.4 to 1</w:t>
            </w:r>
            <w:r w:rsidR="003611D9" w:rsidRPr="00F9448A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984" w:type="dxa"/>
          </w:tcPr>
          <w:p w14:paraId="0FF07D2F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1.8 (1.6 to 2.1)</w:t>
            </w:r>
          </w:p>
        </w:tc>
        <w:tc>
          <w:tcPr>
            <w:tcW w:w="1984" w:type="dxa"/>
          </w:tcPr>
          <w:p w14:paraId="17FF3EC8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2.6 (2.3 to 2.8)</w:t>
            </w:r>
          </w:p>
        </w:tc>
      </w:tr>
      <w:tr w:rsidR="00F9448A" w:rsidRPr="00F9448A" w14:paraId="25BB2293" w14:textId="77777777" w:rsidTr="000B50DD">
        <w:trPr>
          <w:trHeight w:val="289"/>
          <w:jc w:val="center"/>
        </w:trPr>
        <w:tc>
          <w:tcPr>
            <w:tcW w:w="3572" w:type="dxa"/>
          </w:tcPr>
          <w:p w14:paraId="59D4EDAF" w14:textId="21E86FF6" w:rsidR="0021238E" w:rsidRPr="00F9448A" w:rsidRDefault="0021238E" w:rsidP="0021238E">
            <w:pPr>
              <w:pStyle w:val="Web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Comorbidity</w:t>
            </w:r>
            <w:r w:rsidR="00B91697" w:rsidRPr="00F9448A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1361" w:type="dxa"/>
          </w:tcPr>
          <w:p w14:paraId="58AF4836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</w:p>
        </w:tc>
        <w:tc>
          <w:tcPr>
            <w:tcW w:w="1361" w:type="dxa"/>
          </w:tcPr>
          <w:p w14:paraId="57722033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</w:p>
        </w:tc>
        <w:tc>
          <w:tcPr>
            <w:tcW w:w="1361" w:type="dxa"/>
          </w:tcPr>
          <w:p w14:paraId="504A2389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</w:p>
        </w:tc>
        <w:tc>
          <w:tcPr>
            <w:tcW w:w="283" w:type="dxa"/>
          </w:tcPr>
          <w:p w14:paraId="474224E6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</w:p>
        </w:tc>
        <w:tc>
          <w:tcPr>
            <w:tcW w:w="1984" w:type="dxa"/>
          </w:tcPr>
          <w:p w14:paraId="4F8E5522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</w:p>
        </w:tc>
        <w:tc>
          <w:tcPr>
            <w:tcW w:w="1984" w:type="dxa"/>
          </w:tcPr>
          <w:p w14:paraId="2264E16E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</w:p>
        </w:tc>
        <w:tc>
          <w:tcPr>
            <w:tcW w:w="1984" w:type="dxa"/>
          </w:tcPr>
          <w:p w14:paraId="1328F7E7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</w:p>
        </w:tc>
      </w:tr>
      <w:tr w:rsidR="00F9448A" w:rsidRPr="00F9448A" w14:paraId="543871DD" w14:textId="77777777" w:rsidTr="000B50DD">
        <w:trPr>
          <w:trHeight w:val="289"/>
          <w:jc w:val="center"/>
        </w:trPr>
        <w:tc>
          <w:tcPr>
            <w:tcW w:w="3572" w:type="dxa"/>
          </w:tcPr>
          <w:p w14:paraId="172A2A16" w14:textId="77777777" w:rsidR="0021238E" w:rsidRPr="00F9448A" w:rsidRDefault="0021238E" w:rsidP="0021238E">
            <w:pPr>
              <w:pStyle w:val="Web"/>
              <w:ind w:leftChars="85" w:left="178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Cerebrovascular disease</w:t>
            </w:r>
          </w:p>
        </w:tc>
        <w:tc>
          <w:tcPr>
            <w:tcW w:w="1361" w:type="dxa"/>
          </w:tcPr>
          <w:p w14:paraId="479D48D0" w14:textId="755469D2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30,705 (8.5)</w:t>
            </w:r>
          </w:p>
        </w:tc>
        <w:tc>
          <w:tcPr>
            <w:tcW w:w="1361" w:type="dxa"/>
          </w:tcPr>
          <w:p w14:paraId="77FF1D97" w14:textId="5842463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12,517 (6.4)</w:t>
            </w:r>
          </w:p>
        </w:tc>
        <w:tc>
          <w:tcPr>
            <w:tcW w:w="1361" w:type="dxa"/>
          </w:tcPr>
          <w:p w14:paraId="111F1561" w14:textId="3A2FF9EE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9</w:t>
            </w:r>
            <w:r w:rsidR="00FF2D39"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,082</w:t>
            </w: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 xml:space="preserve"> (2.4)</w:t>
            </w:r>
          </w:p>
        </w:tc>
        <w:tc>
          <w:tcPr>
            <w:tcW w:w="283" w:type="dxa"/>
          </w:tcPr>
          <w:p w14:paraId="7083F6E3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</w:tcPr>
          <w:p w14:paraId="11A35BB4" w14:textId="332CDB8F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2.1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2.2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1.9)</w:t>
            </w:r>
          </w:p>
        </w:tc>
        <w:tc>
          <w:tcPr>
            <w:tcW w:w="1984" w:type="dxa"/>
          </w:tcPr>
          <w:p w14:paraId="4301B7F8" w14:textId="213F861A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4.0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4.1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3.9)</w:t>
            </w:r>
          </w:p>
        </w:tc>
        <w:tc>
          <w:tcPr>
            <w:tcW w:w="1984" w:type="dxa"/>
          </w:tcPr>
          <w:p w14:paraId="33FB8C0C" w14:textId="4F9060F2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6.1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6.2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6.0)</w:t>
            </w:r>
          </w:p>
        </w:tc>
      </w:tr>
      <w:tr w:rsidR="00F9448A" w:rsidRPr="00F9448A" w14:paraId="6B490FF0" w14:textId="77777777" w:rsidTr="000B50DD">
        <w:trPr>
          <w:trHeight w:val="289"/>
          <w:jc w:val="center"/>
        </w:trPr>
        <w:tc>
          <w:tcPr>
            <w:tcW w:w="3572" w:type="dxa"/>
          </w:tcPr>
          <w:p w14:paraId="14750C65" w14:textId="77777777" w:rsidR="0021238E" w:rsidRPr="00F9448A" w:rsidRDefault="0021238E" w:rsidP="0021238E">
            <w:pPr>
              <w:pStyle w:val="Web"/>
              <w:ind w:leftChars="85" w:left="178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Malignancy</w:t>
            </w:r>
          </w:p>
        </w:tc>
        <w:tc>
          <w:tcPr>
            <w:tcW w:w="1361" w:type="dxa"/>
          </w:tcPr>
          <w:p w14:paraId="696941C0" w14:textId="502FEB60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22,897 (6.3)</w:t>
            </w:r>
          </w:p>
        </w:tc>
        <w:tc>
          <w:tcPr>
            <w:tcW w:w="1361" w:type="dxa"/>
          </w:tcPr>
          <w:p w14:paraId="060C5266" w14:textId="41C1F3BF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9</w:t>
            </w:r>
            <w:r w:rsidR="00FF2D39"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,554</w:t>
            </w: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 xml:space="preserve"> (4.9)</w:t>
            </w:r>
          </w:p>
        </w:tc>
        <w:tc>
          <w:tcPr>
            <w:tcW w:w="1361" w:type="dxa"/>
          </w:tcPr>
          <w:p w14:paraId="21C1B8E5" w14:textId="5792957F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8</w:t>
            </w:r>
            <w:r w:rsidR="00FF2D39"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,049</w:t>
            </w: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 xml:space="preserve"> (2.2)</w:t>
            </w:r>
          </w:p>
        </w:tc>
        <w:tc>
          <w:tcPr>
            <w:tcW w:w="283" w:type="dxa"/>
          </w:tcPr>
          <w:p w14:paraId="1FDEF89E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</w:tcPr>
          <w:p w14:paraId="47F48D8E" w14:textId="2C1FE0A4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1.4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1.6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1.3)</w:t>
            </w:r>
          </w:p>
        </w:tc>
        <w:tc>
          <w:tcPr>
            <w:tcW w:w="1984" w:type="dxa"/>
          </w:tcPr>
          <w:p w14:paraId="0BE7575B" w14:textId="4C51842E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2.7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2.8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2.6)</w:t>
            </w:r>
          </w:p>
        </w:tc>
        <w:tc>
          <w:tcPr>
            <w:tcW w:w="1984" w:type="dxa"/>
          </w:tcPr>
          <w:p w14:paraId="450EFE92" w14:textId="6BE173B2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4.2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4.3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4.1)</w:t>
            </w:r>
          </w:p>
        </w:tc>
      </w:tr>
      <w:tr w:rsidR="00F9448A" w:rsidRPr="00F9448A" w14:paraId="226C532D" w14:textId="77777777" w:rsidTr="000B50DD">
        <w:trPr>
          <w:trHeight w:val="289"/>
          <w:jc w:val="center"/>
        </w:trPr>
        <w:tc>
          <w:tcPr>
            <w:tcW w:w="3572" w:type="dxa"/>
          </w:tcPr>
          <w:p w14:paraId="6CF54F6A" w14:textId="77777777" w:rsidR="0021238E" w:rsidRPr="00F9448A" w:rsidRDefault="0021238E" w:rsidP="0021238E">
            <w:pPr>
              <w:pStyle w:val="Web"/>
              <w:ind w:leftChars="85" w:left="178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Renal disease</w:t>
            </w:r>
          </w:p>
        </w:tc>
        <w:tc>
          <w:tcPr>
            <w:tcW w:w="1361" w:type="dxa"/>
          </w:tcPr>
          <w:p w14:paraId="19F47EA3" w14:textId="229E5328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11,443 (3.2)</w:t>
            </w:r>
          </w:p>
        </w:tc>
        <w:tc>
          <w:tcPr>
            <w:tcW w:w="1361" w:type="dxa"/>
          </w:tcPr>
          <w:p w14:paraId="53AAE0B2" w14:textId="35506326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4</w:t>
            </w:r>
            <w:r w:rsidR="00FF2D39"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,717</w:t>
            </w: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 xml:space="preserve"> (2.4)</w:t>
            </w:r>
          </w:p>
        </w:tc>
        <w:tc>
          <w:tcPr>
            <w:tcW w:w="1361" w:type="dxa"/>
          </w:tcPr>
          <w:p w14:paraId="5D7AF051" w14:textId="433AE1B4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3</w:t>
            </w:r>
            <w:r w:rsidR="00FF2D39"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,426</w:t>
            </w: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 xml:space="preserve"> (0.9)</w:t>
            </w:r>
          </w:p>
        </w:tc>
        <w:tc>
          <w:tcPr>
            <w:tcW w:w="283" w:type="dxa"/>
          </w:tcPr>
          <w:p w14:paraId="50624398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</w:tcPr>
          <w:p w14:paraId="64C7F4D5" w14:textId="4205B133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0.8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0.8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0.7)</w:t>
            </w:r>
          </w:p>
        </w:tc>
        <w:tc>
          <w:tcPr>
            <w:tcW w:w="1984" w:type="dxa"/>
          </w:tcPr>
          <w:p w14:paraId="66088EAE" w14:textId="0392968D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1.5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1.6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1.4)</w:t>
            </w:r>
          </w:p>
        </w:tc>
        <w:tc>
          <w:tcPr>
            <w:tcW w:w="1984" w:type="dxa"/>
          </w:tcPr>
          <w:p w14:paraId="71569A5A" w14:textId="5C43049C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2.2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2.3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2.2)</w:t>
            </w:r>
          </w:p>
        </w:tc>
      </w:tr>
      <w:tr w:rsidR="00F9448A" w:rsidRPr="00F9448A" w14:paraId="49FD48BF" w14:textId="77777777" w:rsidTr="000B50DD">
        <w:trPr>
          <w:trHeight w:val="289"/>
          <w:jc w:val="center"/>
        </w:trPr>
        <w:tc>
          <w:tcPr>
            <w:tcW w:w="3572" w:type="dxa"/>
          </w:tcPr>
          <w:p w14:paraId="30BFAF27" w14:textId="77777777" w:rsidR="0021238E" w:rsidRPr="00F9448A" w:rsidRDefault="0021238E" w:rsidP="0021238E">
            <w:pPr>
              <w:pStyle w:val="Web"/>
              <w:ind w:leftChars="85" w:left="178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Congestive heart failure</w:t>
            </w:r>
          </w:p>
        </w:tc>
        <w:tc>
          <w:tcPr>
            <w:tcW w:w="1361" w:type="dxa"/>
          </w:tcPr>
          <w:p w14:paraId="44AF41C9" w14:textId="113870CF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31,903 (8.8)</w:t>
            </w:r>
          </w:p>
        </w:tc>
        <w:tc>
          <w:tcPr>
            <w:tcW w:w="1361" w:type="dxa"/>
          </w:tcPr>
          <w:p w14:paraId="127B94F6" w14:textId="3650126B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13,035 (6.7)</w:t>
            </w:r>
          </w:p>
        </w:tc>
        <w:tc>
          <w:tcPr>
            <w:tcW w:w="1361" w:type="dxa"/>
          </w:tcPr>
          <w:p w14:paraId="2A0E6C26" w14:textId="346D7A99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9</w:t>
            </w:r>
            <w:r w:rsidR="00FF2D39"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,795</w:t>
            </w: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 xml:space="preserve"> (2.6)</w:t>
            </w:r>
          </w:p>
        </w:tc>
        <w:tc>
          <w:tcPr>
            <w:tcW w:w="283" w:type="dxa"/>
          </w:tcPr>
          <w:p w14:paraId="0657ABED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</w:tcPr>
          <w:p w14:paraId="6C6B4676" w14:textId="10F6A056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2.1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2.3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2.0)</w:t>
            </w:r>
          </w:p>
        </w:tc>
        <w:tc>
          <w:tcPr>
            <w:tcW w:w="1984" w:type="dxa"/>
          </w:tcPr>
          <w:p w14:paraId="6A7B12E1" w14:textId="412AE681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4.1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4.2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3.9)</w:t>
            </w:r>
          </w:p>
        </w:tc>
        <w:tc>
          <w:tcPr>
            <w:tcW w:w="1984" w:type="dxa"/>
          </w:tcPr>
          <w:p w14:paraId="0E901EE1" w14:textId="5CC86E9F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6.2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6.3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6.1)</w:t>
            </w:r>
          </w:p>
        </w:tc>
      </w:tr>
      <w:tr w:rsidR="00F9448A" w:rsidRPr="00F9448A" w14:paraId="579E461F" w14:textId="77777777" w:rsidTr="000B50DD">
        <w:trPr>
          <w:trHeight w:val="289"/>
          <w:jc w:val="center"/>
        </w:trPr>
        <w:tc>
          <w:tcPr>
            <w:tcW w:w="3572" w:type="dxa"/>
          </w:tcPr>
          <w:p w14:paraId="14DCAB45" w14:textId="77777777" w:rsidR="0021238E" w:rsidRPr="00F9448A" w:rsidRDefault="0021238E" w:rsidP="0021238E">
            <w:pPr>
              <w:pStyle w:val="Web"/>
              <w:ind w:leftChars="85" w:left="178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Liver disease</w:t>
            </w:r>
          </w:p>
        </w:tc>
        <w:tc>
          <w:tcPr>
            <w:tcW w:w="1361" w:type="dxa"/>
          </w:tcPr>
          <w:p w14:paraId="70A32E69" w14:textId="47CDDDD9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36,939 (10.2)</w:t>
            </w:r>
          </w:p>
        </w:tc>
        <w:tc>
          <w:tcPr>
            <w:tcW w:w="1361" w:type="dxa"/>
          </w:tcPr>
          <w:p w14:paraId="3F3862C3" w14:textId="75A66B8F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17,892 (9.2)</w:t>
            </w:r>
          </w:p>
        </w:tc>
        <w:tc>
          <w:tcPr>
            <w:tcW w:w="1361" w:type="dxa"/>
          </w:tcPr>
          <w:p w14:paraId="7131ACFA" w14:textId="246684C8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20,807 (5.6)</w:t>
            </w:r>
          </w:p>
        </w:tc>
        <w:tc>
          <w:tcPr>
            <w:tcW w:w="283" w:type="dxa"/>
          </w:tcPr>
          <w:p w14:paraId="19C5E05E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</w:tcPr>
          <w:p w14:paraId="573D3F34" w14:textId="36916DF0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1.1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1.2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0.9)</w:t>
            </w:r>
          </w:p>
        </w:tc>
        <w:tc>
          <w:tcPr>
            <w:tcW w:w="1984" w:type="dxa"/>
          </w:tcPr>
          <w:p w14:paraId="63AE8B8D" w14:textId="243F75BF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3.6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3.7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3.4)</w:t>
            </w:r>
          </w:p>
        </w:tc>
        <w:tc>
          <w:tcPr>
            <w:tcW w:w="1984" w:type="dxa"/>
          </w:tcPr>
          <w:p w14:paraId="3A2C7C03" w14:textId="300C4CE3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4.6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4.8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4.5)</w:t>
            </w:r>
          </w:p>
        </w:tc>
      </w:tr>
      <w:tr w:rsidR="00F9448A" w:rsidRPr="00F9448A" w14:paraId="58E0C49B" w14:textId="77777777" w:rsidTr="000B50DD">
        <w:trPr>
          <w:trHeight w:val="289"/>
          <w:jc w:val="center"/>
        </w:trPr>
        <w:tc>
          <w:tcPr>
            <w:tcW w:w="3572" w:type="dxa"/>
          </w:tcPr>
          <w:p w14:paraId="6DF4F497" w14:textId="77777777" w:rsidR="0021238E" w:rsidRPr="00F9448A" w:rsidRDefault="0021238E" w:rsidP="0021238E">
            <w:pPr>
              <w:pStyle w:val="Web"/>
              <w:ind w:leftChars="85" w:left="178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Diabetes mellitus</w:t>
            </w:r>
          </w:p>
        </w:tc>
        <w:tc>
          <w:tcPr>
            <w:tcW w:w="1361" w:type="dxa"/>
          </w:tcPr>
          <w:p w14:paraId="6958432F" w14:textId="127E8253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56,956 (15.8)</w:t>
            </w:r>
          </w:p>
        </w:tc>
        <w:tc>
          <w:tcPr>
            <w:tcW w:w="1361" w:type="dxa"/>
          </w:tcPr>
          <w:p w14:paraId="7A164580" w14:textId="17D51A84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26,203 (13.4)</w:t>
            </w:r>
          </w:p>
        </w:tc>
        <w:tc>
          <w:tcPr>
            <w:tcW w:w="1361" w:type="dxa"/>
          </w:tcPr>
          <w:p w14:paraId="43754120" w14:textId="3B4768C2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24,981 (6.7)</w:t>
            </w:r>
          </w:p>
        </w:tc>
        <w:tc>
          <w:tcPr>
            <w:tcW w:w="283" w:type="dxa"/>
          </w:tcPr>
          <w:p w14:paraId="04504BC2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</w:tcPr>
          <w:p w14:paraId="177710DE" w14:textId="36A0362B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2.3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2.5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2.1)</w:t>
            </w:r>
          </w:p>
        </w:tc>
        <w:tc>
          <w:tcPr>
            <w:tcW w:w="1984" w:type="dxa"/>
          </w:tcPr>
          <w:p w14:paraId="4DCEE1C0" w14:textId="6B00E26E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6.7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6.9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6.6)</w:t>
            </w:r>
          </w:p>
        </w:tc>
        <w:tc>
          <w:tcPr>
            <w:tcW w:w="1984" w:type="dxa"/>
          </w:tcPr>
          <w:p w14:paraId="14B75912" w14:textId="40A63E30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9.1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9.2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8.9)</w:t>
            </w:r>
          </w:p>
        </w:tc>
      </w:tr>
      <w:tr w:rsidR="00F9448A" w:rsidRPr="00F9448A" w14:paraId="2468BAC8" w14:textId="77777777" w:rsidTr="000B50DD">
        <w:trPr>
          <w:trHeight w:val="289"/>
          <w:jc w:val="center"/>
        </w:trPr>
        <w:tc>
          <w:tcPr>
            <w:tcW w:w="3572" w:type="dxa"/>
          </w:tcPr>
          <w:p w14:paraId="41E34992" w14:textId="77777777" w:rsidR="0021238E" w:rsidRPr="00F9448A" w:rsidRDefault="0021238E" w:rsidP="0021238E">
            <w:pPr>
              <w:pStyle w:val="Web"/>
              <w:ind w:leftChars="17" w:left="36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LTOT before COVID-19 diagnosis</w:t>
            </w:r>
          </w:p>
        </w:tc>
        <w:tc>
          <w:tcPr>
            <w:tcW w:w="1361" w:type="dxa"/>
          </w:tcPr>
          <w:p w14:paraId="478A4905" w14:textId="0E342D9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889 (0.2)</w:t>
            </w:r>
          </w:p>
        </w:tc>
        <w:tc>
          <w:tcPr>
            <w:tcW w:w="1361" w:type="dxa"/>
          </w:tcPr>
          <w:p w14:paraId="1F201CA2" w14:textId="770CEB3A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332 (0.2)</w:t>
            </w:r>
          </w:p>
        </w:tc>
        <w:tc>
          <w:tcPr>
            <w:tcW w:w="1361" w:type="dxa"/>
          </w:tcPr>
          <w:p w14:paraId="2DF74832" w14:textId="7ECBB9BE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205 (0.1)</w:t>
            </w:r>
          </w:p>
        </w:tc>
        <w:tc>
          <w:tcPr>
            <w:tcW w:w="283" w:type="dxa"/>
          </w:tcPr>
          <w:p w14:paraId="02997BBC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</w:tcPr>
          <w:p w14:paraId="552C9F68" w14:textId="04698130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0.1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0.1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0.1)</w:t>
            </w:r>
          </w:p>
        </w:tc>
        <w:tc>
          <w:tcPr>
            <w:tcW w:w="1984" w:type="dxa"/>
          </w:tcPr>
          <w:p w14:paraId="2BEC36E5" w14:textId="025C8B15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0.1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0.1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0.1)</w:t>
            </w:r>
          </w:p>
        </w:tc>
        <w:tc>
          <w:tcPr>
            <w:tcW w:w="1984" w:type="dxa"/>
          </w:tcPr>
          <w:p w14:paraId="2002BF11" w14:textId="189BF748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0.2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0.2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0.2)</w:t>
            </w:r>
          </w:p>
        </w:tc>
      </w:tr>
      <w:tr w:rsidR="00F9448A" w:rsidRPr="00F9448A" w14:paraId="58C2E8E0" w14:textId="77777777" w:rsidTr="000B50DD">
        <w:trPr>
          <w:trHeight w:val="289"/>
          <w:jc w:val="center"/>
        </w:trPr>
        <w:tc>
          <w:tcPr>
            <w:tcW w:w="3572" w:type="dxa"/>
          </w:tcPr>
          <w:p w14:paraId="60D248B2" w14:textId="211B9097" w:rsidR="0021238E" w:rsidRPr="00F9448A" w:rsidRDefault="0021238E" w:rsidP="0021238E">
            <w:pPr>
              <w:pStyle w:val="Web"/>
              <w:contextualSpacing/>
              <w:rPr>
                <w:rFonts w:ascii="Times New Roman" w:hAnsi="Times New Roman" w:cs="Times New Roman"/>
                <w:bCs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lastRenderedPageBreak/>
              <w:t>COVID-19</w:t>
            </w:r>
            <w:r w:rsidR="00B91697" w:rsidRPr="00F9448A">
              <w:rPr>
                <w:rFonts w:ascii="Times New Roman" w:hAnsi="Times New Roman" w:cs="Times New Roman"/>
                <w:color w:val="000000" w:themeColor="text1"/>
              </w:rPr>
              <w:t xml:space="preserve"> treatment:</w:t>
            </w:r>
          </w:p>
        </w:tc>
        <w:tc>
          <w:tcPr>
            <w:tcW w:w="1361" w:type="dxa"/>
          </w:tcPr>
          <w:p w14:paraId="7E3BBDC9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</w:p>
        </w:tc>
        <w:tc>
          <w:tcPr>
            <w:tcW w:w="1361" w:type="dxa"/>
          </w:tcPr>
          <w:p w14:paraId="54ECC227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</w:p>
        </w:tc>
        <w:tc>
          <w:tcPr>
            <w:tcW w:w="1361" w:type="dxa"/>
          </w:tcPr>
          <w:p w14:paraId="19E12F02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</w:p>
        </w:tc>
        <w:tc>
          <w:tcPr>
            <w:tcW w:w="283" w:type="dxa"/>
          </w:tcPr>
          <w:p w14:paraId="6ED51539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</w:p>
        </w:tc>
        <w:tc>
          <w:tcPr>
            <w:tcW w:w="1984" w:type="dxa"/>
          </w:tcPr>
          <w:p w14:paraId="7F9C2011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</w:p>
        </w:tc>
        <w:tc>
          <w:tcPr>
            <w:tcW w:w="1984" w:type="dxa"/>
          </w:tcPr>
          <w:p w14:paraId="23872FD4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</w:p>
        </w:tc>
        <w:tc>
          <w:tcPr>
            <w:tcW w:w="1984" w:type="dxa"/>
          </w:tcPr>
          <w:p w14:paraId="1442910A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</w:p>
        </w:tc>
      </w:tr>
      <w:tr w:rsidR="00F9448A" w:rsidRPr="00F9448A" w14:paraId="0FFED5F9" w14:textId="77777777" w:rsidTr="000B50DD">
        <w:trPr>
          <w:trHeight w:val="289"/>
          <w:jc w:val="center"/>
        </w:trPr>
        <w:tc>
          <w:tcPr>
            <w:tcW w:w="3572" w:type="dxa"/>
          </w:tcPr>
          <w:p w14:paraId="486CB4B6" w14:textId="77777777" w:rsidR="0021238E" w:rsidRPr="00F9448A" w:rsidRDefault="0021238E" w:rsidP="0021238E">
            <w:pPr>
              <w:pStyle w:val="Web"/>
              <w:ind w:leftChars="85" w:left="178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F9448A">
              <w:rPr>
                <w:rFonts w:ascii="Times New Roman" w:hAnsi="Times New Roman" w:cs="Times New Roman"/>
                <w:color w:val="000000" w:themeColor="text1"/>
              </w:rPr>
              <w:t>Corticosteroids</w:t>
            </w:r>
            <w:r w:rsidRPr="00F9448A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c</w:t>
            </w:r>
            <w:proofErr w:type="spellEnd"/>
          </w:p>
        </w:tc>
        <w:tc>
          <w:tcPr>
            <w:tcW w:w="1361" w:type="dxa"/>
          </w:tcPr>
          <w:p w14:paraId="0D5D9412" w14:textId="1AA07BAF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55,375 (15.3)</w:t>
            </w:r>
          </w:p>
        </w:tc>
        <w:tc>
          <w:tcPr>
            <w:tcW w:w="1361" w:type="dxa"/>
          </w:tcPr>
          <w:p w14:paraId="5A0623DF" w14:textId="689D7FF8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39,619 (20.3)</w:t>
            </w:r>
          </w:p>
        </w:tc>
        <w:tc>
          <w:tcPr>
            <w:tcW w:w="1361" w:type="dxa"/>
          </w:tcPr>
          <w:p w14:paraId="389AF7BB" w14:textId="1636399C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39,145 (10.5)</w:t>
            </w:r>
          </w:p>
        </w:tc>
        <w:tc>
          <w:tcPr>
            <w:tcW w:w="283" w:type="dxa"/>
          </w:tcPr>
          <w:p w14:paraId="2C1E92FB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</w:tcPr>
          <w:p w14:paraId="2BF97D0E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5.0 (4.8 to 5.2)</w:t>
            </w:r>
          </w:p>
        </w:tc>
        <w:tc>
          <w:tcPr>
            <w:tcW w:w="1984" w:type="dxa"/>
          </w:tcPr>
          <w:p w14:paraId="1D3F3BB5" w14:textId="235D095F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9.8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10.0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9.6)</w:t>
            </w:r>
          </w:p>
        </w:tc>
        <w:tc>
          <w:tcPr>
            <w:tcW w:w="1984" w:type="dxa"/>
          </w:tcPr>
          <w:p w14:paraId="1DE25C62" w14:textId="3810F7CD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4.8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5.0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4.7)</w:t>
            </w:r>
          </w:p>
        </w:tc>
      </w:tr>
      <w:tr w:rsidR="00F9448A" w:rsidRPr="00F9448A" w14:paraId="5456CD2E" w14:textId="77777777" w:rsidTr="000B50DD">
        <w:trPr>
          <w:trHeight w:val="289"/>
          <w:jc w:val="center"/>
        </w:trPr>
        <w:tc>
          <w:tcPr>
            <w:tcW w:w="3572" w:type="dxa"/>
          </w:tcPr>
          <w:p w14:paraId="3E63780A" w14:textId="77777777" w:rsidR="0021238E" w:rsidRPr="00F9448A" w:rsidRDefault="0021238E" w:rsidP="00A842A1">
            <w:pPr>
              <w:pStyle w:val="Web"/>
              <w:ind w:leftChars="85" w:left="178" w:firstLineChars="59" w:firstLine="142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Steroid pulse</w:t>
            </w:r>
            <w:r w:rsidRPr="00F9448A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d</w:t>
            </w:r>
          </w:p>
        </w:tc>
        <w:tc>
          <w:tcPr>
            <w:tcW w:w="1361" w:type="dxa"/>
          </w:tcPr>
          <w:p w14:paraId="0900F586" w14:textId="264FDBFD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5</w:t>
            </w:r>
            <w:r w:rsidR="00FF2D39"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,070</w:t>
            </w: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 xml:space="preserve"> (1.4)</w:t>
            </w:r>
          </w:p>
        </w:tc>
        <w:tc>
          <w:tcPr>
            <w:tcW w:w="1361" w:type="dxa"/>
          </w:tcPr>
          <w:p w14:paraId="04D7B9A6" w14:textId="4AA1F10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3</w:t>
            </w:r>
            <w:r w:rsidR="00FF2D39"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,857</w:t>
            </w: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 xml:space="preserve"> (2.0)</w:t>
            </w:r>
          </w:p>
        </w:tc>
        <w:tc>
          <w:tcPr>
            <w:tcW w:w="1361" w:type="dxa"/>
          </w:tcPr>
          <w:p w14:paraId="62F9CFF9" w14:textId="40B8BD74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2</w:t>
            </w:r>
            <w:r w:rsidR="00FF2D39"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,730</w:t>
            </w: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 xml:space="preserve"> (0.7)</w:t>
            </w:r>
          </w:p>
        </w:tc>
        <w:tc>
          <w:tcPr>
            <w:tcW w:w="283" w:type="dxa"/>
          </w:tcPr>
          <w:p w14:paraId="24AC65EA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</w:tcPr>
          <w:p w14:paraId="04CE8F6A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0.6 (0.5 to 0.6)</w:t>
            </w:r>
          </w:p>
        </w:tc>
        <w:tc>
          <w:tcPr>
            <w:tcW w:w="1984" w:type="dxa"/>
          </w:tcPr>
          <w:p w14:paraId="03607AFA" w14:textId="25ADBF78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1.2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1.3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1.2)</w:t>
            </w:r>
          </w:p>
        </w:tc>
        <w:tc>
          <w:tcPr>
            <w:tcW w:w="1984" w:type="dxa"/>
          </w:tcPr>
          <w:p w14:paraId="275A7568" w14:textId="19B22CFE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0.7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0.7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0.6)</w:t>
            </w:r>
          </w:p>
        </w:tc>
      </w:tr>
      <w:tr w:rsidR="00F9448A" w:rsidRPr="00F9448A" w14:paraId="1C1FD3C5" w14:textId="77777777" w:rsidTr="000B50DD">
        <w:trPr>
          <w:trHeight w:val="289"/>
          <w:jc w:val="center"/>
        </w:trPr>
        <w:tc>
          <w:tcPr>
            <w:tcW w:w="3572" w:type="dxa"/>
          </w:tcPr>
          <w:p w14:paraId="210A329B" w14:textId="77777777" w:rsidR="0021238E" w:rsidRPr="00F9448A" w:rsidRDefault="0021238E" w:rsidP="0021238E">
            <w:pPr>
              <w:pStyle w:val="Web"/>
              <w:ind w:leftChars="85" w:left="178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Tocilizumab</w:t>
            </w:r>
          </w:p>
        </w:tc>
        <w:tc>
          <w:tcPr>
            <w:tcW w:w="1361" w:type="dxa"/>
          </w:tcPr>
          <w:p w14:paraId="1F44366F" w14:textId="7747F4A2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2</w:t>
            </w:r>
            <w:r w:rsidR="00FF2D39"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,939</w:t>
            </w: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 xml:space="preserve"> (0.8)</w:t>
            </w:r>
          </w:p>
        </w:tc>
        <w:tc>
          <w:tcPr>
            <w:tcW w:w="1361" w:type="dxa"/>
          </w:tcPr>
          <w:p w14:paraId="16E8F6CD" w14:textId="7FBE318E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2</w:t>
            </w:r>
            <w:r w:rsidR="00FF2D39"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,447</w:t>
            </w: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 xml:space="preserve"> (1.3)</w:t>
            </w:r>
          </w:p>
        </w:tc>
        <w:tc>
          <w:tcPr>
            <w:tcW w:w="1361" w:type="dxa"/>
          </w:tcPr>
          <w:p w14:paraId="0250CBFA" w14:textId="3C40BF18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2</w:t>
            </w:r>
            <w:r w:rsidR="00FF2D39"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,061</w:t>
            </w: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 xml:space="preserve"> (0.6)</w:t>
            </w:r>
          </w:p>
        </w:tc>
        <w:tc>
          <w:tcPr>
            <w:tcW w:w="283" w:type="dxa"/>
          </w:tcPr>
          <w:p w14:paraId="70ADDD74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</w:tcPr>
          <w:p w14:paraId="5915AEB7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0.4 (0.4 to 0.5)</w:t>
            </w:r>
          </w:p>
        </w:tc>
        <w:tc>
          <w:tcPr>
            <w:tcW w:w="1984" w:type="dxa"/>
          </w:tcPr>
          <w:p w14:paraId="2FDC91E6" w14:textId="5C0F166D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0.7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0.8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0.6)</w:t>
            </w:r>
          </w:p>
        </w:tc>
        <w:tc>
          <w:tcPr>
            <w:tcW w:w="1984" w:type="dxa"/>
          </w:tcPr>
          <w:p w14:paraId="3BD60237" w14:textId="4D90623F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0.3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0.3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0.2)</w:t>
            </w:r>
          </w:p>
        </w:tc>
      </w:tr>
      <w:tr w:rsidR="00F9448A" w:rsidRPr="00F9448A" w14:paraId="16153C94" w14:textId="77777777" w:rsidTr="000B50DD">
        <w:trPr>
          <w:trHeight w:val="289"/>
          <w:jc w:val="center"/>
        </w:trPr>
        <w:tc>
          <w:tcPr>
            <w:tcW w:w="3572" w:type="dxa"/>
          </w:tcPr>
          <w:p w14:paraId="0C0BF39A" w14:textId="77777777" w:rsidR="0021238E" w:rsidRPr="00F9448A" w:rsidRDefault="0021238E" w:rsidP="0021238E">
            <w:pPr>
              <w:pStyle w:val="Web"/>
              <w:ind w:leftChars="85" w:left="178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Baricitinib</w:t>
            </w:r>
          </w:p>
        </w:tc>
        <w:tc>
          <w:tcPr>
            <w:tcW w:w="1361" w:type="dxa"/>
          </w:tcPr>
          <w:p w14:paraId="418D15EA" w14:textId="6E0E6191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209 (0.1)</w:t>
            </w:r>
          </w:p>
        </w:tc>
        <w:tc>
          <w:tcPr>
            <w:tcW w:w="1361" w:type="dxa"/>
          </w:tcPr>
          <w:p w14:paraId="5C8E89F9" w14:textId="114958E5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5</w:t>
            </w:r>
            <w:r w:rsidR="00FF2D39"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,330</w:t>
            </w: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 xml:space="preserve"> (2.7)</w:t>
            </w:r>
          </w:p>
        </w:tc>
        <w:tc>
          <w:tcPr>
            <w:tcW w:w="1361" w:type="dxa"/>
          </w:tcPr>
          <w:p w14:paraId="634FF8BC" w14:textId="10A90888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6</w:t>
            </w:r>
            <w:r w:rsidR="00FF2D39"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,239</w:t>
            </w: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 xml:space="preserve"> (1.7)</w:t>
            </w:r>
          </w:p>
        </w:tc>
        <w:tc>
          <w:tcPr>
            <w:tcW w:w="283" w:type="dxa"/>
          </w:tcPr>
          <w:p w14:paraId="0E0637FD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</w:tcPr>
          <w:p w14:paraId="1F9EA9C6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2.7 (2.6 to 2.7)</w:t>
            </w:r>
          </w:p>
        </w:tc>
        <w:tc>
          <w:tcPr>
            <w:tcW w:w="1984" w:type="dxa"/>
          </w:tcPr>
          <w:p w14:paraId="24E3C1A3" w14:textId="3CAC2C23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1.1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1.1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1.0)</w:t>
            </w:r>
          </w:p>
        </w:tc>
        <w:tc>
          <w:tcPr>
            <w:tcW w:w="1984" w:type="dxa"/>
          </w:tcPr>
          <w:p w14:paraId="5088403D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1.6 (1.6 to 1.7)</w:t>
            </w:r>
          </w:p>
        </w:tc>
      </w:tr>
      <w:tr w:rsidR="00F9448A" w:rsidRPr="00F9448A" w14:paraId="5C63B08C" w14:textId="77777777" w:rsidTr="000B50DD">
        <w:trPr>
          <w:trHeight w:val="289"/>
          <w:jc w:val="center"/>
        </w:trPr>
        <w:tc>
          <w:tcPr>
            <w:tcW w:w="3572" w:type="dxa"/>
          </w:tcPr>
          <w:p w14:paraId="47C1BA21" w14:textId="77777777" w:rsidR="0021238E" w:rsidRPr="00F9448A" w:rsidRDefault="0021238E" w:rsidP="0021238E">
            <w:pPr>
              <w:pStyle w:val="Web"/>
              <w:ind w:leftChars="85" w:left="178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Heparin</w:t>
            </w:r>
          </w:p>
        </w:tc>
        <w:tc>
          <w:tcPr>
            <w:tcW w:w="1361" w:type="dxa"/>
          </w:tcPr>
          <w:p w14:paraId="6E0E5EF3" w14:textId="227CC40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18,559 (5.1)</w:t>
            </w:r>
          </w:p>
        </w:tc>
        <w:tc>
          <w:tcPr>
            <w:tcW w:w="1361" w:type="dxa"/>
          </w:tcPr>
          <w:p w14:paraId="385D7DC0" w14:textId="6877FB7E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10,493 (5.4)</w:t>
            </w:r>
          </w:p>
        </w:tc>
        <w:tc>
          <w:tcPr>
            <w:tcW w:w="1361" w:type="dxa"/>
          </w:tcPr>
          <w:p w14:paraId="75ADF0C2" w14:textId="4D8F0124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7</w:t>
            </w:r>
            <w:r w:rsidR="00FF2D39"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,448</w:t>
            </w: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 xml:space="preserve"> (2.0)</w:t>
            </w:r>
          </w:p>
        </w:tc>
        <w:tc>
          <w:tcPr>
            <w:tcW w:w="283" w:type="dxa"/>
          </w:tcPr>
          <w:p w14:paraId="2CFA43A8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</w:tcPr>
          <w:p w14:paraId="18023D34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0.2 (0.1 to 0.4)</w:t>
            </w:r>
          </w:p>
        </w:tc>
        <w:tc>
          <w:tcPr>
            <w:tcW w:w="1984" w:type="dxa"/>
          </w:tcPr>
          <w:p w14:paraId="28F2BE12" w14:textId="3FCE2749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3.4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3.5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3.3)</w:t>
            </w:r>
          </w:p>
        </w:tc>
        <w:tc>
          <w:tcPr>
            <w:tcW w:w="1984" w:type="dxa"/>
          </w:tcPr>
          <w:p w14:paraId="03728BA3" w14:textId="2F62C2BD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3.1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3.2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3.1)</w:t>
            </w:r>
          </w:p>
        </w:tc>
      </w:tr>
      <w:tr w:rsidR="00F9448A" w:rsidRPr="00F9448A" w14:paraId="3EADE049" w14:textId="77777777" w:rsidTr="000B50DD">
        <w:trPr>
          <w:trHeight w:val="289"/>
          <w:jc w:val="center"/>
        </w:trPr>
        <w:tc>
          <w:tcPr>
            <w:tcW w:w="3572" w:type="dxa"/>
          </w:tcPr>
          <w:p w14:paraId="7778DDDF" w14:textId="6689003B" w:rsidR="0021238E" w:rsidRPr="00F9448A" w:rsidRDefault="0021238E" w:rsidP="0021238E">
            <w:pPr>
              <w:pStyle w:val="Web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Respiratory support care</w:t>
            </w:r>
            <w:r w:rsidR="00B91697" w:rsidRPr="00F9448A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1361" w:type="dxa"/>
          </w:tcPr>
          <w:p w14:paraId="72E4AD3E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</w:p>
        </w:tc>
        <w:tc>
          <w:tcPr>
            <w:tcW w:w="1361" w:type="dxa"/>
          </w:tcPr>
          <w:p w14:paraId="49D71FD4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</w:p>
        </w:tc>
        <w:tc>
          <w:tcPr>
            <w:tcW w:w="1361" w:type="dxa"/>
          </w:tcPr>
          <w:p w14:paraId="5CECEF0A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</w:p>
        </w:tc>
        <w:tc>
          <w:tcPr>
            <w:tcW w:w="283" w:type="dxa"/>
          </w:tcPr>
          <w:p w14:paraId="089B4979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</w:p>
        </w:tc>
        <w:tc>
          <w:tcPr>
            <w:tcW w:w="1984" w:type="dxa"/>
          </w:tcPr>
          <w:p w14:paraId="485E5D94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</w:p>
        </w:tc>
        <w:tc>
          <w:tcPr>
            <w:tcW w:w="1984" w:type="dxa"/>
          </w:tcPr>
          <w:p w14:paraId="6738E090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</w:p>
        </w:tc>
        <w:tc>
          <w:tcPr>
            <w:tcW w:w="1984" w:type="dxa"/>
          </w:tcPr>
          <w:p w14:paraId="0C0BE070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</w:p>
        </w:tc>
      </w:tr>
      <w:tr w:rsidR="00F9448A" w:rsidRPr="00F9448A" w14:paraId="2742B355" w14:textId="77777777" w:rsidTr="000B50DD">
        <w:trPr>
          <w:trHeight w:val="289"/>
          <w:jc w:val="center"/>
        </w:trPr>
        <w:tc>
          <w:tcPr>
            <w:tcW w:w="3572" w:type="dxa"/>
          </w:tcPr>
          <w:p w14:paraId="2F8221D1" w14:textId="738E2A59" w:rsidR="0021238E" w:rsidRPr="00F9448A" w:rsidRDefault="0021238E" w:rsidP="0021238E">
            <w:pPr>
              <w:pStyle w:val="Web"/>
              <w:ind w:leftChars="85" w:left="178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 xml:space="preserve">Oxygen </w:t>
            </w:r>
            <w:r w:rsidR="00EC7264" w:rsidRPr="00F9448A">
              <w:rPr>
                <w:rFonts w:ascii="Times New Roman" w:hAnsi="Times New Roman" w:cs="Times New Roman"/>
                <w:color w:val="000000" w:themeColor="text1"/>
              </w:rPr>
              <w:t>therapy</w:t>
            </w:r>
          </w:p>
        </w:tc>
        <w:tc>
          <w:tcPr>
            <w:tcW w:w="1361" w:type="dxa"/>
          </w:tcPr>
          <w:p w14:paraId="2E582BD7" w14:textId="343A11D4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48,816 (13.5)</w:t>
            </w:r>
          </w:p>
        </w:tc>
        <w:tc>
          <w:tcPr>
            <w:tcW w:w="1361" w:type="dxa"/>
          </w:tcPr>
          <w:p w14:paraId="07969394" w14:textId="28F8825D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27,459 (14.1)</w:t>
            </w:r>
          </w:p>
        </w:tc>
        <w:tc>
          <w:tcPr>
            <w:tcW w:w="1361" w:type="dxa"/>
          </w:tcPr>
          <w:p w14:paraId="36A83848" w14:textId="099AFEAE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21,711 (5.8)</w:t>
            </w:r>
          </w:p>
        </w:tc>
        <w:tc>
          <w:tcPr>
            <w:tcW w:w="283" w:type="dxa"/>
          </w:tcPr>
          <w:p w14:paraId="6E83FFBD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</w:tcPr>
          <w:p w14:paraId="58F6F0D7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0.6 (0.4 to 0.7)</w:t>
            </w:r>
          </w:p>
        </w:tc>
        <w:tc>
          <w:tcPr>
            <w:tcW w:w="1984" w:type="dxa"/>
          </w:tcPr>
          <w:p w14:paraId="148259A0" w14:textId="415C4E63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8.3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8.4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8.1)</w:t>
            </w:r>
          </w:p>
        </w:tc>
        <w:tc>
          <w:tcPr>
            <w:tcW w:w="1984" w:type="dxa"/>
          </w:tcPr>
          <w:p w14:paraId="67B509B8" w14:textId="11D9862B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7.7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7.8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7.6)</w:t>
            </w:r>
          </w:p>
        </w:tc>
      </w:tr>
      <w:tr w:rsidR="00F9448A" w:rsidRPr="00F9448A" w14:paraId="64D791A8" w14:textId="77777777" w:rsidTr="000B50DD">
        <w:trPr>
          <w:trHeight w:val="289"/>
          <w:jc w:val="center"/>
        </w:trPr>
        <w:tc>
          <w:tcPr>
            <w:tcW w:w="3572" w:type="dxa"/>
          </w:tcPr>
          <w:p w14:paraId="44E69567" w14:textId="77777777" w:rsidR="0021238E" w:rsidRPr="00F9448A" w:rsidRDefault="0021238E" w:rsidP="0021238E">
            <w:pPr>
              <w:pStyle w:val="Web"/>
              <w:ind w:leftChars="85" w:left="178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High-flow nasal cannula</w:t>
            </w:r>
          </w:p>
        </w:tc>
        <w:tc>
          <w:tcPr>
            <w:tcW w:w="1361" w:type="dxa"/>
          </w:tcPr>
          <w:p w14:paraId="5CFE5BDF" w14:textId="5BD9A1BA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3</w:t>
            </w:r>
            <w:r w:rsidR="00FF2D39"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,758</w:t>
            </w: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 xml:space="preserve"> (1.0)</w:t>
            </w:r>
          </w:p>
        </w:tc>
        <w:tc>
          <w:tcPr>
            <w:tcW w:w="1361" w:type="dxa"/>
          </w:tcPr>
          <w:p w14:paraId="2517507B" w14:textId="4E8EF799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3</w:t>
            </w:r>
            <w:r w:rsidR="00FF2D39"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,624</w:t>
            </w: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 xml:space="preserve"> (1.9)</w:t>
            </w:r>
          </w:p>
        </w:tc>
        <w:tc>
          <w:tcPr>
            <w:tcW w:w="1361" w:type="dxa"/>
          </w:tcPr>
          <w:p w14:paraId="0A7749B1" w14:textId="46F76B4B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3</w:t>
            </w:r>
            <w:r w:rsidR="00FF2D39"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,019</w:t>
            </w: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 xml:space="preserve"> (0.8)</w:t>
            </w:r>
          </w:p>
        </w:tc>
        <w:tc>
          <w:tcPr>
            <w:tcW w:w="283" w:type="dxa"/>
          </w:tcPr>
          <w:p w14:paraId="1D52B7F6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</w:tcPr>
          <w:p w14:paraId="096815BD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0.8 (0.7 to 0.9)</w:t>
            </w:r>
          </w:p>
        </w:tc>
        <w:tc>
          <w:tcPr>
            <w:tcW w:w="1984" w:type="dxa"/>
          </w:tcPr>
          <w:p w14:paraId="79169E11" w14:textId="0276ADD5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1.0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1.1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1.0)</w:t>
            </w:r>
          </w:p>
        </w:tc>
        <w:tc>
          <w:tcPr>
            <w:tcW w:w="1984" w:type="dxa"/>
          </w:tcPr>
          <w:p w14:paraId="73BAEB08" w14:textId="091E6D5B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0.2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0.3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0.2)</w:t>
            </w:r>
          </w:p>
        </w:tc>
      </w:tr>
      <w:tr w:rsidR="00F9448A" w:rsidRPr="00F9448A" w14:paraId="46D7B77F" w14:textId="77777777" w:rsidTr="000B50DD">
        <w:trPr>
          <w:trHeight w:val="289"/>
          <w:jc w:val="center"/>
        </w:trPr>
        <w:tc>
          <w:tcPr>
            <w:tcW w:w="3572" w:type="dxa"/>
          </w:tcPr>
          <w:p w14:paraId="3CFBCEB2" w14:textId="77777777" w:rsidR="0021238E" w:rsidRPr="00F9448A" w:rsidRDefault="0021238E" w:rsidP="0021238E">
            <w:pPr>
              <w:pStyle w:val="Web"/>
              <w:ind w:leftChars="85" w:left="178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Mechanical ventilation</w:t>
            </w:r>
          </w:p>
        </w:tc>
        <w:tc>
          <w:tcPr>
            <w:tcW w:w="1361" w:type="dxa"/>
          </w:tcPr>
          <w:p w14:paraId="23355563" w14:textId="7DFDCA79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7</w:t>
            </w:r>
            <w:r w:rsidR="00FF2D39"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,632</w:t>
            </w: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 xml:space="preserve"> (2.1)</w:t>
            </w:r>
          </w:p>
        </w:tc>
        <w:tc>
          <w:tcPr>
            <w:tcW w:w="1361" w:type="dxa"/>
          </w:tcPr>
          <w:p w14:paraId="50197ED2" w14:textId="74005FAB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3</w:t>
            </w:r>
            <w:r w:rsidR="00FF2D39"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,402</w:t>
            </w: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 xml:space="preserve"> (1.7)</w:t>
            </w:r>
          </w:p>
        </w:tc>
        <w:tc>
          <w:tcPr>
            <w:tcW w:w="1361" w:type="dxa"/>
          </w:tcPr>
          <w:p w14:paraId="7D231F8B" w14:textId="0BE1947B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2</w:t>
            </w:r>
            <w:r w:rsidR="00FF2D39"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,062</w:t>
            </w: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 xml:space="preserve"> (0.6)</w:t>
            </w:r>
          </w:p>
        </w:tc>
        <w:tc>
          <w:tcPr>
            <w:tcW w:w="283" w:type="dxa"/>
          </w:tcPr>
          <w:p w14:paraId="477E0EDB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</w:tcPr>
          <w:p w14:paraId="4A0CCF09" w14:textId="39AA41FB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0.4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0.4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0.3)</w:t>
            </w:r>
          </w:p>
        </w:tc>
        <w:tc>
          <w:tcPr>
            <w:tcW w:w="1984" w:type="dxa"/>
          </w:tcPr>
          <w:p w14:paraId="686F6030" w14:textId="2EA32D57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1.2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1.3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1.1)</w:t>
            </w:r>
          </w:p>
        </w:tc>
        <w:tc>
          <w:tcPr>
            <w:tcW w:w="1984" w:type="dxa"/>
          </w:tcPr>
          <w:p w14:paraId="13C9FC10" w14:textId="28C3D421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1.6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1.6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1.5)</w:t>
            </w:r>
          </w:p>
        </w:tc>
      </w:tr>
      <w:tr w:rsidR="00F9448A" w:rsidRPr="00F9448A" w14:paraId="64E1F147" w14:textId="77777777" w:rsidTr="000B50DD">
        <w:trPr>
          <w:trHeight w:val="289"/>
          <w:jc w:val="center"/>
        </w:trPr>
        <w:tc>
          <w:tcPr>
            <w:tcW w:w="3572" w:type="dxa"/>
          </w:tcPr>
          <w:p w14:paraId="5CA75A21" w14:textId="77777777" w:rsidR="0021238E" w:rsidRPr="00F9448A" w:rsidRDefault="0021238E" w:rsidP="0021238E">
            <w:pPr>
              <w:pStyle w:val="Web"/>
              <w:contextualSpacing/>
              <w:rPr>
                <w:rFonts w:ascii="Times New Roman" w:hAnsi="Times New Roman" w:cs="Times New Roman"/>
                <w:bCs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60-day mortality</w:t>
            </w:r>
          </w:p>
        </w:tc>
        <w:tc>
          <w:tcPr>
            <w:tcW w:w="1361" w:type="dxa"/>
          </w:tcPr>
          <w:p w14:paraId="1B397969" w14:textId="38DFDDA9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10,078 (2.8)</w:t>
            </w:r>
          </w:p>
        </w:tc>
        <w:tc>
          <w:tcPr>
            <w:tcW w:w="1361" w:type="dxa"/>
          </w:tcPr>
          <w:p w14:paraId="06F36752" w14:textId="1CE2A042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3</w:t>
            </w:r>
            <w:r w:rsidR="00FF2D39"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,996</w:t>
            </w: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 xml:space="preserve"> (2.0)</w:t>
            </w:r>
          </w:p>
        </w:tc>
        <w:tc>
          <w:tcPr>
            <w:tcW w:w="1361" w:type="dxa"/>
          </w:tcPr>
          <w:p w14:paraId="42CF74C7" w14:textId="7231A2B5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1</w:t>
            </w:r>
            <w:r w:rsidR="00FF2D39"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,591</w:t>
            </w: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 xml:space="preserve"> (0.4)</w:t>
            </w:r>
          </w:p>
        </w:tc>
        <w:tc>
          <w:tcPr>
            <w:tcW w:w="283" w:type="dxa"/>
          </w:tcPr>
          <w:p w14:paraId="2BBFD4C7" w14:textId="77777777" w:rsidR="0021238E" w:rsidRPr="00F9448A" w:rsidRDefault="0021238E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</w:tcPr>
          <w:p w14:paraId="7952B201" w14:textId="588B657C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0.7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0.8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0.7)</w:t>
            </w:r>
          </w:p>
        </w:tc>
        <w:tc>
          <w:tcPr>
            <w:tcW w:w="1984" w:type="dxa"/>
          </w:tcPr>
          <w:p w14:paraId="7483B6CA" w14:textId="3C4A08ED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1.6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1.7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1.6)</w:t>
            </w:r>
          </w:p>
        </w:tc>
        <w:tc>
          <w:tcPr>
            <w:tcW w:w="1984" w:type="dxa"/>
          </w:tcPr>
          <w:p w14:paraId="7C0848E8" w14:textId="2E0FB7F1" w:rsidR="0021238E" w:rsidRPr="00F9448A" w:rsidRDefault="003A4755" w:rsidP="0021238E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2.4 (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 xml:space="preserve">2.4 to 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21238E" w:rsidRPr="00F9448A">
              <w:rPr>
                <w:rFonts w:ascii="Times New Roman" w:hAnsi="Times New Roman" w:cs="Times New Roman"/>
                <w:color w:val="000000" w:themeColor="text1"/>
              </w:rPr>
              <w:t>2.3)</w:t>
            </w:r>
          </w:p>
        </w:tc>
      </w:tr>
    </w:tbl>
    <w:p w14:paraId="4AF21A84" w14:textId="0CC4F2C0" w:rsidR="007B5A17" w:rsidRPr="00F9448A" w:rsidRDefault="007B5A17" w:rsidP="007B5A17">
      <w:pPr>
        <w:snapToGrid w:val="0"/>
        <w:spacing w:line="480" w:lineRule="auto"/>
        <w:jc w:val="left"/>
        <w:rPr>
          <w:rFonts w:ascii="Times New Roman" w:hAnsi="Times New Roman"/>
          <w:color w:val="000000" w:themeColor="text1"/>
          <w:kern w:val="24"/>
          <w:sz w:val="24"/>
          <w:szCs w:val="24"/>
          <w:lang w:val="en-GB"/>
        </w:rPr>
      </w:pPr>
      <w:r w:rsidRPr="00F9448A">
        <w:rPr>
          <w:rFonts w:ascii="Times New Roman" w:hAnsi="Times New Roman"/>
          <w:color w:val="000000" w:themeColor="text1"/>
          <w:sz w:val="24"/>
          <w:szCs w:val="24"/>
          <w:lang w:val="en-GB"/>
        </w:rPr>
        <w:t>Data are presented as</w:t>
      </w:r>
      <w:r w:rsidR="004E16C1" w:rsidRPr="00F9448A">
        <w:rPr>
          <w:rFonts w:ascii="Times New Roman" w:eastAsia="ＭＳ Ｐゴシック" w:hAnsi="Times New Roman"/>
          <w:color w:val="000000" w:themeColor="text1"/>
          <w:kern w:val="24"/>
          <w:sz w:val="24"/>
          <w:szCs w:val="24"/>
          <w:lang w:val="en-GB"/>
        </w:rPr>
        <w:t xml:space="preserve"> median age category or</w:t>
      </w:r>
      <w:r w:rsidR="004E16C1" w:rsidRPr="00F9448A">
        <w:rPr>
          <w:rFonts w:ascii="Times New Roman" w:hAnsi="Times New Roman"/>
          <w:color w:val="000000" w:themeColor="text1"/>
          <w:kern w:val="24"/>
          <w:sz w:val="24"/>
        </w:rPr>
        <w:t xml:space="preserve"> </w:t>
      </w:r>
      <w:r w:rsidR="00D1141E" w:rsidRPr="00F9448A">
        <w:rPr>
          <w:rFonts w:ascii="Times New Roman" w:hAnsi="Times New Roman"/>
          <w:color w:val="000000" w:themeColor="text1"/>
          <w:kern w:val="24"/>
          <w:sz w:val="24"/>
        </w:rPr>
        <w:t>percent</w:t>
      </w:r>
      <w:r w:rsidRPr="00F9448A">
        <w:rPr>
          <w:rFonts w:ascii="Times New Roman" w:hAnsi="Times New Roman"/>
          <w:color w:val="000000" w:themeColor="text1"/>
          <w:kern w:val="24"/>
          <w:sz w:val="24"/>
          <w:szCs w:val="24"/>
          <w:lang w:val="en-GB"/>
        </w:rPr>
        <w:t>.</w:t>
      </w:r>
    </w:p>
    <w:p w14:paraId="44F01F1B" w14:textId="09F866C0" w:rsidR="007B5A17" w:rsidRPr="00F9448A" w:rsidRDefault="007B5A17" w:rsidP="007B5A17">
      <w:pPr>
        <w:snapToGrid w:val="0"/>
        <w:spacing w:line="480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F9448A">
        <w:rPr>
          <w:rFonts w:ascii="Times New Roman" w:eastAsia="メイリオ" w:hAnsi="Times New Roman"/>
          <w:color w:val="000000" w:themeColor="text1"/>
          <w:kern w:val="24"/>
          <w:sz w:val="24"/>
          <w:szCs w:val="24"/>
          <w:vertAlign w:val="superscript"/>
          <w:lang w:val="en-GB"/>
        </w:rPr>
        <w:t>a</w:t>
      </w:r>
      <w:r w:rsidRPr="00F9448A">
        <w:rPr>
          <w:rFonts w:ascii="Times New Roman" w:hAnsi="Times New Roman"/>
          <w:color w:val="000000" w:themeColor="text1"/>
          <w:sz w:val="24"/>
          <w:szCs w:val="24"/>
        </w:rPr>
        <w:t xml:space="preserve"> Wild-type-predominant wave, </w:t>
      </w:r>
      <w:r w:rsidR="007126A4" w:rsidRPr="00F9448A">
        <w:rPr>
          <w:rFonts w:ascii="Times New Roman" w:hAnsi="Times New Roman"/>
          <w:color w:val="000000" w:themeColor="text1"/>
          <w:sz w:val="24"/>
          <w:szCs w:val="24"/>
        </w:rPr>
        <w:t>January 01,</w:t>
      </w:r>
      <w:r w:rsidRPr="00F9448A">
        <w:rPr>
          <w:rFonts w:ascii="Times New Roman" w:hAnsi="Times New Roman"/>
          <w:color w:val="000000" w:themeColor="text1"/>
          <w:sz w:val="24"/>
          <w:szCs w:val="24"/>
        </w:rPr>
        <w:t xml:space="preserve"> 2020–</w:t>
      </w:r>
      <w:r w:rsidR="00AA4E1F" w:rsidRPr="00F9448A">
        <w:rPr>
          <w:rFonts w:ascii="Times New Roman" w:hAnsi="Times New Roman"/>
          <w:color w:val="000000" w:themeColor="text1"/>
          <w:sz w:val="24"/>
          <w:szCs w:val="24"/>
        </w:rPr>
        <w:t>April 18,</w:t>
      </w:r>
      <w:r w:rsidRPr="00F9448A">
        <w:rPr>
          <w:rFonts w:ascii="Times New Roman" w:hAnsi="Times New Roman"/>
          <w:color w:val="000000" w:themeColor="text1"/>
          <w:sz w:val="24"/>
          <w:szCs w:val="24"/>
        </w:rPr>
        <w:t xml:space="preserve"> 2021; alpha-predominant wave, </w:t>
      </w:r>
      <w:r w:rsidR="00AA4E1F" w:rsidRPr="00F9448A">
        <w:rPr>
          <w:rFonts w:ascii="Times New Roman" w:hAnsi="Times New Roman"/>
          <w:color w:val="000000" w:themeColor="text1"/>
          <w:sz w:val="24"/>
          <w:szCs w:val="24"/>
        </w:rPr>
        <w:t>April 19,</w:t>
      </w:r>
      <w:r w:rsidRPr="00F9448A">
        <w:rPr>
          <w:rFonts w:ascii="Times New Roman" w:hAnsi="Times New Roman"/>
          <w:color w:val="000000" w:themeColor="text1"/>
          <w:sz w:val="24"/>
          <w:szCs w:val="24"/>
        </w:rPr>
        <w:t xml:space="preserve"> 2021–</w:t>
      </w:r>
      <w:r w:rsidR="00941724" w:rsidRPr="00F9448A">
        <w:rPr>
          <w:rFonts w:ascii="Times New Roman" w:hAnsi="Times New Roman"/>
          <w:color w:val="000000" w:themeColor="text1"/>
          <w:sz w:val="24"/>
          <w:szCs w:val="24"/>
        </w:rPr>
        <w:t>July 18,</w:t>
      </w:r>
      <w:r w:rsidRPr="00F9448A">
        <w:rPr>
          <w:rFonts w:ascii="Times New Roman" w:hAnsi="Times New Roman"/>
          <w:color w:val="000000" w:themeColor="text1"/>
          <w:sz w:val="24"/>
          <w:szCs w:val="24"/>
        </w:rPr>
        <w:t xml:space="preserve"> 2021; delta-predominant wave, </w:t>
      </w:r>
      <w:r w:rsidR="00941724" w:rsidRPr="00F9448A">
        <w:rPr>
          <w:rFonts w:ascii="Times New Roman" w:hAnsi="Times New Roman"/>
          <w:color w:val="000000" w:themeColor="text1"/>
          <w:sz w:val="24"/>
          <w:szCs w:val="24"/>
        </w:rPr>
        <w:t>July 19,</w:t>
      </w:r>
      <w:r w:rsidRPr="00F9448A">
        <w:rPr>
          <w:rFonts w:ascii="Times New Roman" w:hAnsi="Times New Roman"/>
          <w:color w:val="000000" w:themeColor="text1"/>
          <w:sz w:val="24"/>
          <w:szCs w:val="24"/>
        </w:rPr>
        <w:t xml:space="preserve"> 2021–</w:t>
      </w:r>
      <w:r w:rsidR="007126A4" w:rsidRPr="00F9448A">
        <w:rPr>
          <w:rFonts w:ascii="Times New Roman" w:hAnsi="Times New Roman"/>
          <w:color w:val="000000" w:themeColor="text1"/>
          <w:sz w:val="24"/>
          <w:szCs w:val="24"/>
        </w:rPr>
        <w:t>August 31,</w:t>
      </w:r>
      <w:r w:rsidRPr="00F9448A">
        <w:rPr>
          <w:rFonts w:ascii="Times New Roman" w:hAnsi="Times New Roman"/>
          <w:color w:val="000000" w:themeColor="text1"/>
          <w:sz w:val="24"/>
          <w:szCs w:val="24"/>
        </w:rPr>
        <w:t xml:space="preserve"> 2021.</w:t>
      </w:r>
    </w:p>
    <w:p w14:paraId="4AE630E4" w14:textId="77777777" w:rsidR="007B5A17" w:rsidRPr="00F9448A" w:rsidRDefault="007B5A17" w:rsidP="007B5A17">
      <w:pPr>
        <w:snapToGrid w:val="0"/>
        <w:spacing w:line="480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F9448A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 xml:space="preserve">b </w:t>
      </w:r>
      <w:r w:rsidRPr="00F9448A">
        <w:rPr>
          <w:rFonts w:ascii="Times New Roman" w:hAnsi="Times New Roman"/>
          <w:color w:val="000000" w:themeColor="text1"/>
          <w:sz w:val="24"/>
          <w:szCs w:val="24"/>
        </w:rPr>
        <w:t>Earlier wave was used as reference.</w:t>
      </w:r>
    </w:p>
    <w:p w14:paraId="7BEE6BBF" w14:textId="75C00F83" w:rsidR="007B5A17" w:rsidRPr="00F9448A" w:rsidRDefault="007B5A17" w:rsidP="007B5A17">
      <w:pPr>
        <w:snapToGrid w:val="0"/>
        <w:spacing w:line="480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F9448A">
        <w:rPr>
          <w:rFonts w:ascii="Times New Roman" w:hAnsi="Times New Roman"/>
          <w:color w:val="000000" w:themeColor="text1"/>
          <w:kern w:val="24"/>
          <w:sz w:val="24"/>
          <w:szCs w:val="24"/>
          <w:vertAlign w:val="superscript"/>
          <w:lang w:val="en-GB"/>
        </w:rPr>
        <w:t xml:space="preserve">c </w:t>
      </w:r>
      <w:r w:rsidR="00467BD8" w:rsidRPr="00F9448A">
        <w:rPr>
          <w:rFonts w:ascii="Times New Roman" w:hAnsi="Times New Roman"/>
          <w:color w:val="000000" w:themeColor="text1"/>
          <w:kern w:val="24"/>
          <w:sz w:val="24"/>
          <w:szCs w:val="24"/>
          <w:lang w:val="en-GB"/>
        </w:rPr>
        <w:t>Corticosteroids newly administered within 60 days of COVID-19 diagnosis</w:t>
      </w:r>
      <w:r w:rsidR="00FF2D39" w:rsidRPr="00F9448A">
        <w:rPr>
          <w:rFonts w:ascii="Times New Roman" w:hAnsi="Times New Roman"/>
          <w:color w:val="000000" w:themeColor="text1"/>
          <w:kern w:val="24"/>
          <w:sz w:val="24"/>
          <w:szCs w:val="24"/>
          <w:lang w:val="en-GB"/>
        </w:rPr>
        <w:t xml:space="preserve"> or </w:t>
      </w:r>
      <w:r w:rsidR="00467BD8" w:rsidRPr="00F9448A">
        <w:rPr>
          <w:rFonts w:ascii="Times New Roman" w:hAnsi="Times New Roman"/>
          <w:color w:val="000000" w:themeColor="text1"/>
          <w:kern w:val="24"/>
          <w:sz w:val="24"/>
          <w:szCs w:val="24"/>
          <w:lang w:val="en-GB"/>
        </w:rPr>
        <w:t>corticosteroid dosage increased within 60 days of COVID-19 diagnosis in patients using corticosteroids prior to COVID-19 diagnosis.</w:t>
      </w:r>
    </w:p>
    <w:p w14:paraId="04A88530" w14:textId="17D42AAF" w:rsidR="007B5A17" w:rsidRPr="00F9448A" w:rsidRDefault="007B5A17" w:rsidP="007B5A17">
      <w:pPr>
        <w:snapToGrid w:val="0"/>
        <w:spacing w:line="480" w:lineRule="auto"/>
        <w:jc w:val="left"/>
        <w:rPr>
          <w:rFonts w:ascii="Times New Roman" w:hAnsi="Times New Roman"/>
          <w:color w:val="000000" w:themeColor="text1"/>
          <w:kern w:val="24"/>
          <w:sz w:val="24"/>
          <w:szCs w:val="24"/>
          <w:lang w:val="en-GB"/>
        </w:rPr>
      </w:pPr>
      <w:r w:rsidRPr="00F9448A">
        <w:rPr>
          <w:rFonts w:ascii="Times New Roman" w:hAnsi="Times New Roman"/>
          <w:color w:val="000000" w:themeColor="text1"/>
          <w:kern w:val="24"/>
          <w:sz w:val="24"/>
          <w:szCs w:val="24"/>
          <w:vertAlign w:val="superscript"/>
          <w:lang w:val="en-GB"/>
        </w:rPr>
        <w:t xml:space="preserve">d </w:t>
      </w:r>
      <w:r w:rsidR="00B91697" w:rsidRPr="00F9448A">
        <w:rPr>
          <w:rFonts w:ascii="Times New Roman" w:hAnsi="Times New Roman"/>
          <w:color w:val="000000" w:themeColor="text1"/>
          <w:kern w:val="24"/>
          <w:sz w:val="24"/>
          <w:szCs w:val="24"/>
          <w:lang w:val="en-GB"/>
        </w:rPr>
        <w:t>C</w:t>
      </w:r>
      <w:r w:rsidRPr="00F9448A">
        <w:rPr>
          <w:rFonts w:ascii="Times New Roman" w:hAnsi="Times New Roman"/>
          <w:color w:val="000000" w:themeColor="text1"/>
          <w:kern w:val="24"/>
          <w:sz w:val="24"/>
          <w:szCs w:val="24"/>
          <w:lang w:val="en-GB"/>
        </w:rPr>
        <w:t xml:space="preserve">orticosteroid </w:t>
      </w:r>
      <w:r w:rsidR="00B91697" w:rsidRPr="00F9448A">
        <w:rPr>
          <w:rFonts w:ascii="Times New Roman" w:hAnsi="Times New Roman"/>
          <w:color w:val="000000" w:themeColor="text1"/>
          <w:kern w:val="24"/>
          <w:sz w:val="24"/>
          <w:szCs w:val="24"/>
          <w:lang w:val="en-GB"/>
        </w:rPr>
        <w:t xml:space="preserve">use </w:t>
      </w:r>
      <w:r w:rsidRPr="00F9448A">
        <w:rPr>
          <w:rFonts w:ascii="Times New Roman" w:hAnsi="Times New Roman"/>
          <w:color w:val="000000" w:themeColor="text1"/>
          <w:kern w:val="24"/>
          <w:sz w:val="24"/>
          <w:szCs w:val="24"/>
          <w:lang w:val="en-GB"/>
        </w:rPr>
        <w:t>equivalent to 500mg</w:t>
      </w:r>
      <w:r w:rsidR="00B0158C" w:rsidRPr="00F9448A">
        <w:rPr>
          <w:rFonts w:ascii="Times New Roman" w:hAnsi="Times New Roman"/>
          <w:color w:val="000000" w:themeColor="text1"/>
          <w:kern w:val="24"/>
          <w:sz w:val="24"/>
          <w:szCs w:val="24"/>
          <w:lang w:val="en-GB"/>
        </w:rPr>
        <w:t xml:space="preserve"> or more</w:t>
      </w:r>
      <w:r w:rsidRPr="00F9448A">
        <w:rPr>
          <w:rFonts w:ascii="Times New Roman" w:hAnsi="Times New Roman"/>
          <w:color w:val="000000" w:themeColor="text1"/>
          <w:kern w:val="24"/>
          <w:sz w:val="24"/>
          <w:szCs w:val="24"/>
          <w:lang w:val="en-GB"/>
        </w:rPr>
        <w:t xml:space="preserve"> of methylprednisolone at least once within 60 days of COVID-19 diagnosis.</w:t>
      </w:r>
    </w:p>
    <w:p w14:paraId="500A2D39" w14:textId="77777777" w:rsidR="007B5A17" w:rsidRPr="00F9448A" w:rsidRDefault="007B5A17" w:rsidP="007B5A17">
      <w:pPr>
        <w:snapToGrid w:val="0"/>
        <w:spacing w:line="480" w:lineRule="auto"/>
        <w:jc w:val="left"/>
        <w:rPr>
          <w:rFonts w:ascii="Times New Roman" w:hAnsi="Times New Roman"/>
          <w:color w:val="000000" w:themeColor="text1"/>
          <w:kern w:val="24"/>
          <w:sz w:val="24"/>
          <w:szCs w:val="24"/>
          <w:lang w:val="en-GB"/>
        </w:rPr>
      </w:pPr>
      <w:r w:rsidRPr="00F9448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vertAlign w:val="superscript"/>
        </w:rPr>
        <w:t>e</w:t>
      </w:r>
      <w:r w:rsidRPr="00F9448A">
        <w:rPr>
          <w:rFonts w:ascii="Times New Roman" w:eastAsia="メイリオ" w:hAnsi="Times New Roman"/>
          <w:color w:val="000000" w:themeColor="text1"/>
          <w:kern w:val="24"/>
          <w:sz w:val="24"/>
          <w:szCs w:val="24"/>
          <w:vertAlign w:val="superscript"/>
          <w:lang w:val="en-GB"/>
        </w:rPr>
        <w:t xml:space="preserve"> </w:t>
      </w:r>
      <w:r w:rsidRPr="00F9448A">
        <w:rPr>
          <w:rFonts w:ascii="Times New Roman" w:hAnsi="Times New Roman"/>
          <w:color w:val="000000" w:themeColor="text1"/>
          <w:kern w:val="24"/>
          <w:sz w:val="24"/>
          <w:szCs w:val="24"/>
          <w:lang w:val="en-GB"/>
        </w:rPr>
        <w:t>Median age category.</w:t>
      </w:r>
    </w:p>
    <w:p w14:paraId="301E1F34" w14:textId="76835E6E" w:rsidR="00A03BFD" w:rsidRPr="00F9448A" w:rsidRDefault="007B5A17" w:rsidP="000A44A8">
      <w:pPr>
        <w:snapToGrid w:val="0"/>
        <w:spacing w:line="480" w:lineRule="auto"/>
        <w:jc w:val="left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  <w:r w:rsidRPr="00F9448A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CI, confidence interval; ILD, interstitial lung disease; </w:t>
      </w:r>
      <w:r w:rsidRPr="00F9448A">
        <w:rPr>
          <w:rFonts w:ascii="Times New Roman" w:hAnsi="Times New Roman"/>
          <w:color w:val="000000" w:themeColor="text1"/>
          <w:sz w:val="24"/>
          <w:szCs w:val="24"/>
          <w:lang w:val="en-GB"/>
        </w:rPr>
        <w:t>LTOT, long term oxygen therapy</w:t>
      </w:r>
      <w:r w:rsidR="00A03BFD" w:rsidRPr="00F9448A">
        <w:rPr>
          <w:rFonts w:ascii="Times New Roman" w:hAnsi="Times New Roman"/>
          <w:color w:val="000000" w:themeColor="text1"/>
          <w:sz w:val="24"/>
          <w:szCs w:val="24"/>
          <w:lang w:val="en-GB"/>
        </w:rPr>
        <w:br w:type="page"/>
      </w:r>
    </w:p>
    <w:bookmarkEnd w:id="0"/>
    <w:bookmarkEnd w:id="1"/>
    <w:bookmarkEnd w:id="2"/>
    <w:bookmarkEnd w:id="3"/>
    <w:p w14:paraId="099FDD60" w14:textId="5B715871" w:rsidR="003C50AB" w:rsidRPr="00F9448A" w:rsidRDefault="003C50AB" w:rsidP="003C50AB">
      <w:pPr>
        <w:snapToGrid w:val="0"/>
        <w:spacing w:line="480" w:lineRule="auto"/>
        <w:jc w:val="left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9448A">
        <w:rPr>
          <w:rFonts w:ascii="Times New Roman" w:hAnsi="Times New Roman"/>
          <w:b/>
          <w:color w:val="000000" w:themeColor="text1"/>
          <w:sz w:val="24"/>
          <w:szCs w:val="24"/>
          <w:lang w:val="en-GB"/>
        </w:rPr>
        <w:lastRenderedPageBreak/>
        <w:t xml:space="preserve">Table S5. Change of </w:t>
      </w:r>
      <w:r w:rsidRPr="00F9448A">
        <w:rPr>
          <w:rFonts w:ascii="Times New Roman" w:hAnsi="Times New Roman"/>
          <w:b/>
          <w:color w:val="000000" w:themeColor="text1"/>
          <w:sz w:val="24"/>
          <w:szCs w:val="24"/>
        </w:rPr>
        <w:t xml:space="preserve">mortality </w:t>
      </w:r>
      <w:r w:rsidR="00EC7264" w:rsidRPr="00F9448A">
        <w:rPr>
          <w:rFonts w:ascii="Times New Roman" w:hAnsi="Times New Roman"/>
          <w:b/>
          <w:color w:val="000000" w:themeColor="text1"/>
          <w:sz w:val="24"/>
          <w:szCs w:val="24"/>
        </w:rPr>
        <w:t xml:space="preserve">by etiology </w:t>
      </w:r>
      <w:r w:rsidRPr="00F9448A">
        <w:rPr>
          <w:rFonts w:ascii="Times New Roman" w:hAnsi="Times New Roman"/>
          <w:b/>
          <w:color w:val="000000" w:themeColor="text1"/>
          <w:sz w:val="24"/>
          <w:szCs w:val="24"/>
        </w:rPr>
        <w:t>in COVID-19 patients with preexisting interstitial lung disease</w:t>
      </w:r>
      <w:r w:rsidR="00EC7264" w:rsidRPr="00F9448A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</w:p>
    <w:tbl>
      <w:tblPr>
        <w:tblW w:w="14512" w:type="dxa"/>
        <w:jc w:val="center"/>
        <w:tblBorders>
          <w:top w:val="single" w:sz="18" w:space="0" w:color="auto"/>
          <w:bottom w:val="single" w:sz="18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65"/>
        <w:gridCol w:w="1247"/>
        <w:gridCol w:w="1247"/>
        <w:gridCol w:w="1247"/>
        <w:gridCol w:w="283"/>
        <w:gridCol w:w="2041"/>
        <w:gridCol w:w="2041"/>
        <w:gridCol w:w="2041"/>
      </w:tblGrid>
      <w:tr w:rsidR="00F9448A" w:rsidRPr="00F9448A" w14:paraId="2A96D356" w14:textId="77777777" w:rsidTr="005B7605">
        <w:trPr>
          <w:jc w:val="center"/>
        </w:trPr>
        <w:tc>
          <w:tcPr>
            <w:tcW w:w="4365" w:type="dxa"/>
            <w:vMerge w:val="restart"/>
            <w:tcBorders>
              <w:top w:val="single" w:sz="18" w:space="0" w:color="auto"/>
            </w:tcBorders>
            <w:vAlign w:val="center"/>
          </w:tcPr>
          <w:p w14:paraId="5914745D" w14:textId="77777777" w:rsidR="000B50DD" w:rsidRPr="00F9448A" w:rsidRDefault="000B50DD" w:rsidP="005B7605">
            <w:pPr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47" w:type="dxa"/>
            <w:tcBorders>
              <w:top w:val="single" w:sz="18" w:space="0" w:color="auto"/>
              <w:bottom w:val="single" w:sz="12" w:space="0" w:color="auto"/>
            </w:tcBorders>
          </w:tcPr>
          <w:p w14:paraId="00C0EFF3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</w:p>
        </w:tc>
        <w:tc>
          <w:tcPr>
            <w:tcW w:w="1247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04C200CB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F9448A"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  <w:t>Waves</w:t>
            </w:r>
            <w:r w:rsidRPr="00F9448A">
              <w:rPr>
                <w:rFonts w:ascii="Times New Roman" w:hAnsi="Times New Roman" w:cs="Times New Roman"/>
                <w:b/>
                <w:color w:val="000000" w:themeColor="text1"/>
                <w:kern w:val="2"/>
                <w:vertAlign w:val="superscript"/>
                <w:lang w:val="en-GB"/>
              </w:rPr>
              <w:t>a</w:t>
            </w:r>
          </w:p>
        </w:tc>
        <w:tc>
          <w:tcPr>
            <w:tcW w:w="1247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21A5121D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</w:p>
        </w:tc>
        <w:tc>
          <w:tcPr>
            <w:tcW w:w="283" w:type="dxa"/>
            <w:tcBorders>
              <w:top w:val="single" w:sz="18" w:space="0" w:color="auto"/>
              <w:bottom w:val="single" w:sz="12" w:space="0" w:color="auto"/>
            </w:tcBorders>
          </w:tcPr>
          <w:p w14:paraId="54B4A182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</w:p>
        </w:tc>
        <w:tc>
          <w:tcPr>
            <w:tcW w:w="2041" w:type="dxa"/>
            <w:tcBorders>
              <w:top w:val="single" w:sz="18" w:space="0" w:color="auto"/>
              <w:bottom w:val="single" w:sz="12" w:space="0" w:color="auto"/>
            </w:tcBorders>
          </w:tcPr>
          <w:p w14:paraId="30A4D0E8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F9448A"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  <w:t>Wild-type vs. Alpha</w:t>
            </w:r>
            <w:r w:rsidRPr="00F9448A">
              <w:rPr>
                <w:rFonts w:ascii="Times New Roman" w:hAnsi="Times New Roman" w:cs="Times New Roman"/>
                <w:b/>
                <w:color w:val="000000" w:themeColor="text1"/>
                <w:kern w:val="2"/>
                <w:vertAlign w:val="superscript"/>
                <w:lang w:val="en-GB"/>
              </w:rPr>
              <w:t>b</w:t>
            </w:r>
          </w:p>
        </w:tc>
        <w:tc>
          <w:tcPr>
            <w:tcW w:w="2041" w:type="dxa"/>
            <w:tcBorders>
              <w:top w:val="single" w:sz="18" w:space="0" w:color="auto"/>
              <w:bottom w:val="single" w:sz="12" w:space="0" w:color="auto"/>
            </w:tcBorders>
          </w:tcPr>
          <w:p w14:paraId="3DEF19D1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F9448A"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  <w:t>Alpha vs. Delta</w:t>
            </w:r>
            <w:r w:rsidRPr="00F9448A">
              <w:rPr>
                <w:rFonts w:ascii="Times New Roman" w:hAnsi="Times New Roman" w:cs="Times New Roman"/>
                <w:b/>
                <w:color w:val="000000" w:themeColor="text1"/>
                <w:kern w:val="2"/>
                <w:vertAlign w:val="superscript"/>
                <w:lang w:val="en-GB"/>
              </w:rPr>
              <w:t>b</w:t>
            </w:r>
          </w:p>
        </w:tc>
        <w:tc>
          <w:tcPr>
            <w:tcW w:w="2041" w:type="dxa"/>
            <w:tcBorders>
              <w:top w:val="single" w:sz="18" w:space="0" w:color="auto"/>
              <w:bottom w:val="single" w:sz="12" w:space="0" w:color="auto"/>
            </w:tcBorders>
          </w:tcPr>
          <w:p w14:paraId="18BE2FFC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</w:pPr>
            <w:r w:rsidRPr="00F9448A">
              <w:rPr>
                <w:rFonts w:ascii="Times New Roman" w:hAnsi="Times New Roman" w:cs="Times New Roman"/>
                <w:b/>
                <w:color w:val="000000" w:themeColor="text1"/>
                <w:kern w:val="2"/>
                <w:lang w:val="en-GB"/>
              </w:rPr>
              <w:t>Wild-type vs. Delta</w:t>
            </w:r>
            <w:r w:rsidRPr="00F9448A">
              <w:rPr>
                <w:rFonts w:ascii="Times New Roman" w:hAnsi="Times New Roman" w:cs="Times New Roman"/>
                <w:b/>
                <w:color w:val="000000" w:themeColor="text1"/>
                <w:kern w:val="2"/>
                <w:vertAlign w:val="superscript"/>
                <w:lang w:val="en-GB"/>
              </w:rPr>
              <w:t>b</w:t>
            </w:r>
          </w:p>
        </w:tc>
      </w:tr>
      <w:tr w:rsidR="00F9448A" w:rsidRPr="00F9448A" w14:paraId="08640246" w14:textId="77777777" w:rsidTr="005B7605">
        <w:trPr>
          <w:jc w:val="center"/>
        </w:trPr>
        <w:tc>
          <w:tcPr>
            <w:tcW w:w="4365" w:type="dxa"/>
            <w:vMerge/>
            <w:tcBorders>
              <w:bottom w:val="single" w:sz="18" w:space="0" w:color="auto"/>
            </w:tcBorders>
          </w:tcPr>
          <w:p w14:paraId="61A57341" w14:textId="77777777" w:rsidR="000B50DD" w:rsidRPr="00F9448A" w:rsidRDefault="000B50DD" w:rsidP="005B7605">
            <w:pPr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47" w:type="dxa"/>
            <w:tcBorders>
              <w:top w:val="single" w:sz="12" w:space="0" w:color="auto"/>
              <w:bottom w:val="single" w:sz="18" w:space="0" w:color="auto"/>
            </w:tcBorders>
          </w:tcPr>
          <w:p w14:paraId="23437203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lang w:val="en-GB"/>
              </w:rPr>
            </w:pPr>
            <w:r w:rsidRPr="00F9448A">
              <w:rPr>
                <w:rFonts w:ascii="Times New Roman" w:hAnsi="Times New Roman" w:cs="Times New Roman"/>
                <w:bCs/>
                <w:color w:val="000000" w:themeColor="text1"/>
                <w:kern w:val="2"/>
                <w:lang w:val="en-GB"/>
              </w:rPr>
              <w:t>Wild-type</w:t>
            </w:r>
          </w:p>
          <w:p w14:paraId="6D79980E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lang w:val="en-GB"/>
              </w:rPr>
            </w:pPr>
            <w:r w:rsidRPr="00F9448A">
              <w:rPr>
                <w:rFonts w:ascii="Times New Roman" w:hAnsi="Times New Roman" w:cs="Times New Roman"/>
                <w:bCs/>
                <w:color w:val="000000" w:themeColor="text1"/>
                <w:kern w:val="2"/>
                <w:lang w:val="en-GB"/>
              </w:rPr>
              <w:t>mortality, %</w:t>
            </w:r>
          </w:p>
        </w:tc>
        <w:tc>
          <w:tcPr>
            <w:tcW w:w="1247" w:type="dxa"/>
            <w:tcBorders>
              <w:top w:val="single" w:sz="12" w:space="0" w:color="auto"/>
              <w:bottom w:val="single" w:sz="18" w:space="0" w:color="auto"/>
            </w:tcBorders>
          </w:tcPr>
          <w:p w14:paraId="6CCB4F6A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</w:pPr>
            <w:r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>Alpha</w:t>
            </w:r>
          </w:p>
          <w:p w14:paraId="4EB278F0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</w:pPr>
            <w:r w:rsidRPr="00F9448A">
              <w:rPr>
                <w:rFonts w:ascii="Times New Roman" w:hAnsi="Times New Roman" w:cs="Times New Roman"/>
                <w:bCs/>
                <w:color w:val="000000" w:themeColor="text1"/>
                <w:kern w:val="2"/>
                <w:lang w:val="en-GB"/>
              </w:rPr>
              <w:t>mortality, %</w:t>
            </w:r>
          </w:p>
        </w:tc>
        <w:tc>
          <w:tcPr>
            <w:tcW w:w="1247" w:type="dxa"/>
            <w:tcBorders>
              <w:top w:val="single" w:sz="12" w:space="0" w:color="auto"/>
              <w:bottom w:val="single" w:sz="18" w:space="0" w:color="auto"/>
            </w:tcBorders>
          </w:tcPr>
          <w:p w14:paraId="2FD66A87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</w:pPr>
            <w:r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>Delta</w:t>
            </w:r>
          </w:p>
          <w:p w14:paraId="4FC180A1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</w:pPr>
            <w:r w:rsidRPr="00F9448A">
              <w:rPr>
                <w:rFonts w:ascii="Times New Roman" w:hAnsi="Times New Roman" w:cs="Times New Roman"/>
                <w:bCs/>
                <w:color w:val="000000" w:themeColor="text1"/>
                <w:kern w:val="2"/>
                <w:lang w:val="en-GB"/>
              </w:rPr>
              <w:t>mortality, %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8" w:space="0" w:color="auto"/>
            </w:tcBorders>
          </w:tcPr>
          <w:p w14:paraId="4D70742F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</w:pPr>
          </w:p>
        </w:tc>
        <w:tc>
          <w:tcPr>
            <w:tcW w:w="2041" w:type="dxa"/>
            <w:tcBorders>
              <w:top w:val="single" w:sz="12" w:space="0" w:color="auto"/>
              <w:bottom w:val="single" w:sz="18" w:space="0" w:color="auto"/>
            </w:tcBorders>
          </w:tcPr>
          <w:p w14:paraId="6E2604CA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</w:pPr>
            <w:r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>Difference</w:t>
            </w:r>
          </w:p>
          <w:p w14:paraId="4392B1CB" w14:textId="1DC1A6E2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</w:pPr>
            <w:r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>% (95%</w:t>
            </w:r>
            <w:r w:rsidR="00AE11BA"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 xml:space="preserve"> </w:t>
            </w:r>
            <w:r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>CI)</w:t>
            </w:r>
          </w:p>
        </w:tc>
        <w:tc>
          <w:tcPr>
            <w:tcW w:w="2041" w:type="dxa"/>
            <w:tcBorders>
              <w:top w:val="single" w:sz="12" w:space="0" w:color="auto"/>
              <w:bottom w:val="single" w:sz="18" w:space="0" w:color="auto"/>
            </w:tcBorders>
          </w:tcPr>
          <w:p w14:paraId="6DBB8EB0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</w:pPr>
            <w:r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>Difference</w:t>
            </w:r>
          </w:p>
          <w:p w14:paraId="4F5DDCE3" w14:textId="1F983C26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</w:pPr>
            <w:r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>% (95%</w:t>
            </w:r>
            <w:r w:rsidR="00AE11BA"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 xml:space="preserve"> </w:t>
            </w:r>
            <w:r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>CI)</w:t>
            </w:r>
          </w:p>
        </w:tc>
        <w:tc>
          <w:tcPr>
            <w:tcW w:w="2041" w:type="dxa"/>
            <w:tcBorders>
              <w:top w:val="single" w:sz="12" w:space="0" w:color="auto"/>
              <w:bottom w:val="single" w:sz="18" w:space="0" w:color="auto"/>
            </w:tcBorders>
          </w:tcPr>
          <w:p w14:paraId="5EEFE07B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</w:pPr>
            <w:r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>Difference</w:t>
            </w:r>
          </w:p>
          <w:p w14:paraId="3383BDBA" w14:textId="13B2A656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</w:pPr>
            <w:r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>% (95%</w:t>
            </w:r>
            <w:r w:rsidR="00AE11BA"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 xml:space="preserve"> </w:t>
            </w:r>
            <w:r w:rsidRPr="00F9448A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>CI)</w:t>
            </w:r>
          </w:p>
        </w:tc>
      </w:tr>
      <w:tr w:rsidR="00F9448A" w:rsidRPr="00F9448A" w14:paraId="6EAF655E" w14:textId="77777777" w:rsidTr="005B7605">
        <w:trPr>
          <w:jc w:val="center"/>
        </w:trPr>
        <w:tc>
          <w:tcPr>
            <w:tcW w:w="4365" w:type="dxa"/>
            <w:tcBorders>
              <w:top w:val="single" w:sz="4" w:space="0" w:color="auto"/>
            </w:tcBorders>
            <w:vAlign w:val="center"/>
          </w:tcPr>
          <w:p w14:paraId="3D6FDB25" w14:textId="77777777" w:rsidR="000B50DD" w:rsidRPr="00F9448A" w:rsidRDefault="000B50DD" w:rsidP="005B7605">
            <w:pPr>
              <w:pStyle w:val="Web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Idiopathic pulmonary fibrosis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14:paraId="0736DF9B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23.6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14:paraId="5F2CE385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19.0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14:paraId="58215795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16.7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1229C90C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</w:p>
        </w:tc>
        <w:tc>
          <w:tcPr>
            <w:tcW w:w="2041" w:type="dxa"/>
            <w:tcBorders>
              <w:top w:val="single" w:sz="4" w:space="0" w:color="auto"/>
            </w:tcBorders>
          </w:tcPr>
          <w:p w14:paraId="681283A2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−4.6 (−16.3 to 7.1)</w:t>
            </w:r>
          </w:p>
        </w:tc>
        <w:tc>
          <w:tcPr>
            <w:tcW w:w="2041" w:type="dxa"/>
            <w:tcBorders>
              <w:top w:val="single" w:sz="4" w:space="0" w:color="auto"/>
            </w:tcBorders>
          </w:tcPr>
          <w:p w14:paraId="2950D97C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−2.3 (−17.4 to 12.8)</w:t>
            </w:r>
          </w:p>
        </w:tc>
        <w:tc>
          <w:tcPr>
            <w:tcW w:w="2041" w:type="dxa"/>
            <w:tcBorders>
              <w:top w:val="single" w:sz="4" w:space="0" w:color="auto"/>
            </w:tcBorders>
          </w:tcPr>
          <w:p w14:paraId="1DB438A6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−6.9 (−19.7 to 5.8)</w:t>
            </w:r>
          </w:p>
        </w:tc>
      </w:tr>
      <w:tr w:rsidR="00F9448A" w:rsidRPr="00F9448A" w14:paraId="2915513B" w14:textId="77777777" w:rsidTr="005B7605">
        <w:trPr>
          <w:jc w:val="center"/>
        </w:trPr>
        <w:tc>
          <w:tcPr>
            <w:tcW w:w="4365" w:type="dxa"/>
            <w:vAlign w:val="center"/>
          </w:tcPr>
          <w:p w14:paraId="36976581" w14:textId="77777777" w:rsidR="000B50DD" w:rsidRPr="00F9448A" w:rsidRDefault="000B50DD" w:rsidP="005B7605">
            <w:pPr>
              <w:pStyle w:val="Web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RA-ILD</w:t>
            </w:r>
          </w:p>
        </w:tc>
        <w:tc>
          <w:tcPr>
            <w:tcW w:w="1247" w:type="dxa"/>
            <w:vAlign w:val="center"/>
          </w:tcPr>
          <w:p w14:paraId="691DE89E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12.0</w:t>
            </w:r>
          </w:p>
        </w:tc>
        <w:tc>
          <w:tcPr>
            <w:tcW w:w="1247" w:type="dxa"/>
            <w:vAlign w:val="center"/>
          </w:tcPr>
          <w:p w14:paraId="3B71DEAC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9.9</w:t>
            </w:r>
          </w:p>
        </w:tc>
        <w:tc>
          <w:tcPr>
            <w:tcW w:w="1247" w:type="dxa"/>
            <w:vAlign w:val="center"/>
          </w:tcPr>
          <w:p w14:paraId="1A784E32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  <w:t>4.4</w:t>
            </w:r>
          </w:p>
        </w:tc>
        <w:tc>
          <w:tcPr>
            <w:tcW w:w="283" w:type="dxa"/>
          </w:tcPr>
          <w:p w14:paraId="145C823F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41" w:type="dxa"/>
          </w:tcPr>
          <w:p w14:paraId="3BFD7990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−2.0 (−5.6 to 1.5)</w:t>
            </w:r>
          </w:p>
        </w:tc>
        <w:tc>
          <w:tcPr>
            <w:tcW w:w="2041" w:type="dxa"/>
          </w:tcPr>
          <w:p w14:paraId="062D5884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−5.6 (−9.1 to −2.0)</w:t>
            </w:r>
          </w:p>
        </w:tc>
        <w:tc>
          <w:tcPr>
            <w:tcW w:w="2041" w:type="dxa"/>
          </w:tcPr>
          <w:p w14:paraId="14A97335" w14:textId="7B6BA9B9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</w:t>
            </w:r>
            <w:r w:rsidR="00E75F8E" w:rsidRPr="00F9448A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.6 (−</w:t>
            </w:r>
            <w:r w:rsidR="00E75F8E" w:rsidRPr="00F9448A">
              <w:rPr>
                <w:rFonts w:ascii="Times New Roman" w:hAnsi="Times New Roman" w:cs="Times New Roman"/>
                <w:color w:val="000000" w:themeColor="text1"/>
              </w:rPr>
              <w:t>10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E75F8E" w:rsidRPr="00F9448A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 xml:space="preserve"> to −</w:t>
            </w:r>
            <w:r w:rsidR="00E75F8E" w:rsidRPr="00F9448A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E75F8E" w:rsidRPr="00F9448A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F9448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F9448A" w:rsidRPr="00F9448A" w14:paraId="6AD6EA7D" w14:textId="77777777" w:rsidTr="005B7605">
        <w:trPr>
          <w:jc w:val="center"/>
        </w:trPr>
        <w:tc>
          <w:tcPr>
            <w:tcW w:w="4365" w:type="dxa"/>
            <w:vAlign w:val="center"/>
          </w:tcPr>
          <w:p w14:paraId="23572692" w14:textId="77777777" w:rsidR="000B50DD" w:rsidRPr="00F9448A" w:rsidRDefault="000B50DD" w:rsidP="005B7605">
            <w:pPr>
              <w:pStyle w:val="Web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SLE-ILD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6F7C23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11.0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FA4766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8.4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91D11E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1.8</w:t>
            </w:r>
          </w:p>
        </w:tc>
        <w:tc>
          <w:tcPr>
            <w:tcW w:w="283" w:type="dxa"/>
          </w:tcPr>
          <w:p w14:paraId="0D106D87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41" w:type="dxa"/>
          </w:tcPr>
          <w:p w14:paraId="4A4690CF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−2.5 (−9.5 to 4.4)</w:t>
            </w:r>
          </w:p>
        </w:tc>
        <w:tc>
          <w:tcPr>
            <w:tcW w:w="2041" w:type="dxa"/>
          </w:tcPr>
          <w:p w14:paraId="102E3AF5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−6.7 (−12.7 to −0.6)</w:t>
            </w:r>
          </w:p>
        </w:tc>
        <w:tc>
          <w:tcPr>
            <w:tcW w:w="2041" w:type="dxa"/>
          </w:tcPr>
          <w:p w14:paraId="58986FBE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−9.2 (−14.0 to −4.4)</w:t>
            </w:r>
          </w:p>
        </w:tc>
      </w:tr>
      <w:tr w:rsidR="00F9448A" w:rsidRPr="00F9448A" w14:paraId="66CAB313" w14:textId="77777777" w:rsidTr="005B7605">
        <w:trPr>
          <w:jc w:val="center"/>
        </w:trPr>
        <w:tc>
          <w:tcPr>
            <w:tcW w:w="4365" w:type="dxa"/>
            <w:vAlign w:val="center"/>
          </w:tcPr>
          <w:p w14:paraId="0577C70A" w14:textId="77777777" w:rsidR="000B50DD" w:rsidRPr="00F9448A" w:rsidRDefault="000B50DD" w:rsidP="005B7605">
            <w:pPr>
              <w:pStyle w:val="Web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PM/DM-ILD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1B7F9B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10.0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FB4742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9.2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E982AD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6.0</w:t>
            </w:r>
          </w:p>
        </w:tc>
        <w:tc>
          <w:tcPr>
            <w:tcW w:w="283" w:type="dxa"/>
          </w:tcPr>
          <w:p w14:paraId="2F46D634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41" w:type="dxa"/>
          </w:tcPr>
          <w:p w14:paraId="4B945AF0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−0.8 (−8.6 to 7.0)</w:t>
            </w:r>
          </w:p>
        </w:tc>
        <w:tc>
          <w:tcPr>
            <w:tcW w:w="2041" w:type="dxa"/>
          </w:tcPr>
          <w:p w14:paraId="15717F0F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−3.2 (−11.9 to 5.4)</w:t>
            </w:r>
          </w:p>
        </w:tc>
        <w:tc>
          <w:tcPr>
            <w:tcW w:w="2041" w:type="dxa"/>
          </w:tcPr>
          <w:p w14:paraId="3E241C12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−4.0 (−11.1 to 3.1)</w:t>
            </w:r>
          </w:p>
        </w:tc>
      </w:tr>
      <w:tr w:rsidR="00F9448A" w:rsidRPr="00F9448A" w14:paraId="65F02FDF" w14:textId="77777777" w:rsidTr="005B7605">
        <w:trPr>
          <w:jc w:val="center"/>
        </w:trPr>
        <w:tc>
          <w:tcPr>
            <w:tcW w:w="4365" w:type="dxa"/>
            <w:vAlign w:val="center"/>
          </w:tcPr>
          <w:p w14:paraId="13BAA7FE" w14:textId="77777777" w:rsidR="000B50DD" w:rsidRPr="00F9448A" w:rsidRDefault="000B50DD" w:rsidP="005B7605">
            <w:pPr>
              <w:pStyle w:val="Web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SSc-ILD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CB81DA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12.0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418C71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5.8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B5BBD2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2.0</w:t>
            </w:r>
          </w:p>
        </w:tc>
        <w:tc>
          <w:tcPr>
            <w:tcW w:w="283" w:type="dxa"/>
          </w:tcPr>
          <w:p w14:paraId="3BF32900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41" w:type="dxa"/>
          </w:tcPr>
          <w:p w14:paraId="7A78CA4D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−6.2 (−13.5 to 1.1)</w:t>
            </w:r>
          </w:p>
        </w:tc>
        <w:tc>
          <w:tcPr>
            <w:tcW w:w="2041" w:type="dxa"/>
          </w:tcPr>
          <w:p w14:paraId="06F5DBFF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−3.8 (−10.5 to 3.0)</w:t>
            </w:r>
          </w:p>
        </w:tc>
        <w:tc>
          <w:tcPr>
            <w:tcW w:w="2041" w:type="dxa"/>
          </w:tcPr>
          <w:p w14:paraId="21056808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−10.0 (−16.2 to −3.7)</w:t>
            </w:r>
          </w:p>
        </w:tc>
      </w:tr>
      <w:tr w:rsidR="00F9448A" w:rsidRPr="00F9448A" w14:paraId="501F02C7" w14:textId="77777777" w:rsidTr="005B7605">
        <w:trPr>
          <w:jc w:val="center"/>
        </w:trPr>
        <w:tc>
          <w:tcPr>
            <w:tcW w:w="4365" w:type="dxa"/>
            <w:vAlign w:val="center"/>
          </w:tcPr>
          <w:p w14:paraId="0477BE93" w14:textId="77777777" w:rsidR="000B50DD" w:rsidRPr="00F9448A" w:rsidRDefault="000B50DD" w:rsidP="005B7605">
            <w:pPr>
              <w:pStyle w:val="Web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F9448A">
              <w:rPr>
                <w:rFonts w:ascii="Times New Roman" w:hAnsi="Times New Roman" w:cs="Times New Roman"/>
                <w:color w:val="000000" w:themeColor="text1"/>
              </w:rPr>
              <w:t>SjS</w:t>
            </w:r>
            <w:proofErr w:type="spellEnd"/>
            <w:r w:rsidRPr="00F9448A">
              <w:rPr>
                <w:rFonts w:ascii="Times New Roman" w:hAnsi="Times New Roman" w:cs="Times New Roman"/>
                <w:color w:val="000000" w:themeColor="text1"/>
              </w:rPr>
              <w:t>-ILD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D6D2F1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6.0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670A3E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10.7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00CA30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4.3</w:t>
            </w:r>
          </w:p>
        </w:tc>
        <w:tc>
          <w:tcPr>
            <w:tcW w:w="283" w:type="dxa"/>
          </w:tcPr>
          <w:p w14:paraId="41595453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41" w:type="dxa"/>
          </w:tcPr>
          <w:p w14:paraId="1B04D988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4.7 (−1.7 to 11.1)</w:t>
            </w:r>
          </w:p>
        </w:tc>
        <w:tc>
          <w:tcPr>
            <w:tcW w:w="2041" w:type="dxa"/>
          </w:tcPr>
          <w:p w14:paraId="241A0708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−6.4 (−13.2 to 0.5)</w:t>
            </w:r>
          </w:p>
        </w:tc>
        <w:tc>
          <w:tcPr>
            <w:tcW w:w="2041" w:type="dxa"/>
          </w:tcPr>
          <w:p w14:paraId="158C8278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−1.7 (−6.4 to 3.0)</w:t>
            </w:r>
          </w:p>
        </w:tc>
      </w:tr>
      <w:tr w:rsidR="00F9448A" w:rsidRPr="00F9448A" w14:paraId="0EE78819" w14:textId="77777777" w:rsidTr="005B7605">
        <w:trPr>
          <w:jc w:val="center"/>
        </w:trPr>
        <w:tc>
          <w:tcPr>
            <w:tcW w:w="4365" w:type="dxa"/>
            <w:vAlign w:val="center"/>
          </w:tcPr>
          <w:p w14:paraId="29A33BE4" w14:textId="77777777" w:rsidR="000B50DD" w:rsidRPr="00F9448A" w:rsidRDefault="000B50DD" w:rsidP="005B7605">
            <w:pPr>
              <w:pStyle w:val="Web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MPA-ILD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3D70BE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17.9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1B1DD7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17.6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547B79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7.7</w:t>
            </w:r>
          </w:p>
        </w:tc>
        <w:tc>
          <w:tcPr>
            <w:tcW w:w="283" w:type="dxa"/>
          </w:tcPr>
          <w:p w14:paraId="0111BDE8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41" w:type="dxa"/>
          </w:tcPr>
          <w:p w14:paraId="20AF24CE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−0.3 (−15.7 to 15.1)</w:t>
            </w:r>
          </w:p>
        </w:tc>
        <w:tc>
          <w:tcPr>
            <w:tcW w:w="2041" w:type="dxa"/>
          </w:tcPr>
          <w:p w14:paraId="7A23BD2A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−10.0 (−26.4 to 6.5)</w:t>
            </w:r>
          </w:p>
        </w:tc>
        <w:tc>
          <w:tcPr>
            <w:tcW w:w="2041" w:type="dxa"/>
          </w:tcPr>
          <w:p w14:paraId="481CE0CB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−10.3 (−23.6 to 3.1)</w:t>
            </w:r>
          </w:p>
        </w:tc>
      </w:tr>
      <w:tr w:rsidR="00F9448A" w:rsidRPr="00F9448A" w14:paraId="63BEB24C" w14:textId="77777777" w:rsidTr="005B7605">
        <w:trPr>
          <w:jc w:val="center"/>
        </w:trPr>
        <w:tc>
          <w:tcPr>
            <w:tcW w:w="4365" w:type="dxa"/>
            <w:vAlign w:val="center"/>
          </w:tcPr>
          <w:p w14:paraId="73E65707" w14:textId="7EC3E802" w:rsidR="000B50DD" w:rsidRPr="00F9448A" w:rsidRDefault="000B50DD" w:rsidP="005B7605">
            <w:pPr>
              <w:pStyle w:val="Web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Pulmonary sarcoidosis</w:t>
            </w:r>
          </w:p>
        </w:tc>
        <w:tc>
          <w:tcPr>
            <w:tcW w:w="1247" w:type="dxa"/>
            <w:vAlign w:val="center"/>
          </w:tcPr>
          <w:p w14:paraId="66A59383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4.5</w:t>
            </w:r>
          </w:p>
        </w:tc>
        <w:tc>
          <w:tcPr>
            <w:tcW w:w="1247" w:type="dxa"/>
            <w:vAlign w:val="center"/>
          </w:tcPr>
          <w:p w14:paraId="7918FF0C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10.5</w:t>
            </w:r>
          </w:p>
        </w:tc>
        <w:tc>
          <w:tcPr>
            <w:tcW w:w="1247" w:type="dxa"/>
            <w:vAlign w:val="center"/>
          </w:tcPr>
          <w:p w14:paraId="4EFD763B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1.6</w:t>
            </w:r>
          </w:p>
        </w:tc>
        <w:tc>
          <w:tcPr>
            <w:tcW w:w="283" w:type="dxa"/>
          </w:tcPr>
          <w:p w14:paraId="6CAD8D79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41" w:type="dxa"/>
          </w:tcPr>
          <w:p w14:paraId="59194534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6.1 (−2.8 to 14.9)</w:t>
            </w:r>
          </w:p>
        </w:tc>
        <w:tc>
          <w:tcPr>
            <w:tcW w:w="2041" w:type="dxa"/>
          </w:tcPr>
          <w:p w14:paraId="3980CB9C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−8.9 (−17.5 to −0.4)</w:t>
            </w:r>
          </w:p>
        </w:tc>
        <w:tc>
          <w:tcPr>
            <w:tcW w:w="2041" w:type="dxa"/>
          </w:tcPr>
          <w:p w14:paraId="1D0FF2D8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−2.9 (−7.8 to 2.1)</w:t>
            </w:r>
          </w:p>
        </w:tc>
      </w:tr>
      <w:tr w:rsidR="00F9448A" w:rsidRPr="00F9448A" w14:paraId="1E6B9D84" w14:textId="77777777" w:rsidTr="005B7605">
        <w:trPr>
          <w:jc w:val="center"/>
        </w:trPr>
        <w:tc>
          <w:tcPr>
            <w:tcW w:w="4365" w:type="dxa"/>
            <w:vAlign w:val="center"/>
          </w:tcPr>
          <w:p w14:paraId="53D75B76" w14:textId="77777777" w:rsidR="000B50DD" w:rsidRPr="00F9448A" w:rsidRDefault="000B50DD" w:rsidP="005B7605">
            <w:pPr>
              <w:pStyle w:val="Web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bookmarkStart w:id="6" w:name="_Hlk132742881"/>
            <w:r w:rsidRPr="00F9448A">
              <w:rPr>
                <w:rFonts w:ascii="Times New Roman" w:hAnsi="Times New Roman" w:cs="Times New Roman"/>
                <w:color w:val="000000" w:themeColor="text1"/>
              </w:rPr>
              <w:t>Pneumoconiosis</w:t>
            </w:r>
            <w:bookmarkEnd w:id="6"/>
          </w:p>
        </w:tc>
        <w:tc>
          <w:tcPr>
            <w:tcW w:w="1247" w:type="dxa"/>
            <w:vAlign w:val="center"/>
          </w:tcPr>
          <w:p w14:paraId="07DC911E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23.1</w:t>
            </w:r>
          </w:p>
        </w:tc>
        <w:tc>
          <w:tcPr>
            <w:tcW w:w="1247" w:type="dxa"/>
            <w:vAlign w:val="center"/>
          </w:tcPr>
          <w:p w14:paraId="33B7D7CF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15.7</w:t>
            </w:r>
          </w:p>
        </w:tc>
        <w:tc>
          <w:tcPr>
            <w:tcW w:w="1247" w:type="dxa"/>
            <w:vAlign w:val="center"/>
          </w:tcPr>
          <w:p w14:paraId="2EDEE49C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10.7</w:t>
            </w:r>
          </w:p>
        </w:tc>
        <w:tc>
          <w:tcPr>
            <w:tcW w:w="283" w:type="dxa"/>
          </w:tcPr>
          <w:p w14:paraId="37F5084B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41" w:type="dxa"/>
          </w:tcPr>
          <w:p w14:paraId="4E4BF3FF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−7.4 (−19.7 to 4.8)</w:t>
            </w:r>
          </w:p>
        </w:tc>
        <w:tc>
          <w:tcPr>
            <w:tcW w:w="2041" w:type="dxa"/>
          </w:tcPr>
          <w:p w14:paraId="52DC53CE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−5.0 (−20.2 to 10.2)</w:t>
            </w:r>
          </w:p>
        </w:tc>
        <w:tc>
          <w:tcPr>
            <w:tcW w:w="2041" w:type="dxa"/>
          </w:tcPr>
          <w:p w14:paraId="6987DB54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−12.4 (−25.9 to 1.1)</w:t>
            </w:r>
          </w:p>
        </w:tc>
      </w:tr>
      <w:tr w:rsidR="0052403A" w:rsidRPr="00F9448A" w14:paraId="312CD87F" w14:textId="77777777" w:rsidTr="005B7605">
        <w:trPr>
          <w:jc w:val="center"/>
        </w:trPr>
        <w:tc>
          <w:tcPr>
            <w:tcW w:w="4365" w:type="dxa"/>
            <w:vAlign w:val="center"/>
          </w:tcPr>
          <w:p w14:paraId="48C4E70C" w14:textId="5CFFE52B" w:rsidR="000B50DD" w:rsidRPr="00F9448A" w:rsidRDefault="0050774C" w:rsidP="005B7605">
            <w:pPr>
              <w:pStyle w:val="Web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Hypersensitivity</w:t>
            </w:r>
            <w:r w:rsidR="000B50DD" w:rsidRPr="00F9448A">
              <w:rPr>
                <w:rFonts w:ascii="Times New Roman" w:hAnsi="Times New Roman" w:cs="Times New Roman"/>
                <w:color w:val="000000" w:themeColor="text1"/>
              </w:rPr>
              <w:t xml:space="preserve"> pneumonitis</w:t>
            </w:r>
          </w:p>
        </w:tc>
        <w:tc>
          <w:tcPr>
            <w:tcW w:w="1247" w:type="dxa"/>
            <w:vAlign w:val="center"/>
          </w:tcPr>
          <w:p w14:paraId="44E09638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13.3</w:t>
            </w:r>
          </w:p>
        </w:tc>
        <w:tc>
          <w:tcPr>
            <w:tcW w:w="1247" w:type="dxa"/>
            <w:vAlign w:val="center"/>
          </w:tcPr>
          <w:p w14:paraId="76EFBA88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15.4</w:t>
            </w:r>
          </w:p>
        </w:tc>
        <w:tc>
          <w:tcPr>
            <w:tcW w:w="1247" w:type="dxa"/>
            <w:vAlign w:val="center"/>
          </w:tcPr>
          <w:p w14:paraId="65D3EB97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lang w:val="en-GB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9.1</w:t>
            </w:r>
          </w:p>
        </w:tc>
        <w:tc>
          <w:tcPr>
            <w:tcW w:w="283" w:type="dxa"/>
          </w:tcPr>
          <w:p w14:paraId="0E01E72F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41" w:type="dxa"/>
          </w:tcPr>
          <w:p w14:paraId="7A0EBC0E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2.1 (−19.9 to 24.0)</w:t>
            </w:r>
          </w:p>
        </w:tc>
        <w:tc>
          <w:tcPr>
            <w:tcW w:w="2041" w:type="dxa"/>
          </w:tcPr>
          <w:p w14:paraId="225157F4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−6.3 (−32.2 to 19.7)</w:t>
            </w:r>
          </w:p>
        </w:tc>
        <w:tc>
          <w:tcPr>
            <w:tcW w:w="2041" w:type="dxa"/>
          </w:tcPr>
          <w:p w14:paraId="25A7F0A7" w14:textId="77777777" w:rsidR="000B50DD" w:rsidRPr="00F9448A" w:rsidRDefault="000B50DD" w:rsidP="005B7605">
            <w:pPr>
              <w:pStyle w:val="Web"/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448A">
              <w:rPr>
                <w:rFonts w:ascii="Times New Roman" w:hAnsi="Times New Roman" w:cs="Times New Roman"/>
                <w:color w:val="000000" w:themeColor="text1"/>
              </w:rPr>
              <w:t>−4.2 (−23.9 to 15.4)</w:t>
            </w:r>
          </w:p>
        </w:tc>
      </w:tr>
    </w:tbl>
    <w:p w14:paraId="49E231EB" w14:textId="77777777" w:rsidR="000B50DD" w:rsidRPr="00F9448A" w:rsidRDefault="000B50DD" w:rsidP="003C50AB">
      <w:pPr>
        <w:snapToGrid w:val="0"/>
        <w:spacing w:line="480" w:lineRule="auto"/>
        <w:jc w:val="left"/>
        <w:rPr>
          <w:rFonts w:ascii="Times New Roman" w:hAnsi="Times New Roman"/>
          <w:bCs/>
          <w:color w:val="000000" w:themeColor="text1"/>
          <w:sz w:val="24"/>
          <w:szCs w:val="24"/>
          <w:lang w:val="en-GB"/>
        </w:rPr>
      </w:pPr>
    </w:p>
    <w:p w14:paraId="18913C17" w14:textId="7308423E" w:rsidR="003C50AB" w:rsidRPr="00F9448A" w:rsidRDefault="003C50AB" w:rsidP="003C50AB">
      <w:pPr>
        <w:snapToGrid w:val="0"/>
        <w:spacing w:line="480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F9448A">
        <w:rPr>
          <w:rFonts w:ascii="Times New Roman" w:eastAsia="メイリオ" w:hAnsi="Times New Roman"/>
          <w:color w:val="000000" w:themeColor="text1"/>
          <w:kern w:val="24"/>
          <w:sz w:val="24"/>
          <w:szCs w:val="24"/>
          <w:vertAlign w:val="superscript"/>
          <w:lang w:val="en-GB"/>
        </w:rPr>
        <w:t>a</w:t>
      </w:r>
      <w:r w:rsidRPr="00F9448A">
        <w:rPr>
          <w:rFonts w:ascii="Times New Roman" w:hAnsi="Times New Roman"/>
          <w:color w:val="000000" w:themeColor="text1"/>
          <w:sz w:val="24"/>
          <w:szCs w:val="24"/>
        </w:rPr>
        <w:t xml:space="preserve"> Wild-type-predominant wave, </w:t>
      </w:r>
      <w:r w:rsidR="007126A4" w:rsidRPr="00F9448A">
        <w:rPr>
          <w:rFonts w:ascii="Times New Roman" w:hAnsi="Times New Roman"/>
          <w:color w:val="000000" w:themeColor="text1"/>
          <w:sz w:val="24"/>
          <w:szCs w:val="24"/>
        </w:rPr>
        <w:t>January 01,</w:t>
      </w:r>
      <w:r w:rsidRPr="00F9448A">
        <w:rPr>
          <w:rFonts w:ascii="Times New Roman" w:hAnsi="Times New Roman"/>
          <w:color w:val="000000" w:themeColor="text1"/>
          <w:sz w:val="24"/>
          <w:szCs w:val="24"/>
        </w:rPr>
        <w:t xml:space="preserve"> 2020–</w:t>
      </w:r>
      <w:r w:rsidR="00AA4E1F" w:rsidRPr="00F9448A">
        <w:rPr>
          <w:rFonts w:ascii="Times New Roman" w:hAnsi="Times New Roman"/>
          <w:color w:val="000000" w:themeColor="text1"/>
          <w:sz w:val="24"/>
          <w:szCs w:val="24"/>
        </w:rPr>
        <w:t>April 18,</w:t>
      </w:r>
      <w:r w:rsidRPr="00F9448A">
        <w:rPr>
          <w:rFonts w:ascii="Times New Roman" w:hAnsi="Times New Roman"/>
          <w:color w:val="000000" w:themeColor="text1"/>
          <w:sz w:val="24"/>
          <w:szCs w:val="24"/>
        </w:rPr>
        <w:t xml:space="preserve"> 2021; alpha-predominant wave, </w:t>
      </w:r>
      <w:r w:rsidR="00AA4E1F" w:rsidRPr="00F9448A">
        <w:rPr>
          <w:rFonts w:ascii="Times New Roman" w:hAnsi="Times New Roman"/>
          <w:color w:val="000000" w:themeColor="text1"/>
          <w:sz w:val="24"/>
          <w:szCs w:val="24"/>
        </w:rPr>
        <w:t>April 19,</w:t>
      </w:r>
      <w:r w:rsidRPr="00F9448A">
        <w:rPr>
          <w:rFonts w:ascii="Times New Roman" w:hAnsi="Times New Roman"/>
          <w:color w:val="000000" w:themeColor="text1"/>
          <w:sz w:val="24"/>
          <w:szCs w:val="24"/>
        </w:rPr>
        <w:t xml:space="preserve"> 2021–</w:t>
      </w:r>
      <w:r w:rsidR="00941724" w:rsidRPr="00F9448A">
        <w:rPr>
          <w:rFonts w:ascii="Times New Roman" w:hAnsi="Times New Roman"/>
          <w:color w:val="000000" w:themeColor="text1"/>
          <w:sz w:val="24"/>
          <w:szCs w:val="24"/>
        </w:rPr>
        <w:t>July 18,</w:t>
      </w:r>
      <w:r w:rsidRPr="00F9448A">
        <w:rPr>
          <w:rFonts w:ascii="Times New Roman" w:hAnsi="Times New Roman"/>
          <w:color w:val="000000" w:themeColor="text1"/>
          <w:sz w:val="24"/>
          <w:szCs w:val="24"/>
        </w:rPr>
        <w:t xml:space="preserve"> 2021; delta-predominant wave, </w:t>
      </w:r>
      <w:r w:rsidR="00941724" w:rsidRPr="00F9448A">
        <w:rPr>
          <w:rFonts w:ascii="Times New Roman" w:hAnsi="Times New Roman"/>
          <w:color w:val="000000" w:themeColor="text1"/>
          <w:sz w:val="24"/>
          <w:szCs w:val="24"/>
        </w:rPr>
        <w:t>July 19,</w:t>
      </w:r>
      <w:r w:rsidRPr="00F9448A">
        <w:rPr>
          <w:rFonts w:ascii="Times New Roman" w:hAnsi="Times New Roman"/>
          <w:color w:val="000000" w:themeColor="text1"/>
          <w:sz w:val="24"/>
          <w:szCs w:val="24"/>
        </w:rPr>
        <w:t xml:space="preserve"> 2021–</w:t>
      </w:r>
      <w:r w:rsidR="007126A4" w:rsidRPr="00F9448A">
        <w:rPr>
          <w:rFonts w:ascii="Times New Roman" w:hAnsi="Times New Roman"/>
          <w:color w:val="000000" w:themeColor="text1"/>
          <w:sz w:val="24"/>
          <w:szCs w:val="24"/>
        </w:rPr>
        <w:t>August 31,</w:t>
      </w:r>
      <w:r w:rsidRPr="00F9448A">
        <w:rPr>
          <w:rFonts w:ascii="Times New Roman" w:hAnsi="Times New Roman"/>
          <w:color w:val="000000" w:themeColor="text1"/>
          <w:sz w:val="24"/>
          <w:szCs w:val="24"/>
        </w:rPr>
        <w:t xml:space="preserve"> 2021.</w:t>
      </w:r>
    </w:p>
    <w:p w14:paraId="16BAFDAC" w14:textId="77777777" w:rsidR="003C50AB" w:rsidRPr="00F9448A" w:rsidRDefault="003C50AB" w:rsidP="003C50AB">
      <w:pPr>
        <w:snapToGrid w:val="0"/>
        <w:spacing w:line="480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F9448A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 xml:space="preserve">b </w:t>
      </w:r>
      <w:r w:rsidRPr="00F9448A">
        <w:rPr>
          <w:rFonts w:ascii="Times New Roman" w:hAnsi="Times New Roman"/>
          <w:color w:val="000000" w:themeColor="text1"/>
          <w:sz w:val="24"/>
          <w:szCs w:val="24"/>
        </w:rPr>
        <w:t>Earlier wave was used as reference.</w:t>
      </w:r>
    </w:p>
    <w:p w14:paraId="1F16E0AC" w14:textId="28CAA35D" w:rsidR="000B43C7" w:rsidRPr="00F9448A" w:rsidRDefault="003C50AB" w:rsidP="00BF1B2E">
      <w:pPr>
        <w:snapToGrid w:val="0"/>
        <w:spacing w:line="480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F9448A">
        <w:rPr>
          <w:rFonts w:ascii="Times New Roman" w:hAnsi="Times New Roman"/>
          <w:color w:val="000000" w:themeColor="text1"/>
          <w:sz w:val="24"/>
          <w:szCs w:val="24"/>
        </w:rPr>
        <w:t xml:space="preserve">CI, confidence interval; ILD, interstitial lung disease; </w:t>
      </w:r>
      <w:r w:rsidRPr="00F9448A">
        <w:rPr>
          <w:rFonts w:ascii="Times New Roman" w:hAnsi="Times New Roman"/>
          <w:bCs/>
          <w:color w:val="000000" w:themeColor="text1"/>
          <w:sz w:val="24"/>
          <w:szCs w:val="24"/>
          <w:lang w:val="en-GB"/>
        </w:rPr>
        <w:t>JMHLW, Japan Ministry of Health,</w:t>
      </w:r>
      <w:r w:rsidRPr="00F9448A">
        <w:rPr>
          <w:rFonts w:ascii="Times New Roman" w:hAnsi="Times New Roman"/>
          <w:color w:val="000000" w:themeColor="text1"/>
          <w:sz w:val="24"/>
        </w:rPr>
        <w:t xml:space="preserve"> Labo</w:t>
      </w:r>
      <w:r w:rsidR="008E4FC9" w:rsidRPr="00F9448A">
        <w:rPr>
          <w:rFonts w:ascii="Times New Roman" w:hAnsi="Times New Roman"/>
          <w:color w:val="000000" w:themeColor="text1"/>
          <w:sz w:val="24"/>
        </w:rPr>
        <w:t>r</w:t>
      </w:r>
      <w:r w:rsidR="0022757D" w:rsidRPr="00F9448A">
        <w:rPr>
          <w:rFonts w:ascii="Times New Roman" w:hAnsi="Times New Roman"/>
          <w:bCs/>
          <w:color w:val="000000" w:themeColor="text1"/>
          <w:sz w:val="24"/>
          <w:szCs w:val="24"/>
          <w:lang w:val="en-GB"/>
        </w:rPr>
        <w:t xml:space="preserve">, and </w:t>
      </w:r>
      <w:r w:rsidRPr="00F9448A">
        <w:rPr>
          <w:rFonts w:ascii="Times New Roman" w:hAnsi="Times New Roman"/>
          <w:bCs/>
          <w:color w:val="000000" w:themeColor="text1"/>
          <w:sz w:val="24"/>
          <w:szCs w:val="24"/>
          <w:lang w:val="en-GB"/>
        </w:rPr>
        <w:t>Welfare</w:t>
      </w:r>
      <w:r w:rsidR="000B50DD" w:rsidRPr="00F9448A">
        <w:rPr>
          <w:rFonts w:ascii="Times New Roman" w:hAnsi="Times New Roman"/>
          <w:bCs/>
          <w:color w:val="000000" w:themeColor="text1"/>
          <w:sz w:val="24"/>
          <w:szCs w:val="24"/>
          <w:lang w:val="en-GB"/>
        </w:rPr>
        <w:t>;</w:t>
      </w:r>
      <w:r w:rsidRPr="00F9448A">
        <w:rPr>
          <w:rFonts w:ascii="Times New Roman" w:hAnsi="Times New Roman"/>
          <w:bCs/>
          <w:color w:val="000000" w:themeColor="text1"/>
          <w:sz w:val="24"/>
          <w:szCs w:val="24"/>
          <w:lang w:val="en-GB"/>
        </w:rPr>
        <w:t xml:space="preserve"> </w:t>
      </w:r>
      <w:r w:rsidR="000B50DD" w:rsidRPr="00F9448A">
        <w:rPr>
          <w:rFonts w:ascii="Times New Roman" w:hAnsi="Times New Roman"/>
          <w:color w:val="000000" w:themeColor="text1"/>
          <w:sz w:val="24"/>
          <w:szCs w:val="24"/>
        </w:rPr>
        <w:t xml:space="preserve">MPA-ILD, microscopic </w:t>
      </w:r>
      <w:r w:rsidR="000B50DD" w:rsidRPr="00F9448A">
        <w:rPr>
          <w:rFonts w:ascii="Times New Roman" w:hAnsi="Times New Roman"/>
          <w:color w:val="000000" w:themeColor="text1"/>
          <w:sz w:val="24"/>
          <w:szCs w:val="24"/>
        </w:rPr>
        <w:lastRenderedPageBreak/>
        <w:t>polyangiitis-associated interstitial lung disease;</w:t>
      </w:r>
      <w:r w:rsidR="000B50DD" w:rsidRPr="00F9448A">
        <w:rPr>
          <w:rFonts w:ascii="Times New Roman" w:hAnsi="Times New Roman"/>
          <w:bCs/>
          <w:color w:val="000000" w:themeColor="text1"/>
          <w:sz w:val="24"/>
          <w:szCs w:val="24"/>
          <w:lang w:val="en-GB"/>
        </w:rPr>
        <w:t xml:space="preserve"> </w:t>
      </w:r>
      <w:r w:rsidR="000B50DD" w:rsidRPr="00F9448A">
        <w:rPr>
          <w:rFonts w:ascii="Times New Roman" w:hAnsi="Times New Roman"/>
          <w:color w:val="000000" w:themeColor="text1"/>
          <w:sz w:val="24"/>
          <w:szCs w:val="24"/>
        </w:rPr>
        <w:t xml:space="preserve">PM/DM-ILD, polymyositis/dermatomyositis-associated interstitial lung disease; </w:t>
      </w:r>
      <w:r w:rsidRPr="00F9448A">
        <w:rPr>
          <w:rFonts w:ascii="Times New Roman" w:hAnsi="Times New Roman"/>
          <w:color w:val="000000" w:themeColor="text1"/>
          <w:sz w:val="24"/>
          <w:szCs w:val="24"/>
        </w:rPr>
        <w:t>RA-ILD, rheumatoid arthritis-associated interstitial lung disease</w:t>
      </w:r>
      <w:r w:rsidR="000B50DD" w:rsidRPr="00F9448A">
        <w:rPr>
          <w:rFonts w:ascii="Times New Roman" w:hAnsi="Times New Roman"/>
          <w:color w:val="000000" w:themeColor="text1"/>
          <w:sz w:val="24"/>
          <w:szCs w:val="24"/>
        </w:rPr>
        <w:t>; SjS-ILD, Sjogren syndrome-associated interstitial lung disease; SLE-ILD, systemic lupus erythematosus-associated interstitial lung disease; SSc-ILD, systemic sclerosis-associated interstitial lung disease</w:t>
      </w:r>
    </w:p>
    <w:sectPr w:rsidR="000B43C7" w:rsidRPr="00F9448A" w:rsidSect="002A1495">
      <w:headerReference w:type="default" r:id="rId38"/>
      <w:footerReference w:type="default" r:id="rId39"/>
      <w:pgSz w:w="16838" w:h="11906" w:orient="landscape" w:code="9"/>
      <w:pgMar w:top="1077" w:right="1440" w:bottom="1077" w:left="1440" w:header="851" w:footer="850" w:gutter="0"/>
      <w:lnNumType w:countBy="1" w:restart="continuous"/>
      <w:cols w:space="425"/>
      <w:titlePg/>
      <w:docGrid w:type="lines" w:linePitch="411" w:charSpace="178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98D26" w14:textId="77777777" w:rsidR="002A1495" w:rsidRDefault="002A1495" w:rsidP="00683F81">
      <w:r>
        <w:separator/>
      </w:r>
    </w:p>
  </w:endnote>
  <w:endnote w:type="continuationSeparator" w:id="0">
    <w:p w14:paraId="4FBB90F1" w14:textId="77777777" w:rsidR="002A1495" w:rsidRDefault="002A1495" w:rsidP="00683F81">
      <w:r>
        <w:continuationSeparator/>
      </w:r>
    </w:p>
  </w:endnote>
  <w:endnote w:type="continuationNotice" w:id="1">
    <w:p w14:paraId="46570D4A" w14:textId="77777777" w:rsidR="002A1495" w:rsidRDefault="002A14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altName w:val="Meiryo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A1536" w14:textId="11313D01" w:rsidR="005B7605" w:rsidRDefault="005B7605">
    <w:pPr>
      <w:pStyle w:val="ae"/>
      <w:jc w:val="center"/>
    </w:pPr>
    <w:r w:rsidRPr="006A629C">
      <w:rPr>
        <w:rFonts w:ascii="Times New Roman" w:hAnsi="Times New Roman"/>
        <w:sz w:val="24"/>
      </w:rPr>
      <w:fldChar w:fldCharType="begin"/>
    </w:r>
    <w:r w:rsidRPr="006B58D3">
      <w:rPr>
        <w:rFonts w:ascii="Times New Roman" w:hAnsi="Times New Roman"/>
        <w:sz w:val="24"/>
      </w:rPr>
      <w:instrText>PAGE   \* MERGEFORMAT</w:instrText>
    </w:r>
    <w:r w:rsidRPr="006A629C">
      <w:rPr>
        <w:rFonts w:ascii="Times New Roman" w:hAnsi="Times New Roman"/>
        <w:sz w:val="24"/>
      </w:rPr>
      <w:fldChar w:fldCharType="separate"/>
    </w:r>
    <w:r w:rsidR="008457A4" w:rsidRPr="008457A4">
      <w:rPr>
        <w:rFonts w:ascii="Times New Roman" w:hAnsi="Times New Roman"/>
        <w:noProof/>
        <w:sz w:val="24"/>
        <w:lang w:val="ja-JP"/>
      </w:rPr>
      <w:t>2</w:t>
    </w:r>
    <w:r w:rsidRPr="006A629C">
      <w:rPr>
        <w:rFonts w:ascii="Times New Roman" w:hAnsi="Times New Roman"/>
        <w:sz w:val="24"/>
      </w:rPr>
      <w:fldChar w:fldCharType="end"/>
    </w:r>
  </w:p>
  <w:p w14:paraId="580C736F" w14:textId="77777777" w:rsidR="005B7605" w:rsidRDefault="005B7605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9897221"/>
      <w:docPartObj>
        <w:docPartGallery w:val="Page Numbers (Bottom of Page)"/>
        <w:docPartUnique/>
      </w:docPartObj>
    </w:sdtPr>
    <w:sdtContent>
      <w:p w14:paraId="4221A94B" w14:textId="291F159C" w:rsidR="005B7605" w:rsidRDefault="005B760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57A4" w:rsidRPr="008457A4">
          <w:rPr>
            <w:noProof/>
            <w:lang w:val="ja-JP"/>
          </w:rPr>
          <w:t>5</w:t>
        </w:r>
        <w:r>
          <w:fldChar w:fldCharType="end"/>
        </w:r>
      </w:p>
    </w:sdtContent>
  </w:sdt>
  <w:p w14:paraId="20687E2F" w14:textId="77777777" w:rsidR="005B7605" w:rsidRDefault="005B7605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49255126"/>
      <w:docPartObj>
        <w:docPartGallery w:val="Page Numbers (Bottom of Page)"/>
        <w:docPartUnique/>
      </w:docPartObj>
    </w:sdtPr>
    <w:sdtContent>
      <w:p w14:paraId="7D97CD15" w14:textId="4B657AD1" w:rsidR="005B7605" w:rsidRDefault="005B760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57A4" w:rsidRPr="008457A4">
          <w:rPr>
            <w:noProof/>
            <w:lang w:val="ja-JP"/>
          </w:rPr>
          <w:t>4</w:t>
        </w:r>
        <w:r>
          <w:fldChar w:fldCharType="end"/>
        </w:r>
      </w:p>
    </w:sdtContent>
  </w:sdt>
  <w:p w14:paraId="43A39DB5" w14:textId="77777777" w:rsidR="005B7605" w:rsidRDefault="005B7605">
    <w:pPr>
      <w:pStyle w:val="a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02F62" w14:textId="79BD34E5" w:rsidR="005B7605" w:rsidRDefault="005B7605">
    <w:pPr>
      <w:pStyle w:val="ae"/>
      <w:jc w:val="center"/>
    </w:pPr>
    <w:r w:rsidRPr="006A629C">
      <w:rPr>
        <w:rFonts w:ascii="Times New Roman" w:hAnsi="Times New Roman"/>
        <w:sz w:val="24"/>
      </w:rPr>
      <w:fldChar w:fldCharType="begin"/>
    </w:r>
    <w:r w:rsidRPr="006B58D3">
      <w:rPr>
        <w:rFonts w:ascii="Times New Roman" w:hAnsi="Times New Roman"/>
        <w:sz w:val="24"/>
      </w:rPr>
      <w:instrText>PAGE   \* MERGEFORMAT</w:instrText>
    </w:r>
    <w:r w:rsidRPr="006A629C">
      <w:rPr>
        <w:rFonts w:ascii="Times New Roman" w:hAnsi="Times New Roman"/>
        <w:sz w:val="24"/>
      </w:rPr>
      <w:fldChar w:fldCharType="separate"/>
    </w:r>
    <w:r w:rsidR="008457A4" w:rsidRPr="008457A4">
      <w:rPr>
        <w:rFonts w:ascii="Times New Roman" w:hAnsi="Times New Roman"/>
        <w:noProof/>
        <w:sz w:val="24"/>
        <w:lang w:val="ja-JP"/>
      </w:rPr>
      <w:t>8</w:t>
    </w:r>
    <w:r w:rsidRPr="006A629C">
      <w:rPr>
        <w:rFonts w:ascii="Times New Roman" w:hAnsi="Times New Roman"/>
        <w:sz w:val="24"/>
      </w:rPr>
      <w:fldChar w:fldCharType="end"/>
    </w:r>
  </w:p>
  <w:p w14:paraId="3AC68823" w14:textId="77777777" w:rsidR="005B7605" w:rsidRDefault="005B760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8BDC0" w14:textId="77777777" w:rsidR="002A1495" w:rsidRDefault="002A1495" w:rsidP="00683F81">
      <w:r>
        <w:separator/>
      </w:r>
    </w:p>
  </w:footnote>
  <w:footnote w:type="continuationSeparator" w:id="0">
    <w:p w14:paraId="13862B9A" w14:textId="77777777" w:rsidR="002A1495" w:rsidRDefault="002A1495" w:rsidP="00683F81">
      <w:r>
        <w:continuationSeparator/>
      </w:r>
    </w:p>
  </w:footnote>
  <w:footnote w:type="continuationNotice" w:id="1">
    <w:p w14:paraId="3EB443C9" w14:textId="77777777" w:rsidR="002A1495" w:rsidRDefault="002A149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09A07" w14:textId="77777777" w:rsidR="005B7605" w:rsidRPr="006A2ABB" w:rsidRDefault="005B7605" w:rsidP="00C7157C">
    <w:pPr>
      <w:pStyle w:val="ac"/>
      <w:jc w:val="right"/>
      <w:rPr>
        <w:rFonts w:ascii="Times New Roman" w:hAnsi="Times New Roman"/>
        <w:i/>
        <w:iCs/>
        <w:sz w:val="24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78DDE" w14:textId="0C51E765" w:rsidR="005B7605" w:rsidRPr="00866BE9" w:rsidRDefault="005B7605" w:rsidP="00866BE9">
    <w:pPr>
      <w:pStyle w:val="ac"/>
      <w:jc w:val="right"/>
      <w:rPr>
        <w:rFonts w:ascii="Times New Roman" w:hAnsi="Times New Roman"/>
        <w:i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A186A"/>
    <w:multiLevelType w:val="hybridMultilevel"/>
    <w:tmpl w:val="8852152C"/>
    <w:lvl w:ilvl="0" w:tplc="163698D8">
      <w:start w:val="1"/>
      <w:numFmt w:val="lowerLetter"/>
      <w:lvlText w:val="%1)"/>
      <w:lvlJc w:val="left"/>
      <w:pPr>
        <w:ind w:left="420" w:hanging="420"/>
      </w:pPr>
      <w:rPr>
        <w:rFonts w:hint="default"/>
        <w:b w:val="0"/>
        <w:bCs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0B2186"/>
    <w:multiLevelType w:val="hybridMultilevel"/>
    <w:tmpl w:val="E4A09212"/>
    <w:lvl w:ilvl="0" w:tplc="47C488C0">
      <w:start w:val="1"/>
      <w:numFmt w:val="lowerLetter"/>
      <w:lvlText w:val="%1)"/>
      <w:lvlJc w:val="left"/>
      <w:pPr>
        <w:ind w:left="420" w:hanging="420"/>
      </w:pPr>
      <w:rPr>
        <w:rFonts w:hint="eastAsia"/>
        <w:b w:val="0"/>
        <w:bCs w:val="0"/>
        <w:i w:val="0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6563D52"/>
    <w:multiLevelType w:val="hybridMultilevel"/>
    <w:tmpl w:val="4B08D2E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FF1333"/>
    <w:multiLevelType w:val="hybridMultilevel"/>
    <w:tmpl w:val="667AAE18"/>
    <w:lvl w:ilvl="0" w:tplc="A2F4F9F0">
      <w:start w:val="1"/>
      <w:numFmt w:val="decimal"/>
      <w:lvlText w:val="%1: 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4913953"/>
    <w:multiLevelType w:val="hybridMultilevel"/>
    <w:tmpl w:val="90CAFF2A"/>
    <w:lvl w:ilvl="0" w:tplc="04090015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A526A4D"/>
    <w:multiLevelType w:val="hybridMultilevel"/>
    <w:tmpl w:val="28CC8BA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F7450AC"/>
    <w:multiLevelType w:val="hybridMultilevel"/>
    <w:tmpl w:val="714AA6AE"/>
    <w:lvl w:ilvl="0" w:tplc="CD7EF472">
      <w:start w:val="1"/>
      <w:numFmt w:val="lowerLetter"/>
      <w:lvlText w:val="%1)"/>
      <w:lvlJc w:val="left"/>
      <w:pPr>
        <w:ind w:left="420" w:hanging="420"/>
      </w:pPr>
      <w:rPr>
        <w:rFonts w:hint="eastAsia"/>
        <w:b w:val="0"/>
        <w:bCs/>
        <w:i w:val="0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9E45598"/>
    <w:multiLevelType w:val="hybridMultilevel"/>
    <w:tmpl w:val="B926738A"/>
    <w:lvl w:ilvl="0" w:tplc="495CD9C4">
      <w:numFmt w:val="bullet"/>
      <w:lvlText w:val="-"/>
      <w:lvlJc w:val="left"/>
      <w:pPr>
        <w:ind w:left="360" w:hanging="360"/>
      </w:pPr>
      <w:rPr>
        <w:rFonts w:ascii="Times New Roman" w:eastAsia="ＭＳ Ｐゴシック" w:hAnsi="Times New Roman" w:cs="Times New Roman" w:hint="default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DC17ACA"/>
    <w:multiLevelType w:val="hybridMultilevel"/>
    <w:tmpl w:val="DF822EAE"/>
    <w:lvl w:ilvl="0" w:tplc="7FAA1A12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F16255B"/>
    <w:multiLevelType w:val="hybridMultilevel"/>
    <w:tmpl w:val="BE0C7224"/>
    <w:lvl w:ilvl="0" w:tplc="DBC47804">
      <w:start w:val="42"/>
      <w:numFmt w:val="bullet"/>
      <w:lvlText w:val="*"/>
      <w:lvlJc w:val="left"/>
      <w:pPr>
        <w:ind w:left="360" w:hanging="360"/>
      </w:pPr>
      <w:rPr>
        <w:rFonts w:ascii="Times New Roman" w:eastAsia="ＭＳ Ｐゴシック" w:hAnsi="Times New Roman" w:cs="Times New Roman" w:hint="default"/>
        <w:sz w:val="2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269231B"/>
    <w:multiLevelType w:val="hybridMultilevel"/>
    <w:tmpl w:val="EA208668"/>
    <w:lvl w:ilvl="0" w:tplc="77383882">
      <w:start w:val="1"/>
      <w:numFmt w:val="lowerLetter"/>
      <w:lvlText w:val="%1)"/>
      <w:lvlJc w:val="left"/>
      <w:pPr>
        <w:ind w:left="420" w:hanging="420"/>
      </w:pPr>
      <w:rPr>
        <w:rFonts w:hint="eastAsia"/>
        <w:b/>
        <w:i w:val="0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76F6C2A"/>
    <w:multiLevelType w:val="hybridMultilevel"/>
    <w:tmpl w:val="A12E03F4"/>
    <w:lvl w:ilvl="0" w:tplc="6D5013F2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1300FB6"/>
    <w:multiLevelType w:val="multilevel"/>
    <w:tmpl w:val="DEB41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C258A0"/>
    <w:multiLevelType w:val="hybridMultilevel"/>
    <w:tmpl w:val="94609344"/>
    <w:lvl w:ilvl="0" w:tplc="04090015">
      <w:start w:val="1"/>
      <w:numFmt w:val="upperLetter"/>
      <w:lvlText w:val="%1)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D34134A"/>
    <w:multiLevelType w:val="hybridMultilevel"/>
    <w:tmpl w:val="C164B318"/>
    <w:lvl w:ilvl="0" w:tplc="CD6A16F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1770F3E"/>
    <w:multiLevelType w:val="hybridMultilevel"/>
    <w:tmpl w:val="A68481FA"/>
    <w:lvl w:ilvl="0" w:tplc="3876562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6E71494"/>
    <w:multiLevelType w:val="hybridMultilevel"/>
    <w:tmpl w:val="BE62429E"/>
    <w:lvl w:ilvl="0" w:tplc="04090015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DA715C8"/>
    <w:multiLevelType w:val="hybridMultilevel"/>
    <w:tmpl w:val="94D8CCAC"/>
    <w:lvl w:ilvl="0" w:tplc="77383882">
      <w:start w:val="1"/>
      <w:numFmt w:val="lowerLetter"/>
      <w:lvlText w:val="%1)"/>
      <w:lvlJc w:val="left"/>
      <w:pPr>
        <w:ind w:left="420" w:hanging="420"/>
      </w:pPr>
      <w:rPr>
        <w:rFonts w:hint="eastAsia"/>
        <w:b/>
        <w:i w:val="0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2EE15EF"/>
    <w:multiLevelType w:val="hybridMultilevel"/>
    <w:tmpl w:val="DD78DDFA"/>
    <w:lvl w:ilvl="0" w:tplc="5610FEC2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56D4F05"/>
    <w:multiLevelType w:val="hybridMultilevel"/>
    <w:tmpl w:val="B74A0334"/>
    <w:lvl w:ilvl="0" w:tplc="3A4E0F2E">
      <w:start w:val="1"/>
      <w:numFmt w:val="lowerLetter"/>
      <w:lvlText w:val="%1)"/>
      <w:lvlJc w:val="left"/>
      <w:pPr>
        <w:ind w:left="3300" w:hanging="420"/>
      </w:pPr>
      <w:rPr>
        <w:rFonts w:hint="eastAsia"/>
        <w:b w:val="0"/>
        <w:bCs w:val="0"/>
        <w:i w:val="0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3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4140" w:hanging="420"/>
      </w:pPr>
    </w:lvl>
    <w:lvl w:ilvl="3" w:tplc="0409000F" w:tentative="1">
      <w:start w:val="1"/>
      <w:numFmt w:val="decimal"/>
      <w:lvlText w:val="%4."/>
      <w:lvlJc w:val="left"/>
      <w:pPr>
        <w:ind w:left="4560" w:hanging="420"/>
      </w:pPr>
    </w:lvl>
    <w:lvl w:ilvl="4" w:tplc="04090017" w:tentative="1">
      <w:start w:val="1"/>
      <w:numFmt w:val="aiueoFullWidth"/>
      <w:lvlText w:val="(%5)"/>
      <w:lvlJc w:val="left"/>
      <w:pPr>
        <w:ind w:left="4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5400" w:hanging="420"/>
      </w:pPr>
    </w:lvl>
    <w:lvl w:ilvl="6" w:tplc="0409000F" w:tentative="1">
      <w:start w:val="1"/>
      <w:numFmt w:val="decimal"/>
      <w:lvlText w:val="%7."/>
      <w:lvlJc w:val="left"/>
      <w:pPr>
        <w:ind w:left="5820" w:hanging="420"/>
      </w:pPr>
    </w:lvl>
    <w:lvl w:ilvl="7" w:tplc="04090017" w:tentative="1">
      <w:start w:val="1"/>
      <w:numFmt w:val="aiueoFullWidth"/>
      <w:lvlText w:val="(%8)"/>
      <w:lvlJc w:val="left"/>
      <w:pPr>
        <w:ind w:left="6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6660" w:hanging="420"/>
      </w:pPr>
    </w:lvl>
  </w:abstractNum>
  <w:abstractNum w:abstractNumId="20" w15:restartNumberingAfterBreak="0">
    <w:nsid w:val="6FC07B4A"/>
    <w:multiLevelType w:val="hybridMultilevel"/>
    <w:tmpl w:val="3A74F156"/>
    <w:lvl w:ilvl="0" w:tplc="CD6A16F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2D073C9"/>
    <w:multiLevelType w:val="hybridMultilevel"/>
    <w:tmpl w:val="94B20B84"/>
    <w:lvl w:ilvl="0" w:tplc="CD6A16F6">
      <w:start w:val="1"/>
      <w:numFmt w:val="lowerLetter"/>
      <w:lvlText w:val="%1)"/>
      <w:lvlJc w:val="left"/>
      <w:pPr>
        <w:ind w:left="420" w:hanging="420"/>
      </w:pPr>
      <w:rPr>
        <w:rFonts w:hint="default"/>
        <w:b w:val="0"/>
        <w:bCs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4826A55"/>
    <w:multiLevelType w:val="hybridMultilevel"/>
    <w:tmpl w:val="896C75E4"/>
    <w:lvl w:ilvl="0" w:tplc="ACF25DDA">
      <w:start w:val="1"/>
      <w:numFmt w:val="upperLetter"/>
      <w:lvlText w:val="%1"/>
      <w:lvlJc w:val="left"/>
      <w:pPr>
        <w:ind w:left="420" w:hanging="42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4B0542D"/>
    <w:multiLevelType w:val="hybridMultilevel"/>
    <w:tmpl w:val="2C7AAC90"/>
    <w:lvl w:ilvl="0" w:tplc="8EF83C0E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74E6685A"/>
    <w:multiLevelType w:val="multilevel"/>
    <w:tmpl w:val="43F2F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5B61C0F"/>
    <w:multiLevelType w:val="hybridMultilevel"/>
    <w:tmpl w:val="E9F02026"/>
    <w:lvl w:ilvl="0" w:tplc="C5FCC9B4">
      <w:start w:val="1"/>
      <w:numFmt w:val="lowerLetter"/>
      <w:lvlText w:val="%1)"/>
      <w:lvlJc w:val="left"/>
      <w:pPr>
        <w:ind w:left="420" w:hanging="420"/>
      </w:pPr>
      <w:rPr>
        <w:rFonts w:hint="eastAsia"/>
        <w:b w:val="0"/>
        <w:bCs/>
        <w:i w:val="0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C157503"/>
    <w:multiLevelType w:val="hybridMultilevel"/>
    <w:tmpl w:val="4FCCDAF8"/>
    <w:lvl w:ilvl="0" w:tplc="C428BEA4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84814003">
    <w:abstractNumId w:val="22"/>
  </w:num>
  <w:num w:numId="2" w16cid:durableId="1516840347">
    <w:abstractNumId w:val="14"/>
  </w:num>
  <w:num w:numId="3" w16cid:durableId="877159379">
    <w:abstractNumId w:val="20"/>
  </w:num>
  <w:num w:numId="4" w16cid:durableId="2137946574">
    <w:abstractNumId w:val="21"/>
  </w:num>
  <w:num w:numId="5" w16cid:durableId="78869321">
    <w:abstractNumId w:val="3"/>
  </w:num>
  <w:num w:numId="6" w16cid:durableId="2085176539">
    <w:abstractNumId w:val="5"/>
  </w:num>
  <w:num w:numId="7" w16cid:durableId="658658593">
    <w:abstractNumId w:val="2"/>
  </w:num>
  <w:num w:numId="8" w16cid:durableId="437872482">
    <w:abstractNumId w:val="19"/>
  </w:num>
  <w:num w:numId="9" w16cid:durableId="1036125745">
    <w:abstractNumId w:val="1"/>
  </w:num>
  <w:num w:numId="10" w16cid:durableId="133134879">
    <w:abstractNumId w:val="0"/>
  </w:num>
  <w:num w:numId="11" w16cid:durableId="74908036">
    <w:abstractNumId w:val="15"/>
  </w:num>
  <w:num w:numId="12" w16cid:durableId="1744794493">
    <w:abstractNumId w:val="17"/>
  </w:num>
  <w:num w:numId="13" w16cid:durableId="1483230685">
    <w:abstractNumId w:val="10"/>
  </w:num>
  <w:num w:numId="14" w16cid:durableId="1855875602">
    <w:abstractNumId w:val="5"/>
  </w:num>
  <w:num w:numId="15" w16cid:durableId="10187919">
    <w:abstractNumId w:val="25"/>
  </w:num>
  <w:num w:numId="16" w16cid:durableId="1653484433">
    <w:abstractNumId w:val="16"/>
  </w:num>
  <w:num w:numId="17" w16cid:durableId="747195555">
    <w:abstractNumId w:val="4"/>
  </w:num>
  <w:num w:numId="18" w16cid:durableId="1653948283">
    <w:abstractNumId w:val="24"/>
  </w:num>
  <w:num w:numId="19" w16cid:durableId="1454401377">
    <w:abstractNumId w:val="12"/>
  </w:num>
  <w:num w:numId="20" w16cid:durableId="1797216323">
    <w:abstractNumId w:val="23"/>
  </w:num>
  <w:num w:numId="21" w16cid:durableId="845166556">
    <w:abstractNumId w:val="8"/>
  </w:num>
  <w:num w:numId="22" w16cid:durableId="1347706774">
    <w:abstractNumId w:val="7"/>
  </w:num>
  <w:num w:numId="23" w16cid:durableId="2033725277">
    <w:abstractNumId w:val="11"/>
  </w:num>
  <w:num w:numId="24" w16cid:durableId="678194830">
    <w:abstractNumId w:val="6"/>
  </w:num>
  <w:num w:numId="25" w16cid:durableId="28574970">
    <w:abstractNumId w:val="13"/>
  </w:num>
  <w:num w:numId="26" w16cid:durableId="172187658">
    <w:abstractNumId w:val="18"/>
  </w:num>
  <w:num w:numId="27" w16cid:durableId="1821002615">
    <w:abstractNumId w:val="26"/>
  </w:num>
  <w:num w:numId="28" w16cid:durableId="20371915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97"/>
  <w:drawingGridVerticalSpacing w:val="4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Respirology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9z2ev0rkf90wqe0fzl50pvvsatxas95vedf&quot;&gt;My EndNote Library&lt;record-ids&gt;&lt;item&gt;505&lt;/item&gt;&lt;item&gt;517&lt;/item&gt;&lt;item&gt;540&lt;/item&gt;&lt;item&gt;688&lt;/item&gt;&lt;item&gt;710&lt;/item&gt;&lt;item&gt;717&lt;/item&gt;&lt;item&gt;720&lt;/item&gt;&lt;item&gt;721&lt;/item&gt;&lt;/record-ids&gt;&lt;/item&gt;&lt;/Libraries&gt;"/>
    <w:docVar w:name="UniqueDocId" w:val="bc9a62d1-a17d-4c6b-a572-d6993e9bbe7e"/>
  </w:docVars>
  <w:rsids>
    <w:rsidRoot w:val="00DE7110"/>
    <w:rsid w:val="0000042D"/>
    <w:rsid w:val="0000258C"/>
    <w:rsid w:val="00003378"/>
    <w:rsid w:val="00004369"/>
    <w:rsid w:val="00004C1C"/>
    <w:rsid w:val="00004C21"/>
    <w:rsid w:val="000050EA"/>
    <w:rsid w:val="0000616E"/>
    <w:rsid w:val="00006DA7"/>
    <w:rsid w:val="000071C3"/>
    <w:rsid w:val="00007A93"/>
    <w:rsid w:val="00007F00"/>
    <w:rsid w:val="0001149C"/>
    <w:rsid w:val="00011CC5"/>
    <w:rsid w:val="00012325"/>
    <w:rsid w:val="00012482"/>
    <w:rsid w:val="00012DDB"/>
    <w:rsid w:val="00012FB0"/>
    <w:rsid w:val="00013769"/>
    <w:rsid w:val="000137D5"/>
    <w:rsid w:val="00013E60"/>
    <w:rsid w:val="000147C6"/>
    <w:rsid w:val="0001496F"/>
    <w:rsid w:val="00014D3B"/>
    <w:rsid w:val="00014F7E"/>
    <w:rsid w:val="00016385"/>
    <w:rsid w:val="00016440"/>
    <w:rsid w:val="0001708D"/>
    <w:rsid w:val="000178CF"/>
    <w:rsid w:val="00017D91"/>
    <w:rsid w:val="0002132C"/>
    <w:rsid w:val="00021873"/>
    <w:rsid w:val="000218F7"/>
    <w:rsid w:val="0002239C"/>
    <w:rsid w:val="00022609"/>
    <w:rsid w:val="00022D95"/>
    <w:rsid w:val="00024D85"/>
    <w:rsid w:val="0002519F"/>
    <w:rsid w:val="000252A3"/>
    <w:rsid w:val="000260AF"/>
    <w:rsid w:val="0002768C"/>
    <w:rsid w:val="00027A5C"/>
    <w:rsid w:val="000303E8"/>
    <w:rsid w:val="00032445"/>
    <w:rsid w:val="00032820"/>
    <w:rsid w:val="00032974"/>
    <w:rsid w:val="000331C6"/>
    <w:rsid w:val="00033652"/>
    <w:rsid w:val="0003405B"/>
    <w:rsid w:val="0003437A"/>
    <w:rsid w:val="000348DA"/>
    <w:rsid w:val="00034A1E"/>
    <w:rsid w:val="00034B4C"/>
    <w:rsid w:val="00035537"/>
    <w:rsid w:val="00036002"/>
    <w:rsid w:val="00036C51"/>
    <w:rsid w:val="000370AE"/>
    <w:rsid w:val="00040A9C"/>
    <w:rsid w:val="0004167C"/>
    <w:rsid w:val="00041734"/>
    <w:rsid w:val="00041A62"/>
    <w:rsid w:val="000425FC"/>
    <w:rsid w:val="0004320D"/>
    <w:rsid w:val="00043E89"/>
    <w:rsid w:val="0004469D"/>
    <w:rsid w:val="000448DD"/>
    <w:rsid w:val="00044E83"/>
    <w:rsid w:val="00047903"/>
    <w:rsid w:val="00047CE6"/>
    <w:rsid w:val="00047ED5"/>
    <w:rsid w:val="00047F4C"/>
    <w:rsid w:val="000508FC"/>
    <w:rsid w:val="000511A3"/>
    <w:rsid w:val="000520BD"/>
    <w:rsid w:val="00053A31"/>
    <w:rsid w:val="00054497"/>
    <w:rsid w:val="000549D1"/>
    <w:rsid w:val="00054A64"/>
    <w:rsid w:val="00054D9F"/>
    <w:rsid w:val="00054DAC"/>
    <w:rsid w:val="00054F06"/>
    <w:rsid w:val="00055FF5"/>
    <w:rsid w:val="00057FC2"/>
    <w:rsid w:val="0006170E"/>
    <w:rsid w:val="0006183A"/>
    <w:rsid w:val="00061CC0"/>
    <w:rsid w:val="0006345F"/>
    <w:rsid w:val="00063E65"/>
    <w:rsid w:val="00064844"/>
    <w:rsid w:val="000650D4"/>
    <w:rsid w:val="00066DEF"/>
    <w:rsid w:val="00066DF9"/>
    <w:rsid w:val="0006748E"/>
    <w:rsid w:val="000674E7"/>
    <w:rsid w:val="0006777E"/>
    <w:rsid w:val="000677B3"/>
    <w:rsid w:val="00067DFA"/>
    <w:rsid w:val="00071734"/>
    <w:rsid w:val="00071775"/>
    <w:rsid w:val="00071B5C"/>
    <w:rsid w:val="00071FCF"/>
    <w:rsid w:val="0007200A"/>
    <w:rsid w:val="00072098"/>
    <w:rsid w:val="0007276B"/>
    <w:rsid w:val="00073D94"/>
    <w:rsid w:val="0007562D"/>
    <w:rsid w:val="00075B7F"/>
    <w:rsid w:val="00076630"/>
    <w:rsid w:val="00076E41"/>
    <w:rsid w:val="000770A4"/>
    <w:rsid w:val="00080607"/>
    <w:rsid w:val="00081127"/>
    <w:rsid w:val="00081282"/>
    <w:rsid w:val="00081691"/>
    <w:rsid w:val="00081F2B"/>
    <w:rsid w:val="000825EB"/>
    <w:rsid w:val="00082810"/>
    <w:rsid w:val="00082B7B"/>
    <w:rsid w:val="000838B9"/>
    <w:rsid w:val="00083A3C"/>
    <w:rsid w:val="00084031"/>
    <w:rsid w:val="000841F0"/>
    <w:rsid w:val="00084E7C"/>
    <w:rsid w:val="00085761"/>
    <w:rsid w:val="000858C7"/>
    <w:rsid w:val="00085AA9"/>
    <w:rsid w:val="00085FEF"/>
    <w:rsid w:val="000860DF"/>
    <w:rsid w:val="00086B1A"/>
    <w:rsid w:val="00087A99"/>
    <w:rsid w:val="00090BF4"/>
    <w:rsid w:val="00091BAE"/>
    <w:rsid w:val="0009286E"/>
    <w:rsid w:val="00093EBD"/>
    <w:rsid w:val="00095B94"/>
    <w:rsid w:val="00097145"/>
    <w:rsid w:val="00097CD6"/>
    <w:rsid w:val="000A06B1"/>
    <w:rsid w:val="000A0D31"/>
    <w:rsid w:val="000A1039"/>
    <w:rsid w:val="000A1E57"/>
    <w:rsid w:val="000A1FFA"/>
    <w:rsid w:val="000A278B"/>
    <w:rsid w:val="000A29E7"/>
    <w:rsid w:val="000A3DD5"/>
    <w:rsid w:val="000A3E60"/>
    <w:rsid w:val="000A44A8"/>
    <w:rsid w:val="000A4605"/>
    <w:rsid w:val="000A465C"/>
    <w:rsid w:val="000A50A0"/>
    <w:rsid w:val="000A5546"/>
    <w:rsid w:val="000A74EE"/>
    <w:rsid w:val="000A75D0"/>
    <w:rsid w:val="000A7A61"/>
    <w:rsid w:val="000B0289"/>
    <w:rsid w:val="000B088D"/>
    <w:rsid w:val="000B1288"/>
    <w:rsid w:val="000B1714"/>
    <w:rsid w:val="000B257D"/>
    <w:rsid w:val="000B2B92"/>
    <w:rsid w:val="000B2F4B"/>
    <w:rsid w:val="000B32ED"/>
    <w:rsid w:val="000B3521"/>
    <w:rsid w:val="000B361D"/>
    <w:rsid w:val="000B3944"/>
    <w:rsid w:val="000B422A"/>
    <w:rsid w:val="000B43C7"/>
    <w:rsid w:val="000B50DD"/>
    <w:rsid w:val="000B5137"/>
    <w:rsid w:val="000B5CF3"/>
    <w:rsid w:val="000B7889"/>
    <w:rsid w:val="000C05D7"/>
    <w:rsid w:val="000C095C"/>
    <w:rsid w:val="000C1723"/>
    <w:rsid w:val="000C1BD2"/>
    <w:rsid w:val="000C1CDE"/>
    <w:rsid w:val="000C263A"/>
    <w:rsid w:val="000C3118"/>
    <w:rsid w:val="000C35B4"/>
    <w:rsid w:val="000C453B"/>
    <w:rsid w:val="000C5120"/>
    <w:rsid w:val="000C6219"/>
    <w:rsid w:val="000C6C80"/>
    <w:rsid w:val="000C749A"/>
    <w:rsid w:val="000D08A9"/>
    <w:rsid w:val="000D11D7"/>
    <w:rsid w:val="000D2476"/>
    <w:rsid w:val="000D25B7"/>
    <w:rsid w:val="000D309F"/>
    <w:rsid w:val="000D3372"/>
    <w:rsid w:val="000D375B"/>
    <w:rsid w:val="000D3B01"/>
    <w:rsid w:val="000D406A"/>
    <w:rsid w:val="000D412E"/>
    <w:rsid w:val="000D4843"/>
    <w:rsid w:val="000D53D7"/>
    <w:rsid w:val="000D5552"/>
    <w:rsid w:val="000D5DB9"/>
    <w:rsid w:val="000D6262"/>
    <w:rsid w:val="000D65F4"/>
    <w:rsid w:val="000D6684"/>
    <w:rsid w:val="000D6892"/>
    <w:rsid w:val="000D6960"/>
    <w:rsid w:val="000D74DF"/>
    <w:rsid w:val="000D7A4F"/>
    <w:rsid w:val="000D7B13"/>
    <w:rsid w:val="000E0611"/>
    <w:rsid w:val="000E08CC"/>
    <w:rsid w:val="000E1AE2"/>
    <w:rsid w:val="000E2308"/>
    <w:rsid w:val="000E27FF"/>
    <w:rsid w:val="000E2B20"/>
    <w:rsid w:val="000E3015"/>
    <w:rsid w:val="000E34A6"/>
    <w:rsid w:val="000E407F"/>
    <w:rsid w:val="000E44A8"/>
    <w:rsid w:val="000E4A2F"/>
    <w:rsid w:val="000E5112"/>
    <w:rsid w:val="000E59E5"/>
    <w:rsid w:val="000E6A01"/>
    <w:rsid w:val="000E6C6E"/>
    <w:rsid w:val="000E6FB8"/>
    <w:rsid w:val="000F003F"/>
    <w:rsid w:val="000F1A6B"/>
    <w:rsid w:val="000F1DBE"/>
    <w:rsid w:val="000F24CF"/>
    <w:rsid w:val="000F316B"/>
    <w:rsid w:val="000F32BE"/>
    <w:rsid w:val="000F38CC"/>
    <w:rsid w:val="000F3C89"/>
    <w:rsid w:val="000F44A2"/>
    <w:rsid w:val="000F591B"/>
    <w:rsid w:val="0010011A"/>
    <w:rsid w:val="00100263"/>
    <w:rsid w:val="00100FE3"/>
    <w:rsid w:val="00101435"/>
    <w:rsid w:val="00101BAD"/>
    <w:rsid w:val="00102949"/>
    <w:rsid w:val="00104C43"/>
    <w:rsid w:val="001069A4"/>
    <w:rsid w:val="00110712"/>
    <w:rsid w:val="00110864"/>
    <w:rsid w:val="00111254"/>
    <w:rsid w:val="00111B77"/>
    <w:rsid w:val="00112E85"/>
    <w:rsid w:val="001133F0"/>
    <w:rsid w:val="001134D2"/>
    <w:rsid w:val="00113573"/>
    <w:rsid w:val="00113AFB"/>
    <w:rsid w:val="00113C3E"/>
    <w:rsid w:val="0011407D"/>
    <w:rsid w:val="00114613"/>
    <w:rsid w:val="0011494C"/>
    <w:rsid w:val="00115269"/>
    <w:rsid w:val="001155D9"/>
    <w:rsid w:val="00115633"/>
    <w:rsid w:val="00116811"/>
    <w:rsid w:val="00116BCD"/>
    <w:rsid w:val="001178FE"/>
    <w:rsid w:val="00117B7D"/>
    <w:rsid w:val="001202D5"/>
    <w:rsid w:val="00121008"/>
    <w:rsid w:val="0012113D"/>
    <w:rsid w:val="00121F31"/>
    <w:rsid w:val="00122194"/>
    <w:rsid w:val="00122DF2"/>
    <w:rsid w:val="00123ED5"/>
    <w:rsid w:val="001244CC"/>
    <w:rsid w:val="001244FF"/>
    <w:rsid w:val="00124879"/>
    <w:rsid w:val="00124AA6"/>
    <w:rsid w:val="00125512"/>
    <w:rsid w:val="001267F5"/>
    <w:rsid w:val="001270EC"/>
    <w:rsid w:val="00130130"/>
    <w:rsid w:val="00131AA7"/>
    <w:rsid w:val="001320E7"/>
    <w:rsid w:val="00134474"/>
    <w:rsid w:val="00135033"/>
    <w:rsid w:val="0013525F"/>
    <w:rsid w:val="001352BA"/>
    <w:rsid w:val="00135326"/>
    <w:rsid w:val="001353B8"/>
    <w:rsid w:val="00135C64"/>
    <w:rsid w:val="00136AD8"/>
    <w:rsid w:val="00136B88"/>
    <w:rsid w:val="00136C3E"/>
    <w:rsid w:val="00136C74"/>
    <w:rsid w:val="00136F59"/>
    <w:rsid w:val="0013714D"/>
    <w:rsid w:val="001377CD"/>
    <w:rsid w:val="00140423"/>
    <w:rsid w:val="001407B2"/>
    <w:rsid w:val="00141063"/>
    <w:rsid w:val="0014201D"/>
    <w:rsid w:val="001425E0"/>
    <w:rsid w:val="001429CB"/>
    <w:rsid w:val="00142E6E"/>
    <w:rsid w:val="00143A10"/>
    <w:rsid w:val="00144218"/>
    <w:rsid w:val="0014478C"/>
    <w:rsid w:val="00144B59"/>
    <w:rsid w:val="00144C7D"/>
    <w:rsid w:val="00144EE5"/>
    <w:rsid w:val="00144FC0"/>
    <w:rsid w:val="00145C44"/>
    <w:rsid w:val="00146981"/>
    <w:rsid w:val="00146EA7"/>
    <w:rsid w:val="00151348"/>
    <w:rsid w:val="00152358"/>
    <w:rsid w:val="00154115"/>
    <w:rsid w:val="00154BDB"/>
    <w:rsid w:val="00155355"/>
    <w:rsid w:val="0015560C"/>
    <w:rsid w:val="00155FA7"/>
    <w:rsid w:val="0015676B"/>
    <w:rsid w:val="00156A64"/>
    <w:rsid w:val="001575ED"/>
    <w:rsid w:val="00157BC0"/>
    <w:rsid w:val="00160D8B"/>
    <w:rsid w:val="001616A9"/>
    <w:rsid w:val="00161A12"/>
    <w:rsid w:val="00163298"/>
    <w:rsid w:val="00164271"/>
    <w:rsid w:val="00164EF0"/>
    <w:rsid w:val="00166654"/>
    <w:rsid w:val="00166E6B"/>
    <w:rsid w:val="0016735A"/>
    <w:rsid w:val="0017184A"/>
    <w:rsid w:val="00172035"/>
    <w:rsid w:val="00172AE4"/>
    <w:rsid w:val="00172D92"/>
    <w:rsid w:val="00173540"/>
    <w:rsid w:val="0017354C"/>
    <w:rsid w:val="00173F71"/>
    <w:rsid w:val="00174CDD"/>
    <w:rsid w:val="00175453"/>
    <w:rsid w:val="001758B4"/>
    <w:rsid w:val="001758C6"/>
    <w:rsid w:val="00176D99"/>
    <w:rsid w:val="0018081F"/>
    <w:rsid w:val="00180C79"/>
    <w:rsid w:val="00180D3E"/>
    <w:rsid w:val="0018107F"/>
    <w:rsid w:val="0018170D"/>
    <w:rsid w:val="00181A4F"/>
    <w:rsid w:val="00181EB6"/>
    <w:rsid w:val="0018297E"/>
    <w:rsid w:val="00183563"/>
    <w:rsid w:val="00183B6D"/>
    <w:rsid w:val="00183CDB"/>
    <w:rsid w:val="0018465D"/>
    <w:rsid w:val="00184810"/>
    <w:rsid w:val="00184A4F"/>
    <w:rsid w:val="00184C48"/>
    <w:rsid w:val="001853E3"/>
    <w:rsid w:val="00185417"/>
    <w:rsid w:val="00186ACF"/>
    <w:rsid w:val="00187159"/>
    <w:rsid w:val="001875E4"/>
    <w:rsid w:val="00187808"/>
    <w:rsid w:val="001901BD"/>
    <w:rsid w:val="0019205B"/>
    <w:rsid w:val="00192608"/>
    <w:rsid w:val="001928AB"/>
    <w:rsid w:val="00192EFA"/>
    <w:rsid w:val="00192F34"/>
    <w:rsid w:val="0019486A"/>
    <w:rsid w:val="001954E4"/>
    <w:rsid w:val="0019625A"/>
    <w:rsid w:val="00196494"/>
    <w:rsid w:val="00197A12"/>
    <w:rsid w:val="001A03E7"/>
    <w:rsid w:val="001A0B72"/>
    <w:rsid w:val="001A0C51"/>
    <w:rsid w:val="001A0E05"/>
    <w:rsid w:val="001A192B"/>
    <w:rsid w:val="001A1D13"/>
    <w:rsid w:val="001A2B1B"/>
    <w:rsid w:val="001A35A2"/>
    <w:rsid w:val="001A36EA"/>
    <w:rsid w:val="001A377D"/>
    <w:rsid w:val="001A37C8"/>
    <w:rsid w:val="001A4B88"/>
    <w:rsid w:val="001A5335"/>
    <w:rsid w:val="001A57F9"/>
    <w:rsid w:val="001A5A19"/>
    <w:rsid w:val="001A5F22"/>
    <w:rsid w:val="001A6997"/>
    <w:rsid w:val="001A73C8"/>
    <w:rsid w:val="001B0207"/>
    <w:rsid w:val="001B1A17"/>
    <w:rsid w:val="001B1CCC"/>
    <w:rsid w:val="001B2A95"/>
    <w:rsid w:val="001B2E99"/>
    <w:rsid w:val="001B3160"/>
    <w:rsid w:val="001B3291"/>
    <w:rsid w:val="001B3CDA"/>
    <w:rsid w:val="001B51EE"/>
    <w:rsid w:val="001B5FA3"/>
    <w:rsid w:val="001B5FD5"/>
    <w:rsid w:val="001B600E"/>
    <w:rsid w:val="001B6317"/>
    <w:rsid w:val="001B640B"/>
    <w:rsid w:val="001B657D"/>
    <w:rsid w:val="001B6EFA"/>
    <w:rsid w:val="001B6FBE"/>
    <w:rsid w:val="001B76E6"/>
    <w:rsid w:val="001B7A74"/>
    <w:rsid w:val="001C0132"/>
    <w:rsid w:val="001C10AA"/>
    <w:rsid w:val="001C1798"/>
    <w:rsid w:val="001C19AA"/>
    <w:rsid w:val="001C235A"/>
    <w:rsid w:val="001C34A7"/>
    <w:rsid w:val="001C35A9"/>
    <w:rsid w:val="001C3691"/>
    <w:rsid w:val="001C3696"/>
    <w:rsid w:val="001C48CD"/>
    <w:rsid w:val="001C4F64"/>
    <w:rsid w:val="001C4FF7"/>
    <w:rsid w:val="001C586E"/>
    <w:rsid w:val="001C5BB0"/>
    <w:rsid w:val="001C7230"/>
    <w:rsid w:val="001C7788"/>
    <w:rsid w:val="001C7BAD"/>
    <w:rsid w:val="001D04A0"/>
    <w:rsid w:val="001D1EF2"/>
    <w:rsid w:val="001D1F12"/>
    <w:rsid w:val="001D1F7E"/>
    <w:rsid w:val="001D22EC"/>
    <w:rsid w:val="001D3B9E"/>
    <w:rsid w:val="001D3FC2"/>
    <w:rsid w:val="001D4589"/>
    <w:rsid w:val="001E0014"/>
    <w:rsid w:val="001E1E39"/>
    <w:rsid w:val="001E24BE"/>
    <w:rsid w:val="001E2913"/>
    <w:rsid w:val="001E2FDB"/>
    <w:rsid w:val="001E3B58"/>
    <w:rsid w:val="001E4372"/>
    <w:rsid w:val="001E45AD"/>
    <w:rsid w:val="001E5BB0"/>
    <w:rsid w:val="001E78F8"/>
    <w:rsid w:val="001E7963"/>
    <w:rsid w:val="001E7A97"/>
    <w:rsid w:val="001F088E"/>
    <w:rsid w:val="001F0934"/>
    <w:rsid w:val="001F0E12"/>
    <w:rsid w:val="001F1EEE"/>
    <w:rsid w:val="001F2B23"/>
    <w:rsid w:val="001F2C57"/>
    <w:rsid w:val="001F38B4"/>
    <w:rsid w:val="001F3A63"/>
    <w:rsid w:val="001F4145"/>
    <w:rsid w:val="001F53BF"/>
    <w:rsid w:val="001F59D6"/>
    <w:rsid w:val="001F5ECF"/>
    <w:rsid w:val="001F684C"/>
    <w:rsid w:val="001F6EFD"/>
    <w:rsid w:val="001F763F"/>
    <w:rsid w:val="001F7D8C"/>
    <w:rsid w:val="00200188"/>
    <w:rsid w:val="002001E8"/>
    <w:rsid w:val="00202DE6"/>
    <w:rsid w:val="00203080"/>
    <w:rsid w:val="00203399"/>
    <w:rsid w:val="002036F3"/>
    <w:rsid w:val="00203B2E"/>
    <w:rsid w:val="00203FF5"/>
    <w:rsid w:val="00204697"/>
    <w:rsid w:val="00204873"/>
    <w:rsid w:val="00204944"/>
    <w:rsid w:val="00204C07"/>
    <w:rsid w:val="0020511E"/>
    <w:rsid w:val="00206418"/>
    <w:rsid w:val="002067EE"/>
    <w:rsid w:val="00206990"/>
    <w:rsid w:val="002079C1"/>
    <w:rsid w:val="0021099B"/>
    <w:rsid w:val="00210E1E"/>
    <w:rsid w:val="00210F35"/>
    <w:rsid w:val="0021238E"/>
    <w:rsid w:val="00212432"/>
    <w:rsid w:val="00212A19"/>
    <w:rsid w:val="00212A9E"/>
    <w:rsid w:val="00212C82"/>
    <w:rsid w:val="00212C92"/>
    <w:rsid w:val="002135A3"/>
    <w:rsid w:val="00213ADF"/>
    <w:rsid w:val="00214548"/>
    <w:rsid w:val="002148C7"/>
    <w:rsid w:val="002157AD"/>
    <w:rsid w:val="00215808"/>
    <w:rsid w:val="00215C7F"/>
    <w:rsid w:val="00217454"/>
    <w:rsid w:val="002200E6"/>
    <w:rsid w:val="00220180"/>
    <w:rsid w:val="00220909"/>
    <w:rsid w:val="00220AF6"/>
    <w:rsid w:val="00220DB5"/>
    <w:rsid w:val="0022228D"/>
    <w:rsid w:val="0022380D"/>
    <w:rsid w:val="00223831"/>
    <w:rsid w:val="00223955"/>
    <w:rsid w:val="0022449E"/>
    <w:rsid w:val="00224AA4"/>
    <w:rsid w:val="002259FA"/>
    <w:rsid w:val="00226618"/>
    <w:rsid w:val="00226B93"/>
    <w:rsid w:val="00227570"/>
    <w:rsid w:val="0022757D"/>
    <w:rsid w:val="00227750"/>
    <w:rsid w:val="00227CD8"/>
    <w:rsid w:val="00230951"/>
    <w:rsid w:val="00231A90"/>
    <w:rsid w:val="00231F8F"/>
    <w:rsid w:val="0023237D"/>
    <w:rsid w:val="00232397"/>
    <w:rsid w:val="00232FAA"/>
    <w:rsid w:val="00233263"/>
    <w:rsid w:val="00233F28"/>
    <w:rsid w:val="00234C4B"/>
    <w:rsid w:val="002350D4"/>
    <w:rsid w:val="00235AE1"/>
    <w:rsid w:val="00235F8A"/>
    <w:rsid w:val="00236EDD"/>
    <w:rsid w:val="00237259"/>
    <w:rsid w:val="002378F9"/>
    <w:rsid w:val="002414E5"/>
    <w:rsid w:val="00241602"/>
    <w:rsid w:val="00241907"/>
    <w:rsid w:val="00241ABD"/>
    <w:rsid w:val="002420FD"/>
    <w:rsid w:val="00242241"/>
    <w:rsid w:val="002427EF"/>
    <w:rsid w:val="00242FE8"/>
    <w:rsid w:val="00244EA9"/>
    <w:rsid w:val="00245F4B"/>
    <w:rsid w:val="00246BB2"/>
    <w:rsid w:val="00246E3A"/>
    <w:rsid w:val="00246EE3"/>
    <w:rsid w:val="0025028E"/>
    <w:rsid w:val="00250F06"/>
    <w:rsid w:val="002513F0"/>
    <w:rsid w:val="0025195B"/>
    <w:rsid w:val="00251BB7"/>
    <w:rsid w:val="002523A2"/>
    <w:rsid w:val="00252ACE"/>
    <w:rsid w:val="00252CFD"/>
    <w:rsid w:val="00252F8A"/>
    <w:rsid w:val="00252F8B"/>
    <w:rsid w:val="00253E4D"/>
    <w:rsid w:val="0025487C"/>
    <w:rsid w:val="00255522"/>
    <w:rsid w:val="00255ECC"/>
    <w:rsid w:val="0025643E"/>
    <w:rsid w:val="00256D68"/>
    <w:rsid w:val="002573BB"/>
    <w:rsid w:val="002578C6"/>
    <w:rsid w:val="00260D09"/>
    <w:rsid w:val="00261A6E"/>
    <w:rsid w:val="00262130"/>
    <w:rsid w:val="00262AFA"/>
    <w:rsid w:val="00262F9E"/>
    <w:rsid w:val="00263167"/>
    <w:rsid w:val="00263BA4"/>
    <w:rsid w:val="002647C6"/>
    <w:rsid w:val="00265F4E"/>
    <w:rsid w:val="00266913"/>
    <w:rsid w:val="0026706F"/>
    <w:rsid w:val="002672CE"/>
    <w:rsid w:val="00267C5B"/>
    <w:rsid w:val="00270372"/>
    <w:rsid w:val="00270909"/>
    <w:rsid w:val="00271482"/>
    <w:rsid w:val="00271D42"/>
    <w:rsid w:val="002721E0"/>
    <w:rsid w:val="00272966"/>
    <w:rsid w:val="00272AEA"/>
    <w:rsid w:val="00272DBB"/>
    <w:rsid w:val="002730A9"/>
    <w:rsid w:val="0027346A"/>
    <w:rsid w:val="002737F8"/>
    <w:rsid w:val="00273929"/>
    <w:rsid w:val="00273A65"/>
    <w:rsid w:val="00273C15"/>
    <w:rsid w:val="00274050"/>
    <w:rsid w:val="00275679"/>
    <w:rsid w:val="00276D95"/>
    <w:rsid w:val="00276E0E"/>
    <w:rsid w:val="0027797B"/>
    <w:rsid w:val="00277AC8"/>
    <w:rsid w:val="0028022D"/>
    <w:rsid w:val="00280713"/>
    <w:rsid w:val="00281D0C"/>
    <w:rsid w:val="002822C1"/>
    <w:rsid w:val="00282DC9"/>
    <w:rsid w:val="002844AE"/>
    <w:rsid w:val="0028468F"/>
    <w:rsid w:val="002849F6"/>
    <w:rsid w:val="00285876"/>
    <w:rsid w:val="00286BD1"/>
    <w:rsid w:val="0028769B"/>
    <w:rsid w:val="00291AE2"/>
    <w:rsid w:val="00291BE5"/>
    <w:rsid w:val="00294771"/>
    <w:rsid w:val="00295845"/>
    <w:rsid w:val="00295AC5"/>
    <w:rsid w:val="00295B84"/>
    <w:rsid w:val="00296147"/>
    <w:rsid w:val="002961E6"/>
    <w:rsid w:val="00296848"/>
    <w:rsid w:val="0029689A"/>
    <w:rsid w:val="00296A3C"/>
    <w:rsid w:val="00296C41"/>
    <w:rsid w:val="00297512"/>
    <w:rsid w:val="002976E0"/>
    <w:rsid w:val="00297D21"/>
    <w:rsid w:val="00297F6A"/>
    <w:rsid w:val="002A0866"/>
    <w:rsid w:val="002A1495"/>
    <w:rsid w:val="002A4071"/>
    <w:rsid w:val="002A4290"/>
    <w:rsid w:val="002A4481"/>
    <w:rsid w:val="002A45DF"/>
    <w:rsid w:val="002A46CE"/>
    <w:rsid w:val="002A4D31"/>
    <w:rsid w:val="002A5717"/>
    <w:rsid w:val="002A5743"/>
    <w:rsid w:val="002A5751"/>
    <w:rsid w:val="002A78E7"/>
    <w:rsid w:val="002B03AC"/>
    <w:rsid w:val="002B0D19"/>
    <w:rsid w:val="002B13E5"/>
    <w:rsid w:val="002B1C20"/>
    <w:rsid w:val="002B2429"/>
    <w:rsid w:val="002B28DA"/>
    <w:rsid w:val="002B2A0E"/>
    <w:rsid w:val="002B32EB"/>
    <w:rsid w:val="002B4965"/>
    <w:rsid w:val="002B4ACD"/>
    <w:rsid w:val="002B4C76"/>
    <w:rsid w:val="002B4FC4"/>
    <w:rsid w:val="002B528D"/>
    <w:rsid w:val="002B6570"/>
    <w:rsid w:val="002B7050"/>
    <w:rsid w:val="002B720C"/>
    <w:rsid w:val="002B77DA"/>
    <w:rsid w:val="002B795C"/>
    <w:rsid w:val="002C00DD"/>
    <w:rsid w:val="002C06AD"/>
    <w:rsid w:val="002C1468"/>
    <w:rsid w:val="002C41F1"/>
    <w:rsid w:val="002C4D2D"/>
    <w:rsid w:val="002C4F23"/>
    <w:rsid w:val="002C55F1"/>
    <w:rsid w:val="002C5FCD"/>
    <w:rsid w:val="002C6324"/>
    <w:rsid w:val="002C6C94"/>
    <w:rsid w:val="002C71F7"/>
    <w:rsid w:val="002D00D5"/>
    <w:rsid w:val="002D0BB4"/>
    <w:rsid w:val="002D10EE"/>
    <w:rsid w:val="002D140A"/>
    <w:rsid w:val="002D142C"/>
    <w:rsid w:val="002D1533"/>
    <w:rsid w:val="002D15DF"/>
    <w:rsid w:val="002D1AFB"/>
    <w:rsid w:val="002D1B08"/>
    <w:rsid w:val="002D2B5D"/>
    <w:rsid w:val="002D30E3"/>
    <w:rsid w:val="002D3114"/>
    <w:rsid w:val="002D3655"/>
    <w:rsid w:val="002D3AC2"/>
    <w:rsid w:val="002D4BEA"/>
    <w:rsid w:val="002D596D"/>
    <w:rsid w:val="002D6EB3"/>
    <w:rsid w:val="002E0640"/>
    <w:rsid w:val="002E0ADB"/>
    <w:rsid w:val="002E0D62"/>
    <w:rsid w:val="002E1949"/>
    <w:rsid w:val="002E1AFB"/>
    <w:rsid w:val="002E1B85"/>
    <w:rsid w:val="002E1E4D"/>
    <w:rsid w:val="002E204F"/>
    <w:rsid w:val="002E2C3B"/>
    <w:rsid w:val="002E2D54"/>
    <w:rsid w:val="002E3481"/>
    <w:rsid w:val="002E4CF2"/>
    <w:rsid w:val="002E4F5F"/>
    <w:rsid w:val="002E50AC"/>
    <w:rsid w:val="002E5452"/>
    <w:rsid w:val="002E558C"/>
    <w:rsid w:val="002E629B"/>
    <w:rsid w:val="002E6B04"/>
    <w:rsid w:val="002E6D64"/>
    <w:rsid w:val="002E7DED"/>
    <w:rsid w:val="002F07F2"/>
    <w:rsid w:val="002F1109"/>
    <w:rsid w:val="002F17DC"/>
    <w:rsid w:val="002F2125"/>
    <w:rsid w:val="002F248E"/>
    <w:rsid w:val="002F290B"/>
    <w:rsid w:val="002F2CBA"/>
    <w:rsid w:val="002F3530"/>
    <w:rsid w:val="002F38DE"/>
    <w:rsid w:val="002F40B8"/>
    <w:rsid w:val="002F72CC"/>
    <w:rsid w:val="002F75FE"/>
    <w:rsid w:val="00300D27"/>
    <w:rsid w:val="0030178C"/>
    <w:rsid w:val="00301B4C"/>
    <w:rsid w:val="00302F53"/>
    <w:rsid w:val="003042AB"/>
    <w:rsid w:val="00304465"/>
    <w:rsid w:val="00304AE1"/>
    <w:rsid w:val="00305270"/>
    <w:rsid w:val="00305F5D"/>
    <w:rsid w:val="003063D0"/>
    <w:rsid w:val="003063D6"/>
    <w:rsid w:val="0030663B"/>
    <w:rsid w:val="003070B7"/>
    <w:rsid w:val="003100D4"/>
    <w:rsid w:val="00310166"/>
    <w:rsid w:val="0031019D"/>
    <w:rsid w:val="0031101C"/>
    <w:rsid w:val="003129CE"/>
    <w:rsid w:val="00312CEC"/>
    <w:rsid w:val="00313716"/>
    <w:rsid w:val="0031408A"/>
    <w:rsid w:val="003145A3"/>
    <w:rsid w:val="0031487D"/>
    <w:rsid w:val="003149DE"/>
    <w:rsid w:val="00315B6B"/>
    <w:rsid w:val="00316979"/>
    <w:rsid w:val="00316AA7"/>
    <w:rsid w:val="00317779"/>
    <w:rsid w:val="0031793F"/>
    <w:rsid w:val="00320318"/>
    <w:rsid w:val="003213AE"/>
    <w:rsid w:val="003218D5"/>
    <w:rsid w:val="00321B66"/>
    <w:rsid w:val="003227E7"/>
    <w:rsid w:val="0032307F"/>
    <w:rsid w:val="00324494"/>
    <w:rsid w:val="003246F1"/>
    <w:rsid w:val="00324B58"/>
    <w:rsid w:val="0032532C"/>
    <w:rsid w:val="00325C2F"/>
    <w:rsid w:val="00325FAE"/>
    <w:rsid w:val="003260E6"/>
    <w:rsid w:val="003268E5"/>
    <w:rsid w:val="00326A78"/>
    <w:rsid w:val="0032751B"/>
    <w:rsid w:val="00327602"/>
    <w:rsid w:val="00327BBF"/>
    <w:rsid w:val="003313C9"/>
    <w:rsid w:val="0033254C"/>
    <w:rsid w:val="003326E4"/>
    <w:rsid w:val="003327B3"/>
    <w:rsid w:val="00332EFC"/>
    <w:rsid w:val="00333A2F"/>
    <w:rsid w:val="00333C6A"/>
    <w:rsid w:val="0033417D"/>
    <w:rsid w:val="00334512"/>
    <w:rsid w:val="0033593C"/>
    <w:rsid w:val="00336840"/>
    <w:rsid w:val="003401D2"/>
    <w:rsid w:val="00341747"/>
    <w:rsid w:val="00342A08"/>
    <w:rsid w:val="00342C8C"/>
    <w:rsid w:val="003437AB"/>
    <w:rsid w:val="00343972"/>
    <w:rsid w:val="00343FC0"/>
    <w:rsid w:val="0034470B"/>
    <w:rsid w:val="00344A88"/>
    <w:rsid w:val="00344CDC"/>
    <w:rsid w:val="00345EEF"/>
    <w:rsid w:val="003467C7"/>
    <w:rsid w:val="00346B1D"/>
    <w:rsid w:val="003474BA"/>
    <w:rsid w:val="00347DFB"/>
    <w:rsid w:val="00351ABB"/>
    <w:rsid w:val="00351EE0"/>
    <w:rsid w:val="0035200E"/>
    <w:rsid w:val="003525D8"/>
    <w:rsid w:val="003528B9"/>
    <w:rsid w:val="00352C44"/>
    <w:rsid w:val="00352E9F"/>
    <w:rsid w:val="003542F5"/>
    <w:rsid w:val="0035521F"/>
    <w:rsid w:val="003552E4"/>
    <w:rsid w:val="00355D12"/>
    <w:rsid w:val="00355D46"/>
    <w:rsid w:val="00356A9B"/>
    <w:rsid w:val="00356ACE"/>
    <w:rsid w:val="00356E46"/>
    <w:rsid w:val="0036039D"/>
    <w:rsid w:val="003608F9"/>
    <w:rsid w:val="00360BC6"/>
    <w:rsid w:val="00361012"/>
    <w:rsid w:val="003611D9"/>
    <w:rsid w:val="00362356"/>
    <w:rsid w:val="00362DF0"/>
    <w:rsid w:val="003647D7"/>
    <w:rsid w:val="00364F42"/>
    <w:rsid w:val="00365608"/>
    <w:rsid w:val="00365CFA"/>
    <w:rsid w:val="00365F74"/>
    <w:rsid w:val="003660D1"/>
    <w:rsid w:val="00366B8F"/>
    <w:rsid w:val="0036714E"/>
    <w:rsid w:val="00367672"/>
    <w:rsid w:val="003678F1"/>
    <w:rsid w:val="00367FAB"/>
    <w:rsid w:val="0037071E"/>
    <w:rsid w:val="00371713"/>
    <w:rsid w:val="003719BE"/>
    <w:rsid w:val="00372D47"/>
    <w:rsid w:val="0037311D"/>
    <w:rsid w:val="00373D7A"/>
    <w:rsid w:val="00375566"/>
    <w:rsid w:val="00375A59"/>
    <w:rsid w:val="00375BAB"/>
    <w:rsid w:val="00375D99"/>
    <w:rsid w:val="0037647C"/>
    <w:rsid w:val="003769FF"/>
    <w:rsid w:val="00376EE5"/>
    <w:rsid w:val="00377294"/>
    <w:rsid w:val="00377B33"/>
    <w:rsid w:val="00377F30"/>
    <w:rsid w:val="00377FB4"/>
    <w:rsid w:val="003813DB"/>
    <w:rsid w:val="00381547"/>
    <w:rsid w:val="003826A4"/>
    <w:rsid w:val="0038287B"/>
    <w:rsid w:val="00383457"/>
    <w:rsid w:val="00384593"/>
    <w:rsid w:val="00384715"/>
    <w:rsid w:val="003847F3"/>
    <w:rsid w:val="0038489A"/>
    <w:rsid w:val="00384CCD"/>
    <w:rsid w:val="00384D40"/>
    <w:rsid w:val="003850D9"/>
    <w:rsid w:val="0038564C"/>
    <w:rsid w:val="00385B94"/>
    <w:rsid w:val="00385B9F"/>
    <w:rsid w:val="00385D5F"/>
    <w:rsid w:val="00386F58"/>
    <w:rsid w:val="00386F5B"/>
    <w:rsid w:val="0038765F"/>
    <w:rsid w:val="00390707"/>
    <w:rsid w:val="003909FB"/>
    <w:rsid w:val="00390DEF"/>
    <w:rsid w:val="00391208"/>
    <w:rsid w:val="00391BB8"/>
    <w:rsid w:val="0039266B"/>
    <w:rsid w:val="003926B4"/>
    <w:rsid w:val="00393C93"/>
    <w:rsid w:val="00394808"/>
    <w:rsid w:val="0039489A"/>
    <w:rsid w:val="00394D8E"/>
    <w:rsid w:val="003958F8"/>
    <w:rsid w:val="00395D67"/>
    <w:rsid w:val="0039733E"/>
    <w:rsid w:val="003A0652"/>
    <w:rsid w:val="003A0E90"/>
    <w:rsid w:val="003A0F3A"/>
    <w:rsid w:val="003A179F"/>
    <w:rsid w:val="003A2A85"/>
    <w:rsid w:val="003A35BD"/>
    <w:rsid w:val="003A4396"/>
    <w:rsid w:val="003A44B3"/>
    <w:rsid w:val="003A4755"/>
    <w:rsid w:val="003A4998"/>
    <w:rsid w:val="003A50AD"/>
    <w:rsid w:val="003A5A13"/>
    <w:rsid w:val="003A5E47"/>
    <w:rsid w:val="003A618E"/>
    <w:rsid w:val="003A6660"/>
    <w:rsid w:val="003A6B91"/>
    <w:rsid w:val="003A6F39"/>
    <w:rsid w:val="003A701F"/>
    <w:rsid w:val="003A7804"/>
    <w:rsid w:val="003B001B"/>
    <w:rsid w:val="003B1085"/>
    <w:rsid w:val="003B1811"/>
    <w:rsid w:val="003B1A85"/>
    <w:rsid w:val="003B1BD1"/>
    <w:rsid w:val="003B209A"/>
    <w:rsid w:val="003B2548"/>
    <w:rsid w:val="003B2621"/>
    <w:rsid w:val="003B2BCF"/>
    <w:rsid w:val="003B46BA"/>
    <w:rsid w:val="003B587A"/>
    <w:rsid w:val="003B7223"/>
    <w:rsid w:val="003B7244"/>
    <w:rsid w:val="003B73E0"/>
    <w:rsid w:val="003C05F9"/>
    <w:rsid w:val="003C0768"/>
    <w:rsid w:val="003C13B1"/>
    <w:rsid w:val="003C185E"/>
    <w:rsid w:val="003C1900"/>
    <w:rsid w:val="003C22FC"/>
    <w:rsid w:val="003C23A6"/>
    <w:rsid w:val="003C2A02"/>
    <w:rsid w:val="003C37EE"/>
    <w:rsid w:val="003C39E0"/>
    <w:rsid w:val="003C4A3D"/>
    <w:rsid w:val="003C50AB"/>
    <w:rsid w:val="003C5153"/>
    <w:rsid w:val="003C5543"/>
    <w:rsid w:val="003C5559"/>
    <w:rsid w:val="003C593B"/>
    <w:rsid w:val="003C5DE6"/>
    <w:rsid w:val="003C74EE"/>
    <w:rsid w:val="003C7DE9"/>
    <w:rsid w:val="003D039E"/>
    <w:rsid w:val="003D0411"/>
    <w:rsid w:val="003D08AE"/>
    <w:rsid w:val="003D09D5"/>
    <w:rsid w:val="003D1974"/>
    <w:rsid w:val="003D34D5"/>
    <w:rsid w:val="003D4C07"/>
    <w:rsid w:val="003D4CCE"/>
    <w:rsid w:val="003D5C2F"/>
    <w:rsid w:val="003D62C1"/>
    <w:rsid w:val="003D67F3"/>
    <w:rsid w:val="003D712D"/>
    <w:rsid w:val="003D717E"/>
    <w:rsid w:val="003E0112"/>
    <w:rsid w:val="003E0803"/>
    <w:rsid w:val="003E0834"/>
    <w:rsid w:val="003E1069"/>
    <w:rsid w:val="003E1334"/>
    <w:rsid w:val="003E13DA"/>
    <w:rsid w:val="003E14A6"/>
    <w:rsid w:val="003E1926"/>
    <w:rsid w:val="003E1E07"/>
    <w:rsid w:val="003E1F37"/>
    <w:rsid w:val="003E2327"/>
    <w:rsid w:val="003E2E87"/>
    <w:rsid w:val="003E38E3"/>
    <w:rsid w:val="003E4444"/>
    <w:rsid w:val="003E48C1"/>
    <w:rsid w:val="003E4F7D"/>
    <w:rsid w:val="003E5594"/>
    <w:rsid w:val="003E5A97"/>
    <w:rsid w:val="003E6A8E"/>
    <w:rsid w:val="003F0072"/>
    <w:rsid w:val="003F0178"/>
    <w:rsid w:val="003F14BE"/>
    <w:rsid w:val="003F1EFB"/>
    <w:rsid w:val="003F25E1"/>
    <w:rsid w:val="003F376C"/>
    <w:rsid w:val="003F399A"/>
    <w:rsid w:val="003F47BB"/>
    <w:rsid w:val="003F4A8B"/>
    <w:rsid w:val="003F4AD7"/>
    <w:rsid w:val="003F558F"/>
    <w:rsid w:val="003F6C5B"/>
    <w:rsid w:val="003F6D52"/>
    <w:rsid w:val="003F7C7E"/>
    <w:rsid w:val="00400FB2"/>
    <w:rsid w:val="004013EE"/>
    <w:rsid w:val="00402302"/>
    <w:rsid w:val="00402349"/>
    <w:rsid w:val="00403225"/>
    <w:rsid w:val="0040374F"/>
    <w:rsid w:val="004045AB"/>
    <w:rsid w:val="00406049"/>
    <w:rsid w:val="0040610B"/>
    <w:rsid w:val="00406753"/>
    <w:rsid w:val="00406F1D"/>
    <w:rsid w:val="00406F96"/>
    <w:rsid w:val="00407DCB"/>
    <w:rsid w:val="00410408"/>
    <w:rsid w:val="0041097E"/>
    <w:rsid w:val="00410F93"/>
    <w:rsid w:val="0041178B"/>
    <w:rsid w:val="00411931"/>
    <w:rsid w:val="0041269C"/>
    <w:rsid w:val="004141BE"/>
    <w:rsid w:val="00414987"/>
    <w:rsid w:val="0041633B"/>
    <w:rsid w:val="0041698B"/>
    <w:rsid w:val="00416C44"/>
    <w:rsid w:val="00420953"/>
    <w:rsid w:val="00422DD2"/>
    <w:rsid w:val="004242E8"/>
    <w:rsid w:val="00424808"/>
    <w:rsid w:val="00425EAD"/>
    <w:rsid w:val="004266CD"/>
    <w:rsid w:val="00427F89"/>
    <w:rsid w:val="00430AC0"/>
    <w:rsid w:val="00430CC9"/>
    <w:rsid w:val="00430F62"/>
    <w:rsid w:val="00431113"/>
    <w:rsid w:val="0043179A"/>
    <w:rsid w:val="00431C79"/>
    <w:rsid w:val="004326E5"/>
    <w:rsid w:val="00433007"/>
    <w:rsid w:val="004335DE"/>
    <w:rsid w:val="004339AA"/>
    <w:rsid w:val="00433F42"/>
    <w:rsid w:val="00434B4B"/>
    <w:rsid w:val="00434CF5"/>
    <w:rsid w:val="00435297"/>
    <w:rsid w:val="00435594"/>
    <w:rsid w:val="004357C4"/>
    <w:rsid w:val="00435B5E"/>
    <w:rsid w:val="00436144"/>
    <w:rsid w:val="004364B1"/>
    <w:rsid w:val="00436BA2"/>
    <w:rsid w:val="00437F63"/>
    <w:rsid w:val="00440D2F"/>
    <w:rsid w:val="004416F4"/>
    <w:rsid w:val="00441D3B"/>
    <w:rsid w:val="0044237A"/>
    <w:rsid w:val="00442783"/>
    <w:rsid w:val="00443B59"/>
    <w:rsid w:val="00444072"/>
    <w:rsid w:val="0044409F"/>
    <w:rsid w:val="00444608"/>
    <w:rsid w:val="004446B5"/>
    <w:rsid w:val="004453B8"/>
    <w:rsid w:val="00445598"/>
    <w:rsid w:val="0044560D"/>
    <w:rsid w:val="00445DC1"/>
    <w:rsid w:val="0044600B"/>
    <w:rsid w:val="0044600D"/>
    <w:rsid w:val="0044600E"/>
    <w:rsid w:val="004477AE"/>
    <w:rsid w:val="00447CD9"/>
    <w:rsid w:val="00447D91"/>
    <w:rsid w:val="00447EB3"/>
    <w:rsid w:val="004502BE"/>
    <w:rsid w:val="00450391"/>
    <w:rsid w:val="004503D7"/>
    <w:rsid w:val="0045063C"/>
    <w:rsid w:val="00450E40"/>
    <w:rsid w:val="004519C3"/>
    <w:rsid w:val="0045326D"/>
    <w:rsid w:val="00453D4B"/>
    <w:rsid w:val="004548AC"/>
    <w:rsid w:val="00455018"/>
    <w:rsid w:val="00455A9F"/>
    <w:rsid w:val="00456161"/>
    <w:rsid w:val="004567D8"/>
    <w:rsid w:val="00456FE6"/>
    <w:rsid w:val="00457292"/>
    <w:rsid w:val="00457A73"/>
    <w:rsid w:val="00457C26"/>
    <w:rsid w:val="00460469"/>
    <w:rsid w:val="00460923"/>
    <w:rsid w:val="004613B2"/>
    <w:rsid w:val="00461885"/>
    <w:rsid w:val="00461F8C"/>
    <w:rsid w:val="004628A9"/>
    <w:rsid w:val="00462DE9"/>
    <w:rsid w:val="00463175"/>
    <w:rsid w:val="00464CC0"/>
    <w:rsid w:val="004664FC"/>
    <w:rsid w:val="00467567"/>
    <w:rsid w:val="00467BD8"/>
    <w:rsid w:val="00467E8A"/>
    <w:rsid w:val="00467F40"/>
    <w:rsid w:val="00470267"/>
    <w:rsid w:val="004711D8"/>
    <w:rsid w:val="0047296F"/>
    <w:rsid w:val="00472BAA"/>
    <w:rsid w:val="00472D53"/>
    <w:rsid w:val="004733C7"/>
    <w:rsid w:val="004734BE"/>
    <w:rsid w:val="00473B74"/>
    <w:rsid w:val="004741DA"/>
    <w:rsid w:val="004744EA"/>
    <w:rsid w:val="004749E9"/>
    <w:rsid w:val="00474A72"/>
    <w:rsid w:val="00474EDA"/>
    <w:rsid w:val="00475D17"/>
    <w:rsid w:val="00476438"/>
    <w:rsid w:val="00476A96"/>
    <w:rsid w:val="00476D96"/>
    <w:rsid w:val="00477672"/>
    <w:rsid w:val="00477BE0"/>
    <w:rsid w:val="00477CBC"/>
    <w:rsid w:val="00477F9D"/>
    <w:rsid w:val="004800A4"/>
    <w:rsid w:val="00480AC6"/>
    <w:rsid w:val="00480B02"/>
    <w:rsid w:val="00480BFF"/>
    <w:rsid w:val="0048110F"/>
    <w:rsid w:val="004820DE"/>
    <w:rsid w:val="004828A8"/>
    <w:rsid w:val="00482CAD"/>
    <w:rsid w:val="00482CF6"/>
    <w:rsid w:val="0048352C"/>
    <w:rsid w:val="00484A4F"/>
    <w:rsid w:val="00484C9F"/>
    <w:rsid w:val="0048565E"/>
    <w:rsid w:val="004860F9"/>
    <w:rsid w:val="004861CB"/>
    <w:rsid w:val="0048668B"/>
    <w:rsid w:val="00487D2B"/>
    <w:rsid w:val="00490DDA"/>
    <w:rsid w:val="004915A5"/>
    <w:rsid w:val="00491976"/>
    <w:rsid w:val="00491CF2"/>
    <w:rsid w:val="0049226E"/>
    <w:rsid w:val="00492BE2"/>
    <w:rsid w:val="0049303A"/>
    <w:rsid w:val="00493591"/>
    <w:rsid w:val="004935F8"/>
    <w:rsid w:val="00493731"/>
    <w:rsid w:val="00493C31"/>
    <w:rsid w:val="004943EB"/>
    <w:rsid w:val="0049562C"/>
    <w:rsid w:val="0049591A"/>
    <w:rsid w:val="00496544"/>
    <w:rsid w:val="00496925"/>
    <w:rsid w:val="00497A1B"/>
    <w:rsid w:val="004A05A3"/>
    <w:rsid w:val="004A0889"/>
    <w:rsid w:val="004A2E4C"/>
    <w:rsid w:val="004A327F"/>
    <w:rsid w:val="004A37BB"/>
    <w:rsid w:val="004A473E"/>
    <w:rsid w:val="004A4EE4"/>
    <w:rsid w:val="004A5F96"/>
    <w:rsid w:val="004A6744"/>
    <w:rsid w:val="004A696C"/>
    <w:rsid w:val="004A714F"/>
    <w:rsid w:val="004A717B"/>
    <w:rsid w:val="004A7BDB"/>
    <w:rsid w:val="004B11DC"/>
    <w:rsid w:val="004B180D"/>
    <w:rsid w:val="004B1AF2"/>
    <w:rsid w:val="004B2453"/>
    <w:rsid w:val="004B2BAB"/>
    <w:rsid w:val="004B32F6"/>
    <w:rsid w:val="004B3716"/>
    <w:rsid w:val="004B390D"/>
    <w:rsid w:val="004B42DE"/>
    <w:rsid w:val="004B5165"/>
    <w:rsid w:val="004B52E8"/>
    <w:rsid w:val="004B6581"/>
    <w:rsid w:val="004B6BFE"/>
    <w:rsid w:val="004B71EA"/>
    <w:rsid w:val="004B732A"/>
    <w:rsid w:val="004B7CFA"/>
    <w:rsid w:val="004B7EEA"/>
    <w:rsid w:val="004C1B2B"/>
    <w:rsid w:val="004C2834"/>
    <w:rsid w:val="004C28F8"/>
    <w:rsid w:val="004C327D"/>
    <w:rsid w:val="004C335D"/>
    <w:rsid w:val="004C346A"/>
    <w:rsid w:val="004C39E7"/>
    <w:rsid w:val="004C77B0"/>
    <w:rsid w:val="004C7A87"/>
    <w:rsid w:val="004C7F45"/>
    <w:rsid w:val="004D0430"/>
    <w:rsid w:val="004D065E"/>
    <w:rsid w:val="004D11D3"/>
    <w:rsid w:val="004D2D3A"/>
    <w:rsid w:val="004D317C"/>
    <w:rsid w:val="004D3292"/>
    <w:rsid w:val="004D3AF4"/>
    <w:rsid w:val="004D4173"/>
    <w:rsid w:val="004D42A0"/>
    <w:rsid w:val="004D4CB3"/>
    <w:rsid w:val="004D52E9"/>
    <w:rsid w:val="004D64BA"/>
    <w:rsid w:val="004D6C11"/>
    <w:rsid w:val="004D75E2"/>
    <w:rsid w:val="004D7812"/>
    <w:rsid w:val="004E045F"/>
    <w:rsid w:val="004E06D7"/>
    <w:rsid w:val="004E14A5"/>
    <w:rsid w:val="004E16C1"/>
    <w:rsid w:val="004E186C"/>
    <w:rsid w:val="004E2242"/>
    <w:rsid w:val="004E2DFC"/>
    <w:rsid w:val="004E326C"/>
    <w:rsid w:val="004E40DC"/>
    <w:rsid w:val="004E5961"/>
    <w:rsid w:val="004E59CA"/>
    <w:rsid w:val="004E6034"/>
    <w:rsid w:val="004E6D0E"/>
    <w:rsid w:val="004E7753"/>
    <w:rsid w:val="004E794C"/>
    <w:rsid w:val="004E7C09"/>
    <w:rsid w:val="004E7E73"/>
    <w:rsid w:val="004F145E"/>
    <w:rsid w:val="004F208B"/>
    <w:rsid w:val="004F2922"/>
    <w:rsid w:val="004F3D52"/>
    <w:rsid w:val="004F3D58"/>
    <w:rsid w:val="004F4040"/>
    <w:rsid w:val="004F4B35"/>
    <w:rsid w:val="004F6DCD"/>
    <w:rsid w:val="005015BB"/>
    <w:rsid w:val="00504B69"/>
    <w:rsid w:val="0050568F"/>
    <w:rsid w:val="00505799"/>
    <w:rsid w:val="00505E6A"/>
    <w:rsid w:val="005061A2"/>
    <w:rsid w:val="005070ED"/>
    <w:rsid w:val="0050774C"/>
    <w:rsid w:val="00507968"/>
    <w:rsid w:val="0051061B"/>
    <w:rsid w:val="0051105D"/>
    <w:rsid w:val="0051188B"/>
    <w:rsid w:val="005120A6"/>
    <w:rsid w:val="005121B2"/>
    <w:rsid w:val="005125A9"/>
    <w:rsid w:val="0051277B"/>
    <w:rsid w:val="00512899"/>
    <w:rsid w:val="005132BA"/>
    <w:rsid w:val="00514403"/>
    <w:rsid w:val="00516AD7"/>
    <w:rsid w:val="00516E98"/>
    <w:rsid w:val="00517E4B"/>
    <w:rsid w:val="00520122"/>
    <w:rsid w:val="005217AC"/>
    <w:rsid w:val="00522691"/>
    <w:rsid w:val="005230CE"/>
    <w:rsid w:val="0052403A"/>
    <w:rsid w:val="00524D42"/>
    <w:rsid w:val="00525911"/>
    <w:rsid w:val="0052599E"/>
    <w:rsid w:val="00526035"/>
    <w:rsid w:val="00526628"/>
    <w:rsid w:val="00526783"/>
    <w:rsid w:val="00526A22"/>
    <w:rsid w:val="00526DF0"/>
    <w:rsid w:val="00527C74"/>
    <w:rsid w:val="00527F87"/>
    <w:rsid w:val="005307A1"/>
    <w:rsid w:val="00530D77"/>
    <w:rsid w:val="00530D89"/>
    <w:rsid w:val="00530E80"/>
    <w:rsid w:val="0053130D"/>
    <w:rsid w:val="00531755"/>
    <w:rsid w:val="00531F34"/>
    <w:rsid w:val="005322CB"/>
    <w:rsid w:val="00532896"/>
    <w:rsid w:val="005334A3"/>
    <w:rsid w:val="00533F93"/>
    <w:rsid w:val="005343B0"/>
    <w:rsid w:val="005349AA"/>
    <w:rsid w:val="00534D4F"/>
    <w:rsid w:val="00535399"/>
    <w:rsid w:val="00535A27"/>
    <w:rsid w:val="00535C5D"/>
    <w:rsid w:val="00537295"/>
    <w:rsid w:val="00537355"/>
    <w:rsid w:val="005376FE"/>
    <w:rsid w:val="0054052E"/>
    <w:rsid w:val="00540707"/>
    <w:rsid w:val="005408E8"/>
    <w:rsid w:val="00540B21"/>
    <w:rsid w:val="00540B8D"/>
    <w:rsid w:val="00541C52"/>
    <w:rsid w:val="005422DE"/>
    <w:rsid w:val="0054297C"/>
    <w:rsid w:val="00542A85"/>
    <w:rsid w:val="005438D1"/>
    <w:rsid w:val="00544293"/>
    <w:rsid w:val="005445C2"/>
    <w:rsid w:val="005456A0"/>
    <w:rsid w:val="00545A67"/>
    <w:rsid w:val="00545CD0"/>
    <w:rsid w:val="005467F0"/>
    <w:rsid w:val="00546802"/>
    <w:rsid w:val="00546FA2"/>
    <w:rsid w:val="00547956"/>
    <w:rsid w:val="00547CE5"/>
    <w:rsid w:val="00550553"/>
    <w:rsid w:val="005507A2"/>
    <w:rsid w:val="005507DF"/>
    <w:rsid w:val="0055080B"/>
    <w:rsid w:val="00550E3E"/>
    <w:rsid w:val="005514FF"/>
    <w:rsid w:val="005518FA"/>
    <w:rsid w:val="00551F6C"/>
    <w:rsid w:val="0055253C"/>
    <w:rsid w:val="00552683"/>
    <w:rsid w:val="00552774"/>
    <w:rsid w:val="005527C5"/>
    <w:rsid w:val="0055286E"/>
    <w:rsid w:val="00552C74"/>
    <w:rsid w:val="005533C7"/>
    <w:rsid w:val="005540F9"/>
    <w:rsid w:val="0055489C"/>
    <w:rsid w:val="00554C8A"/>
    <w:rsid w:val="00554F9F"/>
    <w:rsid w:val="00555001"/>
    <w:rsid w:val="00555165"/>
    <w:rsid w:val="00555635"/>
    <w:rsid w:val="005559F9"/>
    <w:rsid w:val="00555A24"/>
    <w:rsid w:val="005560A2"/>
    <w:rsid w:val="00556512"/>
    <w:rsid w:val="00556829"/>
    <w:rsid w:val="00556A00"/>
    <w:rsid w:val="005578B2"/>
    <w:rsid w:val="00560517"/>
    <w:rsid w:val="005605BE"/>
    <w:rsid w:val="005606FB"/>
    <w:rsid w:val="005612E8"/>
    <w:rsid w:val="005615F2"/>
    <w:rsid w:val="00561FDB"/>
    <w:rsid w:val="00562046"/>
    <w:rsid w:val="00562BA3"/>
    <w:rsid w:val="005630D1"/>
    <w:rsid w:val="005633A0"/>
    <w:rsid w:val="00563518"/>
    <w:rsid w:val="0056355A"/>
    <w:rsid w:val="0056427E"/>
    <w:rsid w:val="00564653"/>
    <w:rsid w:val="00564D03"/>
    <w:rsid w:val="0056555C"/>
    <w:rsid w:val="005656CA"/>
    <w:rsid w:val="00567438"/>
    <w:rsid w:val="00570202"/>
    <w:rsid w:val="005709EC"/>
    <w:rsid w:val="00570DC1"/>
    <w:rsid w:val="005725F8"/>
    <w:rsid w:val="005727D6"/>
    <w:rsid w:val="00572C74"/>
    <w:rsid w:val="00573696"/>
    <w:rsid w:val="0057372A"/>
    <w:rsid w:val="0057464E"/>
    <w:rsid w:val="005748A9"/>
    <w:rsid w:val="00575318"/>
    <w:rsid w:val="00575E66"/>
    <w:rsid w:val="00576B22"/>
    <w:rsid w:val="005773D5"/>
    <w:rsid w:val="00577D96"/>
    <w:rsid w:val="00580971"/>
    <w:rsid w:val="0058106A"/>
    <w:rsid w:val="0058107A"/>
    <w:rsid w:val="00582737"/>
    <w:rsid w:val="00582A66"/>
    <w:rsid w:val="00584338"/>
    <w:rsid w:val="00584BFC"/>
    <w:rsid w:val="005850FD"/>
    <w:rsid w:val="00585B81"/>
    <w:rsid w:val="00586BD8"/>
    <w:rsid w:val="00587176"/>
    <w:rsid w:val="0058770D"/>
    <w:rsid w:val="0059088D"/>
    <w:rsid w:val="00590998"/>
    <w:rsid w:val="00591BB5"/>
    <w:rsid w:val="00591D32"/>
    <w:rsid w:val="00591FD5"/>
    <w:rsid w:val="00592186"/>
    <w:rsid w:val="005923ED"/>
    <w:rsid w:val="00592785"/>
    <w:rsid w:val="005927B4"/>
    <w:rsid w:val="005936C7"/>
    <w:rsid w:val="005937A9"/>
    <w:rsid w:val="00594B40"/>
    <w:rsid w:val="00594C12"/>
    <w:rsid w:val="00594FBD"/>
    <w:rsid w:val="00595186"/>
    <w:rsid w:val="00595BBD"/>
    <w:rsid w:val="005962F1"/>
    <w:rsid w:val="0059632A"/>
    <w:rsid w:val="0059679D"/>
    <w:rsid w:val="00597346"/>
    <w:rsid w:val="005973CF"/>
    <w:rsid w:val="0059763E"/>
    <w:rsid w:val="005A0820"/>
    <w:rsid w:val="005A0A17"/>
    <w:rsid w:val="005A0EB5"/>
    <w:rsid w:val="005A1107"/>
    <w:rsid w:val="005A1495"/>
    <w:rsid w:val="005A1898"/>
    <w:rsid w:val="005A1AC9"/>
    <w:rsid w:val="005A1F26"/>
    <w:rsid w:val="005A2250"/>
    <w:rsid w:val="005A24BD"/>
    <w:rsid w:val="005A277A"/>
    <w:rsid w:val="005A2BE4"/>
    <w:rsid w:val="005A2E2D"/>
    <w:rsid w:val="005A2F74"/>
    <w:rsid w:val="005A2FFD"/>
    <w:rsid w:val="005A3152"/>
    <w:rsid w:val="005A326B"/>
    <w:rsid w:val="005A3AF2"/>
    <w:rsid w:val="005A3D28"/>
    <w:rsid w:val="005A403A"/>
    <w:rsid w:val="005A40E5"/>
    <w:rsid w:val="005A4FD2"/>
    <w:rsid w:val="005A527A"/>
    <w:rsid w:val="005A5BDB"/>
    <w:rsid w:val="005A5DDB"/>
    <w:rsid w:val="005A6548"/>
    <w:rsid w:val="005A76C2"/>
    <w:rsid w:val="005A777E"/>
    <w:rsid w:val="005B036A"/>
    <w:rsid w:val="005B0F8A"/>
    <w:rsid w:val="005B2509"/>
    <w:rsid w:val="005B2A9F"/>
    <w:rsid w:val="005B347B"/>
    <w:rsid w:val="005B3717"/>
    <w:rsid w:val="005B3FA4"/>
    <w:rsid w:val="005B437F"/>
    <w:rsid w:val="005B4391"/>
    <w:rsid w:val="005B4660"/>
    <w:rsid w:val="005B6C69"/>
    <w:rsid w:val="005B6DDE"/>
    <w:rsid w:val="005B6E56"/>
    <w:rsid w:val="005B7605"/>
    <w:rsid w:val="005B7BDC"/>
    <w:rsid w:val="005B7C3E"/>
    <w:rsid w:val="005B7FCB"/>
    <w:rsid w:val="005C142E"/>
    <w:rsid w:val="005C1675"/>
    <w:rsid w:val="005C192B"/>
    <w:rsid w:val="005C24B2"/>
    <w:rsid w:val="005C2992"/>
    <w:rsid w:val="005C33AE"/>
    <w:rsid w:val="005C37D2"/>
    <w:rsid w:val="005C3D6D"/>
    <w:rsid w:val="005C407E"/>
    <w:rsid w:val="005C4F37"/>
    <w:rsid w:val="005C5C1D"/>
    <w:rsid w:val="005C5C85"/>
    <w:rsid w:val="005C5DEE"/>
    <w:rsid w:val="005C7BBF"/>
    <w:rsid w:val="005D0B9D"/>
    <w:rsid w:val="005D0CB6"/>
    <w:rsid w:val="005D0DA5"/>
    <w:rsid w:val="005D101E"/>
    <w:rsid w:val="005D1EF9"/>
    <w:rsid w:val="005D24F1"/>
    <w:rsid w:val="005D3CF4"/>
    <w:rsid w:val="005D3EEE"/>
    <w:rsid w:val="005D4442"/>
    <w:rsid w:val="005D5606"/>
    <w:rsid w:val="005D5B8A"/>
    <w:rsid w:val="005D6436"/>
    <w:rsid w:val="005D6789"/>
    <w:rsid w:val="005D6B54"/>
    <w:rsid w:val="005D6C2C"/>
    <w:rsid w:val="005D6D70"/>
    <w:rsid w:val="005D720A"/>
    <w:rsid w:val="005D7924"/>
    <w:rsid w:val="005D7937"/>
    <w:rsid w:val="005D7AC4"/>
    <w:rsid w:val="005E0B5C"/>
    <w:rsid w:val="005E0FC3"/>
    <w:rsid w:val="005E1AE3"/>
    <w:rsid w:val="005E2077"/>
    <w:rsid w:val="005E2AF6"/>
    <w:rsid w:val="005E33FF"/>
    <w:rsid w:val="005E3CE6"/>
    <w:rsid w:val="005E5850"/>
    <w:rsid w:val="005E58F8"/>
    <w:rsid w:val="005E5B7C"/>
    <w:rsid w:val="005E5EF3"/>
    <w:rsid w:val="005E5FDF"/>
    <w:rsid w:val="005E60D8"/>
    <w:rsid w:val="005E63C5"/>
    <w:rsid w:val="005E6438"/>
    <w:rsid w:val="005E6C7B"/>
    <w:rsid w:val="005F0029"/>
    <w:rsid w:val="005F0581"/>
    <w:rsid w:val="005F1571"/>
    <w:rsid w:val="005F1C30"/>
    <w:rsid w:val="005F1E21"/>
    <w:rsid w:val="005F1EA5"/>
    <w:rsid w:val="005F2879"/>
    <w:rsid w:val="005F30B2"/>
    <w:rsid w:val="005F3925"/>
    <w:rsid w:val="005F3E22"/>
    <w:rsid w:val="005F42BD"/>
    <w:rsid w:val="005F49C6"/>
    <w:rsid w:val="005F63F6"/>
    <w:rsid w:val="005F6BEF"/>
    <w:rsid w:val="005F6DBA"/>
    <w:rsid w:val="005F7555"/>
    <w:rsid w:val="005F7BB9"/>
    <w:rsid w:val="0060161E"/>
    <w:rsid w:val="00601C4A"/>
    <w:rsid w:val="00601CF7"/>
    <w:rsid w:val="00602271"/>
    <w:rsid w:val="00602ABE"/>
    <w:rsid w:val="00602DE3"/>
    <w:rsid w:val="00603AC3"/>
    <w:rsid w:val="00603BF0"/>
    <w:rsid w:val="0060436E"/>
    <w:rsid w:val="0060469C"/>
    <w:rsid w:val="0060488F"/>
    <w:rsid w:val="00604940"/>
    <w:rsid w:val="006055D0"/>
    <w:rsid w:val="0060606B"/>
    <w:rsid w:val="006063DF"/>
    <w:rsid w:val="0060659D"/>
    <w:rsid w:val="006065EF"/>
    <w:rsid w:val="0060661E"/>
    <w:rsid w:val="00607049"/>
    <w:rsid w:val="00607AD1"/>
    <w:rsid w:val="006104C7"/>
    <w:rsid w:val="00610684"/>
    <w:rsid w:val="00612AFB"/>
    <w:rsid w:val="006132E1"/>
    <w:rsid w:val="00613455"/>
    <w:rsid w:val="0061361F"/>
    <w:rsid w:val="006136FD"/>
    <w:rsid w:val="00613A09"/>
    <w:rsid w:val="00614EFD"/>
    <w:rsid w:val="00614F57"/>
    <w:rsid w:val="006154EB"/>
    <w:rsid w:val="006156C9"/>
    <w:rsid w:val="006157D2"/>
    <w:rsid w:val="00615880"/>
    <w:rsid w:val="00615E47"/>
    <w:rsid w:val="00615F16"/>
    <w:rsid w:val="00616133"/>
    <w:rsid w:val="0061758F"/>
    <w:rsid w:val="0061795F"/>
    <w:rsid w:val="00617A7E"/>
    <w:rsid w:val="00617C81"/>
    <w:rsid w:val="00620FC8"/>
    <w:rsid w:val="006216BB"/>
    <w:rsid w:val="00621D20"/>
    <w:rsid w:val="0062296D"/>
    <w:rsid w:val="00623177"/>
    <w:rsid w:val="006231BC"/>
    <w:rsid w:val="006236D8"/>
    <w:rsid w:val="00624830"/>
    <w:rsid w:val="00624879"/>
    <w:rsid w:val="00626DE9"/>
    <w:rsid w:val="00626F81"/>
    <w:rsid w:val="0062750F"/>
    <w:rsid w:val="006309F8"/>
    <w:rsid w:val="00630B7B"/>
    <w:rsid w:val="00632AD1"/>
    <w:rsid w:val="00632B7C"/>
    <w:rsid w:val="00632BBC"/>
    <w:rsid w:val="00632E18"/>
    <w:rsid w:val="00633300"/>
    <w:rsid w:val="00633422"/>
    <w:rsid w:val="006337F1"/>
    <w:rsid w:val="0063397B"/>
    <w:rsid w:val="00633C64"/>
    <w:rsid w:val="00633CC2"/>
    <w:rsid w:val="006341AF"/>
    <w:rsid w:val="006345A0"/>
    <w:rsid w:val="006353DA"/>
    <w:rsid w:val="00635CCA"/>
    <w:rsid w:val="00635F54"/>
    <w:rsid w:val="00636000"/>
    <w:rsid w:val="00636208"/>
    <w:rsid w:val="00636A81"/>
    <w:rsid w:val="00636AEF"/>
    <w:rsid w:val="00636C17"/>
    <w:rsid w:val="00636CCA"/>
    <w:rsid w:val="0064021D"/>
    <w:rsid w:val="006408EC"/>
    <w:rsid w:val="00640A56"/>
    <w:rsid w:val="00640D65"/>
    <w:rsid w:val="00641183"/>
    <w:rsid w:val="00641BFE"/>
    <w:rsid w:val="00642995"/>
    <w:rsid w:val="00642B34"/>
    <w:rsid w:val="00643C81"/>
    <w:rsid w:val="00643CC5"/>
    <w:rsid w:val="00643F53"/>
    <w:rsid w:val="00644391"/>
    <w:rsid w:val="0064726C"/>
    <w:rsid w:val="00647ED7"/>
    <w:rsid w:val="00650219"/>
    <w:rsid w:val="00650CCD"/>
    <w:rsid w:val="006514DB"/>
    <w:rsid w:val="0065273C"/>
    <w:rsid w:val="0065315E"/>
    <w:rsid w:val="006534AA"/>
    <w:rsid w:val="00653B85"/>
    <w:rsid w:val="00654155"/>
    <w:rsid w:val="00654D94"/>
    <w:rsid w:val="0065533D"/>
    <w:rsid w:val="00656664"/>
    <w:rsid w:val="00656957"/>
    <w:rsid w:val="00656C6F"/>
    <w:rsid w:val="0065796A"/>
    <w:rsid w:val="00657AB0"/>
    <w:rsid w:val="00660964"/>
    <w:rsid w:val="00660FB2"/>
    <w:rsid w:val="006627EF"/>
    <w:rsid w:val="00663C78"/>
    <w:rsid w:val="0066410C"/>
    <w:rsid w:val="00664DAB"/>
    <w:rsid w:val="00665CFD"/>
    <w:rsid w:val="00667A22"/>
    <w:rsid w:val="00667A29"/>
    <w:rsid w:val="006704BE"/>
    <w:rsid w:val="006709C0"/>
    <w:rsid w:val="00670BDD"/>
    <w:rsid w:val="00670CD8"/>
    <w:rsid w:val="00670E21"/>
    <w:rsid w:val="00671242"/>
    <w:rsid w:val="0067193F"/>
    <w:rsid w:val="006722B8"/>
    <w:rsid w:val="00672315"/>
    <w:rsid w:val="006724E6"/>
    <w:rsid w:val="00673477"/>
    <w:rsid w:val="00674287"/>
    <w:rsid w:val="00675835"/>
    <w:rsid w:val="006759DC"/>
    <w:rsid w:val="006759E7"/>
    <w:rsid w:val="00675D2B"/>
    <w:rsid w:val="00676592"/>
    <w:rsid w:val="00676700"/>
    <w:rsid w:val="00676A6C"/>
    <w:rsid w:val="00676E5C"/>
    <w:rsid w:val="00677437"/>
    <w:rsid w:val="00677FC6"/>
    <w:rsid w:val="006801CF"/>
    <w:rsid w:val="006804E6"/>
    <w:rsid w:val="0068102B"/>
    <w:rsid w:val="00681258"/>
    <w:rsid w:val="00681459"/>
    <w:rsid w:val="00681C18"/>
    <w:rsid w:val="00682582"/>
    <w:rsid w:val="00683F81"/>
    <w:rsid w:val="00684BF1"/>
    <w:rsid w:val="00686027"/>
    <w:rsid w:val="00686D70"/>
    <w:rsid w:val="006878E0"/>
    <w:rsid w:val="00687A48"/>
    <w:rsid w:val="00690C68"/>
    <w:rsid w:val="00691626"/>
    <w:rsid w:val="0069196B"/>
    <w:rsid w:val="00691E7C"/>
    <w:rsid w:val="00692116"/>
    <w:rsid w:val="00692DCE"/>
    <w:rsid w:val="00694293"/>
    <w:rsid w:val="00694563"/>
    <w:rsid w:val="0069486F"/>
    <w:rsid w:val="00694A94"/>
    <w:rsid w:val="00694EA9"/>
    <w:rsid w:val="006951BA"/>
    <w:rsid w:val="00695ED8"/>
    <w:rsid w:val="00696E8A"/>
    <w:rsid w:val="006970A8"/>
    <w:rsid w:val="00697C12"/>
    <w:rsid w:val="00697DF4"/>
    <w:rsid w:val="006A030D"/>
    <w:rsid w:val="006A0B2A"/>
    <w:rsid w:val="006A1866"/>
    <w:rsid w:val="006A19F0"/>
    <w:rsid w:val="006A1A4A"/>
    <w:rsid w:val="006A1AD8"/>
    <w:rsid w:val="006A1E0C"/>
    <w:rsid w:val="006A218A"/>
    <w:rsid w:val="006A2ABB"/>
    <w:rsid w:val="006A2B31"/>
    <w:rsid w:val="006A302E"/>
    <w:rsid w:val="006A3AC1"/>
    <w:rsid w:val="006A3F3E"/>
    <w:rsid w:val="006A3F6F"/>
    <w:rsid w:val="006A411D"/>
    <w:rsid w:val="006A43E9"/>
    <w:rsid w:val="006A45A8"/>
    <w:rsid w:val="006A4E50"/>
    <w:rsid w:val="006A51F0"/>
    <w:rsid w:val="006A5AD4"/>
    <w:rsid w:val="006A5D11"/>
    <w:rsid w:val="006A629C"/>
    <w:rsid w:val="006A6DE7"/>
    <w:rsid w:val="006A7865"/>
    <w:rsid w:val="006A7AD4"/>
    <w:rsid w:val="006B0A82"/>
    <w:rsid w:val="006B15A2"/>
    <w:rsid w:val="006B1AAD"/>
    <w:rsid w:val="006B25B9"/>
    <w:rsid w:val="006B3700"/>
    <w:rsid w:val="006B42EA"/>
    <w:rsid w:val="006B4428"/>
    <w:rsid w:val="006B47A6"/>
    <w:rsid w:val="006B4EEA"/>
    <w:rsid w:val="006B515E"/>
    <w:rsid w:val="006B58D3"/>
    <w:rsid w:val="006B5AF9"/>
    <w:rsid w:val="006B5D5C"/>
    <w:rsid w:val="006B62E8"/>
    <w:rsid w:val="006B6493"/>
    <w:rsid w:val="006B7A15"/>
    <w:rsid w:val="006C0344"/>
    <w:rsid w:val="006C1392"/>
    <w:rsid w:val="006C14AC"/>
    <w:rsid w:val="006C14D9"/>
    <w:rsid w:val="006C15E0"/>
    <w:rsid w:val="006C1DE4"/>
    <w:rsid w:val="006C1E37"/>
    <w:rsid w:val="006C2179"/>
    <w:rsid w:val="006C224B"/>
    <w:rsid w:val="006C232A"/>
    <w:rsid w:val="006C3103"/>
    <w:rsid w:val="006C3F26"/>
    <w:rsid w:val="006C42EE"/>
    <w:rsid w:val="006C49D7"/>
    <w:rsid w:val="006C4FDF"/>
    <w:rsid w:val="006C519E"/>
    <w:rsid w:val="006C69AB"/>
    <w:rsid w:val="006C6E03"/>
    <w:rsid w:val="006C73A2"/>
    <w:rsid w:val="006C7929"/>
    <w:rsid w:val="006C7B33"/>
    <w:rsid w:val="006D028F"/>
    <w:rsid w:val="006D08E2"/>
    <w:rsid w:val="006D2102"/>
    <w:rsid w:val="006D23FC"/>
    <w:rsid w:val="006D3457"/>
    <w:rsid w:val="006D359B"/>
    <w:rsid w:val="006D3DE1"/>
    <w:rsid w:val="006D46A3"/>
    <w:rsid w:val="006D5E13"/>
    <w:rsid w:val="006D67CC"/>
    <w:rsid w:val="006D7934"/>
    <w:rsid w:val="006E0DA4"/>
    <w:rsid w:val="006E1A8A"/>
    <w:rsid w:val="006E27FC"/>
    <w:rsid w:val="006E2BFA"/>
    <w:rsid w:val="006E3296"/>
    <w:rsid w:val="006E3F2D"/>
    <w:rsid w:val="006E40BB"/>
    <w:rsid w:val="006E4750"/>
    <w:rsid w:val="006E62AB"/>
    <w:rsid w:val="006E65A8"/>
    <w:rsid w:val="006E6605"/>
    <w:rsid w:val="006E702A"/>
    <w:rsid w:val="006E78F7"/>
    <w:rsid w:val="006E7A50"/>
    <w:rsid w:val="006F04BD"/>
    <w:rsid w:val="006F0BA5"/>
    <w:rsid w:val="006F0F40"/>
    <w:rsid w:val="006F1B4E"/>
    <w:rsid w:val="006F1D7A"/>
    <w:rsid w:val="006F1E7E"/>
    <w:rsid w:val="006F2339"/>
    <w:rsid w:val="006F252C"/>
    <w:rsid w:val="006F265C"/>
    <w:rsid w:val="006F2EDE"/>
    <w:rsid w:val="006F31E0"/>
    <w:rsid w:val="006F3638"/>
    <w:rsid w:val="006F3EF7"/>
    <w:rsid w:val="006F3F48"/>
    <w:rsid w:val="006F3FE1"/>
    <w:rsid w:val="006F47AD"/>
    <w:rsid w:val="006F4AE7"/>
    <w:rsid w:val="006F6AEF"/>
    <w:rsid w:val="006F6BB1"/>
    <w:rsid w:val="006F6E87"/>
    <w:rsid w:val="006F7140"/>
    <w:rsid w:val="00700C15"/>
    <w:rsid w:val="00700EDD"/>
    <w:rsid w:val="00701200"/>
    <w:rsid w:val="0070318B"/>
    <w:rsid w:val="00703813"/>
    <w:rsid w:val="00703996"/>
    <w:rsid w:val="007041CB"/>
    <w:rsid w:val="00704344"/>
    <w:rsid w:val="00704372"/>
    <w:rsid w:val="0070438E"/>
    <w:rsid w:val="00704925"/>
    <w:rsid w:val="007054B9"/>
    <w:rsid w:val="00705D57"/>
    <w:rsid w:val="00705EFB"/>
    <w:rsid w:val="00706BDF"/>
    <w:rsid w:val="007070D5"/>
    <w:rsid w:val="00707C08"/>
    <w:rsid w:val="00707EFF"/>
    <w:rsid w:val="00710305"/>
    <w:rsid w:val="007108E4"/>
    <w:rsid w:val="00710AB9"/>
    <w:rsid w:val="007117A3"/>
    <w:rsid w:val="00712173"/>
    <w:rsid w:val="007126A4"/>
    <w:rsid w:val="00713047"/>
    <w:rsid w:val="00713201"/>
    <w:rsid w:val="007132FC"/>
    <w:rsid w:val="007137E1"/>
    <w:rsid w:val="00713AB3"/>
    <w:rsid w:val="00714AE1"/>
    <w:rsid w:val="00714F4E"/>
    <w:rsid w:val="007155BF"/>
    <w:rsid w:val="00722BF2"/>
    <w:rsid w:val="00723442"/>
    <w:rsid w:val="007239F8"/>
    <w:rsid w:val="00723F10"/>
    <w:rsid w:val="00724E9D"/>
    <w:rsid w:val="00726FBC"/>
    <w:rsid w:val="00727523"/>
    <w:rsid w:val="00727ECB"/>
    <w:rsid w:val="007307A4"/>
    <w:rsid w:val="00731BDF"/>
    <w:rsid w:val="00732734"/>
    <w:rsid w:val="00732D68"/>
    <w:rsid w:val="00733645"/>
    <w:rsid w:val="007336F6"/>
    <w:rsid w:val="00733FB4"/>
    <w:rsid w:val="007344BC"/>
    <w:rsid w:val="00734FF3"/>
    <w:rsid w:val="00735125"/>
    <w:rsid w:val="0073657C"/>
    <w:rsid w:val="007365B9"/>
    <w:rsid w:val="0073692A"/>
    <w:rsid w:val="00736BD9"/>
    <w:rsid w:val="00736FF6"/>
    <w:rsid w:val="00737C12"/>
    <w:rsid w:val="00737C38"/>
    <w:rsid w:val="00737DAB"/>
    <w:rsid w:val="00740BF9"/>
    <w:rsid w:val="0074163B"/>
    <w:rsid w:val="007416FD"/>
    <w:rsid w:val="0074397B"/>
    <w:rsid w:val="00743D0F"/>
    <w:rsid w:val="0074604F"/>
    <w:rsid w:val="0074649F"/>
    <w:rsid w:val="007467BA"/>
    <w:rsid w:val="0074682B"/>
    <w:rsid w:val="00746DF5"/>
    <w:rsid w:val="00747640"/>
    <w:rsid w:val="00747E78"/>
    <w:rsid w:val="00747F28"/>
    <w:rsid w:val="00747F64"/>
    <w:rsid w:val="0075030F"/>
    <w:rsid w:val="00750496"/>
    <w:rsid w:val="007506B0"/>
    <w:rsid w:val="0075082E"/>
    <w:rsid w:val="00751236"/>
    <w:rsid w:val="0075245C"/>
    <w:rsid w:val="0075245F"/>
    <w:rsid w:val="00752E7C"/>
    <w:rsid w:val="00753185"/>
    <w:rsid w:val="00753FEB"/>
    <w:rsid w:val="00754A52"/>
    <w:rsid w:val="00754F60"/>
    <w:rsid w:val="00755318"/>
    <w:rsid w:val="00755DF5"/>
    <w:rsid w:val="00756EA1"/>
    <w:rsid w:val="00757960"/>
    <w:rsid w:val="00757BA5"/>
    <w:rsid w:val="00757BDB"/>
    <w:rsid w:val="007601FE"/>
    <w:rsid w:val="00760254"/>
    <w:rsid w:val="007607C7"/>
    <w:rsid w:val="0076185D"/>
    <w:rsid w:val="0076205C"/>
    <w:rsid w:val="00762077"/>
    <w:rsid w:val="00762432"/>
    <w:rsid w:val="00762E8A"/>
    <w:rsid w:val="00762FD9"/>
    <w:rsid w:val="0076343D"/>
    <w:rsid w:val="00763B54"/>
    <w:rsid w:val="00763F42"/>
    <w:rsid w:val="00763F4E"/>
    <w:rsid w:val="00763F95"/>
    <w:rsid w:val="0076429B"/>
    <w:rsid w:val="007644FF"/>
    <w:rsid w:val="0076596A"/>
    <w:rsid w:val="00765C11"/>
    <w:rsid w:val="007663EA"/>
    <w:rsid w:val="0076754D"/>
    <w:rsid w:val="0076777E"/>
    <w:rsid w:val="00767AA2"/>
    <w:rsid w:val="0077003B"/>
    <w:rsid w:val="00770A98"/>
    <w:rsid w:val="00770D73"/>
    <w:rsid w:val="007710EB"/>
    <w:rsid w:val="00771310"/>
    <w:rsid w:val="007716E3"/>
    <w:rsid w:val="007719C1"/>
    <w:rsid w:val="00771D2D"/>
    <w:rsid w:val="00771F17"/>
    <w:rsid w:val="00772353"/>
    <w:rsid w:val="007723F5"/>
    <w:rsid w:val="00772B1F"/>
    <w:rsid w:val="00772C65"/>
    <w:rsid w:val="0077361E"/>
    <w:rsid w:val="00773BB7"/>
    <w:rsid w:val="00773C78"/>
    <w:rsid w:val="00775590"/>
    <w:rsid w:val="00775818"/>
    <w:rsid w:val="00775E05"/>
    <w:rsid w:val="00775EC1"/>
    <w:rsid w:val="00776B94"/>
    <w:rsid w:val="0077761F"/>
    <w:rsid w:val="007801AC"/>
    <w:rsid w:val="0078037B"/>
    <w:rsid w:val="007808E4"/>
    <w:rsid w:val="00780B51"/>
    <w:rsid w:val="00780D11"/>
    <w:rsid w:val="007816C1"/>
    <w:rsid w:val="007828C8"/>
    <w:rsid w:val="007835C6"/>
    <w:rsid w:val="0078404B"/>
    <w:rsid w:val="00786320"/>
    <w:rsid w:val="007873BA"/>
    <w:rsid w:val="0078744B"/>
    <w:rsid w:val="00787A95"/>
    <w:rsid w:val="00790117"/>
    <w:rsid w:val="00790C2F"/>
    <w:rsid w:val="00791365"/>
    <w:rsid w:val="007914E9"/>
    <w:rsid w:val="007915C4"/>
    <w:rsid w:val="00791926"/>
    <w:rsid w:val="00791D86"/>
    <w:rsid w:val="00792C55"/>
    <w:rsid w:val="0079309B"/>
    <w:rsid w:val="007935D3"/>
    <w:rsid w:val="00793F7E"/>
    <w:rsid w:val="00794D53"/>
    <w:rsid w:val="00795155"/>
    <w:rsid w:val="00795FDC"/>
    <w:rsid w:val="00796076"/>
    <w:rsid w:val="0079628C"/>
    <w:rsid w:val="00796386"/>
    <w:rsid w:val="007971CE"/>
    <w:rsid w:val="007974B5"/>
    <w:rsid w:val="0079763B"/>
    <w:rsid w:val="007A1AB6"/>
    <w:rsid w:val="007A218B"/>
    <w:rsid w:val="007A2366"/>
    <w:rsid w:val="007A29E7"/>
    <w:rsid w:val="007A29FF"/>
    <w:rsid w:val="007A2F47"/>
    <w:rsid w:val="007A52E1"/>
    <w:rsid w:val="007A5984"/>
    <w:rsid w:val="007A59E4"/>
    <w:rsid w:val="007A681E"/>
    <w:rsid w:val="007B033A"/>
    <w:rsid w:val="007B0BDB"/>
    <w:rsid w:val="007B0DCD"/>
    <w:rsid w:val="007B0EB3"/>
    <w:rsid w:val="007B106E"/>
    <w:rsid w:val="007B1764"/>
    <w:rsid w:val="007B2A66"/>
    <w:rsid w:val="007B2A72"/>
    <w:rsid w:val="007B2A94"/>
    <w:rsid w:val="007B35BD"/>
    <w:rsid w:val="007B3A69"/>
    <w:rsid w:val="007B3CDC"/>
    <w:rsid w:val="007B4935"/>
    <w:rsid w:val="007B5097"/>
    <w:rsid w:val="007B56C7"/>
    <w:rsid w:val="007B5A17"/>
    <w:rsid w:val="007B5BB2"/>
    <w:rsid w:val="007B64A1"/>
    <w:rsid w:val="007B6CE8"/>
    <w:rsid w:val="007B770E"/>
    <w:rsid w:val="007B7A6D"/>
    <w:rsid w:val="007B7E80"/>
    <w:rsid w:val="007C05FB"/>
    <w:rsid w:val="007C0A01"/>
    <w:rsid w:val="007C1672"/>
    <w:rsid w:val="007C18F4"/>
    <w:rsid w:val="007C2175"/>
    <w:rsid w:val="007C28B6"/>
    <w:rsid w:val="007C32F7"/>
    <w:rsid w:val="007C38E0"/>
    <w:rsid w:val="007C408B"/>
    <w:rsid w:val="007C51DA"/>
    <w:rsid w:val="007C6503"/>
    <w:rsid w:val="007C66A2"/>
    <w:rsid w:val="007D06A5"/>
    <w:rsid w:val="007D0A13"/>
    <w:rsid w:val="007D10BD"/>
    <w:rsid w:val="007D10C9"/>
    <w:rsid w:val="007D1206"/>
    <w:rsid w:val="007D1772"/>
    <w:rsid w:val="007D2A01"/>
    <w:rsid w:val="007D2B31"/>
    <w:rsid w:val="007D2DC5"/>
    <w:rsid w:val="007D2FBA"/>
    <w:rsid w:val="007D2FE1"/>
    <w:rsid w:val="007D3436"/>
    <w:rsid w:val="007D4078"/>
    <w:rsid w:val="007D45B8"/>
    <w:rsid w:val="007D564E"/>
    <w:rsid w:val="007D5FE6"/>
    <w:rsid w:val="007D6A7E"/>
    <w:rsid w:val="007D7150"/>
    <w:rsid w:val="007E02DD"/>
    <w:rsid w:val="007E0866"/>
    <w:rsid w:val="007E173B"/>
    <w:rsid w:val="007E1C05"/>
    <w:rsid w:val="007E1D3E"/>
    <w:rsid w:val="007E3575"/>
    <w:rsid w:val="007E3EDA"/>
    <w:rsid w:val="007E3FDC"/>
    <w:rsid w:val="007E5777"/>
    <w:rsid w:val="007E740B"/>
    <w:rsid w:val="007E7ED1"/>
    <w:rsid w:val="007F0121"/>
    <w:rsid w:val="007F2D94"/>
    <w:rsid w:val="007F3616"/>
    <w:rsid w:val="007F3916"/>
    <w:rsid w:val="007F476D"/>
    <w:rsid w:val="007F5195"/>
    <w:rsid w:val="007F519B"/>
    <w:rsid w:val="007F5274"/>
    <w:rsid w:val="007F592A"/>
    <w:rsid w:val="007F5ABB"/>
    <w:rsid w:val="007F698E"/>
    <w:rsid w:val="007F7819"/>
    <w:rsid w:val="00800BCC"/>
    <w:rsid w:val="00800BDE"/>
    <w:rsid w:val="00801161"/>
    <w:rsid w:val="00801A65"/>
    <w:rsid w:val="0080214F"/>
    <w:rsid w:val="00802293"/>
    <w:rsid w:val="00803049"/>
    <w:rsid w:val="008041B6"/>
    <w:rsid w:val="008041D4"/>
    <w:rsid w:val="0080493B"/>
    <w:rsid w:val="00804B2F"/>
    <w:rsid w:val="00804D74"/>
    <w:rsid w:val="00805186"/>
    <w:rsid w:val="00805D6D"/>
    <w:rsid w:val="00806244"/>
    <w:rsid w:val="008069F8"/>
    <w:rsid w:val="0080714C"/>
    <w:rsid w:val="00807563"/>
    <w:rsid w:val="0081017B"/>
    <w:rsid w:val="008117AC"/>
    <w:rsid w:val="00811CB9"/>
    <w:rsid w:val="00811D87"/>
    <w:rsid w:val="00812620"/>
    <w:rsid w:val="00813664"/>
    <w:rsid w:val="008149AE"/>
    <w:rsid w:val="00814AF1"/>
    <w:rsid w:val="00814C60"/>
    <w:rsid w:val="0081508D"/>
    <w:rsid w:val="00815893"/>
    <w:rsid w:val="00815EC6"/>
    <w:rsid w:val="00816803"/>
    <w:rsid w:val="00817567"/>
    <w:rsid w:val="00820181"/>
    <w:rsid w:val="0082299A"/>
    <w:rsid w:val="008234B6"/>
    <w:rsid w:val="008237E7"/>
    <w:rsid w:val="00825250"/>
    <w:rsid w:val="008257CB"/>
    <w:rsid w:val="00825DF9"/>
    <w:rsid w:val="0082603C"/>
    <w:rsid w:val="00827742"/>
    <w:rsid w:val="00827DA2"/>
    <w:rsid w:val="00830446"/>
    <w:rsid w:val="00830820"/>
    <w:rsid w:val="00830B09"/>
    <w:rsid w:val="00830F37"/>
    <w:rsid w:val="00830F3B"/>
    <w:rsid w:val="0083180E"/>
    <w:rsid w:val="00831C87"/>
    <w:rsid w:val="00833098"/>
    <w:rsid w:val="00834F94"/>
    <w:rsid w:val="00836E0C"/>
    <w:rsid w:val="008372FA"/>
    <w:rsid w:val="00837637"/>
    <w:rsid w:val="00837AF3"/>
    <w:rsid w:val="00840F27"/>
    <w:rsid w:val="00841354"/>
    <w:rsid w:val="00841D76"/>
    <w:rsid w:val="00843E12"/>
    <w:rsid w:val="00843F37"/>
    <w:rsid w:val="008457A4"/>
    <w:rsid w:val="00845FD5"/>
    <w:rsid w:val="008466EA"/>
    <w:rsid w:val="00846D8E"/>
    <w:rsid w:val="008516B2"/>
    <w:rsid w:val="00851901"/>
    <w:rsid w:val="008520C2"/>
    <w:rsid w:val="008525E2"/>
    <w:rsid w:val="00853243"/>
    <w:rsid w:val="008539D4"/>
    <w:rsid w:val="00853C49"/>
    <w:rsid w:val="00854021"/>
    <w:rsid w:val="008545A4"/>
    <w:rsid w:val="00855205"/>
    <w:rsid w:val="0085521A"/>
    <w:rsid w:val="0085576B"/>
    <w:rsid w:val="008560A8"/>
    <w:rsid w:val="00856406"/>
    <w:rsid w:val="008564C1"/>
    <w:rsid w:val="00856A80"/>
    <w:rsid w:val="00856E4B"/>
    <w:rsid w:val="008570BA"/>
    <w:rsid w:val="00857274"/>
    <w:rsid w:val="008573E6"/>
    <w:rsid w:val="00857F6F"/>
    <w:rsid w:val="00860B64"/>
    <w:rsid w:val="00860EF4"/>
    <w:rsid w:val="008615B9"/>
    <w:rsid w:val="008626EC"/>
    <w:rsid w:val="00862B36"/>
    <w:rsid w:val="00862CF5"/>
    <w:rsid w:val="00863DEC"/>
    <w:rsid w:val="00864866"/>
    <w:rsid w:val="0086491E"/>
    <w:rsid w:val="00864C05"/>
    <w:rsid w:val="00865383"/>
    <w:rsid w:val="00865C4E"/>
    <w:rsid w:val="00865F28"/>
    <w:rsid w:val="008660D6"/>
    <w:rsid w:val="0086625D"/>
    <w:rsid w:val="00866849"/>
    <w:rsid w:val="00866B4A"/>
    <w:rsid w:val="00866BE9"/>
    <w:rsid w:val="00866C6F"/>
    <w:rsid w:val="00867A98"/>
    <w:rsid w:val="008705A8"/>
    <w:rsid w:val="00870DEE"/>
    <w:rsid w:val="00870F37"/>
    <w:rsid w:val="00871F0C"/>
    <w:rsid w:val="00872EC0"/>
    <w:rsid w:val="00874647"/>
    <w:rsid w:val="00874D58"/>
    <w:rsid w:val="008757C7"/>
    <w:rsid w:val="00875A3E"/>
    <w:rsid w:val="00875C83"/>
    <w:rsid w:val="0087667A"/>
    <w:rsid w:val="008767BD"/>
    <w:rsid w:val="00876B57"/>
    <w:rsid w:val="008779CD"/>
    <w:rsid w:val="00877DA5"/>
    <w:rsid w:val="00877DE5"/>
    <w:rsid w:val="008801E9"/>
    <w:rsid w:val="00880589"/>
    <w:rsid w:val="00880746"/>
    <w:rsid w:val="00881B81"/>
    <w:rsid w:val="00884030"/>
    <w:rsid w:val="0088437F"/>
    <w:rsid w:val="008847A4"/>
    <w:rsid w:val="00884DD1"/>
    <w:rsid w:val="00885740"/>
    <w:rsid w:val="00885C5C"/>
    <w:rsid w:val="008861D9"/>
    <w:rsid w:val="00886341"/>
    <w:rsid w:val="0088649E"/>
    <w:rsid w:val="00886729"/>
    <w:rsid w:val="00886945"/>
    <w:rsid w:val="00886DA5"/>
    <w:rsid w:val="00886FDE"/>
    <w:rsid w:val="00887396"/>
    <w:rsid w:val="008904E8"/>
    <w:rsid w:val="008910DF"/>
    <w:rsid w:val="00891105"/>
    <w:rsid w:val="008912E9"/>
    <w:rsid w:val="00891A4D"/>
    <w:rsid w:val="008931B5"/>
    <w:rsid w:val="00893F90"/>
    <w:rsid w:val="008941FA"/>
    <w:rsid w:val="00894A8C"/>
    <w:rsid w:val="00895012"/>
    <w:rsid w:val="0089518F"/>
    <w:rsid w:val="008965CE"/>
    <w:rsid w:val="00897812"/>
    <w:rsid w:val="00897CD0"/>
    <w:rsid w:val="00897CD7"/>
    <w:rsid w:val="008A01C2"/>
    <w:rsid w:val="008A0C0E"/>
    <w:rsid w:val="008A1AD1"/>
    <w:rsid w:val="008A240B"/>
    <w:rsid w:val="008A24BD"/>
    <w:rsid w:val="008A25EB"/>
    <w:rsid w:val="008A27D2"/>
    <w:rsid w:val="008A3165"/>
    <w:rsid w:val="008A3BCF"/>
    <w:rsid w:val="008A44E3"/>
    <w:rsid w:val="008A4B18"/>
    <w:rsid w:val="008A4EF5"/>
    <w:rsid w:val="008A6076"/>
    <w:rsid w:val="008A688A"/>
    <w:rsid w:val="008A69A9"/>
    <w:rsid w:val="008A6FA1"/>
    <w:rsid w:val="008A725E"/>
    <w:rsid w:val="008A74C0"/>
    <w:rsid w:val="008B00FF"/>
    <w:rsid w:val="008B0202"/>
    <w:rsid w:val="008B06CE"/>
    <w:rsid w:val="008B0A71"/>
    <w:rsid w:val="008B0D51"/>
    <w:rsid w:val="008B0F00"/>
    <w:rsid w:val="008B150C"/>
    <w:rsid w:val="008B1C87"/>
    <w:rsid w:val="008B3025"/>
    <w:rsid w:val="008B322C"/>
    <w:rsid w:val="008B3CC6"/>
    <w:rsid w:val="008B3E06"/>
    <w:rsid w:val="008B3E64"/>
    <w:rsid w:val="008B4507"/>
    <w:rsid w:val="008B5965"/>
    <w:rsid w:val="008B5C77"/>
    <w:rsid w:val="008C06F0"/>
    <w:rsid w:val="008C0CE3"/>
    <w:rsid w:val="008C15CB"/>
    <w:rsid w:val="008C17C2"/>
    <w:rsid w:val="008C1ED5"/>
    <w:rsid w:val="008C2C48"/>
    <w:rsid w:val="008C2DCA"/>
    <w:rsid w:val="008C3320"/>
    <w:rsid w:val="008C364B"/>
    <w:rsid w:val="008C4A51"/>
    <w:rsid w:val="008C501C"/>
    <w:rsid w:val="008C55B5"/>
    <w:rsid w:val="008C59C1"/>
    <w:rsid w:val="008C5F12"/>
    <w:rsid w:val="008C60DD"/>
    <w:rsid w:val="008C6158"/>
    <w:rsid w:val="008C6458"/>
    <w:rsid w:val="008C6C8E"/>
    <w:rsid w:val="008C7EF7"/>
    <w:rsid w:val="008D0CC0"/>
    <w:rsid w:val="008D0FBB"/>
    <w:rsid w:val="008D1CE2"/>
    <w:rsid w:val="008D22B5"/>
    <w:rsid w:val="008D3606"/>
    <w:rsid w:val="008D3917"/>
    <w:rsid w:val="008D44A2"/>
    <w:rsid w:val="008D468C"/>
    <w:rsid w:val="008D4A20"/>
    <w:rsid w:val="008D4CB8"/>
    <w:rsid w:val="008D517B"/>
    <w:rsid w:val="008D55D5"/>
    <w:rsid w:val="008D56B1"/>
    <w:rsid w:val="008D5C7E"/>
    <w:rsid w:val="008D6055"/>
    <w:rsid w:val="008D638E"/>
    <w:rsid w:val="008D7795"/>
    <w:rsid w:val="008E03E0"/>
    <w:rsid w:val="008E0D69"/>
    <w:rsid w:val="008E205C"/>
    <w:rsid w:val="008E22DA"/>
    <w:rsid w:val="008E32F9"/>
    <w:rsid w:val="008E3539"/>
    <w:rsid w:val="008E3597"/>
    <w:rsid w:val="008E3953"/>
    <w:rsid w:val="008E3CAD"/>
    <w:rsid w:val="008E3DF6"/>
    <w:rsid w:val="008E4FC9"/>
    <w:rsid w:val="008E5250"/>
    <w:rsid w:val="008E58C6"/>
    <w:rsid w:val="008E59ED"/>
    <w:rsid w:val="008E765C"/>
    <w:rsid w:val="008E7DF7"/>
    <w:rsid w:val="008F15D1"/>
    <w:rsid w:val="008F1F10"/>
    <w:rsid w:val="008F4088"/>
    <w:rsid w:val="008F43CD"/>
    <w:rsid w:val="008F47CA"/>
    <w:rsid w:val="008F4B0E"/>
    <w:rsid w:val="008F54DE"/>
    <w:rsid w:val="008F55B8"/>
    <w:rsid w:val="008F6158"/>
    <w:rsid w:val="008F7F2C"/>
    <w:rsid w:val="009000EF"/>
    <w:rsid w:val="00900504"/>
    <w:rsid w:val="009017F0"/>
    <w:rsid w:val="00901F81"/>
    <w:rsid w:val="0090272C"/>
    <w:rsid w:val="00904715"/>
    <w:rsid w:val="00905362"/>
    <w:rsid w:val="00905583"/>
    <w:rsid w:val="00905BC4"/>
    <w:rsid w:val="00905FB6"/>
    <w:rsid w:val="009065FE"/>
    <w:rsid w:val="00907215"/>
    <w:rsid w:val="00907861"/>
    <w:rsid w:val="00910162"/>
    <w:rsid w:val="009106F6"/>
    <w:rsid w:val="009127CF"/>
    <w:rsid w:val="0091309D"/>
    <w:rsid w:val="0091392B"/>
    <w:rsid w:val="009143A4"/>
    <w:rsid w:val="00914F9E"/>
    <w:rsid w:val="00914FEE"/>
    <w:rsid w:val="009154FC"/>
    <w:rsid w:val="009155AF"/>
    <w:rsid w:val="0091560C"/>
    <w:rsid w:val="00915CAD"/>
    <w:rsid w:val="00915DFA"/>
    <w:rsid w:val="00916145"/>
    <w:rsid w:val="00916268"/>
    <w:rsid w:val="0091699B"/>
    <w:rsid w:val="00916D60"/>
    <w:rsid w:val="00917377"/>
    <w:rsid w:val="0091787C"/>
    <w:rsid w:val="00917AD8"/>
    <w:rsid w:val="00917EE5"/>
    <w:rsid w:val="009201EF"/>
    <w:rsid w:val="00920BE6"/>
    <w:rsid w:val="00920E4C"/>
    <w:rsid w:val="00921853"/>
    <w:rsid w:val="00921899"/>
    <w:rsid w:val="00921971"/>
    <w:rsid w:val="00921AE9"/>
    <w:rsid w:val="00922E95"/>
    <w:rsid w:val="0092316B"/>
    <w:rsid w:val="00923DE7"/>
    <w:rsid w:val="00924089"/>
    <w:rsid w:val="00924701"/>
    <w:rsid w:val="00924F1F"/>
    <w:rsid w:val="00925DA7"/>
    <w:rsid w:val="009260E3"/>
    <w:rsid w:val="00926244"/>
    <w:rsid w:val="00927462"/>
    <w:rsid w:val="009276E2"/>
    <w:rsid w:val="00927C38"/>
    <w:rsid w:val="009301C7"/>
    <w:rsid w:val="0093021E"/>
    <w:rsid w:val="0093085F"/>
    <w:rsid w:val="00930E0A"/>
    <w:rsid w:val="00931B03"/>
    <w:rsid w:val="009324C8"/>
    <w:rsid w:val="00932C0C"/>
    <w:rsid w:val="00932FA3"/>
    <w:rsid w:val="00932FC8"/>
    <w:rsid w:val="00932FFB"/>
    <w:rsid w:val="00933A1D"/>
    <w:rsid w:val="00934C12"/>
    <w:rsid w:val="00934EFD"/>
    <w:rsid w:val="00935A90"/>
    <w:rsid w:val="0093638B"/>
    <w:rsid w:val="00936BAC"/>
    <w:rsid w:val="00937022"/>
    <w:rsid w:val="00937283"/>
    <w:rsid w:val="009375B9"/>
    <w:rsid w:val="00937A98"/>
    <w:rsid w:val="009413C8"/>
    <w:rsid w:val="00941724"/>
    <w:rsid w:val="00942544"/>
    <w:rsid w:val="00943BC8"/>
    <w:rsid w:val="00944A8C"/>
    <w:rsid w:val="00945426"/>
    <w:rsid w:val="00945532"/>
    <w:rsid w:val="009457F8"/>
    <w:rsid w:val="00945E50"/>
    <w:rsid w:val="009464BE"/>
    <w:rsid w:val="00946E8C"/>
    <w:rsid w:val="00947B32"/>
    <w:rsid w:val="00947BA5"/>
    <w:rsid w:val="009502EE"/>
    <w:rsid w:val="00950BB1"/>
    <w:rsid w:val="00950D0C"/>
    <w:rsid w:val="0095213B"/>
    <w:rsid w:val="009528E5"/>
    <w:rsid w:val="00952B20"/>
    <w:rsid w:val="00952BBD"/>
    <w:rsid w:val="0095303F"/>
    <w:rsid w:val="009536FD"/>
    <w:rsid w:val="00953B1B"/>
    <w:rsid w:val="00954CBB"/>
    <w:rsid w:val="00955975"/>
    <w:rsid w:val="009567C9"/>
    <w:rsid w:val="00957EEF"/>
    <w:rsid w:val="00961B7D"/>
    <w:rsid w:val="00961CEF"/>
    <w:rsid w:val="009623ED"/>
    <w:rsid w:val="00962482"/>
    <w:rsid w:val="00962626"/>
    <w:rsid w:val="00962970"/>
    <w:rsid w:val="0096453C"/>
    <w:rsid w:val="009647A5"/>
    <w:rsid w:val="00964CEA"/>
    <w:rsid w:val="00964FA0"/>
    <w:rsid w:val="00965374"/>
    <w:rsid w:val="0096565F"/>
    <w:rsid w:val="00965EBE"/>
    <w:rsid w:val="00967358"/>
    <w:rsid w:val="00967A3C"/>
    <w:rsid w:val="00967A73"/>
    <w:rsid w:val="00967FA8"/>
    <w:rsid w:val="009702CD"/>
    <w:rsid w:val="0097049B"/>
    <w:rsid w:val="00971131"/>
    <w:rsid w:val="0097156A"/>
    <w:rsid w:val="00971DFD"/>
    <w:rsid w:val="00972C64"/>
    <w:rsid w:val="00975301"/>
    <w:rsid w:val="00975EA7"/>
    <w:rsid w:val="009768F5"/>
    <w:rsid w:val="00977899"/>
    <w:rsid w:val="00980C77"/>
    <w:rsid w:val="00981C44"/>
    <w:rsid w:val="009822CB"/>
    <w:rsid w:val="00982BBB"/>
    <w:rsid w:val="00982F91"/>
    <w:rsid w:val="0098323B"/>
    <w:rsid w:val="0098344A"/>
    <w:rsid w:val="009837B0"/>
    <w:rsid w:val="009841A3"/>
    <w:rsid w:val="00984859"/>
    <w:rsid w:val="00985044"/>
    <w:rsid w:val="00985198"/>
    <w:rsid w:val="00985561"/>
    <w:rsid w:val="009860A3"/>
    <w:rsid w:val="009863EB"/>
    <w:rsid w:val="0098690B"/>
    <w:rsid w:val="0098695A"/>
    <w:rsid w:val="00987B0C"/>
    <w:rsid w:val="00991981"/>
    <w:rsid w:val="00992086"/>
    <w:rsid w:val="00992DDA"/>
    <w:rsid w:val="00994304"/>
    <w:rsid w:val="0099436D"/>
    <w:rsid w:val="00994424"/>
    <w:rsid w:val="009948F5"/>
    <w:rsid w:val="0099500A"/>
    <w:rsid w:val="0099507E"/>
    <w:rsid w:val="009956BC"/>
    <w:rsid w:val="00995A10"/>
    <w:rsid w:val="00995ADC"/>
    <w:rsid w:val="00996136"/>
    <w:rsid w:val="009977E0"/>
    <w:rsid w:val="00997AEB"/>
    <w:rsid w:val="00997C5B"/>
    <w:rsid w:val="009A0BF3"/>
    <w:rsid w:val="009A1907"/>
    <w:rsid w:val="009A2051"/>
    <w:rsid w:val="009A289D"/>
    <w:rsid w:val="009A2A78"/>
    <w:rsid w:val="009A2F0A"/>
    <w:rsid w:val="009A32CD"/>
    <w:rsid w:val="009A3C69"/>
    <w:rsid w:val="009A4259"/>
    <w:rsid w:val="009A426E"/>
    <w:rsid w:val="009A565B"/>
    <w:rsid w:val="009A5AF4"/>
    <w:rsid w:val="009A6606"/>
    <w:rsid w:val="009A67D0"/>
    <w:rsid w:val="009A6ED5"/>
    <w:rsid w:val="009A7A3A"/>
    <w:rsid w:val="009B14FE"/>
    <w:rsid w:val="009B2033"/>
    <w:rsid w:val="009B252C"/>
    <w:rsid w:val="009B33B4"/>
    <w:rsid w:val="009B3886"/>
    <w:rsid w:val="009B3FF7"/>
    <w:rsid w:val="009B45E4"/>
    <w:rsid w:val="009B55DA"/>
    <w:rsid w:val="009B60AA"/>
    <w:rsid w:val="009B716B"/>
    <w:rsid w:val="009B783B"/>
    <w:rsid w:val="009B7C90"/>
    <w:rsid w:val="009B7CA2"/>
    <w:rsid w:val="009C08C5"/>
    <w:rsid w:val="009C0D3E"/>
    <w:rsid w:val="009C161E"/>
    <w:rsid w:val="009C2A66"/>
    <w:rsid w:val="009C2AD2"/>
    <w:rsid w:val="009C37D2"/>
    <w:rsid w:val="009C578D"/>
    <w:rsid w:val="009C5BE1"/>
    <w:rsid w:val="009C5C7C"/>
    <w:rsid w:val="009C6208"/>
    <w:rsid w:val="009C6A6F"/>
    <w:rsid w:val="009C6CFD"/>
    <w:rsid w:val="009C6DB9"/>
    <w:rsid w:val="009C7418"/>
    <w:rsid w:val="009D00ED"/>
    <w:rsid w:val="009D046F"/>
    <w:rsid w:val="009D1575"/>
    <w:rsid w:val="009D2226"/>
    <w:rsid w:val="009D2693"/>
    <w:rsid w:val="009D38E0"/>
    <w:rsid w:val="009D3944"/>
    <w:rsid w:val="009D3D53"/>
    <w:rsid w:val="009D3E01"/>
    <w:rsid w:val="009D49B6"/>
    <w:rsid w:val="009D5C4C"/>
    <w:rsid w:val="009D5D41"/>
    <w:rsid w:val="009D64C2"/>
    <w:rsid w:val="009D684C"/>
    <w:rsid w:val="009D72F8"/>
    <w:rsid w:val="009D744C"/>
    <w:rsid w:val="009E1914"/>
    <w:rsid w:val="009E20EC"/>
    <w:rsid w:val="009E2C7B"/>
    <w:rsid w:val="009E3635"/>
    <w:rsid w:val="009E3ABC"/>
    <w:rsid w:val="009E3DB1"/>
    <w:rsid w:val="009E3DBC"/>
    <w:rsid w:val="009E459C"/>
    <w:rsid w:val="009E4E0B"/>
    <w:rsid w:val="009E53A5"/>
    <w:rsid w:val="009E53B7"/>
    <w:rsid w:val="009E5DE0"/>
    <w:rsid w:val="009E5F63"/>
    <w:rsid w:val="009E7785"/>
    <w:rsid w:val="009E7C27"/>
    <w:rsid w:val="009F0FC4"/>
    <w:rsid w:val="009F1717"/>
    <w:rsid w:val="009F2F2F"/>
    <w:rsid w:val="009F336F"/>
    <w:rsid w:val="009F34F0"/>
    <w:rsid w:val="009F3B34"/>
    <w:rsid w:val="009F45CD"/>
    <w:rsid w:val="009F6863"/>
    <w:rsid w:val="009F7713"/>
    <w:rsid w:val="009F777B"/>
    <w:rsid w:val="009F7BD7"/>
    <w:rsid w:val="009F7C5B"/>
    <w:rsid w:val="00A002F7"/>
    <w:rsid w:val="00A00D86"/>
    <w:rsid w:val="00A00D9C"/>
    <w:rsid w:val="00A00EA4"/>
    <w:rsid w:val="00A021A1"/>
    <w:rsid w:val="00A023C0"/>
    <w:rsid w:val="00A02AB1"/>
    <w:rsid w:val="00A030C5"/>
    <w:rsid w:val="00A03607"/>
    <w:rsid w:val="00A0367F"/>
    <w:rsid w:val="00A036E9"/>
    <w:rsid w:val="00A03BFD"/>
    <w:rsid w:val="00A04345"/>
    <w:rsid w:val="00A04AF1"/>
    <w:rsid w:val="00A05B15"/>
    <w:rsid w:val="00A05EB3"/>
    <w:rsid w:val="00A0653B"/>
    <w:rsid w:val="00A0729F"/>
    <w:rsid w:val="00A0735D"/>
    <w:rsid w:val="00A074FC"/>
    <w:rsid w:val="00A0772C"/>
    <w:rsid w:val="00A07FA7"/>
    <w:rsid w:val="00A10228"/>
    <w:rsid w:val="00A10256"/>
    <w:rsid w:val="00A103AC"/>
    <w:rsid w:val="00A10525"/>
    <w:rsid w:val="00A10617"/>
    <w:rsid w:val="00A10A78"/>
    <w:rsid w:val="00A10C2E"/>
    <w:rsid w:val="00A10E75"/>
    <w:rsid w:val="00A11674"/>
    <w:rsid w:val="00A1278F"/>
    <w:rsid w:val="00A12AD7"/>
    <w:rsid w:val="00A137EF"/>
    <w:rsid w:val="00A13FE4"/>
    <w:rsid w:val="00A14635"/>
    <w:rsid w:val="00A1477E"/>
    <w:rsid w:val="00A14983"/>
    <w:rsid w:val="00A15473"/>
    <w:rsid w:val="00A166E7"/>
    <w:rsid w:val="00A1691D"/>
    <w:rsid w:val="00A173B4"/>
    <w:rsid w:val="00A2038E"/>
    <w:rsid w:val="00A21088"/>
    <w:rsid w:val="00A2108E"/>
    <w:rsid w:val="00A22C94"/>
    <w:rsid w:val="00A234F4"/>
    <w:rsid w:val="00A2357E"/>
    <w:rsid w:val="00A2586B"/>
    <w:rsid w:val="00A25D8F"/>
    <w:rsid w:val="00A26382"/>
    <w:rsid w:val="00A26B01"/>
    <w:rsid w:val="00A27D94"/>
    <w:rsid w:val="00A305FD"/>
    <w:rsid w:val="00A30755"/>
    <w:rsid w:val="00A30BC5"/>
    <w:rsid w:val="00A31554"/>
    <w:rsid w:val="00A31794"/>
    <w:rsid w:val="00A317AD"/>
    <w:rsid w:val="00A32917"/>
    <w:rsid w:val="00A3339B"/>
    <w:rsid w:val="00A339B9"/>
    <w:rsid w:val="00A3501E"/>
    <w:rsid w:val="00A35580"/>
    <w:rsid w:val="00A36672"/>
    <w:rsid w:val="00A36752"/>
    <w:rsid w:val="00A36852"/>
    <w:rsid w:val="00A369E3"/>
    <w:rsid w:val="00A37501"/>
    <w:rsid w:val="00A4015A"/>
    <w:rsid w:val="00A403C9"/>
    <w:rsid w:val="00A40745"/>
    <w:rsid w:val="00A40C2F"/>
    <w:rsid w:val="00A41374"/>
    <w:rsid w:val="00A41975"/>
    <w:rsid w:val="00A42F3A"/>
    <w:rsid w:val="00A433EB"/>
    <w:rsid w:val="00A4353A"/>
    <w:rsid w:val="00A43C00"/>
    <w:rsid w:val="00A43DE9"/>
    <w:rsid w:val="00A43EC9"/>
    <w:rsid w:val="00A44AB3"/>
    <w:rsid w:val="00A47118"/>
    <w:rsid w:val="00A473AF"/>
    <w:rsid w:val="00A510C6"/>
    <w:rsid w:val="00A51CE6"/>
    <w:rsid w:val="00A52011"/>
    <w:rsid w:val="00A53849"/>
    <w:rsid w:val="00A54074"/>
    <w:rsid w:val="00A542C6"/>
    <w:rsid w:val="00A54A51"/>
    <w:rsid w:val="00A56299"/>
    <w:rsid w:val="00A562B7"/>
    <w:rsid w:val="00A56347"/>
    <w:rsid w:val="00A6025C"/>
    <w:rsid w:val="00A62FA8"/>
    <w:rsid w:val="00A637C6"/>
    <w:rsid w:val="00A64800"/>
    <w:rsid w:val="00A65607"/>
    <w:rsid w:val="00A66332"/>
    <w:rsid w:val="00A66524"/>
    <w:rsid w:val="00A667B1"/>
    <w:rsid w:val="00A67029"/>
    <w:rsid w:val="00A67110"/>
    <w:rsid w:val="00A6737E"/>
    <w:rsid w:val="00A7053C"/>
    <w:rsid w:val="00A70560"/>
    <w:rsid w:val="00A7126C"/>
    <w:rsid w:val="00A72802"/>
    <w:rsid w:val="00A7315C"/>
    <w:rsid w:val="00A73F0C"/>
    <w:rsid w:val="00A74B65"/>
    <w:rsid w:val="00A74F96"/>
    <w:rsid w:val="00A75721"/>
    <w:rsid w:val="00A75B4B"/>
    <w:rsid w:val="00A76AB8"/>
    <w:rsid w:val="00A76AE8"/>
    <w:rsid w:val="00A76BF4"/>
    <w:rsid w:val="00A76FE5"/>
    <w:rsid w:val="00A77045"/>
    <w:rsid w:val="00A77383"/>
    <w:rsid w:val="00A779C7"/>
    <w:rsid w:val="00A77C04"/>
    <w:rsid w:val="00A77C98"/>
    <w:rsid w:val="00A77D3E"/>
    <w:rsid w:val="00A803D1"/>
    <w:rsid w:val="00A8402B"/>
    <w:rsid w:val="00A840DC"/>
    <w:rsid w:val="00A842A1"/>
    <w:rsid w:val="00A84509"/>
    <w:rsid w:val="00A85E51"/>
    <w:rsid w:val="00A86D16"/>
    <w:rsid w:val="00A9181A"/>
    <w:rsid w:val="00A9227D"/>
    <w:rsid w:val="00A92A60"/>
    <w:rsid w:val="00A92D66"/>
    <w:rsid w:val="00A9380E"/>
    <w:rsid w:val="00A93BF6"/>
    <w:rsid w:val="00A93DB5"/>
    <w:rsid w:val="00A94931"/>
    <w:rsid w:val="00A94F6E"/>
    <w:rsid w:val="00A95776"/>
    <w:rsid w:val="00A95EBF"/>
    <w:rsid w:val="00A974C3"/>
    <w:rsid w:val="00A97A42"/>
    <w:rsid w:val="00AA01DE"/>
    <w:rsid w:val="00AA0381"/>
    <w:rsid w:val="00AA06BB"/>
    <w:rsid w:val="00AA07AF"/>
    <w:rsid w:val="00AA098B"/>
    <w:rsid w:val="00AA115B"/>
    <w:rsid w:val="00AA13C5"/>
    <w:rsid w:val="00AA19A9"/>
    <w:rsid w:val="00AA24F0"/>
    <w:rsid w:val="00AA24FB"/>
    <w:rsid w:val="00AA2686"/>
    <w:rsid w:val="00AA359D"/>
    <w:rsid w:val="00AA35AE"/>
    <w:rsid w:val="00AA3C85"/>
    <w:rsid w:val="00AA48C3"/>
    <w:rsid w:val="00AA4E1F"/>
    <w:rsid w:val="00AA59EE"/>
    <w:rsid w:val="00AA5D36"/>
    <w:rsid w:val="00AA6074"/>
    <w:rsid w:val="00AA7076"/>
    <w:rsid w:val="00AA744F"/>
    <w:rsid w:val="00AB09F6"/>
    <w:rsid w:val="00AB3CA4"/>
    <w:rsid w:val="00AB3E20"/>
    <w:rsid w:val="00AB3E72"/>
    <w:rsid w:val="00AB4256"/>
    <w:rsid w:val="00AB49C1"/>
    <w:rsid w:val="00AB4C0E"/>
    <w:rsid w:val="00AB57BE"/>
    <w:rsid w:val="00AB58FB"/>
    <w:rsid w:val="00AB611D"/>
    <w:rsid w:val="00AC0ABD"/>
    <w:rsid w:val="00AC0D4C"/>
    <w:rsid w:val="00AC2DA1"/>
    <w:rsid w:val="00AC3775"/>
    <w:rsid w:val="00AC3C39"/>
    <w:rsid w:val="00AC47C7"/>
    <w:rsid w:val="00AC6EFC"/>
    <w:rsid w:val="00AD093D"/>
    <w:rsid w:val="00AD0A64"/>
    <w:rsid w:val="00AD0AB8"/>
    <w:rsid w:val="00AD26B3"/>
    <w:rsid w:val="00AD284F"/>
    <w:rsid w:val="00AD3725"/>
    <w:rsid w:val="00AD3760"/>
    <w:rsid w:val="00AD4FE8"/>
    <w:rsid w:val="00AD57EC"/>
    <w:rsid w:val="00AD7E8B"/>
    <w:rsid w:val="00AE0070"/>
    <w:rsid w:val="00AE05A0"/>
    <w:rsid w:val="00AE06C2"/>
    <w:rsid w:val="00AE11BA"/>
    <w:rsid w:val="00AE18D2"/>
    <w:rsid w:val="00AE1CAD"/>
    <w:rsid w:val="00AE1DB6"/>
    <w:rsid w:val="00AE214A"/>
    <w:rsid w:val="00AE2259"/>
    <w:rsid w:val="00AE2366"/>
    <w:rsid w:val="00AE2ED2"/>
    <w:rsid w:val="00AE318D"/>
    <w:rsid w:val="00AE345D"/>
    <w:rsid w:val="00AE3DF9"/>
    <w:rsid w:val="00AE4876"/>
    <w:rsid w:val="00AE4B3F"/>
    <w:rsid w:val="00AE4CD9"/>
    <w:rsid w:val="00AE503B"/>
    <w:rsid w:val="00AE540C"/>
    <w:rsid w:val="00AE58CE"/>
    <w:rsid w:val="00AE6E7C"/>
    <w:rsid w:val="00AF0979"/>
    <w:rsid w:val="00AF1332"/>
    <w:rsid w:val="00AF18F1"/>
    <w:rsid w:val="00AF1921"/>
    <w:rsid w:val="00AF1D74"/>
    <w:rsid w:val="00AF2B7A"/>
    <w:rsid w:val="00AF3141"/>
    <w:rsid w:val="00AF3153"/>
    <w:rsid w:val="00AF34C3"/>
    <w:rsid w:val="00AF4797"/>
    <w:rsid w:val="00AF56B1"/>
    <w:rsid w:val="00AF6500"/>
    <w:rsid w:val="00AF65E4"/>
    <w:rsid w:val="00AF6F11"/>
    <w:rsid w:val="00AF7406"/>
    <w:rsid w:val="00AF7801"/>
    <w:rsid w:val="00AF79BE"/>
    <w:rsid w:val="00AF7CB1"/>
    <w:rsid w:val="00B00412"/>
    <w:rsid w:val="00B0063A"/>
    <w:rsid w:val="00B012E1"/>
    <w:rsid w:val="00B01477"/>
    <w:rsid w:val="00B0158C"/>
    <w:rsid w:val="00B0184C"/>
    <w:rsid w:val="00B024D0"/>
    <w:rsid w:val="00B0292E"/>
    <w:rsid w:val="00B03117"/>
    <w:rsid w:val="00B033AF"/>
    <w:rsid w:val="00B042F2"/>
    <w:rsid w:val="00B055D1"/>
    <w:rsid w:val="00B05676"/>
    <w:rsid w:val="00B05DC7"/>
    <w:rsid w:val="00B06299"/>
    <w:rsid w:val="00B0672A"/>
    <w:rsid w:val="00B07F0A"/>
    <w:rsid w:val="00B10543"/>
    <w:rsid w:val="00B10AA2"/>
    <w:rsid w:val="00B11218"/>
    <w:rsid w:val="00B11C6E"/>
    <w:rsid w:val="00B11ED9"/>
    <w:rsid w:val="00B1215F"/>
    <w:rsid w:val="00B12BD3"/>
    <w:rsid w:val="00B12C86"/>
    <w:rsid w:val="00B13DFA"/>
    <w:rsid w:val="00B153B2"/>
    <w:rsid w:val="00B15EFB"/>
    <w:rsid w:val="00B169F4"/>
    <w:rsid w:val="00B17B31"/>
    <w:rsid w:val="00B203C4"/>
    <w:rsid w:val="00B20B05"/>
    <w:rsid w:val="00B2175E"/>
    <w:rsid w:val="00B229E0"/>
    <w:rsid w:val="00B2354A"/>
    <w:rsid w:val="00B23734"/>
    <w:rsid w:val="00B23CD2"/>
    <w:rsid w:val="00B25122"/>
    <w:rsid w:val="00B251CB"/>
    <w:rsid w:val="00B2558C"/>
    <w:rsid w:val="00B25A34"/>
    <w:rsid w:val="00B2619A"/>
    <w:rsid w:val="00B2644A"/>
    <w:rsid w:val="00B31CCA"/>
    <w:rsid w:val="00B328B2"/>
    <w:rsid w:val="00B34D72"/>
    <w:rsid w:val="00B36556"/>
    <w:rsid w:val="00B368B4"/>
    <w:rsid w:val="00B36B19"/>
    <w:rsid w:val="00B36D58"/>
    <w:rsid w:val="00B37426"/>
    <w:rsid w:val="00B37D1A"/>
    <w:rsid w:val="00B40A8F"/>
    <w:rsid w:val="00B40E51"/>
    <w:rsid w:val="00B436F8"/>
    <w:rsid w:val="00B4399E"/>
    <w:rsid w:val="00B43EFF"/>
    <w:rsid w:val="00B44E3A"/>
    <w:rsid w:val="00B44F93"/>
    <w:rsid w:val="00B45239"/>
    <w:rsid w:val="00B45A17"/>
    <w:rsid w:val="00B45C27"/>
    <w:rsid w:val="00B45EAE"/>
    <w:rsid w:val="00B46158"/>
    <w:rsid w:val="00B46666"/>
    <w:rsid w:val="00B502DB"/>
    <w:rsid w:val="00B514DD"/>
    <w:rsid w:val="00B51D16"/>
    <w:rsid w:val="00B5252F"/>
    <w:rsid w:val="00B53245"/>
    <w:rsid w:val="00B53930"/>
    <w:rsid w:val="00B53A33"/>
    <w:rsid w:val="00B55128"/>
    <w:rsid w:val="00B55DE6"/>
    <w:rsid w:val="00B56B99"/>
    <w:rsid w:val="00B57215"/>
    <w:rsid w:val="00B57D0D"/>
    <w:rsid w:val="00B57D8D"/>
    <w:rsid w:val="00B57FB3"/>
    <w:rsid w:val="00B60C9C"/>
    <w:rsid w:val="00B60E8C"/>
    <w:rsid w:val="00B614D0"/>
    <w:rsid w:val="00B62F62"/>
    <w:rsid w:val="00B6306C"/>
    <w:rsid w:val="00B63C4A"/>
    <w:rsid w:val="00B63D90"/>
    <w:rsid w:val="00B63F6F"/>
    <w:rsid w:val="00B64E95"/>
    <w:rsid w:val="00B651CE"/>
    <w:rsid w:val="00B65265"/>
    <w:rsid w:val="00B67461"/>
    <w:rsid w:val="00B67514"/>
    <w:rsid w:val="00B67D23"/>
    <w:rsid w:val="00B67D8E"/>
    <w:rsid w:val="00B67F94"/>
    <w:rsid w:val="00B716CA"/>
    <w:rsid w:val="00B71AD5"/>
    <w:rsid w:val="00B724E8"/>
    <w:rsid w:val="00B72DF8"/>
    <w:rsid w:val="00B72E7B"/>
    <w:rsid w:val="00B72F48"/>
    <w:rsid w:val="00B73A0F"/>
    <w:rsid w:val="00B73F44"/>
    <w:rsid w:val="00B74EC3"/>
    <w:rsid w:val="00B75436"/>
    <w:rsid w:val="00B76046"/>
    <w:rsid w:val="00B76239"/>
    <w:rsid w:val="00B76329"/>
    <w:rsid w:val="00B7672E"/>
    <w:rsid w:val="00B768FC"/>
    <w:rsid w:val="00B76CE0"/>
    <w:rsid w:val="00B770CA"/>
    <w:rsid w:val="00B77FF2"/>
    <w:rsid w:val="00B81014"/>
    <w:rsid w:val="00B832C5"/>
    <w:rsid w:val="00B83659"/>
    <w:rsid w:val="00B83EE5"/>
    <w:rsid w:val="00B8460B"/>
    <w:rsid w:val="00B84723"/>
    <w:rsid w:val="00B84DE3"/>
    <w:rsid w:val="00B84F88"/>
    <w:rsid w:val="00B85B83"/>
    <w:rsid w:val="00B85F29"/>
    <w:rsid w:val="00B861B4"/>
    <w:rsid w:val="00B87014"/>
    <w:rsid w:val="00B875EC"/>
    <w:rsid w:val="00B90543"/>
    <w:rsid w:val="00B91308"/>
    <w:rsid w:val="00B915AD"/>
    <w:rsid w:val="00B91697"/>
    <w:rsid w:val="00B9288A"/>
    <w:rsid w:val="00B934F9"/>
    <w:rsid w:val="00B936B3"/>
    <w:rsid w:val="00B9435B"/>
    <w:rsid w:val="00B94952"/>
    <w:rsid w:val="00B94F17"/>
    <w:rsid w:val="00B9537F"/>
    <w:rsid w:val="00B960EB"/>
    <w:rsid w:val="00B977C6"/>
    <w:rsid w:val="00B979DB"/>
    <w:rsid w:val="00BA15DF"/>
    <w:rsid w:val="00BA17D7"/>
    <w:rsid w:val="00BA1DC9"/>
    <w:rsid w:val="00BA2F8A"/>
    <w:rsid w:val="00BA34EB"/>
    <w:rsid w:val="00BA38E8"/>
    <w:rsid w:val="00BA42E6"/>
    <w:rsid w:val="00BA4661"/>
    <w:rsid w:val="00BA4815"/>
    <w:rsid w:val="00BA4CA0"/>
    <w:rsid w:val="00BA4F67"/>
    <w:rsid w:val="00BA63BD"/>
    <w:rsid w:val="00BA6CB3"/>
    <w:rsid w:val="00BA71A5"/>
    <w:rsid w:val="00BA7738"/>
    <w:rsid w:val="00BA7821"/>
    <w:rsid w:val="00BA7CCF"/>
    <w:rsid w:val="00BB0A98"/>
    <w:rsid w:val="00BB0E33"/>
    <w:rsid w:val="00BB1010"/>
    <w:rsid w:val="00BB22A2"/>
    <w:rsid w:val="00BB25DF"/>
    <w:rsid w:val="00BB2E34"/>
    <w:rsid w:val="00BB3593"/>
    <w:rsid w:val="00BB3F4D"/>
    <w:rsid w:val="00BB4A02"/>
    <w:rsid w:val="00BB4F1D"/>
    <w:rsid w:val="00BB5087"/>
    <w:rsid w:val="00BB5A09"/>
    <w:rsid w:val="00BB5F23"/>
    <w:rsid w:val="00BB66D7"/>
    <w:rsid w:val="00BB6D39"/>
    <w:rsid w:val="00BB788B"/>
    <w:rsid w:val="00BC13AC"/>
    <w:rsid w:val="00BC17D2"/>
    <w:rsid w:val="00BC313F"/>
    <w:rsid w:val="00BC383F"/>
    <w:rsid w:val="00BC40E5"/>
    <w:rsid w:val="00BC4389"/>
    <w:rsid w:val="00BC51EF"/>
    <w:rsid w:val="00BC565E"/>
    <w:rsid w:val="00BC59E6"/>
    <w:rsid w:val="00BC608A"/>
    <w:rsid w:val="00BC6283"/>
    <w:rsid w:val="00BC7593"/>
    <w:rsid w:val="00BC7974"/>
    <w:rsid w:val="00BD0787"/>
    <w:rsid w:val="00BD0AD7"/>
    <w:rsid w:val="00BD0DDD"/>
    <w:rsid w:val="00BD1102"/>
    <w:rsid w:val="00BD20DD"/>
    <w:rsid w:val="00BD30D6"/>
    <w:rsid w:val="00BD4007"/>
    <w:rsid w:val="00BD40C3"/>
    <w:rsid w:val="00BD4121"/>
    <w:rsid w:val="00BD46FC"/>
    <w:rsid w:val="00BD4E9F"/>
    <w:rsid w:val="00BD4FCE"/>
    <w:rsid w:val="00BD67B9"/>
    <w:rsid w:val="00BD75E5"/>
    <w:rsid w:val="00BD797A"/>
    <w:rsid w:val="00BE05CD"/>
    <w:rsid w:val="00BE0A46"/>
    <w:rsid w:val="00BE22F2"/>
    <w:rsid w:val="00BE24E7"/>
    <w:rsid w:val="00BE2ADF"/>
    <w:rsid w:val="00BE4200"/>
    <w:rsid w:val="00BE424D"/>
    <w:rsid w:val="00BE4FC9"/>
    <w:rsid w:val="00BE5126"/>
    <w:rsid w:val="00BE61C1"/>
    <w:rsid w:val="00BE658C"/>
    <w:rsid w:val="00BE6768"/>
    <w:rsid w:val="00BE6776"/>
    <w:rsid w:val="00BE68E6"/>
    <w:rsid w:val="00BE6EF9"/>
    <w:rsid w:val="00BE6FD9"/>
    <w:rsid w:val="00BE796F"/>
    <w:rsid w:val="00BF0893"/>
    <w:rsid w:val="00BF12FF"/>
    <w:rsid w:val="00BF1321"/>
    <w:rsid w:val="00BF1B2E"/>
    <w:rsid w:val="00BF210E"/>
    <w:rsid w:val="00BF3EB8"/>
    <w:rsid w:val="00BF4B33"/>
    <w:rsid w:val="00BF4CF4"/>
    <w:rsid w:val="00BF580D"/>
    <w:rsid w:val="00BF58B2"/>
    <w:rsid w:val="00BF680F"/>
    <w:rsid w:val="00BF7580"/>
    <w:rsid w:val="00BF7775"/>
    <w:rsid w:val="00BF7B05"/>
    <w:rsid w:val="00C00286"/>
    <w:rsid w:val="00C01066"/>
    <w:rsid w:val="00C02EAF"/>
    <w:rsid w:val="00C0334A"/>
    <w:rsid w:val="00C03A40"/>
    <w:rsid w:val="00C03A86"/>
    <w:rsid w:val="00C04044"/>
    <w:rsid w:val="00C046EE"/>
    <w:rsid w:val="00C04816"/>
    <w:rsid w:val="00C04C0B"/>
    <w:rsid w:val="00C060F8"/>
    <w:rsid w:val="00C10750"/>
    <w:rsid w:val="00C11F1F"/>
    <w:rsid w:val="00C1211D"/>
    <w:rsid w:val="00C1237A"/>
    <w:rsid w:val="00C135E9"/>
    <w:rsid w:val="00C140EC"/>
    <w:rsid w:val="00C14263"/>
    <w:rsid w:val="00C14AC9"/>
    <w:rsid w:val="00C14FD4"/>
    <w:rsid w:val="00C1544A"/>
    <w:rsid w:val="00C168AA"/>
    <w:rsid w:val="00C16B38"/>
    <w:rsid w:val="00C1743B"/>
    <w:rsid w:val="00C17B4A"/>
    <w:rsid w:val="00C17D78"/>
    <w:rsid w:val="00C20433"/>
    <w:rsid w:val="00C204B6"/>
    <w:rsid w:val="00C205FA"/>
    <w:rsid w:val="00C21045"/>
    <w:rsid w:val="00C21385"/>
    <w:rsid w:val="00C213E7"/>
    <w:rsid w:val="00C21BB3"/>
    <w:rsid w:val="00C21EE2"/>
    <w:rsid w:val="00C24220"/>
    <w:rsid w:val="00C24C3E"/>
    <w:rsid w:val="00C2528C"/>
    <w:rsid w:val="00C25B1D"/>
    <w:rsid w:val="00C25FE8"/>
    <w:rsid w:val="00C27CF7"/>
    <w:rsid w:val="00C3043D"/>
    <w:rsid w:val="00C30565"/>
    <w:rsid w:val="00C30723"/>
    <w:rsid w:val="00C30D94"/>
    <w:rsid w:val="00C30FB2"/>
    <w:rsid w:val="00C310AE"/>
    <w:rsid w:val="00C31135"/>
    <w:rsid w:val="00C312C1"/>
    <w:rsid w:val="00C312D8"/>
    <w:rsid w:val="00C31970"/>
    <w:rsid w:val="00C31FAC"/>
    <w:rsid w:val="00C325BC"/>
    <w:rsid w:val="00C32632"/>
    <w:rsid w:val="00C33017"/>
    <w:rsid w:val="00C3316F"/>
    <w:rsid w:val="00C3326A"/>
    <w:rsid w:val="00C337AA"/>
    <w:rsid w:val="00C33A6C"/>
    <w:rsid w:val="00C34264"/>
    <w:rsid w:val="00C34C47"/>
    <w:rsid w:val="00C35307"/>
    <w:rsid w:val="00C35680"/>
    <w:rsid w:val="00C35DDE"/>
    <w:rsid w:val="00C36F42"/>
    <w:rsid w:val="00C374F9"/>
    <w:rsid w:val="00C40B30"/>
    <w:rsid w:val="00C4204B"/>
    <w:rsid w:val="00C42243"/>
    <w:rsid w:val="00C42259"/>
    <w:rsid w:val="00C42402"/>
    <w:rsid w:val="00C42FE1"/>
    <w:rsid w:val="00C432E3"/>
    <w:rsid w:val="00C43318"/>
    <w:rsid w:val="00C43AF2"/>
    <w:rsid w:val="00C43B9A"/>
    <w:rsid w:val="00C43BF1"/>
    <w:rsid w:val="00C45888"/>
    <w:rsid w:val="00C45F68"/>
    <w:rsid w:val="00C460AC"/>
    <w:rsid w:val="00C4642F"/>
    <w:rsid w:val="00C467C1"/>
    <w:rsid w:val="00C4687F"/>
    <w:rsid w:val="00C46926"/>
    <w:rsid w:val="00C47010"/>
    <w:rsid w:val="00C47420"/>
    <w:rsid w:val="00C47574"/>
    <w:rsid w:val="00C50BE1"/>
    <w:rsid w:val="00C50E94"/>
    <w:rsid w:val="00C50F85"/>
    <w:rsid w:val="00C51CE6"/>
    <w:rsid w:val="00C5313D"/>
    <w:rsid w:val="00C5314C"/>
    <w:rsid w:val="00C5344F"/>
    <w:rsid w:val="00C537A5"/>
    <w:rsid w:val="00C54586"/>
    <w:rsid w:val="00C549B8"/>
    <w:rsid w:val="00C54AC8"/>
    <w:rsid w:val="00C54EA9"/>
    <w:rsid w:val="00C55048"/>
    <w:rsid w:val="00C5547F"/>
    <w:rsid w:val="00C5564D"/>
    <w:rsid w:val="00C55BC5"/>
    <w:rsid w:val="00C563C9"/>
    <w:rsid w:val="00C5718C"/>
    <w:rsid w:val="00C57A0D"/>
    <w:rsid w:val="00C57DE3"/>
    <w:rsid w:val="00C60505"/>
    <w:rsid w:val="00C61A9A"/>
    <w:rsid w:val="00C62F14"/>
    <w:rsid w:val="00C631C4"/>
    <w:rsid w:val="00C673D9"/>
    <w:rsid w:val="00C67F49"/>
    <w:rsid w:val="00C700F8"/>
    <w:rsid w:val="00C709F8"/>
    <w:rsid w:val="00C70E36"/>
    <w:rsid w:val="00C711B4"/>
    <w:rsid w:val="00C7157C"/>
    <w:rsid w:val="00C7183A"/>
    <w:rsid w:val="00C71851"/>
    <w:rsid w:val="00C71F9C"/>
    <w:rsid w:val="00C72434"/>
    <w:rsid w:val="00C72A16"/>
    <w:rsid w:val="00C72C1F"/>
    <w:rsid w:val="00C72FFE"/>
    <w:rsid w:val="00C73A09"/>
    <w:rsid w:val="00C73B4C"/>
    <w:rsid w:val="00C73F5F"/>
    <w:rsid w:val="00C73FD4"/>
    <w:rsid w:val="00C750FB"/>
    <w:rsid w:val="00C7513E"/>
    <w:rsid w:val="00C754EA"/>
    <w:rsid w:val="00C75CDA"/>
    <w:rsid w:val="00C76A3B"/>
    <w:rsid w:val="00C77B82"/>
    <w:rsid w:val="00C80237"/>
    <w:rsid w:val="00C808BD"/>
    <w:rsid w:val="00C80C2C"/>
    <w:rsid w:val="00C80C91"/>
    <w:rsid w:val="00C815DD"/>
    <w:rsid w:val="00C815E2"/>
    <w:rsid w:val="00C8170A"/>
    <w:rsid w:val="00C81812"/>
    <w:rsid w:val="00C81916"/>
    <w:rsid w:val="00C82645"/>
    <w:rsid w:val="00C82795"/>
    <w:rsid w:val="00C82EC0"/>
    <w:rsid w:val="00C830AB"/>
    <w:rsid w:val="00C83A10"/>
    <w:rsid w:val="00C84174"/>
    <w:rsid w:val="00C849AF"/>
    <w:rsid w:val="00C84F01"/>
    <w:rsid w:val="00C85315"/>
    <w:rsid w:val="00C86417"/>
    <w:rsid w:val="00C870AC"/>
    <w:rsid w:val="00C875BF"/>
    <w:rsid w:val="00C875C5"/>
    <w:rsid w:val="00C87D83"/>
    <w:rsid w:val="00C900D6"/>
    <w:rsid w:val="00C90246"/>
    <w:rsid w:val="00C91056"/>
    <w:rsid w:val="00C9173E"/>
    <w:rsid w:val="00C91D63"/>
    <w:rsid w:val="00C931F2"/>
    <w:rsid w:val="00C932E2"/>
    <w:rsid w:val="00C93ABF"/>
    <w:rsid w:val="00C93CDB"/>
    <w:rsid w:val="00C93EF4"/>
    <w:rsid w:val="00C94009"/>
    <w:rsid w:val="00C95025"/>
    <w:rsid w:val="00C951B6"/>
    <w:rsid w:val="00C951B9"/>
    <w:rsid w:val="00C955C3"/>
    <w:rsid w:val="00C960A6"/>
    <w:rsid w:val="00C96CE7"/>
    <w:rsid w:val="00C96F60"/>
    <w:rsid w:val="00C97F69"/>
    <w:rsid w:val="00CA017D"/>
    <w:rsid w:val="00CA0338"/>
    <w:rsid w:val="00CA09E0"/>
    <w:rsid w:val="00CA174E"/>
    <w:rsid w:val="00CA1965"/>
    <w:rsid w:val="00CA1C76"/>
    <w:rsid w:val="00CA2562"/>
    <w:rsid w:val="00CA2A79"/>
    <w:rsid w:val="00CA2DB2"/>
    <w:rsid w:val="00CA4A12"/>
    <w:rsid w:val="00CA4F2B"/>
    <w:rsid w:val="00CA552B"/>
    <w:rsid w:val="00CA662E"/>
    <w:rsid w:val="00CA6B5A"/>
    <w:rsid w:val="00CA71B4"/>
    <w:rsid w:val="00CB011A"/>
    <w:rsid w:val="00CB024E"/>
    <w:rsid w:val="00CB0CEB"/>
    <w:rsid w:val="00CB1571"/>
    <w:rsid w:val="00CB1AEE"/>
    <w:rsid w:val="00CB1C2C"/>
    <w:rsid w:val="00CB2386"/>
    <w:rsid w:val="00CB2762"/>
    <w:rsid w:val="00CB364A"/>
    <w:rsid w:val="00CB3BC9"/>
    <w:rsid w:val="00CB5593"/>
    <w:rsid w:val="00CB59F6"/>
    <w:rsid w:val="00CB66D7"/>
    <w:rsid w:val="00CB6909"/>
    <w:rsid w:val="00CB71FD"/>
    <w:rsid w:val="00CB7205"/>
    <w:rsid w:val="00CB770C"/>
    <w:rsid w:val="00CB7E91"/>
    <w:rsid w:val="00CC04C3"/>
    <w:rsid w:val="00CC0EB0"/>
    <w:rsid w:val="00CC1BAF"/>
    <w:rsid w:val="00CC21E2"/>
    <w:rsid w:val="00CC2300"/>
    <w:rsid w:val="00CC326A"/>
    <w:rsid w:val="00CC38BE"/>
    <w:rsid w:val="00CC3EE8"/>
    <w:rsid w:val="00CC5C8A"/>
    <w:rsid w:val="00CC64BE"/>
    <w:rsid w:val="00CC6D8C"/>
    <w:rsid w:val="00CD0A97"/>
    <w:rsid w:val="00CD0ABD"/>
    <w:rsid w:val="00CD11F9"/>
    <w:rsid w:val="00CD1439"/>
    <w:rsid w:val="00CD1447"/>
    <w:rsid w:val="00CD1A67"/>
    <w:rsid w:val="00CD1FD1"/>
    <w:rsid w:val="00CD2849"/>
    <w:rsid w:val="00CD2B86"/>
    <w:rsid w:val="00CD3256"/>
    <w:rsid w:val="00CD4447"/>
    <w:rsid w:val="00CD4B07"/>
    <w:rsid w:val="00CD5427"/>
    <w:rsid w:val="00CD57F4"/>
    <w:rsid w:val="00CD5E0A"/>
    <w:rsid w:val="00CD635A"/>
    <w:rsid w:val="00CD65FE"/>
    <w:rsid w:val="00CD6EC2"/>
    <w:rsid w:val="00CE0444"/>
    <w:rsid w:val="00CE0D6A"/>
    <w:rsid w:val="00CE0E3D"/>
    <w:rsid w:val="00CE226A"/>
    <w:rsid w:val="00CE236B"/>
    <w:rsid w:val="00CE264A"/>
    <w:rsid w:val="00CE3074"/>
    <w:rsid w:val="00CE41C5"/>
    <w:rsid w:val="00CE42E5"/>
    <w:rsid w:val="00CE53F4"/>
    <w:rsid w:val="00CE545A"/>
    <w:rsid w:val="00CE5620"/>
    <w:rsid w:val="00CE586D"/>
    <w:rsid w:val="00CE5CDB"/>
    <w:rsid w:val="00CE5D8F"/>
    <w:rsid w:val="00CE5E0C"/>
    <w:rsid w:val="00CE6091"/>
    <w:rsid w:val="00CE6EB4"/>
    <w:rsid w:val="00CE7136"/>
    <w:rsid w:val="00CE7BFB"/>
    <w:rsid w:val="00CF00CB"/>
    <w:rsid w:val="00CF0D9A"/>
    <w:rsid w:val="00CF0DDB"/>
    <w:rsid w:val="00CF143D"/>
    <w:rsid w:val="00CF14DC"/>
    <w:rsid w:val="00CF18E6"/>
    <w:rsid w:val="00CF1B8B"/>
    <w:rsid w:val="00CF1E02"/>
    <w:rsid w:val="00CF2341"/>
    <w:rsid w:val="00CF27F4"/>
    <w:rsid w:val="00CF2EBE"/>
    <w:rsid w:val="00CF2FCE"/>
    <w:rsid w:val="00CF382C"/>
    <w:rsid w:val="00CF445C"/>
    <w:rsid w:val="00CF50FF"/>
    <w:rsid w:val="00CF7A01"/>
    <w:rsid w:val="00D006BA"/>
    <w:rsid w:val="00D00884"/>
    <w:rsid w:val="00D00BED"/>
    <w:rsid w:val="00D013FD"/>
    <w:rsid w:val="00D0242C"/>
    <w:rsid w:val="00D0350A"/>
    <w:rsid w:val="00D03BF8"/>
    <w:rsid w:val="00D04E15"/>
    <w:rsid w:val="00D0641D"/>
    <w:rsid w:val="00D06CA0"/>
    <w:rsid w:val="00D06FDE"/>
    <w:rsid w:val="00D07906"/>
    <w:rsid w:val="00D07C33"/>
    <w:rsid w:val="00D10297"/>
    <w:rsid w:val="00D102A2"/>
    <w:rsid w:val="00D10DEC"/>
    <w:rsid w:val="00D10E60"/>
    <w:rsid w:val="00D1141E"/>
    <w:rsid w:val="00D11534"/>
    <w:rsid w:val="00D11CFA"/>
    <w:rsid w:val="00D11D66"/>
    <w:rsid w:val="00D121D2"/>
    <w:rsid w:val="00D122A8"/>
    <w:rsid w:val="00D1322D"/>
    <w:rsid w:val="00D14405"/>
    <w:rsid w:val="00D1444D"/>
    <w:rsid w:val="00D1495A"/>
    <w:rsid w:val="00D15451"/>
    <w:rsid w:val="00D15A9B"/>
    <w:rsid w:val="00D1615E"/>
    <w:rsid w:val="00D16392"/>
    <w:rsid w:val="00D1639F"/>
    <w:rsid w:val="00D17292"/>
    <w:rsid w:val="00D17986"/>
    <w:rsid w:val="00D17CC1"/>
    <w:rsid w:val="00D211A5"/>
    <w:rsid w:val="00D2310A"/>
    <w:rsid w:val="00D23683"/>
    <w:rsid w:val="00D23B69"/>
    <w:rsid w:val="00D24319"/>
    <w:rsid w:val="00D24400"/>
    <w:rsid w:val="00D24B7C"/>
    <w:rsid w:val="00D24E6D"/>
    <w:rsid w:val="00D24E98"/>
    <w:rsid w:val="00D26386"/>
    <w:rsid w:val="00D26552"/>
    <w:rsid w:val="00D2673F"/>
    <w:rsid w:val="00D27C7F"/>
    <w:rsid w:val="00D308B8"/>
    <w:rsid w:val="00D30989"/>
    <w:rsid w:val="00D30F8F"/>
    <w:rsid w:val="00D3227C"/>
    <w:rsid w:val="00D328D5"/>
    <w:rsid w:val="00D33918"/>
    <w:rsid w:val="00D34A36"/>
    <w:rsid w:val="00D34D99"/>
    <w:rsid w:val="00D35C4E"/>
    <w:rsid w:val="00D362C3"/>
    <w:rsid w:val="00D36850"/>
    <w:rsid w:val="00D37710"/>
    <w:rsid w:val="00D3795F"/>
    <w:rsid w:val="00D37B98"/>
    <w:rsid w:val="00D37BC1"/>
    <w:rsid w:val="00D407E2"/>
    <w:rsid w:val="00D42B91"/>
    <w:rsid w:val="00D45B00"/>
    <w:rsid w:val="00D45D6A"/>
    <w:rsid w:val="00D462AE"/>
    <w:rsid w:val="00D473AD"/>
    <w:rsid w:val="00D4779F"/>
    <w:rsid w:val="00D506CB"/>
    <w:rsid w:val="00D50E98"/>
    <w:rsid w:val="00D5105C"/>
    <w:rsid w:val="00D5171F"/>
    <w:rsid w:val="00D52037"/>
    <w:rsid w:val="00D52105"/>
    <w:rsid w:val="00D53A2B"/>
    <w:rsid w:val="00D53E37"/>
    <w:rsid w:val="00D548F2"/>
    <w:rsid w:val="00D54AD4"/>
    <w:rsid w:val="00D54EC9"/>
    <w:rsid w:val="00D558D3"/>
    <w:rsid w:val="00D56957"/>
    <w:rsid w:val="00D6076A"/>
    <w:rsid w:val="00D6077B"/>
    <w:rsid w:val="00D60F32"/>
    <w:rsid w:val="00D60F82"/>
    <w:rsid w:val="00D60FD7"/>
    <w:rsid w:val="00D614FB"/>
    <w:rsid w:val="00D6169A"/>
    <w:rsid w:val="00D618CA"/>
    <w:rsid w:val="00D62077"/>
    <w:rsid w:val="00D62D60"/>
    <w:rsid w:val="00D632D1"/>
    <w:rsid w:val="00D63CDB"/>
    <w:rsid w:val="00D63F52"/>
    <w:rsid w:val="00D6405A"/>
    <w:rsid w:val="00D64270"/>
    <w:rsid w:val="00D64828"/>
    <w:rsid w:val="00D653D6"/>
    <w:rsid w:val="00D667B3"/>
    <w:rsid w:val="00D66DEA"/>
    <w:rsid w:val="00D66E9D"/>
    <w:rsid w:val="00D67672"/>
    <w:rsid w:val="00D7039F"/>
    <w:rsid w:val="00D70D12"/>
    <w:rsid w:val="00D70D1C"/>
    <w:rsid w:val="00D71092"/>
    <w:rsid w:val="00D7140C"/>
    <w:rsid w:val="00D7170E"/>
    <w:rsid w:val="00D71FF7"/>
    <w:rsid w:val="00D7263C"/>
    <w:rsid w:val="00D72B5D"/>
    <w:rsid w:val="00D73072"/>
    <w:rsid w:val="00D747F0"/>
    <w:rsid w:val="00D74CDF"/>
    <w:rsid w:val="00D76D6D"/>
    <w:rsid w:val="00D77462"/>
    <w:rsid w:val="00D80514"/>
    <w:rsid w:val="00D80848"/>
    <w:rsid w:val="00D80C7C"/>
    <w:rsid w:val="00D80E3C"/>
    <w:rsid w:val="00D81356"/>
    <w:rsid w:val="00D813C7"/>
    <w:rsid w:val="00D81A12"/>
    <w:rsid w:val="00D82630"/>
    <w:rsid w:val="00D82693"/>
    <w:rsid w:val="00D8400A"/>
    <w:rsid w:val="00D84162"/>
    <w:rsid w:val="00D84383"/>
    <w:rsid w:val="00D8468A"/>
    <w:rsid w:val="00D851D7"/>
    <w:rsid w:val="00D8564C"/>
    <w:rsid w:val="00D85D15"/>
    <w:rsid w:val="00D86411"/>
    <w:rsid w:val="00D8665E"/>
    <w:rsid w:val="00D8682F"/>
    <w:rsid w:val="00D86874"/>
    <w:rsid w:val="00D8797D"/>
    <w:rsid w:val="00D87E74"/>
    <w:rsid w:val="00D90178"/>
    <w:rsid w:val="00D9027A"/>
    <w:rsid w:val="00D908D5"/>
    <w:rsid w:val="00D90A55"/>
    <w:rsid w:val="00D9108D"/>
    <w:rsid w:val="00D912C0"/>
    <w:rsid w:val="00D915B6"/>
    <w:rsid w:val="00D91A34"/>
    <w:rsid w:val="00D9206B"/>
    <w:rsid w:val="00D92932"/>
    <w:rsid w:val="00D93F92"/>
    <w:rsid w:val="00D9412D"/>
    <w:rsid w:val="00D95A1F"/>
    <w:rsid w:val="00D95A47"/>
    <w:rsid w:val="00D96A9C"/>
    <w:rsid w:val="00D96DD8"/>
    <w:rsid w:val="00D97F1C"/>
    <w:rsid w:val="00DA05C3"/>
    <w:rsid w:val="00DA1373"/>
    <w:rsid w:val="00DA1390"/>
    <w:rsid w:val="00DA16ED"/>
    <w:rsid w:val="00DA174A"/>
    <w:rsid w:val="00DA19A8"/>
    <w:rsid w:val="00DA296D"/>
    <w:rsid w:val="00DA319B"/>
    <w:rsid w:val="00DA3653"/>
    <w:rsid w:val="00DA43A6"/>
    <w:rsid w:val="00DA50B7"/>
    <w:rsid w:val="00DA5220"/>
    <w:rsid w:val="00DA6385"/>
    <w:rsid w:val="00DA7DA8"/>
    <w:rsid w:val="00DA7F72"/>
    <w:rsid w:val="00DB056C"/>
    <w:rsid w:val="00DB0A89"/>
    <w:rsid w:val="00DB2F99"/>
    <w:rsid w:val="00DB2FE4"/>
    <w:rsid w:val="00DB3428"/>
    <w:rsid w:val="00DB369A"/>
    <w:rsid w:val="00DB3BD2"/>
    <w:rsid w:val="00DB3D54"/>
    <w:rsid w:val="00DB455A"/>
    <w:rsid w:val="00DB4DE5"/>
    <w:rsid w:val="00DB585E"/>
    <w:rsid w:val="00DB674C"/>
    <w:rsid w:val="00DB7251"/>
    <w:rsid w:val="00DB75DA"/>
    <w:rsid w:val="00DB7974"/>
    <w:rsid w:val="00DC11BD"/>
    <w:rsid w:val="00DC13D8"/>
    <w:rsid w:val="00DC2605"/>
    <w:rsid w:val="00DC2627"/>
    <w:rsid w:val="00DC2819"/>
    <w:rsid w:val="00DC2878"/>
    <w:rsid w:val="00DC3479"/>
    <w:rsid w:val="00DC3589"/>
    <w:rsid w:val="00DC35E2"/>
    <w:rsid w:val="00DC3BF3"/>
    <w:rsid w:val="00DC4D00"/>
    <w:rsid w:val="00DC5106"/>
    <w:rsid w:val="00DC6625"/>
    <w:rsid w:val="00DC7210"/>
    <w:rsid w:val="00DC7E66"/>
    <w:rsid w:val="00DD017B"/>
    <w:rsid w:val="00DD0B59"/>
    <w:rsid w:val="00DD1B40"/>
    <w:rsid w:val="00DD245B"/>
    <w:rsid w:val="00DD3207"/>
    <w:rsid w:val="00DD386D"/>
    <w:rsid w:val="00DD40E3"/>
    <w:rsid w:val="00DD4332"/>
    <w:rsid w:val="00DD4346"/>
    <w:rsid w:val="00DD4A4F"/>
    <w:rsid w:val="00DD5369"/>
    <w:rsid w:val="00DD5E2D"/>
    <w:rsid w:val="00DD5E91"/>
    <w:rsid w:val="00DD5FA3"/>
    <w:rsid w:val="00DD6037"/>
    <w:rsid w:val="00DD6A1C"/>
    <w:rsid w:val="00DE0051"/>
    <w:rsid w:val="00DE0C2F"/>
    <w:rsid w:val="00DE1493"/>
    <w:rsid w:val="00DE23E9"/>
    <w:rsid w:val="00DE2766"/>
    <w:rsid w:val="00DE2834"/>
    <w:rsid w:val="00DE351F"/>
    <w:rsid w:val="00DE3C72"/>
    <w:rsid w:val="00DE4030"/>
    <w:rsid w:val="00DE42A0"/>
    <w:rsid w:val="00DE51DD"/>
    <w:rsid w:val="00DE5A5B"/>
    <w:rsid w:val="00DE7110"/>
    <w:rsid w:val="00DE744D"/>
    <w:rsid w:val="00DE7456"/>
    <w:rsid w:val="00DE76B5"/>
    <w:rsid w:val="00DF12F1"/>
    <w:rsid w:val="00DF16B9"/>
    <w:rsid w:val="00DF1752"/>
    <w:rsid w:val="00DF301A"/>
    <w:rsid w:val="00DF33FC"/>
    <w:rsid w:val="00DF369D"/>
    <w:rsid w:val="00DF38BE"/>
    <w:rsid w:val="00DF39A1"/>
    <w:rsid w:val="00DF48DB"/>
    <w:rsid w:val="00DF6060"/>
    <w:rsid w:val="00DF60DF"/>
    <w:rsid w:val="00DF6427"/>
    <w:rsid w:val="00DF73E0"/>
    <w:rsid w:val="00DF7B44"/>
    <w:rsid w:val="00E003D3"/>
    <w:rsid w:val="00E0098B"/>
    <w:rsid w:val="00E01235"/>
    <w:rsid w:val="00E0223F"/>
    <w:rsid w:val="00E02F72"/>
    <w:rsid w:val="00E0391F"/>
    <w:rsid w:val="00E03F3F"/>
    <w:rsid w:val="00E04014"/>
    <w:rsid w:val="00E045D9"/>
    <w:rsid w:val="00E04957"/>
    <w:rsid w:val="00E04C74"/>
    <w:rsid w:val="00E051F5"/>
    <w:rsid w:val="00E05C89"/>
    <w:rsid w:val="00E065FD"/>
    <w:rsid w:val="00E07DEB"/>
    <w:rsid w:val="00E1034A"/>
    <w:rsid w:val="00E107E0"/>
    <w:rsid w:val="00E10FCF"/>
    <w:rsid w:val="00E12028"/>
    <w:rsid w:val="00E126CC"/>
    <w:rsid w:val="00E127B0"/>
    <w:rsid w:val="00E12A46"/>
    <w:rsid w:val="00E134BC"/>
    <w:rsid w:val="00E153ED"/>
    <w:rsid w:val="00E173CE"/>
    <w:rsid w:val="00E17D31"/>
    <w:rsid w:val="00E2159F"/>
    <w:rsid w:val="00E21B3D"/>
    <w:rsid w:val="00E21CF8"/>
    <w:rsid w:val="00E228E4"/>
    <w:rsid w:val="00E22922"/>
    <w:rsid w:val="00E234B8"/>
    <w:rsid w:val="00E2376D"/>
    <w:rsid w:val="00E254DA"/>
    <w:rsid w:val="00E258CC"/>
    <w:rsid w:val="00E25BC7"/>
    <w:rsid w:val="00E26355"/>
    <w:rsid w:val="00E26B33"/>
    <w:rsid w:val="00E275C5"/>
    <w:rsid w:val="00E27C21"/>
    <w:rsid w:val="00E302D9"/>
    <w:rsid w:val="00E30583"/>
    <w:rsid w:val="00E30FBB"/>
    <w:rsid w:val="00E3182C"/>
    <w:rsid w:val="00E3189B"/>
    <w:rsid w:val="00E31CE0"/>
    <w:rsid w:val="00E32152"/>
    <w:rsid w:val="00E3236E"/>
    <w:rsid w:val="00E32433"/>
    <w:rsid w:val="00E32907"/>
    <w:rsid w:val="00E32C9D"/>
    <w:rsid w:val="00E33370"/>
    <w:rsid w:val="00E34850"/>
    <w:rsid w:val="00E355ED"/>
    <w:rsid w:val="00E36FF4"/>
    <w:rsid w:val="00E37C0D"/>
    <w:rsid w:val="00E404BB"/>
    <w:rsid w:val="00E40632"/>
    <w:rsid w:val="00E4086F"/>
    <w:rsid w:val="00E41737"/>
    <w:rsid w:val="00E4203E"/>
    <w:rsid w:val="00E4284B"/>
    <w:rsid w:val="00E44580"/>
    <w:rsid w:val="00E4530F"/>
    <w:rsid w:val="00E46580"/>
    <w:rsid w:val="00E475C6"/>
    <w:rsid w:val="00E479BF"/>
    <w:rsid w:val="00E47B71"/>
    <w:rsid w:val="00E5054C"/>
    <w:rsid w:val="00E5128A"/>
    <w:rsid w:val="00E51842"/>
    <w:rsid w:val="00E525EA"/>
    <w:rsid w:val="00E54499"/>
    <w:rsid w:val="00E56BE0"/>
    <w:rsid w:val="00E573E8"/>
    <w:rsid w:val="00E577A2"/>
    <w:rsid w:val="00E578F2"/>
    <w:rsid w:val="00E57ED8"/>
    <w:rsid w:val="00E57F08"/>
    <w:rsid w:val="00E600DB"/>
    <w:rsid w:val="00E600F4"/>
    <w:rsid w:val="00E60643"/>
    <w:rsid w:val="00E607EA"/>
    <w:rsid w:val="00E60A9C"/>
    <w:rsid w:val="00E61B60"/>
    <w:rsid w:val="00E62153"/>
    <w:rsid w:val="00E627ED"/>
    <w:rsid w:val="00E6280B"/>
    <w:rsid w:val="00E63191"/>
    <w:rsid w:val="00E638BA"/>
    <w:rsid w:val="00E638DA"/>
    <w:rsid w:val="00E63971"/>
    <w:rsid w:val="00E644E1"/>
    <w:rsid w:val="00E6477B"/>
    <w:rsid w:val="00E64AC0"/>
    <w:rsid w:val="00E65025"/>
    <w:rsid w:val="00E654DC"/>
    <w:rsid w:val="00E675EA"/>
    <w:rsid w:val="00E6780A"/>
    <w:rsid w:val="00E67B96"/>
    <w:rsid w:val="00E70C24"/>
    <w:rsid w:val="00E715A3"/>
    <w:rsid w:val="00E727D9"/>
    <w:rsid w:val="00E72E53"/>
    <w:rsid w:val="00E72E69"/>
    <w:rsid w:val="00E73DF8"/>
    <w:rsid w:val="00E74C46"/>
    <w:rsid w:val="00E74F32"/>
    <w:rsid w:val="00E74FFF"/>
    <w:rsid w:val="00E75230"/>
    <w:rsid w:val="00E752A8"/>
    <w:rsid w:val="00E75CA1"/>
    <w:rsid w:val="00E75F8E"/>
    <w:rsid w:val="00E76E1C"/>
    <w:rsid w:val="00E77794"/>
    <w:rsid w:val="00E77ED7"/>
    <w:rsid w:val="00E8008E"/>
    <w:rsid w:val="00E800E6"/>
    <w:rsid w:val="00E802A3"/>
    <w:rsid w:val="00E81EDA"/>
    <w:rsid w:val="00E82A5C"/>
    <w:rsid w:val="00E833A2"/>
    <w:rsid w:val="00E83970"/>
    <w:rsid w:val="00E83C56"/>
    <w:rsid w:val="00E84871"/>
    <w:rsid w:val="00E84C5D"/>
    <w:rsid w:val="00E84D14"/>
    <w:rsid w:val="00E84D6B"/>
    <w:rsid w:val="00E85156"/>
    <w:rsid w:val="00E85927"/>
    <w:rsid w:val="00E86194"/>
    <w:rsid w:val="00E86CE2"/>
    <w:rsid w:val="00E8740D"/>
    <w:rsid w:val="00E87CAA"/>
    <w:rsid w:val="00E90756"/>
    <w:rsid w:val="00E9125D"/>
    <w:rsid w:val="00E91F58"/>
    <w:rsid w:val="00E92433"/>
    <w:rsid w:val="00E92709"/>
    <w:rsid w:val="00E92941"/>
    <w:rsid w:val="00E92C8E"/>
    <w:rsid w:val="00E9393A"/>
    <w:rsid w:val="00E9407D"/>
    <w:rsid w:val="00E9458F"/>
    <w:rsid w:val="00E94AF5"/>
    <w:rsid w:val="00E94D1F"/>
    <w:rsid w:val="00E94E0F"/>
    <w:rsid w:val="00E95748"/>
    <w:rsid w:val="00E9605D"/>
    <w:rsid w:val="00E96168"/>
    <w:rsid w:val="00E9659B"/>
    <w:rsid w:val="00E9666E"/>
    <w:rsid w:val="00EA0452"/>
    <w:rsid w:val="00EA06FE"/>
    <w:rsid w:val="00EA0987"/>
    <w:rsid w:val="00EA0F28"/>
    <w:rsid w:val="00EA0FB7"/>
    <w:rsid w:val="00EA18F9"/>
    <w:rsid w:val="00EA1B50"/>
    <w:rsid w:val="00EA2627"/>
    <w:rsid w:val="00EA3D34"/>
    <w:rsid w:val="00EA4034"/>
    <w:rsid w:val="00EA43C7"/>
    <w:rsid w:val="00EA4AE2"/>
    <w:rsid w:val="00EA5107"/>
    <w:rsid w:val="00EA5D31"/>
    <w:rsid w:val="00EA6095"/>
    <w:rsid w:val="00EA6A2C"/>
    <w:rsid w:val="00EA7243"/>
    <w:rsid w:val="00EA7276"/>
    <w:rsid w:val="00EA7A30"/>
    <w:rsid w:val="00EA7B6F"/>
    <w:rsid w:val="00EB0F2E"/>
    <w:rsid w:val="00EB11B1"/>
    <w:rsid w:val="00EB21D3"/>
    <w:rsid w:val="00EB2E10"/>
    <w:rsid w:val="00EB39F0"/>
    <w:rsid w:val="00EB3D0F"/>
    <w:rsid w:val="00EB3DE1"/>
    <w:rsid w:val="00EB4885"/>
    <w:rsid w:val="00EB5130"/>
    <w:rsid w:val="00EB5352"/>
    <w:rsid w:val="00EB5B70"/>
    <w:rsid w:val="00EB5C0C"/>
    <w:rsid w:val="00EB5F54"/>
    <w:rsid w:val="00EB6610"/>
    <w:rsid w:val="00EB666B"/>
    <w:rsid w:val="00EB6893"/>
    <w:rsid w:val="00EB6948"/>
    <w:rsid w:val="00EB77FE"/>
    <w:rsid w:val="00EC051F"/>
    <w:rsid w:val="00EC0756"/>
    <w:rsid w:val="00EC0A95"/>
    <w:rsid w:val="00EC1259"/>
    <w:rsid w:val="00EC1769"/>
    <w:rsid w:val="00EC1938"/>
    <w:rsid w:val="00EC23F9"/>
    <w:rsid w:val="00EC29C6"/>
    <w:rsid w:val="00EC344E"/>
    <w:rsid w:val="00EC3A0E"/>
    <w:rsid w:val="00EC49CD"/>
    <w:rsid w:val="00EC5313"/>
    <w:rsid w:val="00EC5839"/>
    <w:rsid w:val="00EC5B32"/>
    <w:rsid w:val="00EC6166"/>
    <w:rsid w:val="00EC7264"/>
    <w:rsid w:val="00EC756C"/>
    <w:rsid w:val="00EC7759"/>
    <w:rsid w:val="00ED0DB1"/>
    <w:rsid w:val="00ED0FB7"/>
    <w:rsid w:val="00ED1548"/>
    <w:rsid w:val="00ED18FA"/>
    <w:rsid w:val="00ED1ABC"/>
    <w:rsid w:val="00ED1EEE"/>
    <w:rsid w:val="00ED36F7"/>
    <w:rsid w:val="00ED3729"/>
    <w:rsid w:val="00ED3C66"/>
    <w:rsid w:val="00ED4381"/>
    <w:rsid w:val="00ED43D6"/>
    <w:rsid w:val="00ED45F4"/>
    <w:rsid w:val="00ED5314"/>
    <w:rsid w:val="00ED5725"/>
    <w:rsid w:val="00ED64A9"/>
    <w:rsid w:val="00ED69A9"/>
    <w:rsid w:val="00ED6D82"/>
    <w:rsid w:val="00ED6EA9"/>
    <w:rsid w:val="00ED6EEC"/>
    <w:rsid w:val="00EE1288"/>
    <w:rsid w:val="00EE1AA3"/>
    <w:rsid w:val="00EE1BC7"/>
    <w:rsid w:val="00EE2463"/>
    <w:rsid w:val="00EE257A"/>
    <w:rsid w:val="00EE2F74"/>
    <w:rsid w:val="00EE3BCE"/>
    <w:rsid w:val="00EE3C69"/>
    <w:rsid w:val="00EE4CBE"/>
    <w:rsid w:val="00EE4DB1"/>
    <w:rsid w:val="00EE564F"/>
    <w:rsid w:val="00EE5881"/>
    <w:rsid w:val="00EE614D"/>
    <w:rsid w:val="00EE6242"/>
    <w:rsid w:val="00EE6AD7"/>
    <w:rsid w:val="00EE76E7"/>
    <w:rsid w:val="00EE795C"/>
    <w:rsid w:val="00EE798E"/>
    <w:rsid w:val="00EF0367"/>
    <w:rsid w:val="00EF0DFF"/>
    <w:rsid w:val="00EF0EBF"/>
    <w:rsid w:val="00EF1494"/>
    <w:rsid w:val="00EF1C8C"/>
    <w:rsid w:val="00EF1E29"/>
    <w:rsid w:val="00EF27B5"/>
    <w:rsid w:val="00EF2D3E"/>
    <w:rsid w:val="00EF373B"/>
    <w:rsid w:val="00EF39D9"/>
    <w:rsid w:val="00EF3ACF"/>
    <w:rsid w:val="00EF5352"/>
    <w:rsid w:val="00EF55B8"/>
    <w:rsid w:val="00EF5753"/>
    <w:rsid w:val="00EF5888"/>
    <w:rsid w:val="00EF5B08"/>
    <w:rsid w:val="00EF6052"/>
    <w:rsid w:val="00EF7E9B"/>
    <w:rsid w:val="00F001AE"/>
    <w:rsid w:val="00F0068F"/>
    <w:rsid w:val="00F007B2"/>
    <w:rsid w:val="00F00D04"/>
    <w:rsid w:val="00F0150A"/>
    <w:rsid w:val="00F01CCA"/>
    <w:rsid w:val="00F0244F"/>
    <w:rsid w:val="00F02B04"/>
    <w:rsid w:val="00F02CE6"/>
    <w:rsid w:val="00F02E96"/>
    <w:rsid w:val="00F0350D"/>
    <w:rsid w:val="00F0380F"/>
    <w:rsid w:val="00F0392B"/>
    <w:rsid w:val="00F042CF"/>
    <w:rsid w:val="00F0485E"/>
    <w:rsid w:val="00F060C3"/>
    <w:rsid w:val="00F0615E"/>
    <w:rsid w:val="00F062AE"/>
    <w:rsid w:val="00F07623"/>
    <w:rsid w:val="00F07D1F"/>
    <w:rsid w:val="00F1000C"/>
    <w:rsid w:val="00F105FF"/>
    <w:rsid w:val="00F12139"/>
    <w:rsid w:val="00F12699"/>
    <w:rsid w:val="00F134DD"/>
    <w:rsid w:val="00F13C6E"/>
    <w:rsid w:val="00F14720"/>
    <w:rsid w:val="00F14722"/>
    <w:rsid w:val="00F14851"/>
    <w:rsid w:val="00F153BC"/>
    <w:rsid w:val="00F15D15"/>
    <w:rsid w:val="00F173B2"/>
    <w:rsid w:val="00F17D29"/>
    <w:rsid w:val="00F2006F"/>
    <w:rsid w:val="00F205A0"/>
    <w:rsid w:val="00F20691"/>
    <w:rsid w:val="00F20A75"/>
    <w:rsid w:val="00F21AE6"/>
    <w:rsid w:val="00F21B90"/>
    <w:rsid w:val="00F22556"/>
    <w:rsid w:val="00F2266E"/>
    <w:rsid w:val="00F24587"/>
    <w:rsid w:val="00F2465C"/>
    <w:rsid w:val="00F24BCE"/>
    <w:rsid w:val="00F26139"/>
    <w:rsid w:val="00F27257"/>
    <w:rsid w:val="00F274ED"/>
    <w:rsid w:val="00F277E5"/>
    <w:rsid w:val="00F27AF4"/>
    <w:rsid w:val="00F27BB0"/>
    <w:rsid w:val="00F27F1F"/>
    <w:rsid w:val="00F30005"/>
    <w:rsid w:val="00F30A7E"/>
    <w:rsid w:val="00F30FCF"/>
    <w:rsid w:val="00F313DB"/>
    <w:rsid w:val="00F31BAC"/>
    <w:rsid w:val="00F34533"/>
    <w:rsid w:val="00F349D4"/>
    <w:rsid w:val="00F349DD"/>
    <w:rsid w:val="00F3673A"/>
    <w:rsid w:val="00F37037"/>
    <w:rsid w:val="00F37A6D"/>
    <w:rsid w:val="00F37D0D"/>
    <w:rsid w:val="00F413D9"/>
    <w:rsid w:val="00F41604"/>
    <w:rsid w:val="00F41DB0"/>
    <w:rsid w:val="00F438C6"/>
    <w:rsid w:val="00F43A5F"/>
    <w:rsid w:val="00F440C0"/>
    <w:rsid w:val="00F442B2"/>
    <w:rsid w:val="00F44A51"/>
    <w:rsid w:val="00F44EFF"/>
    <w:rsid w:val="00F45798"/>
    <w:rsid w:val="00F4661F"/>
    <w:rsid w:val="00F46B90"/>
    <w:rsid w:val="00F46D4F"/>
    <w:rsid w:val="00F4775B"/>
    <w:rsid w:val="00F479CC"/>
    <w:rsid w:val="00F50AA8"/>
    <w:rsid w:val="00F51C15"/>
    <w:rsid w:val="00F51E27"/>
    <w:rsid w:val="00F52430"/>
    <w:rsid w:val="00F5303A"/>
    <w:rsid w:val="00F535E9"/>
    <w:rsid w:val="00F5371A"/>
    <w:rsid w:val="00F5385B"/>
    <w:rsid w:val="00F53DD4"/>
    <w:rsid w:val="00F540BC"/>
    <w:rsid w:val="00F540DC"/>
    <w:rsid w:val="00F5423F"/>
    <w:rsid w:val="00F546A2"/>
    <w:rsid w:val="00F54F0E"/>
    <w:rsid w:val="00F5513A"/>
    <w:rsid w:val="00F5551E"/>
    <w:rsid w:val="00F55ADE"/>
    <w:rsid w:val="00F55DB5"/>
    <w:rsid w:val="00F55E96"/>
    <w:rsid w:val="00F5616A"/>
    <w:rsid w:val="00F5736D"/>
    <w:rsid w:val="00F605BF"/>
    <w:rsid w:val="00F60D2B"/>
    <w:rsid w:val="00F61D72"/>
    <w:rsid w:val="00F6234B"/>
    <w:rsid w:val="00F62701"/>
    <w:rsid w:val="00F62EF5"/>
    <w:rsid w:val="00F63602"/>
    <w:rsid w:val="00F64FE0"/>
    <w:rsid w:val="00F65C7C"/>
    <w:rsid w:val="00F674F6"/>
    <w:rsid w:val="00F67597"/>
    <w:rsid w:val="00F67A3A"/>
    <w:rsid w:val="00F70405"/>
    <w:rsid w:val="00F715F5"/>
    <w:rsid w:val="00F71F78"/>
    <w:rsid w:val="00F72829"/>
    <w:rsid w:val="00F7413E"/>
    <w:rsid w:val="00F74EBA"/>
    <w:rsid w:val="00F759DF"/>
    <w:rsid w:val="00F76A3C"/>
    <w:rsid w:val="00F76E57"/>
    <w:rsid w:val="00F76EF9"/>
    <w:rsid w:val="00F77282"/>
    <w:rsid w:val="00F801EC"/>
    <w:rsid w:val="00F805E3"/>
    <w:rsid w:val="00F80A22"/>
    <w:rsid w:val="00F8176D"/>
    <w:rsid w:val="00F81B17"/>
    <w:rsid w:val="00F81D9B"/>
    <w:rsid w:val="00F82CCC"/>
    <w:rsid w:val="00F85018"/>
    <w:rsid w:val="00F8528B"/>
    <w:rsid w:val="00F85705"/>
    <w:rsid w:val="00F86103"/>
    <w:rsid w:val="00F868B8"/>
    <w:rsid w:val="00F87EA9"/>
    <w:rsid w:val="00F90130"/>
    <w:rsid w:val="00F91F6E"/>
    <w:rsid w:val="00F91FCF"/>
    <w:rsid w:val="00F92D3E"/>
    <w:rsid w:val="00F93251"/>
    <w:rsid w:val="00F93749"/>
    <w:rsid w:val="00F93976"/>
    <w:rsid w:val="00F93FF9"/>
    <w:rsid w:val="00F94183"/>
    <w:rsid w:val="00F9448A"/>
    <w:rsid w:val="00F944DB"/>
    <w:rsid w:val="00F94C0E"/>
    <w:rsid w:val="00F94F2C"/>
    <w:rsid w:val="00F9528A"/>
    <w:rsid w:val="00F95305"/>
    <w:rsid w:val="00F96726"/>
    <w:rsid w:val="00F97B84"/>
    <w:rsid w:val="00F97C83"/>
    <w:rsid w:val="00FA0478"/>
    <w:rsid w:val="00FA0B52"/>
    <w:rsid w:val="00FA0FEC"/>
    <w:rsid w:val="00FA1C67"/>
    <w:rsid w:val="00FA2084"/>
    <w:rsid w:val="00FA22AB"/>
    <w:rsid w:val="00FA23D7"/>
    <w:rsid w:val="00FA2532"/>
    <w:rsid w:val="00FA2DCE"/>
    <w:rsid w:val="00FA4431"/>
    <w:rsid w:val="00FA478B"/>
    <w:rsid w:val="00FA5644"/>
    <w:rsid w:val="00FA5C06"/>
    <w:rsid w:val="00FA7622"/>
    <w:rsid w:val="00FA7CD8"/>
    <w:rsid w:val="00FA7DE8"/>
    <w:rsid w:val="00FB0060"/>
    <w:rsid w:val="00FB034E"/>
    <w:rsid w:val="00FB14A4"/>
    <w:rsid w:val="00FB18D3"/>
    <w:rsid w:val="00FB18F9"/>
    <w:rsid w:val="00FB1F17"/>
    <w:rsid w:val="00FB22DA"/>
    <w:rsid w:val="00FB22FC"/>
    <w:rsid w:val="00FB286A"/>
    <w:rsid w:val="00FB2BC6"/>
    <w:rsid w:val="00FB3533"/>
    <w:rsid w:val="00FB445D"/>
    <w:rsid w:val="00FB49B8"/>
    <w:rsid w:val="00FB4A5F"/>
    <w:rsid w:val="00FB4AF3"/>
    <w:rsid w:val="00FB4AFC"/>
    <w:rsid w:val="00FB5AA0"/>
    <w:rsid w:val="00FB6245"/>
    <w:rsid w:val="00FB7398"/>
    <w:rsid w:val="00FB73B6"/>
    <w:rsid w:val="00FC00A2"/>
    <w:rsid w:val="00FC0325"/>
    <w:rsid w:val="00FC03A5"/>
    <w:rsid w:val="00FC1444"/>
    <w:rsid w:val="00FC20C0"/>
    <w:rsid w:val="00FC3269"/>
    <w:rsid w:val="00FC3A96"/>
    <w:rsid w:val="00FC493D"/>
    <w:rsid w:val="00FC4CF4"/>
    <w:rsid w:val="00FC4FFE"/>
    <w:rsid w:val="00FC50B3"/>
    <w:rsid w:val="00FC60E5"/>
    <w:rsid w:val="00FC6A95"/>
    <w:rsid w:val="00FC7AB7"/>
    <w:rsid w:val="00FD0702"/>
    <w:rsid w:val="00FD09A2"/>
    <w:rsid w:val="00FD0D04"/>
    <w:rsid w:val="00FD19E6"/>
    <w:rsid w:val="00FD2AE9"/>
    <w:rsid w:val="00FD3441"/>
    <w:rsid w:val="00FD4177"/>
    <w:rsid w:val="00FD59DF"/>
    <w:rsid w:val="00FD5F59"/>
    <w:rsid w:val="00FD6294"/>
    <w:rsid w:val="00FD6C51"/>
    <w:rsid w:val="00FD764C"/>
    <w:rsid w:val="00FD7E35"/>
    <w:rsid w:val="00FE01D4"/>
    <w:rsid w:val="00FE0958"/>
    <w:rsid w:val="00FE0CD4"/>
    <w:rsid w:val="00FE108F"/>
    <w:rsid w:val="00FE1889"/>
    <w:rsid w:val="00FE1CC9"/>
    <w:rsid w:val="00FE1E0C"/>
    <w:rsid w:val="00FE1F45"/>
    <w:rsid w:val="00FE1FC6"/>
    <w:rsid w:val="00FE2F99"/>
    <w:rsid w:val="00FE3AF9"/>
    <w:rsid w:val="00FE3D15"/>
    <w:rsid w:val="00FE5730"/>
    <w:rsid w:val="00FE57EE"/>
    <w:rsid w:val="00FE5F17"/>
    <w:rsid w:val="00FE7153"/>
    <w:rsid w:val="00FF0B14"/>
    <w:rsid w:val="00FF1786"/>
    <w:rsid w:val="00FF1B29"/>
    <w:rsid w:val="00FF2960"/>
    <w:rsid w:val="00FF2D39"/>
    <w:rsid w:val="00FF31BA"/>
    <w:rsid w:val="00FF389E"/>
    <w:rsid w:val="00FF3E43"/>
    <w:rsid w:val="00FF4256"/>
    <w:rsid w:val="00FF55F6"/>
    <w:rsid w:val="00FF6816"/>
    <w:rsid w:val="00FF7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304637"/>
  <w15:docId w15:val="{9BF4EC84-B559-49A3-BD08-3FD743431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050"/>
    <w:pPr>
      <w:widowControl w:val="0"/>
      <w:jc w:val="both"/>
    </w:pPr>
    <w:rPr>
      <w:kern w:val="2"/>
      <w:sz w:val="21"/>
      <w:szCs w:val="22"/>
      <w:lang w:val="en-US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71310"/>
    <w:rPr>
      <w:color w:val="0000FF"/>
      <w:u w:val="single"/>
    </w:rPr>
  </w:style>
  <w:style w:type="paragraph" w:customStyle="1" w:styleId="Default">
    <w:name w:val="Default"/>
    <w:rsid w:val="00771310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ja-JP"/>
    </w:rPr>
  </w:style>
  <w:style w:type="paragraph" w:customStyle="1" w:styleId="title1">
    <w:name w:val="title1"/>
    <w:basedOn w:val="a"/>
    <w:rsid w:val="00480B02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7"/>
      <w:szCs w:val="27"/>
    </w:rPr>
  </w:style>
  <w:style w:type="character" w:styleId="a4">
    <w:name w:val="annotation reference"/>
    <w:uiPriority w:val="99"/>
    <w:unhideWhenUsed/>
    <w:rsid w:val="004C7A87"/>
    <w:rPr>
      <w:sz w:val="18"/>
      <w:szCs w:val="18"/>
    </w:rPr>
  </w:style>
  <w:style w:type="paragraph" w:styleId="a5">
    <w:name w:val="annotation text"/>
    <w:basedOn w:val="a"/>
    <w:link w:val="a6"/>
    <w:uiPriority w:val="99"/>
    <w:unhideWhenUsed/>
    <w:rsid w:val="00FF77DB"/>
    <w:pPr>
      <w:jc w:val="left"/>
    </w:pPr>
  </w:style>
  <w:style w:type="character" w:customStyle="1" w:styleId="a6">
    <w:name w:val="コメント文字列 (文字)"/>
    <w:link w:val="a5"/>
    <w:uiPriority w:val="99"/>
    <w:qFormat/>
    <w:rsid w:val="004C7A87"/>
    <w:rPr>
      <w:kern w:val="2"/>
      <w:sz w:val="21"/>
      <w:szCs w:val="22"/>
      <w:lang w:val="en-US" w:eastAsia="ja-JP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C7A87"/>
    <w:rPr>
      <w:b/>
      <w:bCs/>
    </w:rPr>
  </w:style>
  <w:style w:type="character" w:customStyle="1" w:styleId="a8">
    <w:name w:val="コメント内容 (文字)"/>
    <w:link w:val="a7"/>
    <w:uiPriority w:val="99"/>
    <w:semiHidden/>
    <w:rsid w:val="004C7A87"/>
    <w:rPr>
      <w:rFonts w:ascii="Century" w:eastAsia="ＭＳ 明朝" w:hAnsi="Century" w:cs="Times New Roman"/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4C7A87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4C7A87"/>
    <w:rPr>
      <w:rFonts w:ascii="Arial" w:eastAsia="ＭＳ ゴシック" w:hAnsi="Arial" w:cs="Times New Roman"/>
      <w:sz w:val="18"/>
      <w:szCs w:val="18"/>
    </w:rPr>
  </w:style>
  <w:style w:type="paragraph" w:styleId="Web">
    <w:name w:val="Normal (Web)"/>
    <w:basedOn w:val="a"/>
    <w:uiPriority w:val="99"/>
    <w:unhideWhenUsed/>
    <w:rsid w:val="00B7604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b">
    <w:name w:val="Table Grid"/>
    <w:basedOn w:val="a1"/>
    <w:uiPriority w:val="39"/>
    <w:rsid w:val="007642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683F8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rsid w:val="00683F81"/>
    <w:rPr>
      <w:rFonts w:ascii="Century" w:eastAsia="ＭＳ 明朝" w:hAnsi="Century" w:cs="Times New Roman"/>
    </w:rPr>
  </w:style>
  <w:style w:type="paragraph" w:styleId="ae">
    <w:name w:val="footer"/>
    <w:basedOn w:val="a"/>
    <w:link w:val="af"/>
    <w:uiPriority w:val="99"/>
    <w:unhideWhenUsed/>
    <w:rsid w:val="00683F81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link w:val="ae"/>
    <w:uiPriority w:val="99"/>
    <w:rsid w:val="00683F81"/>
    <w:rPr>
      <w:rFonts w:ascii="Century" w:eastAsia="ＭＳ 明朝" w:hAnsi="Century" w:cs="Times New Roman"/>
    </w:rPr>
  </w:style>
  <w:style w:type="paragraph" w:customStyle="1" w:styleId="EndNoteBibliographyTitle">
    <w:name w:val="EndNote Bibliography Title"/>
    <w:basedOn w:val="a"/>
    <w:link w:val="EndNoteBibliographyTitle0"/>
    <w:rsid w:val="00B15EFB"/>
    <w:pPr>
      <w:jc w:val="center"/>
    </w:pPr>
    <w:rPr>
      <w:rFonts w:ascii="Times New Roman" w:hAnsi="Times New Roman"/>
      <w:noProof/>
      <w:sz w:val="24"/>
    </w:rPr>
  </w:style>
  <w:style w:type="character" w:customStyle="1" w:styleId="EndNoteBibliographyTitle0">
    <w:name w:val="EndNote Bibliography Title (文字)"/>
    <w:link w:val="EndNoteBibliographyTitle"/>
    <w:rsid w:val="005578B2"/>
    <w:rPr>
      <w:rFonts w:ascii="Times New Roman" w:hAnsi="Times New Roman"/>
      <w:noProof/>
      <w:kern w:val="2"/>
      <w:sz w:val="24"/>
      <w:szCs w:val="22"/>
      <w:lang w:val="en-US" w:eastAsia="ja-JP"/>
    </w:rPr>
  </w:style>
  <w:style w:type="paragraph" w:customStyle="1" w:styleId="EndNoteBibliography">
    <w:name w:val="EndNote Bibliography"/>
    <w:basedOn w:val="a"/>
    <w:link w:val="EndNoteBibliography0"/>
    <w:rsid w:val="00B15EFB"/>
    <w:pPr>
      <w:spacing w:line="480" w:lineRule="auto"/>
      <w:jc w:val="left"/>
    </w:pPr>
    <w:rPr>
      <w:rFonts w:ascii="Times New Roman" w:hAnsi="Times New Roman"/>
      <w:noProof/>
      <w:sz w:val="24"/>
    </w:rPr>
  </w:style>
  <w:style w:type="character" w:customStyle="1" w:styleId="EndNoteBibliography0">
    <w:name w:val="EndNote Bibliography (文字)"/>
    <w:link w:val="EndNoteBibliography"/>
    <w:rsid w:val="005578B2"/>
    <w:rPr>
      <w:rFonts w:ascii="Times New Roman" w:hAnsi="Times New Roman"/>
      <w:noProof/>
      <w:kern w:val="2"/>
      <w:sz w:val="24"/>
      <w:szCs w:val="22"/>
      <w:lang w:val="en-US" w:eastAsia="ja-JP"/>
    </w:rPr>
  </w:style>
  <w:style w:type="paragraph" w:styleId="af0">
    <w:name w:val="List Paragraph"/>
    <w:basedOn w:val="a"/>
    <w:uiPriority w:val="34"/>
    <w:qFormat/>
    <w:rsid w:val="00384CCD"/>
    <w:pPr>
      <w:ind w:leftChars="400" w:left="840"/>
    </w:pPr>
  </w:style>
  <w:style w:type="character" w:styleId="af1">
    <w:name w:val="line number"/>
    <w:basedOn w:val="a0"/>
    <w:uiPriority w:val="99"/>
    <w:semiHidden/>
    <w:unhideWhenUsed/>
    <w:rsid w:val="008B0A71"/>
  </w:style>
  <w:style w:type="character" w:customStyle="1" w:styleId="apple-converted-space">
    <w:name w:val="apple-converted-space"/>
    <w:basedOn w:val="a0"/>
    <w:rsid w:val="00F20691"/>
  </w:style>
  <w:style w:type="character" w:customStyle="1" w:styleId="docsum-authors">
    <w:name w:val="docsum-authors"/>
    <w:basedOn w:val="a0"/>
    <w:rsid w:val="00F20691"/>
  </w:style>
  <w:style w:type="character" w:customStyle="1" w:styleId="docsum-journal-citation">
    <w:name w:val="docsum-journal-citation"/>
    <w:basedOn w:val="a0"/>
    <w:rsid w:val="00F20691"/>
  </w:style>
  <w:style w:type="paragraph" w:styleId="af2">
    <w:name w:val="Revision"/>
    <w:hidden/>
    <w:uiPriority w:val="99"/>
    <w:semiHidden/>
    <w:rsid w:val="005656CA"/>
    <w:rPr>
      <w:kern w:val="2"/>
      <w:sz w:val="21"/>
      <w:szCs w:val="22"/>
      <w:lang w:val="en-US" w:eastAsia="ja-JP"/>
    </w:rPr>
  </w:style>
  <w:style w:type="paragraph" w:styleId="af3">
    <w:name w:val="endnote text"/>
    <w:basedOn w:val="a"/>
    <w:link w:val="af4"/>
    <w:uiPriority w:val="99"/>
    <w:semiHidden/>
    <w:unhideWhenUsed/>
    <w:rsid w:val="00100263"/>
    <w:rPr>
      <w:sz w:val="20"/>
      <w:szCs w:val="20"/>
    </w:rPr>
  </w:style>
  <w:style w:type="character" w:customStyle="1" w:styleId="af4">
    <w:name w:val="文末脚注文字列 (文字)"/>
    <w:basedOn w:val="a0"/>
    <w:link w:val="af3"/>
    <w:uiPriority w:val="99"/>
    <w:semiHidden/>
    <w:rsid w:val="00100263"/>
    <w:rPr>
      <w:kern w:val="2"/>
      <w:lang w:val="en-US" w:eastAsia="ja-JP"/>
    </w:rPr>
  </w:style>
  <w:style w:type="character" w:styleId="af5">
    <w:name w:val="endnote reference"/>
    <w:basedOn w:val="a0"/>
    <w:uiPriority w:val="99"/>
    <w:semiHidden/>
    <w:unhideWhenUsed/>
    <w:rsid w:val="00100263"/>
    <w:rPr>
      <w:vertAlign w:val="superscript"/>
    </w:rPr>
  </w:style>
  <w:style w:type="character" w:styleId="af6">
    <w:name w:val="Strong"/>
    <w:basedOn w:val="a0"/>
    <w:uiPriority w:val="22"/>
    <w:qFormat/>
    <w:rsid w:val="001F6EFD"/>
    <w:rPr>
      <w:b/>
      <w:bCs/>
    </w:rPr>
  </w:style>
  <w:style w:type="paragraph" w:styleId="af7">
    <w:name w:val="No Spacing"/>
    <w:uiPriority w:val="1"/>
    <w:qFormat/>
    <w:rsid w:val="00B36B19"/>
    <w:pPr>
      <w:widowControl w:val="0"/>
      <w:jc w:val="both"/>
    </w:pPr>
    <w:rPr>
      <w:kern w:val="2"/>
      <w:sz w:val="21"/>
      <w:szCs w:val="22"/>
      <w:lang w:val="en-US" w:eastAsia="ja-JP"/>
    </w:rPr>
  </w:style>
  <w:style w:type="paragraph" w:styleId="af8">
    <w:name w:val="footnote text"/>
    <w:basedOn w:val="a"/>
    <w:link w:val="af9"/>
    <w:uiPriority w:val="99"/>
    <w:semiHidden/>
    <w:unhideWhenUsed/>
    <w:rsid w:val="002427EF"/>
    <w:rPr>
      <w:sz w:val="20"/>
      <w:szCs w:val="20"/>
    </w:rPr>
  </w:style>
  <w:style w:type="character" w:customStyle="1" w:styleId="af9">
    <w:name w:val="脚注文字列 (文字)"/>
    <w:basedOn w:val="a0"/>
    <w:link w:val="af8"/>
    <w:uiPriority w:val="99"/>
    <w:semiHidden/>
    <w:rsid w:val="002427EF"/>
    <w:rPr>
      <w:kern w:val="2"/>
      <w:lang w:val="en-US" w:eastAsia="ja-JP"/>
    </w:rPr>
  </w:style>
  <w:style w:type="character" w:styleId="afa">
    <w:name w:val="footnote reference"/>
    <w:basedOn w:val="a0"/>
    <w:uiPriority w:val="99"/>
    <w:semiHidden/>
    <w:unhideWhenUsed/>
    <w:rsid w:val="002427EF"/>
    <w:rPr>
      <w:vertAlign w:val="superscript"/>
    </w:rPr>
  </w:style>
  <w:style w:type="character" w:customStyle="1" w:styleId="ref-journal">
    <w:name w:val="ref-journal"/>
    <w:basedOn w:val="a0"/>
    <w:rsid w:val="0048352C"/>
  </w:style>
  <w:style w:type="character" w:customStyle="1" w:styleId="ref-vol">
    <w:name w:val="ref-vol"/>
    <w:basedOn w:val="a0"/>
    <w:rsid w:val="0048352C"/>
  </w:style>
  <w:style w:type="character" w:customStyle="1" w:styleId="period">
    <w:name w:val="period"/>
    <w:basedOn w:val="a0"/>
    <w:rsid w:val="005F1C30"/>
  </w:style>
  <w:style w:type="character" w:customStyle="1" w:styleId="cit">
    <w:name w:val="cit"/>
    <w:basedOn w:val="a0"/>
    <w:rsid w:val="005F1C30"/>
  </w:style>
  <w:style w:type="character" w:customStyle="1" w:styleId="citation-doi">
    <w:name w:val="citation-doi"/>
    <w:basedOn w:val="a0"/>
    <w:rsid w:val="005F1C30"/>
  </w:style>
  <w:style w:type="character" w:customStyle="1" w:styleId="button-link-text">
    <w:name w:val="button-link-text"/>
    <w:basedOn w:val="a0"/>
    <w:rsid w:val="00531F34"/>
  </w:style>
  <w:style w:type="character" w:customStyle="1" w:styleId="authors-list-item">
    <w:name w:val="authors-list-item"/>
    <w:basedOn w:val="a0"/>
    <w:rsid w:val="00012DDB"/>
  </w:style>
  <w:style w:type="character" w:customStyle="1" w:styleId="author-sup-separator">
    <w:name w:val="author-sup-separator"/>
    <w:basedOn w:val="a0"/>
    <w:rsid w:val="00012DDB"/>
  </w:style>
  <w:style w:type="character" w:customStyle="1" w:styleId="comma">
    <w:name w:val="comma"/>
    <w:basedOn w:val="a0"/>
    <w:rsid w:val="00012DDB"/>
  </w:style>
  <w:style w:type="character" w:customStyle="1" w:styleId="citation-part">
    <w:name w:val="citation-part"/>
    <w:basedOn w:val="a0"/>
    <w:rsid w:val="00551F6C"/>
  </w:style>
  <w:style w:type="character" w:customStyle="1" w:styleId="docsum-pmid">
    <w:name w:val="docsum-pmid"/>
    <w:basedOn w:val="a0"/>
    <w:rsid w:val="00551F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80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66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18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9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10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2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4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8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22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267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3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45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56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98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61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70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4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26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99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0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2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22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6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numbering" Target="numbering.xml"/><Relationship Id="rId39" Type="http://schemas.openxmlformats.org/officeDocument/2006/relationships/footer" Target="footer4.xml"/><Relationship Id="rId21" Type="http://schemas.openxmlformats.org/officeDocument/2006/relationships/customXml" Target="../customXml/item21.xml"/><Relationship Id="rId34" Type="http://schemas.openxmlformats.org/officeDocument/2006/relationships/header" Target="header1.xml"/><Relationship Id="rId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webSettings" Target="webSettings.xm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customXml" Target="../customXml/item24.xml"/><Relationship Id="rId32" Type="http://schemas.openxmlformats.org/officeDocument/2006/relationships/image" Target="media/image1.png"/><Relationship Id="rId37" Type="http://schemas.openxmlformats.org/officeDocument/2006/relationships/footer" Target="footer3.xml"/><Relationship Id="rId40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settings" Target="settings.xml"/><Relationship Id="rId36" Type="http://schemas.openxmlformats.org/officeDocument/2006/relationships/footer" Target="footer2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styles" Target="styles.xml"/><Relationship Id="rId30" Type="http://schemas.openxmlformats.org/officeDocument/2006/relationships/footnotes" Target="footnotes.xml"/><Relationship Id="rId35" Type="http://schemas.openxmlformats.org/officeDocument/2006/relationships/footer" Target="footer1.xml"/><Relationship Id="rId8" Type="http://schemas.openxmlformats.org/officeDocument/2006/relationships/customXml" Target="../customXml/item8.xml"/><Relationship Id="rId3" Type="http://schemas.openxmlformats.org/officeDocument/2006/relationships/customXml" Target="../customXml/item3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customXml" Target="../customXml/item25.xml"/><Relationship Id="rId33" Type="http://schemas.openxmlformats.org/officeDocument/2006/relationships/image" Target="media/image2.png"/><Relationship Id="rId3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_rels/item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0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0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388FD3-B1DC-4E70-A4C8-F1C21D1350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B884A5-EA4B-458B-A2DA-0D6829F213E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DD7666B-ED1C-46BE-8BB4-B3BB22BA205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7C969D9-0FAB-4A77-8C38-B8B539D24E0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738FD0E-BB26-454E-A51E-EBD81602F6E8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4A33EFE1-DFFA-44E2-9261-1DA469B7B1E5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8E2B444B-7B95-4751-9279-1A470FA091D7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0CF476F3-5E2E-462D-BCE0-79E3D2532297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2255D54A-E8DF-4BE7-8006-3115F6C20F5A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B4AC3F2E-F61B-4722-8872-52EF6BF9CF1B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A36B6982-CE81-4164-8E41-2EBEA4125FBB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A4117001-88B8-4E6D-9C83-9BAE0FE52934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D491B41D-F172-4ECA-A817-449E7D9CCCCE}">
  <ds:schemaRefs>
    <ds:schemaRef ds:uri="http://schemas.openxmlformats.org/officeDocument/2006/bibliography"/>
  </ds:schemaRefs>
</ds:datastoreItem>
</file>

<file path=customXml/itemProps14.xml><?xml version="1.0" encoding="utf-8"?>
<ds:datastoreItem xmlns:ds="http://schemas.openxmlformats.org/officeDocument/2006/customXml" ds:itemID="{D0FBD629-825A-4525-9CA0-89F7051D5107}">
  <ds:schemaRefs>
    <ds:schemaRef ds:uri="http://schemas.openxmlformats.org/officeDocument/2006/bibliography"/>
  </ds:schemaRefs>
</ds:datastoreItem>
</file>

<file path=customXml/itemProps15.xml><?xml version="1.0" encoding="utf-8"?>
<ds:datastoreItem xmlns:ds="http://schemas.openxmlformats.org/officeDocument/2006/customXml" ds:itemID="{558A5CF5-ACAA-460B-AB3E-E7A4C0C6BA57}">
  <ds:schemaRefs>
    <ds:schemaRef ds:uri="http://schemas.openxmlformats.org/officeDocument/2006/bibliography"/>
  </ds:schemaRefs>
</ds:datastoreItem>
</file>

<file path=customXml/itemProps16.xml><?xml version="1.0" encoding="utf-8"?>
<ds:datastoreItem xmlns:ds="http://schemas.openxmlformats.org/officeDocument/2006/customXml" ds:itemID="{7C1F425B-B069-4A67-BFA8-2E5D0A6D2907}">
  <ds:schemaRefs>
    <ds:schemaRef ds:uri="http://schemas.openxmlformats.org/officeDocument/2006/bibliography"/>
  </ds:schemaRefs>
</ds:datastoreItem>
</file>

<file path=customXml/itemProps17.xml><?xml version="1.0" encoding="utf-8"?>
<ds:datastoreItem xmlns:ds="http://schemas.openxmlformats.org/officeDocument/2006/customXml" ds:itemID="{D2CBF31F-2722-4827-B42E-95D02115E1D8}">
  <ds:schemaRefs>
    <ds:schemaRef ds:uri="http://schemas.openxmlformats.org/officeDocument/2006/bibliography"/>
  </ds:schemaRefs>
</ds:datastoreItem>
</file>

<file path=customXml/itemProps18.xml><?xml version="1.0" encoding="utf-8"?>
<ds:datastoreItem xmlns:ds="http://schemas.openxmlformats.org/officeDocument/2006/customXml" ds:itemID="{BE4600A0-7146-4629-B75E-23FEA7F137D6}">
  <ds:schemaRefs>
    <ds:schemaRef ds:uri="http://schemas.openxmlformats.org/officeDocument/2006/bibliography"/>
  </ds:schemaRefs>
</ds:datastoreItem>
</file>

<file path=customXml/itemProps19.xml><?xml version="1.0" encoding="utf-8"?>
<ds:datastoreItem xmlns:ds="http://schemas.openxmlformats.org/officeDocument/2006/customXml" ds:itemID="{00862EEE-10CD-4B45-BE64-EDCB997FFB57}">
  <ds:schemaRefs>
    <ds:schemaRef ds:uri="http://schemas.openxmlformats.org/officeDocument/2006/bibliography"/>
  </ds:schemaRefs>
</ds:datastoreItem>
</file>

<file path=customXml/itemProps20.xml><?xml version="1.0" encoding="utf-8"?>
<ds:datastoreItem xmlns:ds="http://schemas.openxmlformats.org/officeDocument/2006/customXml" ds:itemID="{C6DB5994-C2E6-43EC-9031-C082AA6F4AF6}">
  <ds:schemaRefs>
    <ds:schemaRef ds:uri="http://schemas.openxmlformats.org/officeDocument/2006/bibliography"/>
  </ds:schemaRefs>
</ds:datastoreItem>
</file>

<file path=customXml/itemProps21.xml><?xml version="1.0" encoding="utf-8"?>
<ds:datastoreItem xmlns:ds="http://schemas.openxmlformats.org/officeDocument/2006/customXml" ds:itemID="{9F06359A-141C-47D9-8057-11965935C5F7}">
  <ds:schemaRefs>
    <ds:schemaRef ds:uri="http://schemas.openxmlformats.org/officeDocument/2006/bibliography"/>
  </ds:schemaRefs>
</ds:datastoreItem>
</file>

<file path=customXml/itemProps22.xml><?xml version="1.0" encoding="utf-8"?>
<ds:datastoreItem xmlns:ds="http://schemas.openxmlformats.org/officeDocument/2006/customXml" ds:itemID="{3059D3BD-8F3B-4413-98C9-F181E2F70F66}">
  <ds:schemaRefs>
    <ds:schemaRef ds:uri="http://schemas.openxmlformats.org/officeDocument/2006/bibliography"/>
  </ds:schemaRefs>
</ds:datastoreItem>
</file>

<file path=customXml/itemProps23.xml><?xml version="1.0" encoding="utf-8"?>
<ds:datastoreItem xmlns:ds="http://schemas.openxmlformats.org/officeDocument/2006/customXml" ds:itemID="{27F63E1F-B875-4D30-8F1F-CF9F9C7F5308}">
  <ds:schemaRefs>
    <ds:schemaRef ds:uri="http://schemas.openxmlformats.org/officeDocument/2006/bibliography"/>
  </ds:schemaRefs>
</ds:datastoreItem>
</file>

<file path=customXml/itemProps24.xml><?xml version="1.0" encoding="utf-8"?>
<ds:datastoreItem xmlns:ds="http://schemas.openxmlformats.org/officeDocument/2006/customXml" ds:itemID="{2ABA88BB-42FE-405D-89D5-243FEE56D9E5}">
  <ds:schemaRefs>
    <ds:schemaRef ds:uri="http://schemas.openxmlformats.org/officeDocument/2006/bibliography"/>
  </ds:schemaRefs>
</ds:datastoreItem>
</file>

<file path=customXml/itemProps25.xml><?xml version="1.0" encoding="utf-8"?>
<ds:datastoreItem xmlns:ds="http://schemas.openxmlformats.org/officeDocument/2006/customXml" ds:itemID="{61F42FBA-7A0C-4DD9-97AF-9CC966873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14</Pages>
  <Words>1932</Words>
  <Characters>11014</Characters>
  <Application>Microsoft Office Word</Application>
  <DocSecurity>0</DocSecurity>
  <Lines>91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12921</CharactersWithSpaces>
  <SharedDoc>false</SharedDoc>
  <HLinks>
    <vt:vector size="12" baseType="variant">
      <vt:variant>
        <vt:i4>7012435</vt:i4>
      </vt:variant>
      <vt:variant>
        <vt:i4>0</vt:i4>
      </vt:variant>
      <vt:variant>
        <vt:i4>0</vt:i4>
      </vt:variant>
      <vt:variant>
        <vt:i4>5</vt:i4>
      </vt:variant>
      <vt:variant>
        <vt:lpwstr>mailto:hozumi@hama-med.ac.jp</vt:lpwstr>
      </vt:variant>
      <vt:variant>
        <vt:lpwstr/>
      </vt:variant>
      <vt:variant>
        <vt:i4>720989</vt:i4>
      </vt:variant>
      <vt:variant>
        <vt:i4>2</vt:i4>
      </vt:variant>
      <vt:variant>
        <vt:i4>0</vt:i4>
      </vt:variant>
      <vt:variant>
        <vt:i4>5</vt:i4>
      </vt:variant>
      <vt:variant>
        <vt:lpwstr>https://erj.ersjournals.com/authors/instructions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穗積 宏尚</dc:creator>
  <cp:lastModifiedBy>hozumi hironao</cp:lastModifiedBy>
  <cp:revision>12</cp:revision>
  <cp:lastPrinted>2023-04-05T05:19:00Z</cp:lastPrinted>
  <dcterms:created xsi:type="dcterms:W3CDTF">2024-01-16T13:16:00Z</dcterms:created>
  <dcterms:modified xsi:type="dcterms:W3CDTF">2024-01-29T03:14:00Z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iqueFileID">
    <vt:lpwstr>v9ivr6RXF3Mw</vt:lpwstr>
  </property>
  <property fmtid="{D5CDD505-2E9C-101B-9397-08002B2CF9AE}" pid="3" name="CustomProp">
    <vt:lpwstr>240e7502f9c541ddbff6764bc3f6ae58</vt:lpwstr>
  </property>
  <property fmtid="{D5CDD505-2E9C-101B-9397-08002B2CF9AE}" pid="4" name="DotEnagoUniqueKey">
    <vt:lpwstr>|051b01ae9e69b79-b19e-436e-3452-a1705902744001-7b17208c</vt:lpwstr>
  </property>
</Properties>
</file>