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786806" w14:textId="77777777" w:rsidR="00327088" w:rsidRPr="00432CA5" w:rsidRDefault="00327088" w:rsidP="00327088">
      <w:pPr>
        <w:widowControl w:val="0"/>
        <w:spacing w:after="0" w:line="360" w:lineRule="auto"/>
        <w:jc w:val="both"/>
        <w:rPr>
          <w:rFonts w:ascii="Arial" w:eastAsia="Arial" w:hAnsi="Arial" w:cs="Arial"/>
          <w:b/>
          <w:sz w:val="24"/>
          <w:szCs w:val="24"/>
        </w:rPr>
      </w:pPr>
      <w:r w:rsidRPr="00432CA5">
        <w:rPr>
          <w:rFonts w:ascii="Arial" w:eastAsia="Arial" w:hAnsi="Arial" w:cs="Arial"/>
          <w:b/>
          <w:sz w:val="24"/>
          <w:szCs w:val="24"/>
        </w:rPr>
        <w:t xml:space="preserve">Semi-DG </w:t>
      </w:r>
      <w:r>
        <w:rPr>
          <w:rFonts w:ascii="Arial" w:eastAsia="Arial" w:hAnsi="Arial" w:cs="Arial"/>
          <w:b/>
          <w:sz w:val="24"/>
          <w:szCs w:val="24"/>
        </w:rPr>
        <w:t>(S</w:t>
      </w:r>
      <w:r w:rsidRPr="003B4D8B">
        <w:rPr>
          <w:rFonts w:ascii="Arial" w:eastAsia="Arial" w:hAnsi="Arial" w:cs="Arial"/>
          <w:b/>
          <w:sz w:val="24"/>
          <w:szCs w:val="24"/>
        </w:rPr>
        <w:t>emi-supervised domain</w:t>
      </w:r>
      <w:r>
        <w:rPr>
          <w:rFonts w:ascii="Microsoft JhengHei" w:eastAsia="Microsoft JhengHei" w:hAnsi="Microsoft JhengHei" w:cs="Microsoft JhengHei"/>
          <w:b/>
          <w:sz w:val="24"/>
          <w:szCs w:val="24"/>
        </w:rPr>
        <w:t xml:space="preserve"> </w:t>
      </w:r>
      <w:r w:rsidRPr="003B4D8B">
        <w:rPr>
          <w:rFonts w:ascii="Arial" w:eastAsia="Arial" w:hAnsi="Arial" w:cs="Arial"/>
          <w:b/>
          <w:sz w:val="24"/>
          <w:szCs w:val="24"/>
        </w:rPr>
        <w:t>generalized</w:t>
      </w:r>
      <w:r>
        <w:rPr>
          <w:rFonts w:ascii="Arial" w:eastAsia="Arial" w:hAnsi="Arial" w:cs="Arial"/>
          <w:b/>
          <w:sz w:val="24"/>
          <w:szCs w:val="24"/>
        </w:rPr>
        <w:t xml:space="preserve">) </w:t>
      </w:r>
      <w:r w:rsidRPr="00432CA5">
        <w:rPr>
          <w:rFonts w:ascii="Arial" w:eastAsia="Arial" w:hAnsi="Arial" w:cs="Arial"/>
          <w:b/>
          <w:sz w:val="24"/>
          <w:szCs w:val="24"/>
        </w:rPr>
        <w:t>data augmentation</w:t>
      </w:r>
    </w:p>
    <w:p w14:paraId="1019437D" w14:textId="2E35DCD2" w:rsidR="009060EA" w:rsidRPr="009060EA" w:rsidRDefault="00327088" w:rsidP="009060EA">
      <w:pPr>
        <w:spacing w:line="480" w:lineRule="auto"/>
        <w:rPr>
          <w:rFonts w:ascii="Arial" w:hAnsi="Arial" w:cs="Arial"/>
          <w:bCs/>
          <w:sz w:val="24"/>
          <w:szCs w:val="24"/>
        </w:rPr>
      </w:pPr>
      <w:r>
        <w:t xml:space="preserve">     </w:t>
      </w:r>
      <w:r w:rsidRPr="009060EA">
        <w:rPr>
          <w:rFonts w:ascii="Arial" w:hAnsi="Arial" w:cs="Arial"/>
          <w:bCs/>
          <w:sz w:val="24"/>
          <w:szCs w:val="24"/>
        </w:rPr>
        <w:t xml:space="preserve">To reduce the impact of domain gap, we refer to the cross-domain information merging method as previously proposed with adjustment </w:t>
      </w:r>
      <w:r w:rsidRPr="009060EA">
        <w:rPr>
          <w:rFonts w:ascii="Arial" w:hAnsi="Arial" w:cs="Arial"/>
          <w:bCs/>
          <w:sz w:val="24"/>
          <w:szCs w:val="24"/>
        </w:rPr>
        <w:fldChar w:fldCharType="begin"/>
      </w:r>
      <w:r w:rsidRPr="009060EA">
        <w:rPr>
          <w:rFonts w:ascii="Arial" w:hAnsi="Arial" w:cs="Arial"/>
          <w:bCs/>
          <w:sz w:val="24"/>
          <w:szCs w:val="24"/>
        </w:rPr>
        <w:instrText xml:space="preserve"> ADDIN EN.CITE &lt;EndNote&gt;&lt;Cite&gt;&lt;Author&gt;Yao H&lt;/Author&gt;&lt;Year&gt;2022&lt;/Year&gt;&lt;RecNum&gt;272&lt;/RecNum&gt;&lt;DisplayText&gt;[1]&lt;/DisplayText&gt;&lt;record&gt;&lt;rec-number&gt;272&lt;/rec-number&gt;&lt;foreign-keys&gt;&lt;key app="EN" db-id="vsavwv295wtwdres0f7pv9z60wd2te9xszwr" timestamp="1699599832"&gt;272&lt;/key&gt;&lt;/foreign-keys&gt;&lt;ref-type name="Journal Article"&gt;17&lt;/ref-type&gt;&lt;contributors&gt;&lt;authors&gt;&lt;author&gt;Yao H, Hu X, and Li X.&lt;/author&gt;&lt;/authors&gt;&lt;/contributors&gt;&lt;titles&gt;&lt;title&gt;Enhancing pseudo label quality for semi-supervised domain-generalized medical image segmentation.&lt;/title&gt;&lt;secondary-title&gt;In Proceedings of the AAAI Conference on Artificial Intelligence&lt;/secondary-title&gt;&lt;/titles&gt;&lt;periodical&gt;&lt;full-title&gt;In Proceedings of the AAAI Conference on Artificial Intelligence&lt;/full-title&gt;&lt;/periodical&gt;&lt;pages&gt;3099-3107&lt;/pages&gt;&lt;volume&gt;36&lt;/volume&gt;&lt;number&gt;3&lt;/number&gt;&lt;dates&gt;&lt;year&gt;2022&lt;/year&gt;&lt;/dates&gt;&lt;urls&gt;&lt;/urls&gt;&lt;/record&gt;&lt;/Cite&gt;&lt;/EndNote&gt;</w:instrText>
      </w:r>
      <w:r w:rsidRPr="009060EA">
        <w:rPr>
          <w:rFonts w:ascii="Arial" w:hAnsi="Arial" w:cs="Arial"/>
          <w:bCs/>
          <w:sz w:val="24"/>
          <w:szCs w:val="24"/>
        </w:rPr>
        <w:fldChar w:fldCharType="separate"/>
      </w:r>
      <w:r w:rsidRPr="009060EA">
        <w:rPr>
          <w:rFonts w:ascii="Arial" w:hAnsi="Arial" w:cs="Arial"/>
          <w:bCs/>
          <w:sz w:val="24"/>
          <w:szCs w:val="24"/>
        </w:rPr>
        <w:t>[1]</w:t>
      </w:r>
      <w:r w:rsidRPr="009060EA">
        <w:rPr>
          <w:rFonts w:ascii="Arial" w:hAnsi="Arial" w:cs="Arial"/>
          <w:bCs/>
          <w:sz w:val="24"/>
          <w:szCs w:val="24"/>
        </w:rPr>
        <w:fldChar w:fldCharType="end"/>
      </w:r>
      <w:r w:rsidRPr="009060EA">
        <w:rPr>
          <w:rFonts w:ascii="Arial" w:hAnsi="Arial" w:cs="Arial"/>
          <w:bCs/>
          <w:sz w:val="24"/>
          <w:szCs w:val="24"/>
        </w:rPr>
        <w:t>. First, our data were divided into three categories: lung cancer, diseased control and healthy control. We adopted the strategy of converting and merging images of the same category. For example, images from the lung cancer group can only be merged with images from lung cancer group, vice versa.</w:t>
      </w:r>
    </w:p>
    <w:p w14:paraId="72302660" w14:textId="77777777" w:rsidR="009060EA" w:rsidRPr="009060EA" w:rsidRDefault="009060EA" w:rsidP="009060EA">
      <w:pPr>
        <w:spacing w:line="480" w:lineRule="auto"/>
        <w:rPr>
          <w:rFonts w:ascii="Arial" w:hAnsi="Arial" w:cs="Arial"/>
          <w:bCs/>
          <w:sz w:val="24"/>
          <w:szCs w:val="24"/>
        </w:rPr>
      </w:pPr>
      <w:r w:rsidRPr="009060EA">
        <w:rPr>
          <w:rFonts w:ascii="Arial" w:hAnsi="Arial" w:cs="Arial"/>
          <w:bCs/>
          <w:sz w:val="24"/>
          <w:szCs w:val="24"/>
        </w:rPr>
        <w:t xml:space="preserve">      </w:t>
      </w:r>
      <w:r w:rsidR="00A42900" w:rsidRPr="009060EA">
        <w:rPr>
          <w:rFonts w:ascii="Arial" w:hAnsi="Arial" w:cs="Arial"/>
          <w:bCs/>
          <w:sz w:val="24"/>
          <w:szCs w:val="24"/>
        </w:rPr>
        <w:t>Specifically, after conducting a Fourier transformation, we obtained a representation of the image in the frequency domain.</w:t>
      </w:r>
      <w:r w:rsidR="00DD654A" w:rsidRPr="009060EA">
        <w:rPr>
          <w:rFonts w:ascii="Arial" w:hAnsi="Arial" w:cs="Arial"/>
          <w:bCs/>
          <w:sz w:val="24"/>
          <w:szCs w:val="24"/>
        </w:rPr>
        <w:t xml:space="preserve"> The signal </w:t>
      </w:r>
      <w:r w:rsidR="00A42900" w:rsidRPr="009060EA">
        <w:rPr>
          <w:rFonts w:ascii="Arial" w:hAnsi="Arial" w:cs="Arial"/>
          <w:bCs/>
          <w:sz w:val="24"/>
          <w:szCs w:val="24"/>
        </w:rPr>
        <w:t>was</w:t>
      </w:r>
      <w:r w:rsidR="00DD654A" w:rsidRPr="009060EA">
        <w:rPr>
          <w:rFonts w:ascii="Arial" w:hAnsi="Arial" w:cs="Arial"/>
          <w:bCs/>
          <w:sz w:val="24"/>
          <w:szCs w:val="24"/>
        </w:rPr>
        <w:t xml:space="preserve"> expressed as the sum of sine and cosine functions of different frequencies</w:t>
      </w:r>
      <w:r w:rsidR="00A42900" w:rsidRPr="009060EA">
        <w:rPr>
          <w:rFonts w:ascii="Arial" w:hAnsi="Arial" w:cs="Arial"/>
          <w:bCs/>
          <w:sz w:val="24"/>
          <w:szCs w:val="24"/>
        </w:rPr>
        <w:t>. A</w:t>
      </w:r>
      <w:r w:rsidR="00DD654A" w:rsidRPr="009060EA">
        <w:rPr>
          <w:rFonts w:ascii="Arial" w:hAnsi="Arial" w:cs="Arial"/>
          <w:bCs/>
          <w:sz w:val="24"/>
          <w:szCs w:val="24"/>
        </w:rPr>
        <w:t>mplitude represents the intensity of the signal in different frequency components</w:t>
      </w:r>
      <w:r w:rsidR="00A42900" w:rsidRPr="009060EA">
        <w:rPr>
          <w:rFonts w:ascii="Arial" w:hAnsi="Arial" w:cs="Arial"/>
          <w:bCs/>
          <w:sz w:val="24"/>
          <w:szCs w:val="24"/>
        </w:rPr>
        <w:t xml:space="preserve"> while</w:t>
      </w:r>
      <w:r w:rsidR="00DD654A" w:rsidRPr="009060EA">
        <w:rPr>
          <w:rFonts w:ascii="Arial" w:hAnsi="Arial" w:cs="Arial"/>
          <w:bCs/>
          <w:sz w:val="24"/>
          <w:szCs w:val="24"/>
        </w:rPr>
        <w:t xml:space="preserve"> phase represents the starting position or offset of sine and cosine waves. </w:t>
      </w:r>
      <w:r w:rsidR="00A42900" w:rsidRPr="009060EA">
        <w:rPr>
          <w:rFonts w:ascii="Arial" w:hAnsi="Arial" w:cs="Arial"/>
          <w:bCs/>
          <w:sz w:val="24"/>
          <w:szCs w:val="24"/>
        </w:rPr>
        <w:t>In the Fourier domain, amplitude and phase are fundamental characteristics, providing crucial insights into the signal's structure and properties.</w:t>
      </w:r>
      <w:r w:rsidR="00DD654A" w:rsidRPr="009060EA">
        <w:rPr>
          <w:rFonts w:ascii="Arial" w:hAnsi="Arial" w:cs="Arial"/>
          <w:bCs/>
          <w:sz w:val="24"/>
          <w:szCs w:val="24"/>
        </w:rPr>
        <w:t xml:space="preserve"> For example, high-amplitude areas in an image may represent strong textures or edges</w:t>
      </w:r>
      <w:r w:rsidR="00A42900" w:rsidRPr="009060EA">
        <w:rPr>
          <w:rFonts w:ascii="Arial" w:hAnsi="Arial" w:cs="Arial"/>
          <w:bCs/>
          <w:sz w:val="24"/>
          <w:szCs w:val="24"/>
        </w:rPr>
        <w:t xml:space="preserve"> while </w:t>
      </w:r>
      <w:r w:rsidR="00DD654A" w:rsidRPr="009060EA">
        <w:rPr>
          <w:rFonts w:ascii="Arial" w:hAnsi="Arial" w:cs="Arial"/>
          <w:bCs/>
          <w:sz w:val="24"/>
          <w:szCs w:val="24"/>
        </w:rPr>
        <w:t xml:space="preserve"> phase information can help us understand the arrangement and structure of different areas in the image. By merging the phase spectrum and amplitude spectrum of different images of the same category, </w:t>
      </w:r>
      <w:r w:rsidR="00A42900" w:rsidRPr="009060EA">
        <w:rPr>
          <w:rFonts w:ascii="Arial" w:hAnsi="Arial" w:cs="Arial"/>
          <w:bCs/>
          <w:sz w:val="24"/>
          <w:szCs w:val="24"/>
        </w:rPr>
        <w:t xml:space="preserve">we can preserve the spatial structure and texture features of the first image while incorporating the amplitude details of the second image. </w:t>
      </w:r>
      <w:r w:rsidR="00DD654A" w:rsidRPr="009060EA">
        <w:rPr>
          <w:rFonts w:ascii="Arial" w:hAnsi="Arial" w:cs="Arial"/>
          <w:bCs/>
          <w:sz w:val="24"/>
          <w:szCs w:val="24"/>
        </w:rPr>
        <w:t>It can help maintain the features of the original image and add details of other images to enhance the image and improve domain generalization capabilities.</w:t>
      </w:r>
    </w:p>
    <w:p w14:paraId="7E6D8782" w14:textId="0EBB2D00" w:rsidR="00327088" w:rsidRPr="009060EA" w:rsidRDefault="009060EA" w:rsidP="009060EA">
      <w:pPr>
        <w:spacing w:line="480" w:lineRule="auto"/>
        <w:rPr>
          <w:rFonts w:ascii="Arial" w:hAnsi="Arial" w:cs="Arial"/>
          <w:bCs/>
          <w:sz w:val="24"/>
          <w:szCs w:val="24"/>
        </w:rPr>
      </w:pPr>
      <w:r w:rsidRPr="009060EA">
        <w:rPr>
          <w:rFonts w:ascii="Arial" w:hAnsi="Arial" w:cs="Arial"/>
          <w:bCs/>
          <w:sz w:val="24"/>
          <w:szCs w:val="24"/>
        </w:rPr>
        <w:t xml:space="preserve">        </w:t>
      </w:r>
      <w:r w:rsidR="00A42900" w:rsidRPr="009060EA">
        <w:rPr>
          <w:rFonts w:ascii="Arial" w:hAnsi="Arial" w:cs="Arial"/>
          <w:bCs/>
          <w:sz w:val="24"/>
          <w:szCs w:val="24"/>
        </w:rPr>
        <w:t>Therefore, our data augmentation process proceeded as follows:</w:t>
      </w:r>
      <w:r w:rsidR="00DD654A" w:rsidRPr="009060EA">
        <w:rPr>
          <w:rFonts w:ascii="Arial" w:hAnsi="Arial" w:cs="Arial"/>
          <w:bCs/>
          <w:sz w:val="24"/>
          <w:szCs w:val="24"/>
        </w:rPr>
        <w:t xml:space="preserve"> </w:t>
      </w:r>
      <w:r w:rsidR="00A42900" w:rsidRPr="009060EA">
        <w:rPr>
          <w:rFonts w:ascii="Arial" w:hAnsi="Arial" w:cs="Arial"/>
          <w:bCs/>
          <w:sz w:val="24"/>
          <w:szCs w:val="24"/>
        </w:rPr>
        <w:t xml:space="preserve">We began by selecting an image, X, for conversion and applied Fourier transformation (as per Formula 1) to transition it from the spatial domain to the frequency domain. We </w:t>
      </w:r>
      <w:r w:rsidR="00DD654A" w:rsidRPr="009060EA">
        <w:rPr>
          <w:rFonts w:ascii="Arial" w:hAnsi="Arial" w:cs="Arial"/>
          <w:bCs/>
          <w:sz w:val="24"/>
          <w:szCs w:val="24"/>
        </w:rPr>
        <w:t xml:space="preserve">then </w:t>
      </w:r>
      <w:r w:rsidR="00DD654A" w:rsidRPr="009060EA">
        <w:rPr>
          <w:rFonts w:ascii="Arial" w:hAnsi="Arial" w:cs="Arial"/>
          <w:bCs/>
          <w:sz w:val="24"/>
          <w:szCs w:val="24"/>
        </w:rPr>
        <w:lastRenderedPageBreak/>
        <w:t>convert</w:t>
      </w:r>
      <w:r w:rsidR="00A42900" w:rsidRPr="009060EA">
        <w:rPr>
          <w:rFonts w:ascii="Arial" w:hAnsi="Arial" w:cs="Arial"/>
          <w:bCs/>
          <w:sz w:val="24"/>
          <w:szCs w:val="24"/>
        </w:rPr>
        <w:t>ed</w:t>
      </w:r>
      <w:r w:rsidR="00DD654A" w:rsidRPr="009060EA">
        <w:rPr>
          <w:rFonts w:ascii="Arial" w:hAnsi="Arial" w:cs="Arial"/>
          <w:bCs/>
          <w:sz w:val="24"/>
          <w:szCs w:val="24"/>
        </w:rPr>
        <w:t xml:space="preserve"> it into amplitude spectrum and phase spectrum according to Formula 2 and Formula 3 respectively </w:t>
      </w:r>
      <w:r w:rsidR="00DD654A" w:rsidRPr="009060EA">
        <w:rPr>
          <w:rFonts w:ascii="Arial" w:hAnsi="Arial" w:cs="Arial"/>
          <w:bCs/>
          <w:sz w:val="24"/>
          <w:szCs w:val="24"/>
        </w:rPr>
        <w:fldChar w:fldCharType="begin"/>
      </w:r>
      <w:r w:rsidR="00DD654A" w:rsidRPr="009060EA">
        <w:rPr>
          <w:rFonts w:ascii="Arial" w:hAnsi="Arial" w:cs="Arial"/>
          <w:bCs/>
          <w:sz w:val="24"/>
          <w:szCs w:val="24"/>
        </w:rPr>
        <w:instrText xml:space="preserve"> ADDIN EN.CITE &lt;EndNote&gt;&lt;Cite&gt;&lt;Author&gt;N&lt;/Author&gt;&lt;Year&gt;1978&lt;/Year&gt;&lt;RecNum&gt;273&lt;/RecNum&gt;&lt;DisplayText&gt;[2]&lt;/DisplayText&gt;&lt;record&gt;&lt;rec-number&gt;273&lt;/rec-number&gt;&lt;foreign-keys&gt;&lt;key app="EN" db-id="vsavwv295wtwdres0f7pv9z60wd2te9xszwr" timestamp="1699599926"&gt;273&lt;/key&gt;&lt;/foreign-keys&gt;&lt;ref-type name="Book"&gt;6&lt;/ref-type&gt;&lt;contributors&gt;&lt;authors&gt;&lt;author&gt;Bracewell Ronald N&lt;/author&gt;&lt;/authors&gt;&lt;/contributors&gt;&lt;titles&gt;&lt;title&gt;The Fourier transform and its applications&lt;/title&gt;&lt;/titles&gt;&lt;dates&gt;&lt;year&gt;1978&lt;/year&gt;&lt;/dates&gt;&lt;pub-location&gt;New York&lt;/pub-location&gt;&lt;publisher&gt;McGraw-Hill&lt;/publisher&gt;&lt;urls&gt;&lt;/urls&gt;&lt;/record&gt;&lt;/Cite&gt;&lt;/EndNote&gt;</w:instrText>
      </w:r>
      <w:r w:rsidR="00DD654A" w:rsidRPr="009060EA">
        <w:rPr>
          <w:rFonts w:ascii="Arial" w:hAnsi="Arial" w:cs="Arial"/>
          <w:bCs/>
          <w:sz w:val="24"/>
          <w:szCs w:val="24"/>
        </w:rPr>
        <w:fldChar w:fldCharType="separate"/>
      </w:r>
      <w:r w:rsidR="00DD654A" w:rsidRPr="009060EA">
        <w:rPr>
          <w:rFonts w:ascii="Arial" w:hAnsi="Arial" w:cs="Arial"/>
          <w:bCs/>
          <w:sz w:val="24"/>
          <w:szCs w:val="24"/>
        </w:rPr>
        <w:t>[2]</w:t>
      </w:r>
      <w:r w:rsidR="00DD654A" w:rsidRPr="009060EA">
        <w:rPr>
          <w:rFonts w:ascii="Arial" w:hAnsi="Arial" w:cs="Arial"/>
          <w:bCs/>
          <w:sz w:val="24"/>
          <w:szCs w:val="24"/>
        </w:rPr>
        <w:fldChar w:fldCharType="end"/>
      </w:r>
      <w:r w:rsidR="00DD654A" w:rsidRPr="009060EA">
        <w:rPr>
          <w:rFonts w:ascii="Arial" w:hAnsi="Arial" w:cs="Arial"/>
          <w:bCs/>
          <w:sz w:val="24"/>
          <w:szCs w:val="24"/>
        </w:rPr>
        <w:t>.</w:t>
      </w:r>
      <w:r w:rsidR="00DD654A" w:rsidRPr="009060EA">
        <w:rPr>
          <w:rFonts w:ascii="Arial" w:hAnsi="Arial" w:cs="Arial" w:hint="eastAsia"/>
          <w:bCs/>
          <w:sz w:val="24"/>
          <w:szCs w:val="24"/>
        </w:rPr>
        <w:t xml:space="preserve"> </w:t>
      </w:r>
      <w:r w:rsidR="00A42900" w:rsidRPr="009060EA">
        <w:rPr>
          <w:rFonts w:ascii="Arial" w:hAnsi="Arial" w:cs="Arial"/>
          <w:bCs/>
          <w:sz w:val="24"/>
          <w:szCs w:val="24"/>
        </w:rPr>
        <w:t xml:space="preserve">Next, we randomly chose an image, X', from the same category as X, and subjected it to the same aforementioned process to extract its amplitude and phase. </w:t>
      </w:r>
      <w:r w:rsidR="00DD654A" w:rsidRPr="009060EA">
        <w:rPr>
          <w:rFonts w:ascii="Arial" w:hAnsi="Arial" w:cs="Arial"/>
          <w:bCs/>
          <w:sz w:val="24"/>
          <w:szCs w:val="24"/>
        </w:rPr>
        <w:t>Then, we merge</w:t>
      </w:r>
      <w:r w:rsidR="00A42900" w:rsidRPr="009060EA">
        <w:rPr>
          <w:rFonts w:ascii="Arial" w:hAnsi="Arial" w:cs="Arial"/>
          <w:bCs/>
          <w:sz w:val="24"/>
          <w:szCs w:val="24"/>
        </w:rPr>
        <w:t>d</w:t>
      </w:r>
      <w:r w:rsidR="00DD654A" w:rsidRPr="009060EA">
        <w:rPr>
          <w:rFonts w:ascii="Arial" w:hAnsi="Arial" w:cs="Arial"/>
          <w:bCs/>
          <w:sz w:val="24"/>
          <w:szCs w:val="24"/>
        </w:rPr>
        <w:t xml:space="preserve"> the amplitude obtained from image X and the amplitude obtained from image X', and combine</w:t>
      </w:r>
      <w:r w:rsidR="00A42900" w:rsidRPr="009060EA">
        <w:rPr>
          <w:rFonts w:ascii="Arial" w:hAnsi="Arial" w:cs="Arial"/>
          <w:bCs/>
          <w:sz w:val="24"/>
          <w:szCs w:val="24"/>
        </w:rPr>
        <w:t>d</w:t>
      </w:r>
      <w:r w:rsidR="00DD654A" w:rsidRPr="009060EA">
        <w:rPr>
          <w:rFonts w:ascii="Arial" w:hAnsi="Arial" w:cs="Arial"/>
          <w:bCs/>
          <w:sz w:val="24"/>
          <w:szCs w:val="24"/>
        </w:rPr>
        <w:t xml:space="preserve"> it with the phase obtained from the X’ to perform inverse Fourier transformation to generate an enhanced image. </w:t>
      </w:r>
      <w:r w:rsidR="00A42900" w:rsidRPr="009060EA">
        <w:rPr>
          <w:rFonts w:ascii="Arial" w:hAnsi="Arial" w:cs="Arial"/>
          <w:bCs/>
          <w:sz w:val="24"/>
          <w:szCs w:val="24"/>
        </w:rPr>
        <w:t xml:space="preserve">Our data augmentation method is further illustrated in </w:t>
      </w:r>
      <w:r w:rsidR="00B3299B" w:rsidRPr="00B3299B">
        <w:rPr>
          <w:rFonts w:ascii="Arial" w:hAnsi="Arial" w:cs="Arial"/>
          <w:b/>
          <w:sz w:val="24"/>
          <w:szCs w:val="24"/>
        </w:rPr>
        <w:t>Additional File 4:</w:t>
      </w:r>
      <w:r w:rsidR="00B3299B">
        <w:rPr>
          <w:rFonts w:ascii="Arial" w:hAnsi="Arial" w:cs="Arial"/>
          <w:bCs/>
          <w:sz w:val="24"/>
          <w:szCs w:val="24"/>
        </w:rPr>
        <w:t xml:space="preserve"> </w:t>
      </w:r>
      <w:r w:rsidR="00A42900" w:rsidRPr="009060EA">
        <w:rPr>
          <w:rFonts w:ascii="Arial" w:hAnsi="Arial" w:cs="Arial"/>
          <w:b/>
          <w:sz w:val="24"/>
          <w:szCs w:val="24"/>
        </w:rPr>
        <w:t xml:space="preserve">Figure </w:t>
      </w:r>
      <w:r w:rsidR="00B3299B">
        <w:rPr>
          <w:rFonts w:ascii="Arial" w:hAnsi="Arial" w:cs="Arial"/>
          <w:b/>
          <w:sz w:val="24"/>
          <w:szCs w:val="24"/>
        </w:rPr>
        <w:t>S</w:t>
      </w:r>
      <w:r w:rsidR="00A42900" w:rsidRPr="009060EA">
        <w:rPr>
          <w:rFonts w:ascii="Arial" w:hAnsi="Arial" w:cs="Arial"/>
          <w:b/>
          <w:sz w:val="24"/>
          <w:szCs w:val="24"/>
        </w:rPr>
        <w:t>2</w:t>
      </w:r>
      <w:r w:rsidR="00A42900" w:rsidRPr="009060EA">
        <w:rPr>
          <w:rFonts w:ascii="Arial" w:hAnsi="Arial" w:cs="Arial"/>
          <w:bCs/>
          <w:sz w:val="24"/>
          <w:szCs w:val="24"/>
        </w:rPr>
        <w:t>.</w:t>
      </w:r>
    </w:p>
    <w:p w14:paraId="48B9EECD" w14:textId="77777777" w:rsidR="00E71966" w:rsidRPr="00DD654A" w:rsidRDefault="00E71966" w:rsidP="00327088">
      <w:pPr>
        <w:spacing w:line="360" w:lineRule="auto"/>
        <w:jc w:val="both"/>
        <w:rPr>
          <w:rFonts w:ascii="Arial" w:hAnsi="Arial" w:cs="Arial"/>
          <w:sz w:val="24"/>
          <w:szCs w:val="24"/>
        </w:rPr>
      </w:pPr>
    </w:p>
    <w:p w14:paraId="4AF488AD" w14:textId="77777777" w:rsidR="00327088" w:rsidRPr="00432CA5" w:rsidRDefault="00327088" w:rsidP="00327088">
      <w:pPr>
        <w:spacing w:line="360" w:lineRule="auto"/>
        <w:jc w:val="both"/>
        <w:rPr>
          <w:rFonts w:ascii="Arial" w:eastAsia="Arial" w:hAnsi="Arial" w:cs="Arial"/>
          <w:b/>
          <w:bCs/>
          <w:sz w:val="24"/>
          <w:szCs w:val="24"/>
        </w:rPr>
      </w:pPr>
      <w:r w:rsidRPr="00432CA5">
        <w:rPr>
          <w:rFonts w:ascii="Arial" w:eastAsia="Arial" w:hAnsi="Arial" w:cs="Arial"/>
          <w:b/>
          <w:bCs/>
          <w:sz w:val="24"/>
          <w:szCs w:val="24"/>
        </w:rPr>
        <w:t>Formula 1, 2 and 3</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00"/>
        <w:gridCol w:w="1460"/>
      </w:tblGrid>
      <w:tr w:rsidR="00327088" w:rsidRPr="00432CA5" w14:paraId="1BDB9BBA" w14:textId="77777777" w:rsidTr="00D145C6">
        <w:tc>
          <w:tcPr>
            <w:tcW w:w="8926" w:type="dxa"/>
          </w:tcPr>
          <w:p w14:paraId="222C37D4" w14:textId="77777777" w:rsidR="00327088" w:rsidRPr="00432CA5" w:rsidRDefault="00327088" w:rsidP="00D145C6">
            <w:pPr>
              <w:spacing w:line="360" w:lineRule="auto"/>
              <w:jc w:val="both"/>
              <w:rPr>
                <w:rFonts w:ascii="Arial" w:eastAsia="Arial" w:hAnsi="Arial" w:cs="Arial"/>
                <w:kern w:val="0"/>
                <w:szCs w:val="24"/>
              </w:rPr>
            </w:pPr>
            <m:oMathPara>
              <m:oMath>
                <m:r>
                  <m:rPr>
                    <m:sty m:val="bi"/>
                  </m:rPr>
                  <w:rPr>
                    <w:rFonts w:ascii="Cambria Math" w:eastAsia="Arial" w:hAnsi="Cambria Math" w:cs="Arial"/>
                    <w:kern w:val="0"/>
                    <w:szCs w:val="24"/>
                  </w:rPr>
                  <m:t>F</m:t>
                </m:r>
                <m:d>
                  <m:dPr>
                    <m:ctrlPr>
                      <w:rPr>
                        <w:rFonts w:ascii="Cambria Math" w:eastAsia="Arial" w:hAnsi="Cambria Math" w:cs="Arial"/>
                        <w:kern w:val="0"/>
                        <w:szCs w:val="24"/>
                      </w:rPr>
                    </m:ctrlPr>
                  </m:dPr>
                  <m:e>
                    <m:r>
                      <m:rPr>
                        <m:sty m:val="bi"/>
                      </m:rPr>
                      <w:rPr>
                        <w:rFonts w:ascii="Cambria Math" w:eastAsia="Arial" w:hAnsi="Cambria Math" w:cs="Arial"/>
                        <w:kern w:val="0"/>
                        <w:szCs w:val="24"/>
                      </w:rPr>
                      <m:t>u</m:t>
                    </m:r>
                    <m:r>
                      <m:rPr>
                        <m:sty m:val="p"/>
                      </m:rPr>
                      <w:rPr>
                        <w:rFonts w:ascii="Cambria Math" w:eastAsia="Arial" w:hAnsi="Cambria Math" w:cs="Arial"/>
                        <w:kern w:val="0"/>
                        <w:szCs w:val="24"/>
                      </w:rPr>
                      <m:t xml:space="preserve">, </m:t>
                    </m:r>
                    <m:r>
                      <m:rPr>
                        <m:sty m:val="bi"/>
                      </m:rPr>
                      <w:rPr>
                        <w:rFonts w:ascii="Cambria Math" w:eastAsia="Arial" w:hAnsi="Cambria Math" w:cs="Arial"/>
                        <w:kern w:val="0"/>
                        <w:szCs w:val="24"/>
                      </w:rPr>
                      <m:t>v</m:t>
                    </m:r>
                  </m:e>
                </m:d>
                <m:r>
                  <m:rPr>
                    <m:sty m:val="p"/>
                  </m:rPr>
                  <w:rPr>
                    <w:rFonts w:ascii="Cambria Math" w:eastAsia="Arial" w:hAnsi="Cambria Math" w:cs="Arial"/>
                    <w:kern w:val="0"/>
                    <w:szCs w:val="24"/>
                  </w:rPr>
                  <m:t>=</m:t>
                </m:r>
                <m:nary>
                  <m:naryPr>
                    <m:chr m:val="∑"/>
                    <m:limLoc m:val="subSup"/>
                    <m:ctrlPr>
                      <w:rPr>
                        <w:rFonts w:ascii="Cambria Math" w:eastAsia="Arial" w:hAnsi="Cambria Math" w:cs="Arial"/>
                        <w:kern w:val="0"/>
                        <w:szCs w:val="24"/>
                      </w:rPr>
                    </m:ctrlPr>
                  </m:naryPr>
                  <m:sub>
                    <m:r>
                      <m:rPr>
                        <m:sty m:val="bi"/>
                      </m:rPr>
                      <w:rPr>
                        <w:rFonts w:ascii="Cambria Math" w:eastAsia="Arial" w:hAnsi="Cambria Math" w:cs="Arial"/>
                        <w:kern w:val="0"/>
                        <w:szCs w:val="24"/>
                      </w:rPr>
                      <m:t>x</m:t>
                    </m:r>
                    <m:r>
                      <m:rPr>
                        <m:sty m:val="p"/>
                      </m:rPr>
                      <w:rPr>
                        <w:rFonts w:ascii="Cambria Math" w:eastAsia="Arial" w:hAnsi="Cambria Math" w:cs="Arial"/>
                        <w:kern w:val="0"/>
                        <w:szCs w:val="24"/>
                      </w:rPr>
                      <m:t>=</m:t>
                    </m:r>
                    <m:r>
                      <m:rPr>
                        <m:sty m:val="b"/>
                      </m:rPr>
                      <w:rPr>
                        <w:rFonts w:ascii="Cambria Math" w:eastAsia="Arial" w:hAnsi="Cambria Math" w:cs="Arial"/>
                        <w:kern w:val="0"/>
                        <w:szCs w:val="24"/>
                      </w:rPr>
                      <m:t>0</m:t>
                    </m:r>
                  </m:sub>
                  <m:sup>
                    <m:r>
                      <m:rPr>
                        <m:sty m:val="bi"/>
                      </m:rPr>
                      <w:rPr>
                        <w:rFonts w:ascii="Cambria Math" w:eastAsia="Arial" w:hAnsi="Cambria Math" w:cs="Arial"/>
                        <w:kern w:val="0"/>
                        <w:szCs w:val="24"/>
                      </w:rPr>
                      <m:t>M</m:t>
                    </m:r>
                    <m:r>
                      <m:rPr>
                        <m:sty m:val="p"/>
                      </m:rPr>
                      <w:rPr>
                        <w:rFonts w:ascii="Cambria Math" w:eastAsia="Arial" w:hAnsi="Cambria Math" w:cs="Arial"/>
                        <w:kern w:val="0"/>
                        <w:szCs w:val="24"/>
                      </w:rPr>
                      <m:t>-</m:t>
                    </m:r>
                    <m:r>
                      <m:rPr>
                        <m:sty m:val="b"/>
                      </m:rPr>
                      <w:rPr>
                        <w:rFonts w:ascii="Cambria Math" w:eastAsia="Arial" w:hAnsi="Cambria Math" w:cs="Arial"/>
                        <w:kern w:val="0"/>
                        <w:szCs w:val="24"/>
                      </w:rPr>
                      <m:t>1</m:t>
                    </m:r>
                  </m:sup>
                  <m:e>
                    <m:nary>
                      <m:naryPr>
                        <m:chr m:val="∑"/>
                        <m:limLoc m:val="subSup"/>
                        <m:ctrlPr>
                          <w:rPr>
                            <w:rFonts w:ascii="Cambria Math" w:eastAsia="Arial" w:hAnsi="Cambria Math" w:cs="Arial"/>
                            <w:kern w:val="0"/>
                            <w:szCs w:val="24"/>
                          </w:rPr>
                        </m:ctrlPr>
                      </m:naryPr>
                      <m:sub>
                        <m:r>
                          <m:rPr>
                            <m:sty m:val="bi"/>
                          </m:rPr>
                          <w:rPr>
                            <w:rFonts w:ascii="Cambria Math" w:eastAsia="Arial" w:hAnsi="Cambria Math" w:cs="Arial"/>
                            <w:kern w:val="0"/>
                            <w:szCs w:val="24"/>
                          </w:rPr>
                          <m:t>y</m:t>
                        </m:r>
                        <m:r>
                          <m:rPr>
                            <m:sty m:val="p"/>
                          </m:rPr>
                          <w:rPr>
                            <w:rFonts w:ascii="Cambria Math" w:eastAsia="Arial" w:hAnsi="Cambria Math" w:cs="Arial"/>
                            <w:kern w:val="0"/>
                            <w:szCs w:val="24"/>
                          </w:rPr>
                          <m:t>=</m:t>
                        </m:r>
                        <m:r>
                          <m:rPr>
                            <m:sty m:val="b"/>
                          </m:rPr>
                          <w:rPr>
                            <w:rFonts w:ascii="Cambria Math" w:eastAsia="Arial" w:hAnsi="Cambria Math" w:cs="Arial"/>
                            <w:kern w:val="0"/>
                            <w:szCs w:val="24"/>
                          </w:rPr>
                          <m:t>0</m:t>
                        </m:r>
                      </m:sub>
                      <m:sup>
                        <m:r>
                          <m:rPr>
                            <m:sty m:val="bi"/>
                          </m:rPr>
                          <w:rPr>
                            <w:rFonts w:ascii="Cambria Math" w:eastAsia="Arial" w:hAnsi="Cambria Math" w:cs="Arial"/>
                            <w:kern w:val="0"/>
                            <w:szCs w:val="24"/>
                          </w:rPr>
                          <m:t>N</m:t>
                        </m:r>
                        <m:r>
                          <m:rPr>
                            <m:sty m:val="p"/>
                          </m:rPr>
                          <w:rPr>
                            <w:rFonts w:ascii="Cambria Math" w:eastAsia="Arial" w:hAnsi="Cambria Math" w:cs="Arial"/>
                            <w:kern w:val="0"/>
                            <w:szCs w:val="24"/>
                          </w:rPr>
                          <m:t>-</m:t>
                        </m:r>
                        <m:r>
                          <m:rPr>
                            <m:sty m:val="b"/>
                          </m:rPr>
                          <w:rPr>
                            <w:rFonts w:ascii="Cambria Math" w:eastAsia="Arial" w:hAnsi="Cambria Math" w:cs="Arial"/>
                            <w:kern w:val="0"/>
                            <w:szCs w:val="24"/>
                          </w:rPr>
                          <m:t>1</m:t>
                        </m:r>
                      </m:sup>
                      <m:e>
                        <m:r>
                          <m:rPr>
                            <m:sty m:val="bi"/>
                          </m:rPr>
                          <w:rPr>
                            <w:rFonts w:ascii="Cambria Math" w:eastAsia="Arial" w:hAnsi="Cambria Math" w:cs="Arial"/>
                            <w:kern w:val="0"/>
                            <w:szCs w:val="24"/>
                          </w:rPr>
                          <m:t>f</m:t>
                        </m:r>
                        <m:d>
                          <m:dPr>
                            <m:ctrlPr>
                              <w:rPr>
                                <w:rFonts w:ascii="Cambria Math" w:eastAsia="Arial" w:hAnsi="Cambria Math" w:cs="Arial"/>
                                <w:kern w:val="0"/>
                                <w:szCs w:val="24"/>
                              </w:rPr>
                            </m:ctrlPr>
                          </m:dPr>
                          <m:e>
                            <m:r>
                              <m:rPr>
                                <m:sty m:val="bi"/>
                              </m:rPr>
                              <w:rPr>
                                <w:rFonts w:ascii="Cambria Math" w:eastAsia="Arial" w:hAnsi="Cambria Math" w:cs="Arial"/>
                                <w:kern w:val="0"/>
                                <w:szCs w:val="24"/>
                              </w:rPr>
                              <m:t>x</m:t>
                            </m:r>
                            <m:r>
                              <m:rPr>
                                <m:sty m:val="p"/>
                              </m:rPr>
                              <w:rPr>
                                <w:rFonts w:ascii="Cambria Math" w:eastAsia="Arial" w:hAnsi="Cambria Math" w:cs="Arial"/>
                                <w:kern w:val="0"/>
                                <w:szCs w:val="24"/>
                              </w:rPr>
                              <m:t>,</m:t>
                            </m:r>
                            <m:r>
                              <m:rPr>
                                <m:sty m:val="bi"/>
                              </m:rPr>
                              <w:rPr>
                                <w:rFonts w:ascii="Cambria Math" w:eastAsia="Arial" w:hAnsi="Cambria Math" w:cs="Arial"/>
                                <w:kern w:val="0"/>
                                <w:szCs w:val="24"/>
                              </w:rPr>
                              <m:t>y</m:t>
                            </m:r>
                          </m:e>
                        </m:d>
                        <m:r>
                          <m:rPr>
                            <m:sty m:val="p"/>
                          </m:rPr>
                          <w:rPr>
                            <w:rFonts w:ascii="Cambria Math" w:eastAsia="Arial" w:hAnsi="Cambria Math" w:cs="Arial"/>
                            <w:kern w:val="0"/>
                            <w:szCs w:val="24"/>
                          </w:rPr>
                          <m:t>×</m:t>
                        </m:r>
                        <m:sSup>
                          <m:sSupPr>
                            <m:ctrlPr>
                              <w:rPr>
                                <w:rFonts w:ascii="Cambria Math" w:eastAsia="Arial" w:hAnsi="Cambria Math" w:cs="Arial"/>
                                <w:kern w:val="0"/>
                                <w:szCs w:val="24"/>
                              </w:rPr>
                            </m:ctrlPr>
                          </m:sSupPr>
                          <m:e>
                            <m:r>
                              <m:rPr>
                                <m:sty m:val="bi"/>
                              </m:rPr>
                              <w:rPr>
                                <w:rFonts w:ascii="Cambria Math" w:eastAsia="Arial" w:hAnsi="Cambria Math" w:cs="Arial"/>
                                <w:kern w:val="0"/>
                                <w:szCs w:val="24"/>
                              </w:rPr>
                              <m:t>e</m:t>
                            </m:r>
                          </m:e>
                          <m:sup>
                            <m:r>
                              <m:rPr>
                                <m:sty m:val="p"/>
                              </m:rPr>
                              <w:rPr>
                                <w:rFonts w:ascii="Cambria Math" w:eastAsia="Arial" w:hAnsi="Cambria Math" w:cs="Arial"/>
                                <w:kern w:val="0"/>
                                <w:szCs w:val="24"/>
                              </w:rPr>
                              <m:t>-</m:t>
                            </m:r>
                            <m:r>
                              <m:rPr>
                                <m:sty m:val="bi"/>
                              </m:rPr>
                              <w:rPr>
                                <w:rFonts w:ascii="Cambria Math" w:eastAsia="Arial" w:hAnsi="Cambria Math" w:cs="Arial"/>
                                <w:kern w:val="0"/>
                                <w:szCs w:val="24"/>
                              </w:rPr>
                              <m:t>j</m:t>
                            </m:r>
                            <m:r>
                              <m:rPr>
                                <m:sty m:val="b"/>
                              </m:rPr>
                              <w:rPr>
                                <w:rFonts w:ascii="Cambria Math" w:eastAsia="Arial" w:hAnsi="Cambria Math" w:cs="Arial"/>
                                <w:kern w:val="0"/>
                                <w:szCs w:val="24"/>
                              </w:rPr>
                              <m:t>2</m:t>
                            </m:r>
                            <m:r>
                              <m:rPr>
                                <m:sty m:val="bi"/>
                              </m:rPr>
                              <w:rPr>
                                <w:rFonts w:ascii="Cambria Math" w:eastAsia="Arial" w:hAnsi="Cambria Math" w:cs="Arial"/>
                                <w:kern w:val="0"/>
                                <w:szCs w:val="24"/>
                              </w:rPr>
                              <m:t>π</m:t>
                            </m:r>
                            <m:r>
                              <m:rPr>
                                <m:sty m:val="p"/>
                              </m:rPr>
                              <w:rPr>
                                <w:rFonts w:ascii="Cambria Math" w:eastAsia="Arial" w:hAnsi="Cambria Math" w:cs="Arial"/>
                                <w:kern w:val="0"/>
                                <w:szCs w:val="24"/>
                              </w:rPr>
                              <m:t>(</m:t>
                            </m:r>
                            <m:f>
                              <m:fPr>
                                <m:ctrlPr>
                                  <w:rPr>
                                    <w:rFonts w:ascii="Cambria Math" w:eastAsia="Arial" w:hAnsi="Cambria Math" w:cs="Arial"/>
                                    <w:kern w:val="0"/>
                                    <w:szCs w:val="24"/>
                                  </w:rPr>
                                </m:ctrlPr>
                              </m:fPr>
                              <m:num>
                                <m:r>
                                  <m:rPr>
                                    <m:sty m:val="bi"/>
                                  </m:rPr>
                                  <w:rPr>
                                    <w:rFonts w:ascii="Cambria Math" w:eastAsia="Arial" w:hAnsi="Cambria Math" w:cs="Arial"/>
                                    <w:kern w:val="0"/>
                                    <w:szCs w:val="24"/>
                                  </w:rPr>
                                  <m:t>ux</m:t>
                                </m:r>
                              </m:num>
                              <m:den>
                                <m:r>
                                  <m:rPr>
                                    <m:sty m:val="bi"/>
                                  </m:rPr>
                                  <w:rPr>
                                    <w:rFonts w:ascii="Cambria Math" w:eastAsia="Arial" w:hAnsi="Cambria Math" w:cs="Arial"/>
                                    <w:kern w:val="0"/>
                                    <w:szCs w:val="24"/>
                                  </w:rPr>
                                  <m:t>M</m:t>
                                </m:r>
                              </m:den>
                            </m:f>
                            <m:r>
                              <m:rPr>
                                <m:sty m:val="p"/>
                              </m:rPr>
                              <w:rPr>
                                <w:rFonts w:ascii="Cambria Math" w:eastAsia="Arial" w:hAnsi="Cambria Math" w:cs="Arial"/>
                                <w:kern w:val="0"/>
                                <w:szCs w:val="24"/>
                              </w:rPr>
                              <m:t>+</m:t>
                            </m:r>
                            <m:f>
                              <m:fPr>
                                <m:ctrlPr>
                                  <w:rPr>
                                    <w:rFonts w:ascii="Cambria Math" w:eastAsia="Arial" w:hAnsi="Cambria Math" w:cs="Arial"/>
                                    <w:kern w:val="0"/>
                                    <w:szCs w:val="24"/>
                                  </w:rPr>
                                </m:ctrlPr>
                              </m:fPr>
                              <m:num>
                                <m:r>
                                  <m:rPr>
                                    <m:sty m:val="bi"/>
                                  </m:rPr>
                                  <w:rPr>
                                    <w:rFonts w:ascii="Cambria Math" w:eastAsia="Arial" w:hAnsi="Cambria Math" w:cs="Arial"/>
                                    <w:kern w:val="0"/>
                                    <w:szCs w:val="24"/>
                                  </w:rPr>
                                  <m:t>vy</m:t>
                                </m:r>
                              </m:num>
                              <m:den>
                                <m:r>
                                  <m:rPr>
                                    <m:sty m:val="bi"/>
                                  </m:rPr>
                                  <w:rPr>
                                    <w:rFonts w:ascii="Cambria Math" w:eastAsia="Arial" w:hAnsi="Cambria Math" w:cs="Arial"/>
                                    <w:kern w:val="0"/>
                                    <w:szCs w:val="24"/>
                                  </w:rPr>
                                  <m:t>N</m:t>
                                </m:r>
                              </m:den>
                            </m:f>
                            <m:r>
                              <m:rPr>
                                <m:sty m:val="p"/>
                              </m:rPr>
                              <w:rPr>
                                <w:rFonts w:ascii="Cambria Math" w:eastAsia="Arial" w:hAnsi="Cambria Math" w:cs="Arial"/>
                                <w:kern w:val="0"/>
                                <w:szCs w:val="24"/>
                              </w:rPr>
                              <m:t>)</m:t>
                            </m:r>
                          </m:sup>
                        </m:sSup>
                      </m:e>
                    </m:nary>
                  </m:e>
                </m:nary>
              </m:oMath>
            </m:oMathPara>
          </w:p>
        </w:tc>
        <w:tc>
          <w:tcPr>
            <w:tcW w:w="1530" w:type="dxa"/>
          </w:tcPr>
          <w:p w14:paraId="156697D6" w14:textId="77777777" w:rsidR="00327088" w:rsidRPr="00432CA5" w:rsidRDefault="00327088" w:rsidP="00D145C6">
            <w:pPr>
              <w:spacing w:line="360" w:lineRule="auto"/>
              <w:jc w:val="both"/>
              <w:rPr>
                <w:rFonts w:ascii="Arial" w:eastAsia="Arial" w:hAnsi="Arial" w:cs="Arial"/>
                <w:kern w:val="0"/>
                <w:szCs w:val="24"/>
              </w:rPr>
            </w:pPr>
            <w:r>
              <w:rPr>
                <w:rFonts w:ascii="Arial" w:eastAsia="Arial" w:hAnsi="Arial" w:cs="Arial"/>
                <w:kern w:val="0"/>
                <w:szCs w:val="24"/>
              </w:rPr>
              <w:t>Formula 1</w:t>
            </w:r>
          </w:p>
        </w:tc>
      </w:tr>
    </w:tbl>
    <w:p w14:paraId="52F1DDC6" w14:textId="77777777" w:rsidR="00327088" w:rsidRPr="00432CA5" w:rsidRDefault="00327088" w:rsidP="00327088">
      <w:pPr>
        <w:spacing w:line="360" w:lineRule="auto"/>
        <w:jc w:val="both"/>
        <w:rPr>
          <w:rFonts w:ascii="Arial" w:eastAsia="Arial" w:hAnsi="Arial" w:cs="Arial"/>
          <w:sz w:val="24"/>
          <w:szCs w:val="24"/>
        </w:rPr>
      </w:pPr>
      <w:r w:rsidRPr="00432CA5">
        <w:rPr>
          <w:rFonts w:ascii="Arial" w:eastAsia="Arial" w:hAnsi="Arial" w:cs="Arial" w:hint="eastAsia"/>
          <w:sz w:val="24"/>
          <w:szCs w:val="24"/>
        </w:rPr>
        <w:t>,</w:t>
      </w:r>
      <w:r w:rsidRPr="00432CA5">
        <w:rPr>
          <w:rFonts w:ascii="Arial" w:eastAsia="Arial" w:hAnsi="Arial" w:cs="Arial"/>
          <w:sz w:val="24"/>
          <w:szCs w:val="24"/>
        </w:rPr>
        <w:t xml:space="preserve"> where </w:t>
      </w:r>
      <m:oMath>
        <m:r>
          <m:rPr>
            <m:sty m:val="bi"/>
          </m:rPr>
          <w:rPr>
            <w:rFonts w:ascii="Cambria Math" w:eastAsia="Arial" w:hAnsi="Cambria Math" w:cs="Arial"/>
            <w:sz w:val="24"/>
            <w:szCs w:val="24"/>
          </w:rPr>
          <m:t>u</m:t>
        </m:r>
      </m:oMath>
      <w:r w:rsidRPr="00432CA5">
        <w:rPr>
          <w:rFonts w:ascii="Arial" w:eastAsia="Arial" w:hAnsi="Arial" w:cs="Arial" w:hint="eastAsia"/>
          <w:sz w:val="24"/>
          <w:szCs w:val="24"/>
        </w:rPr>
        <w:t xml:space="preserve"> </w:t>
      </w:r>
      <w:r w:rsidRPr="00432CA5">
        <w:rPr>
          <w:rFonts w:ascii="Arial" w:eastAsia="Arial" w:hAnsi="Arial" w:cs="Arial"/>
          <w:sz w:val="24"/>
          <w:szCs w:val="24"/>
        </w:rPr>
        <w:t xml:space="preserve">and </w:t>
      </w:r>
      <m:oMath>
        <m:r>
          <m:rPr>
            <m:sty m:val="bi"/>
          </m:rPr>
          <w:rPr>
            <w:rFonts w:ascii="Cambria Math" w:eastAsia="Arial" w:hAnsi="Cambria Math" w:cs="Arial"/>
            <w:sz w:val="24"/>
            <w:szCs w:val="24"/>
          </w:rPr>
          <m:t>v</m:t>
        </m:r>
      </m:oMath>
      <w:r w:rsidRPr="00432CA5">
        <w:rPr>
          <w:rFonts w:ascii="Arial" w:eastAsia="Arial" w:hAnsi="Arial" w:cs="Arial" w:hint="eastAsia"/>
          <w:sz w:val="24"/>
          <w:szCs w:val="24"/>
        </w:rPr>
        <w:t xml:space="preserve"> </w:t>
      </w:r>
      <w:r w:rsidRPr="00432CA5">
        <w:rPr>
          <w:rFonts w:ascii="Arial" w:eastAsia="Arial" w:hAnsi="Arial" w:cs="Arial"/>
          <w:sz w:val="24"/>
          <w:szCs w:val="24"/>
        </w:rPr>
        <w:t xml:space="preserve">are coordinates in the frequency domain, </w:t>
      </w:r>
      <m:oMath>
        <m:r>
          <m:rPr>
            <m:sty m:val="bi"/>
          </m:rPr>
          <w:rPr>
            <w:rFonts w:ascii="Cambria Math" w:eastAsia="Arial" w:hAnsi="Cambria Math" w:cs="Arial"/>
            <w:sz w:val="24"/>
            <w:szCs w:val="24"/>
          </w:rPr>
          <m:t>f</m:t>
        </m:r>
        <m:d>
          <m:dPr>
            <m:ctrlPr>
              <w:rPr>
                <w:rFonts w:ascii="Cambria Math" w:eastAsia="Arial" w:hAnsi="Cambria Math" w:cs="Arial"/>
                <w:sz w:val="24"/>
                <w:szCs w:val="24"/>
              </w:rPr>
            </m:ctrlPr>
          </m:dPr>
          <m:e>
            <m:r>
              <m:rPr>
                <m:sty m:val="bi"/>
              </m:rPr>
              <w:rPr>
                <w:rFonts w:ascii="Cambria Math" w:eastAsia="Arial" w:hAnsi="Cambria Math" w:cs="Arial"/>
                <w:sz w:val="24"/>
                <w:szCs w:val="24"/>
              </w:rPr>
              <m:t>x</m:t>
            </m:r>
            <m:r>
              <m:rPr>
                <m:sty m:val="p"/>
              </m:rPr>
              <w:rPr>
                <w:rFonts w:ascii="Cambria Math" w:eastAsia="Arial" w:hAnsi="Cambria Math" w:cs="Arial"/>
                <w:sz w:val="24"/>
                <w:szCs w:val="24"/>
              </w:rPr>
              <m:t>,</m:t>
            </m:r>
            <m:r>
              <m:rPr>
                <m:sty m:val="bi"/>
              </m:rPr>
              <w:rPr>
                <w:rFonts w:ascii="Cambria Math" w:eastAsia="Arial" w:hAnsi="Cambria Math" w:cs="Arial"/>
                <w:sz w:val="24"/>
                <w:szCs w:val="24"/>
              </w:rPr>
              <m:t>y</m:t>
            </m:r>
          </m:e>
        </m:d>
      </m:oMath>
      <w:r w:rsidRPr="00432CA5">
        <w:rPr>
          <w:rFonts w:ascii="Arial" w:eastAsia="Arial" w:hAnsi="Arial" w:cs="Arial" w:hint="eastAsia"/>
          <w:sz w:val="24"/>
          <w:szCs w:val="24"/>
        </w:rPr>
        <w:t xml:space="preserve"> </w:t>
      </w:r>
      <w:r w:rsidRPr="00432CA5">
        <w:rPr>
          <w:rFonts w:ascii="Arial" w:eastAsia="Arial" w:hAnsi="Arial" w:cs="Arial"/>
          <w:sz w:val="24"/>
          <w:szCs w:val="24"/>
        </w:rPr>
        <w:t xml:space="preserve">is the gray value of the image, </w:t>
      </w:r>
      <m:oMath>
        <m:d>
          <m:dPr>
            <m:ctrlPr>
              <w:rPr>
                <w:rFonts w:ascii="Cambria Math" w:eastAsia="Arial" w:hAnsi="Cambria Math" w:cs="Arial"/>
                <w:sz w:val="24"/>
                <w:szCs w:val="24"/>
              </w:rPr>
            </m:ctrlPr>
          </m:dPr>
          <m:e>
            <m:r>
              <m:rPr>
                <m:sty m:val="bi"/>
              </m:rPr>
              <w:rPr>
                <w:rFonts w:ascii="Cambria Math" w:eastAsia="Arial" w:hAnsi="Cambria Math" w:cs="Arial"/>
                <w:sz w:val="24"/>
                <w:szCs w:val="24"/>
              </w:rPr>
              <m:t>x</m:t>
            </m:r>
            <m:r>
              <m:rPr>
                <m:sty m:val="p"/>
              </m:rPr>
              <w:rPr>
                <w:rFonts w:ascii="Cambria Math" w:eastAsia="Arial" w:hAnsi="Cambria Math" w:cs="Arial"/>
                <w:sz w:val="24"/>
                <w:szCs w:val="24"/>
              </w:rPr>
              <m:t>,</m:t>
            </m:r>
            <m:r>
              <m:rPr>
                <m:sty m:val="bi"/>
              </m:rPr>
              <w:rPr>
                <w:rFonts w:ascii="Cambria Math" w:eastAsia="Arial" w:hAnsi="Cambria Math" w:cs="Arial"/>
                <w:sz w:val="24"/>
                <w:szCs w:val="24"/>
              </w:rPr>
              <m:t>y</m:t>
            </m:r>
          </m:e>
        </m:d>
      </m:oMath>
      <w:r w:rsidRPr="00432CA5">
        <w:rPr>
          <w:rFonts w:ascii="Arial" w:eastAsia="Arial" w:hAnsi="Arial" w:cs="Arial"/>
          <w:sz w:val="24"/>
          <w:szCs w:val="24"/>
        </w:rPr>
        <w:t xml:space="preserve"> is the spatial coordinate of the image, </w:t>
      </w:r>
      <m:oMath>
        <m:r>
          <m:rPr>
            <m:sty m:val="bi"/>
          </m:rPr>
          <w:rPr>
            <w:rFonts w:ascii="Cambria Math" w:eastAsia="Arial" w:hAnsi="Cambria Math" w:cs="Arial"/>
            <w:sz w:val="24"/>
            <w:szCs w:val="24"/>
          </w:rPr>
          <m:t>M</m:t>
        </m:r>
      </m:oMath>
      <w:r w:rsidRPr="00432CA5">
        <w:rPr>
          <w:rFonts w:ascii="Arial" w:eastAsia="Arial" w:hAnsi="Arial" w:cs="Arial" w:hint="eastAsia"/>
          <w:sz w:val="24"/>
          <w:szCs w:val="24"/>
        </w:rPr>
        <w:t xml:space="preserve"> </w:t>
      </w:r>
      <w:r w:rsidRPr="00432CA5">
        <w:rPr>
          <w:rFonts w:ascii="Arial" w:eastAsia="Arial" w:hAnsi="Arial" w:cs="Arial"/>
          <w:sz w:val="24"/>
          <w:szCs w:val="24"/>
        </w:rPr>
        <w:t xml:space="preserve">and </w:t>
      </w:r>
      <m:oMath>
        <m:r>
          <m:rPr>
            <m:sty m:val="bi"/>
          </m:rPr>
          <w:rPr>
            <w:rFonts w:ascii="Cambria Math" w:eastAsia="Arial" w:hAnsi="Cambria Math" w:cs="Arial"/>
            <w:sz w:val="24"/>
            <w:szCs w:val="24"/>
          </w:rPr>
          <m:t>N</m:t>
        </m:r>
      </m:oMath>
      <w:r w:rsidRPr="00432CA5">
        <w:rPr>
          <w:rFonts w:ascii="Arial" w:eastAsia="Arial" w:hAnsi="Arial" w:cs="Arial" w:hint="eastAsia"/>
          <w:sz w:val="24"/>
          <w:szCs w:val="24"/>
        </w:rPr>
        <w:t xml:space="preserve"> </w:t>
      </w:r>
      <w:r w:rsidRPr="00432CA5">
        <w:rPr>
          <w:rFonts w:ascii="Arial" w:eastAsia="Arial" w:hAnsi="Arial" w:cs="Arial"/>
          <w:sz w:val="24"/>
          <w:szCs w:val="24"/>
        </w:rPr>
        <w:t>are the width and height of the image respectively.</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13"/>
        <w:gridCol w:w="1447"/>
      </w:tblGrid>
      <w:tr w:rsidR="00327088" w:rsidRPr="00432CA5" w14:paraId="11662A48" w14:textId="77777777" w:rsidTr="00D145C6">
        <w:tc>
          <w:tcPr>
            <w:tcW w:w="8926" w:type="dxa"/>
          </w:tcPr>
          <w:p w14:paraId="23D5DF68" w14:textId="77777777" w:rsidR="00327088" w:rsidRPr="00432CA5" w:rsidRDefault="00327088" w:rsidP="00D145C6">
            <w:pPr>
              <w:spacing w:line="360" w:lineRule="auto"/>
              <w:jc w:val="both"/>
              <w:rPr>
                <w:rFonts w:ascii="Arial" w:eastAsia="Arial" w:hAnsi="Arial" w:cs="Arial"/>
                <w:kern w:val="0"/>
                <w:szCs w:val="24"/>
              </w:rPr>
            </w:pPr>
            <m:oMathPara>
              <m:oMath>
                <m:r>
                  <m:rPr>
                    <m:sty m:val="bi"/>
                  </m:rPr>
                  <w:rPr>
                    <w:rFonts w:ascii="Cambria Math" w:eastAsia="Arial" w:hAnsi="Cambria Math" w:cs="Arial"/>
                    <w:kern w:val="0"/>
                    <w:szCs w:val="24"/>
                  </w:rPr>
                  <m:t>A</m:t>
                </m:r>
                <m:d>
                  <m:dPr>
                    <m:ctrlPr>
                      <w:rPr>
                        <w:rFonts w:ascii="Cambria Math" w:eastAsia="Arial" w:hAnsi="Cambria Math" w:cs="Arial"/>
                        <w:kern w:val="0"/>
                        <w:szCs w:val="24"/>
                      </w:rPr>
                    </m:ctrlPr>
                  </m:dPr>
                  <m:e>
                    <m:r>
                      <m:rPr>
                        <m:sty m:val="bi"/>
                      </m:rPr>
                      <w:rPr>
                        <w:rFonts w:ascii="Cambria Math" w:eastAsia="Arial" w:hAnsi="Cambria Math" w:cs="Arial"/>
                        <w:kern w:val="0"/>
                        <w:szCs w:val="24"/>
                      </w:rPr>
                      <m:t>u</m:t>
                    </m:r>
                    <m:r>
                      <m:rPr>
                        <m:sty m:val="p"/>
                      </m:rPr>
                      <w:rPr>
                        <w:rFonts w:ascii="Cambria Math" w:eastAsia="Arial" w:hAnsi="Cambria Math" w:cs="Arial"/>
                        <w:kern w:val="0"/>
                        <w:szCs w:val="24"/>
                      </w:rPr>
                      <m:t xml:space="preserve">, </m:t>
                    </m:r>
                    <m:r>
                      <m:rPr>
                        <m:sty m:val="bi"/>
                      </m:rPr>
                      <w:rPr>
                        <w:rFonts w:ascii="Cambria Math" w:eastAsia="Arial" w:hAnsi="Cambria Math" w:cs="Arial"/>
                        <w:kern w:val="0"/>
                        <w:szCs w:val="24"/>
                      </w:rPr>
                      <m:t>v</m:t>
                    </m:r>
                  </m:e>
                </m:d>
                <m:r>
                  <m:rPr>
                    <m:sty m:val="p"/>
                  </m:rPr>
                  <w:rPr>
                    <w:rFonts w:ascii="Cambria Math" w:eastAsia="Arial" w:hAnsi="Cambria Math" w:cs="Arial"/>
                    <w:kern w:val="0"/>
                    <w:szCs w:val="24"/>
                  </w:rPr>
                  <m:t>=</m:t>
                </m:r>
                <m:rad>
                  <m:radPr>
                    <m:degHide m:val="1"/>
                    <m:ctrlPr>
                      <w:rPr>
                        <w:rFonts w:ascii="Cambria Math" w:eastAsia="Arial" w:hAnsi="Cambria Math" w:cs="Arial"/>
                        <w:kern w:val="0"/>
                        <w:szCs w:val="24"/>
                      </w:rPr>
                    </m:ctrlPr>
                  </m:radPr>
                  <m:deg/>
                  <m:e>
                    <m:sSup>
                      <m:sSupPr>
                        <m:ctrlPr>
                          <w:rPr>
                            <w:rFonts w:ascii="Cambria Math" w:eastAsia="Arial" w:hAnsi="Cambria Math" w:cs="Arial"/>
                            <w:kern w:val="0"/>
                            <w:szCs w:val="24"/>
                          </w:rPr>
                        </m:ctrlPr>
                      </m:sSupPr>
                      <m:e>
                        <m:r>
                          <m:rPr>
                            <m:sty m:val="bi"/>
                          </m:rPr>
                          <w:rPr>
                            <w:rFonts w:ascii="Cambria Math" w:eastAsia="Arial" w:hAnsi="Cambria Math" w:cs="Arial"/>
                            <w:kern w:val="0"/>
                            <w:szCs w:val="24"/>
                          </w:rPr>
                          <m:t>Re</m:t>
                        </m:r>
                        <m:r>
                          <m:rPr>
                            <m:sty m:val="p"/>
                          </m:rPr>
                          <w:rPr>
                            <w:rFonts w:ascii="Cambria Math" w:eastAsia="Arial" w:hAnsi="Cambria Math" w:cs="Arial"/>
                            <w:kern w:val="0"/>
                            <w:szCs w:val="24"/>
                          </w:rPr>
                          <m:t>(</m:t>
                        </m:r>
                        <m:r>
                          <m:rPr>
                            <m:sty m:val="bi"/>
                          </m:rPr>
                          <w:rPr>
                            <w:rFonts w:ascii="Cambria Math" w:eastAsia="Arial" w:hAnsi="Cambria Math" w:cs="Arial"/>
                            <w:kern w:val="0"/>
                            <w:szCs w:val="24"/>
                          </w:rPr>
                          <m:t>F</m:t>
                        </m:r>
                        <m:r>
                          <m:rPr>
                            <m:sty m:val="p"/>
                          </m:rPr>
                          <w:rPr>
                            <w:rFonts w:ascii="Cambria Math" w:eastAsia="Arial" w:hAnsi="Cambria Math" w:cs="Arial"/>
                            <w:kern w:val="0"/>
                            <w:szCs w:val="24"/>
                          </w:rPr>
                          <m:t>(</m:t>
                        </m:r>
                        <m:r>
                          <m:rPr>
                            <m:sty m:val="bi"/>
                          </m:rPr>
                          <w:rPr>
                            <w:rFonts w:ascii="Cambria Math" w:eastAsia="Arial" w:hAnsi="Cambria Math" w:cs="Arial"/>
                            <w:kern w:val="0"/>
                            <w:szCs w:val="24"/>
                          </w:rPr>
                          <m:t>u</m:t>
                        </m:r>
                        <m:r>
                          <m:rPr>
                            <m:sty m:val="p"/>
                          </m:rPr>
                          <w:rPr>
                            <w:rFonts w:ascii="Cambria Math" w:eastAsia="Arial" w:hAnsi="Cambria Math" w:cs="Arial"/>
                            <w:kern w:val="0"/>
                            <w:szCs w:val="24"/>
                          </w:rPr>
                          <m:t>,</m:t>
                        </m:r>
                        <m:r>
                          <m:rPr>
                            <m:sty m:val="bi"/>
                          </m:rPr>
                          <w:rPr>
                            <w:rFonts w:ascii="Cambria Math" w:eastAsia="Arial" w:hAnsi="Cambria Math" w:cs="Arial"/>
                            <w:kern w:val="0"/>
                            <w:szCs w:val="24"/>
                          </w:rPr>
                          <m:t>v</m:t>
                        </m:r>
                        <m:r>
                          <m:rPr>
                            <m:sty m:val="p"/>
                          </m:rPr>
                          <w:rPr>
                            <w:rFonts w:ascii="Cambria Math" w:eastAsia="Arial" w:hAnsi="Cambria Math" w:cs="Arial"/>
                            <w:kern w:val="0"/>
                            <w:szCs w:val="24"/>
                          </w:rPr>
                          <m:t>))</m:t>
                        </m:r>
                      </m:e>
                      <m:sup>
                        <m:r>
                          <m:rPr>
                            <m:sty m:val="b"/>
                          </m:rPr>
                          <w:rPr>
                            <w:rFonts w:ascii="Cambria Math" w:eastAsia="Arial" w:hAnsi="Cambria Math" w:cs="Arial"/>
                            <w:kern w:val="0"/>
                            <w:szCs w:val="24"/>
                          </w:rPr>
                          <m:t>2</m:t>
                        </m:r>
                      </m:sup>
                    </m:sSup>
                    <m:r>
                      <m:rPr>
                        <m:sty m:val="p"/>
                      </m:rPr>
                      <w:rPr>
                        <w:rFonts w:ascii="Cambria Math" w:eastAsia="Arial" w:hAnsi="Cambria Math" w:cs="Arial"/>
                        <w:kern w:val="0"/>
                        <w:szCs w:val="24"/>
                      </w:rPr>
                      <m:t>+</m:t>
                    </m:r>
                    <m:sSup>
                      <m:sSupPr>
                        <m:ctrlPr>
                          <w:rPr>
                            <w:rFonts w:ascii="Cambria Math" w:eastAsia="Arial" w:hAnsi="Cambria Math" w:cs="Arial"/>
                            <w:kern w:val="0"/>
                            <w:szCs w:val="24"/>
                          </w:rPr>
                        </m:ctrlPr>
                      </m:sSupPr>
                      <m:e>
                        <m:r>
                          <m:rPr>
                            <m:sty m:val="bi"/>
                          </m:rPr>
                          <w:rPr>
                            <w:rFonts w:ascii="Cambria Math" w:eastAsia="Arial" w:hAnsi="Cambria Math" w:cs="Arial"/>
                            <w:kern w:val="0"/>
                            <w:szCs w:val="24"/>
                          </w:rPr>
                          <m:t>Im</m:t>
                        </m:r>
                        <m:r>
                          <m:rPr>
                            <m:sty m:val="p"/>
                          </m:rPr>
                          <w:rPr>
                            <w:rFonts w:ascii="Cambria Math" w:eastAsia="Arial" w:hAnsi="Cambria Math" w:cs="Arial"/>
                            <w:kern w:val="0"/>
                            <w:szCs w:val="24"/>
                          </w:rPr>
                          <m:t>(</m:t>
                        </m:r>
                        <m:r>
                          <m:rPr>
                            <m:sty m:val="bi"/>
                          </m:rPr>
                          <w:rPr>
                            <w:rFonts w:ascii="Cambria Math" w:eastAsia="Arial" w:hAnsi="Cambria Math" w:cs="Arial"/>
                            <w:kern w:val="0"/>
                            <w:szCs w:val="24"/>
                          </w:rPr>
                          <m:t>F</m:t>
                        </m:r>
                        <m:r>
                          <m:rPr>
                            <m:sty m:val="p"/>
                          </m:rPr>
                          <w:rPr>
                            <w:rFonts w:ascii="Cambria Math" w:eastAsia="Arial" w:hAnsi="Cambria Math" w:cs="Arial"/>
                            <w:kern w:val="0"/>
                            <w:szCs w:val="24"/>
                          </w:rPr>
                          <m:t>(</m:t>
                        </m:r>
                        <m:r>
                          <m:rPr>
                            <m:sty m:val="bi"/>
                          </m:rPr>
                          <w:rPr>
                            <w:rFonts w:ascii="Cambria Math" w:eastAsia="Arial" w:hAnsi="Cambria Math" w:cs="Arial"/>
                            <w:kern w:val="0"/>
                            <w:szCs w:val="24"/>
                          </w:rPr>
                          <m:t>u</m:t>
                        </m:r>
                        <m:r>
                          <m:rPr>
                            <m:sty m:val="p"/>
                          </m:rPr>
                          <w:rPr>
                            <w:rFonts w:ascii="Cambria Math" w:eastAsia="Arial" w:hAnsi="Cambria Math" w:cs="Arial"/>
                            <w:kern w:val="0"/>
                            <w:szCs w:val="24"/>
                          </w:rPr>
                          <m:t>,</m:t>
                        </m:r>
                        <m:r>
                          <m:rPr>
                            <m:sty m:val="bi"/>
                          </m:rPr>
                          <w:rPr>
                            <w:rFonts w:ascii="Cambria Math" w:eastAsia="Arial" w:hAnsi="Cambria Math" w:cs="Arial"/>
                            <w:kern w:val="0"/>
                            <w:szCs w:val="24"/>
                          </w:rPr>
                          <m:t>v</m:t>
                        </m:r>
                        <m:r>
                          <m:rPr>
                            <m:sty m:val="p"/>
                          </m:rPr>
                          <w:rPr>
                            <w:rFonts w:ascii="Cambria Math" w:eastAsia="Arial" w:hAnsi="Cambria Math" w:cs="Arial"/>
                            <w:kern w:val="0"/>
                            <w:szCs w:val="24"/>
                          </w:rPr>
                          <m:t>))</m:t>
                        </m:r>
                      </m:e>
                      <m:sup>
                        <m:r>
                          <m:rPr>
                            <m:sty m:val="b"/>
                          </m:rPr>
                          <w:rPr>
                            <w:rFonts w:ascii="Cambria Math" w:eastAsia="Arial" w:hAnsi="Cambria Math" w:cs="Arial"/>
                            <w:kern w:val="0"/>
                            <w:szCs w:val="24"/>
                          </w:rPr>
                          <m:t>2</m:t>
                        </m:r>
                      </m:sup>
                    </m:sSup>
                  </m:e>
                </m:rad>
              </m:oMath>
            </m:oMathPara>
          </w:p>
        </w:tc>
        <w:tc>
          <w:tcPr>
            <w:tcW w:w="1530" w:type="dxa"/>
          </w:tcPr>
          <w:p w14:paraId="5EE85087" w14:textId="77777777" w:rsidR="00327088" w:rsidRPr="00432CA5" w:rsidRDefault="00327088" w:rsidP="00D145C6">
            <w:pPr>
              <w:spacing w:line="360" w:lineRule="auto"/>
              <w:jc w:val="both"/>
              <w:rPr>
                <w:rFonts w:ascii="Arial" w:eastAsia="Arial" w:hAnsi="Arial" w:cs="Arial"/>
                <w:kern w:val="0"/>
                <w:szCs w:val="24"/>
              </w:rPr>
            </w:pPr>
            <w:r>
              <w:rPr>
                <w:rFonts w:ascii="Arial" w:eastAsia="Arial" w:hAnsi="Arial" w:cs="Arial"/>
                <w:kern w:val="0"/>
                <w:szCs w:val="24"/>
              </w:rPr>
              <w:t>Formula 2</w:t>
            </w:r>
          </w:p>
        </w:tc>
      </w:tr>
    </w:tbl>
    <w:p w14:paraId="1770BA77" w14:textId="77777777" w:rsidR="00327088" w:rsidRPr="00432CA5" w:rsidRDefault="00327088" w:rsidP="00327088">
      <w:pPr>
        <w:spacing w:line="360" w:lineRule="auto"/>
        <w:jc w:val="both"/>
        <w:rPr>
          <w:rFonts w:ascii="Arial" w:eastAsia="Arial" w:hAnsi="Arial" w:cs="Arial"/>
          <w:sz w:val="24"/>
          <w:szCs w:val="24"/>
        </w:rPr>
      </w:pPr>
      <w:r w:rsidRPr="00432CA5">
        <w:rPr>
          <w:rFonts w:ascii="Arial" w:eastAsia="Arial" w:hAnsi="Arial" w:cs="Arial" w:hint="eastAsia"/>
          <w:sz w:val="24"/>
          <w:szCs w:val="24"/>
        </w:rPr>
        <w:t>,</w:t>
      </w:r>
      <w:r w:rsidRPr="00432CA5">
        <w:rPr>
          <w:rFonts w:ascii="Arial" w:eastAsia="Arial" w:hAnsi="Arial" w:cs="Arial"/>
          <w:sz w:val="24"/>
          <w:szCs w:val="24"/>
        </w:rPr>
        <w:t xml:space="preserve"> where </w:t>
      </w:r>
      <m:oMath>
        <m:r>
          <m:rPr>
            <m:sty m:val="bi"/>
          </m:rPr>
          <w:rPr>
            <w:rFonts w:ascii="Cambria Math" w:eastAsia="Arial" w:hAnsi="Cambria Math" w:cs="Arial"/>
            <w:sz w:val="24"/>
            <w:szCs w:val="24"/>
          </w:rPr>
          <m:t>Re</m:t>
        </m:r>
        <m:r>
          <m:rPr>
            <m:sty m:val="p"/>
          </m:rPr>
          <w:rPr>
            <w:rFonts w:ascii="Cambria Math" w:eastAsia="Arial" w:hAnsi="Cambria Math" w:cs="Arial"/>
            <w:sz w:val="24"/>
            <w:szCs w:val="24"/>
          </w:rPr>
          <m:t>(</m:t>
        </m:r>
        <m:r>
          <m:rPr>
            <m:sty m:val="bi"/>
          </m:rPr>
          <w:rPr>
            <w:rFonts w:ascii="Cambria Math" w:eastAsia="Arial" w:hAnsi="Cambria Math" w:cs="Arial"/>
            <w:sz w:val="24"/>
            <w:szCs w:val="24"/>
          </w:rPr>
          <m:t>F</m:t>
        </m:r>
        <m:r>
          <m:rPr>
            <m:sty m:val="p"/>
          </m:rPr>
          <w:rPr>
            <w:rFonts w:ascii="Cambria Math" w:eastAsia="Arial" w:hAnsi="Cambria Math" w:cs="Arial"/>
            <w:sz w:val="24"/>
            <w:szCs w:val="24"/>
          </w:rPr>
          <m:t>(</m:t>
        </m:r>
        <m:r>
          <m:rPr>
            <m:sty m:val="bi"/>
          </m:rPr>
          <w:rPr>
            <w:rFonts w:ascii="Cambria Math" w:eastAsia="Arial" w:hAnsi="Cambria Math" w:cs="Arial"/>
            <w:sz w:val="24"/>
            <w:szCs w:val="24"/>
          </w:rPr>
          <m:t>u</m:t>
        </m:r>
        <m:r>
          <m:rPr>
            <m:sty m:val="p"/>
          </m:rPr>
          <w:rPr>
            <w:rFonts w:ascii="Cambria Math" w:eastAsia="Arial" w:hAnsi="Cambria Math" w:cs="Arial"/>
            <w:sz w:val="24"/>
            <w:szCs w:val="24"/>
          </w:rPr>
          <m:t>,</m:t>
        </m:r>
        <m:r>
          <m:rPr>
            <m:sty m:val="bi"/>
          </m:rPr>
          <w:rPr>
            <w:rFonts w:ascii="Cambria Math" w:eastAsia="Arial" w:hAnsi="Cambria Math" w:cs="Arial"/>
            <w:sz w:val="24"/>
            <w:szCs w:val="24"/>
          </w:rPr>
          <m:t>v</m:t>
        </m:r>
        <m:r>
          <m:rPr>
            <m:sty m:val="p"/>
          </m:rPr>
          <w:rPr>
            <w:rFonts w:ascii="Cambria Math" w:eastAsia="Arial" w:hAnsi="Cambria Math" w:cs="Arial"/>
            <w:sz w:val="24"/>
            <w:szCs w:val="24"/>
          </w:rPr>
          <m:t>))</m:t>
        </m:r>
      </m:oMath>
      <w:r w:rsidRPr="00432CA5">
        <w:rPr>
          <w:rFonts w:ascii="Arial" w:eastAsia="Arial" w:hAnsi="Arial" w:cs="Arial" w:hint="eastAsia"/>
          <w:sz w:val="24"/>
          <w:szCs w:val="24"/>
        </w:rPr>
        <w:t xml:space="preserve"> </w:t>
      </w:r>
      <w:r w:rsidRPr="00432CA5">
        <w:rPr>
          <w:rFonts w:ascii="Arial" w:eastAsia="Arial" w:hAnsi="Arial" w:cs="Arial"/>
          <w:sz w:val="24"/>
          <w:szCs w:val="24"/>
        </w:rPr>
        <w:t xml:space="preserve">and </w:t>
      </w:r>
      <m:oMath>
        <m:r>
          <m:rPr>
            <m:sty m:val="bi"/>
          </m:rPr>
          <w:rPr>
            <w:rFonts w:ascii="Cambria Math" w:eastAsia="Arial" w:hAnsi="Cambria Math" w:cs="Arial"/>
            <w:sz w:val="24"/>
            <w:szCs w:val="24"/>
          </w:rPr>
          <m:t>Im</m:t>
        </m:r>
        <m:r>
          <m:rPr>
            <m:sty m:val="p"/>
          </m:rPr>
          <w:rPr>
            <w:rFonts w:ascii="Cambria Math" w:eastAsia="Arial" w:hAnsi="Cambria Math" w:cs="Arial"/>
            <w:sz w:val="24"/>
            <w:szCs w:val="24"/>
          </w:rPr>
          <m:t>(</m:t>
        </m:r>
        <m:r>
          <m:rPr>
            <m:sty m:val="bi"/>
          </m:rPr>
          <w:rPr>
            <w:rFonts w:ascii="Cambria Math" w:eastAsia="Arial" w:hAnsi="Cambria Math" w:cs="Arial"/>
            <w:sz w:val="24"/>
            <w:szCs w:val="24"/>
          </w:rPr>
          <m:t>F</m:t>
        </m:r>
        <m:r>
          <m:rPr>
            <m:sty m:val="p"/>
          </m:rPr>
          <w:rPr>
            <w:rFonts w:ascii="Cambria Math" w:eastAsia="Arial" w:hAnsi="Cambria Math" w:cs="Arial"/>
            <w:sz w:val="24"/>
            <w:szCs w:val="24"/>
          </w:rPr>
          <m:t>(</m:t>
        </m:r>
        <m:r>
          <m:rPr>
            <m:sty m:val="bi"/>
          </m:rPr>
          <w:rPr>
            <w:rFonts w:ascii="Cambria Math" w:eastAsia="Arial" w:hAnsi="Cambria Math" w:cs="Arial"/>
            <w:sz w:val="24"/>
            <w:szCs w:val="24"/>
          </w:rPr>
          <m:t>u</m:t>
        </m:r>
        <m:r>
          <m:rPr>
            <m:sty m:val="p"/>
          </m:rPr>
          <w:rPr>
            <w:rFonts w:ascii="Cambria Math" w:eastAsia="Arial" w:hAnsi="Cambria Math" w:cs="Arial"/>
            <w:sz w:val="24"/>
            <w:szCs w:val="24"/>
          </w:rPr>
          <m:t>,</m:t>
        </m:r>
        <m:r>
          <m:rPr>
            <m:sty m:val="bi"/>
          </m:rPr>
          <w:rPr>
            <w:rFonts w:ascii="Cambria Math" w:eastAsia="Arial" w:hAnsi="Cambria Math" w:cs="Arial"/>
            <w:sz w:val="24"/>
            <w:szCs w:val="24"/>
          </w:rPr>
          <m:t>v</m:t>
        </m:r>
        <m:r>
          <m:rPr>
            <m:sty m:val="p"/>
          </m:rPr>
          <w:rPr>
            <w:rFonts w:ascii="Cambria Math" w:eastAsia="Arial" w:hAnsi="Cambria Math" w:cs="Arial"/>
            <w:sz w:val="24"/>
            <w:szCs w:val="24"/>
          </w:rPr>
          <m:t>))</m:t>
        </m:r>
      </m:oMath>
      <w:r w:rsidRPr="00432CA5">
        <w:rPr>
          <w:rFonts w:ascii="Arial" w:eastAsia="Arial" w:hAnsi="Arial" w:cs="Arial" w:hint="eastAsia"/>
          <w:sz w:val="24"/>
          <w:szCs w:val="24"/>
        </w:rPr>
        <w:t xml:space="preserve"> </w:t>
      </w:r>
      <w:r w:rsidRPr="00432CA5">
        <w:rPr>
          <w:rFonts w:ascii="Arial" w:eastAsia="Arial" w:hAnsi="Arial" w:cs="Arial"/>
          <w:sz w:val="24"/>
          <w:szCs w:val="24"/>
        </w:rPr>
        <w:t xml:space="preserve">are the real part and imaginary part of </w:t>
      </w:r>
      <m:oMath>
        <m:r>
          <m:rPr>
            <m:sty m:val="bi"/>
          </m:rPr>
          <w:rPr>
            <w:rFonts w:ascii="Cambria Math" w:eastAsia="Arial" w:hAnsi="Cambria Math" w:cs="Arial"/>
            <w:sz w:val="24"/>
            <w:szCs w:val="24"/>
          </w:rPr>
          <m:t>F</m:t>
        </m:r>
        <m:r>
          <m:rPr>
            <m:sty m:val="p"/>
          </m:rPr>
          <w:rPr>
            <w:rFonts w:ascii="Cambria Math" w:eastAsia="Arial" w:hAnsi="Cambria Math" w:cs="Arial"/>
            <w:sz w:val="24"/>
            <w:szCs w:val="24"/>
          </w:rPr>
          <m:t>(</m:t>
        </m:r>
        <m:r>
          <m:rPr>
            <m:sty m:val="bi"/>
          </m:rPr>
          <w:rPr>
            <w:rFonts w:ascii="Cambria Math" w:eastAsia="Arial" w:hAnsi="Cambria Math" w:cs="Arial"/>
            <w:sz w:val="24"/>
            <w:szCs w:val="24"/>
          </w:rPr>
          <m:t>u</m:t>
        </m:r>
        <m:r>
          <m:rPr>
            <m:sty m:val="p"/>
          </m:rPr>
          <w:rPr>
            <w:rFonts w:ascii="Cambria Math" w:eastAsia="Arial" w:hAnsi="Cambria Math" w:cs="Arial"/>
            <w:sz w:val="24"/>
            <w:szCs w:val="24"/>
          </w:rPr>
          <m:t>,</m:t>
        </m:r>
        <m:r>
          <m:rPr>
            <m:sty m:val="bi"/>
          </m:rPr>
          <w:rPr>
            <w:rFonts w:ascii="Cambria Math" w:eastAsia="Arial" w:hAnsi="Cambria Math" w:cs="Arial"/>
            <w:sz w:val="24"/>
            <w:szCs w:val="24"/>
          </w:rPr>
          <m:t>v</m:t>
        </m:r>
        <m:r>
          <m:rPr>
            <m:sty m:val="p"/>
          </m:rPr>
          <w:rPr>
            <w:rFonts w:ascii="Cambria Math" w:eastAsia="Arial" w:hAnsi="Cambria Math" w:cs="Arial"/>
            <w:sz w:val="24"/>
            <w:szCs w:val="24"/>
          </w:rPr>
          <m:t>)</m:t>
        </m:r>
      </m:oMath>
      <w:r w:rsidRPr="00432CA5">
        <w:rPr>
          <w:rFonts w:ascii="Arial" w:eastAsia="Arial" w:hAnsi="Arial" w:cs="Arial"/>
          <w:sz w:val="24"/>
          <w:szCs w:val="24"/>
        </w:rPr>
        <w:t xml:space="preserve"> respectively.</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00"/>
        <w:gridCol w:w="1460"/>
      </w:tblGrid>
      <w:tr w:rsidR="00327088" w:rsidRPr="00432CA5" w14:paraId="080BEBC7" w14:textId="77777777" w:rsidTr="00D145C6">
        <w:tc>
          <w:tcPr>
            <w:tcW w:w="8926" w:type="dxa"/>
          </w:tcPr>
          <w:p w14:paraId="5AAE2472" w14:textId="77777777" w:rsidR="00327088" w:rsidRPr="00432CA5" w:rsidRDefault="00327088" w:rsidP="00D145C6">
            <w:pPr>
              <w:spacing w:line="360" w:lineRule="auto"/>
              <w:jc w:val="both"/>
              <w:rPr>
                <w:rFonts w:ascii="Arial" w:eastAsia="Arial" w:hAnsi="Arial" w:cs="Arial"/>
                <w:kern w:val="0"/>
                <w:szCs w:val="24"/>
              </w:rPr>
            </w:pPr>
            <m:oMathPara>
              <m:oMath>
                <m:r>
                  <m:rPr>
                    <m:sty m:val="bi"/>
                  </m:rPr>
                  <w:rPr>
                    <w:rFonts w:ascii="Cambria Math" w:eastAsia="Arial" w:hAnsi="Cambria Math" w:cs="Arial"/>
                    <w:kern w:val="0"/>
                    <w:szCs w:val="24"/>
                  </w:rPr>
                  <m:t>ϕ</m:t>
                </m:r>
                <m:d>
                  <m:dPr>
                    <m:ctrlPr>
                      <w:rPr>
                        <w:rFonts w:ascii="Cambria Math" w:eastAsia="Arial" w:hAnsi="Cambria Math" w:cs="Arial"/>
                        <w:kern w:val="0"/>
                        <w:szCs w:val="24"/>
                      </w:rPr>
                    </m:ctrlPr>
                  </m:dPr>
                  <m:e>
                    <m:r>
                      <m:rPr>
                        <m:sty m:val="bi"/>
                      </m:rPr>
                      <w:rPr>
                        <w:rFonts w:ascii="Cambria Math" w:eastAsia="Arial" w:hAnsi="Cambria Math" w:cs="Arial"/>
                        <w:kern w:val="0"/>
                        <w:szCs w:val="24"/>
                      </w:rPr>
                      <m:t>u</m:t>
                    </m:r>
                    <m:r>
                      <m:rPr>
                        <m:sty m:val="p"/>
                      </m:rPr>
                      <w:rPr>
                        <w:rFonts w:ascii="Cambria Math" w:eastAsia="Arial" w:hAnsi="Cambria Math" w:cs="Arial"/>
                        <w:kern w:val="0"/>
                        <w:szCs w:val="24"/>
                      </w:rPr>
                      <m:t xml:space="preserve">, </m:t>
                    </m:r>
                    <m:r>
                      <m:rPr>
                        <m:sty m:val="bi"/>
                      </m:rPr>
                      <w:rPr>
                        <w:rFonts w:ascii="Cambria Math" w:eastAsia="Arial" w:hAnsi="Cambria Math" w:cs="Arial"/>
                        <w:kern w:val="0"/>
                        <w:szCs w:val="24"/>
                      </w:rPr>
                      <m:t>v</m:t>
                    </m:r>
                  </m:e>
                </m:d>
                <m:r>
                  <m:rPr>
                    <m:sty m:val="p"/>
                  </m:rPr>
                  <w:rPr>
                    <w:rFonts w:ascii="Cambria Math" w:eastAsia="Arial" w:hAnsi="Cambria Math" w:cs="Arial"/>
                    <w:kern w:val="0"/>
                    <w:szCs w:val="24"/>
                  </w:rPr>
                  <m:t>=</m:t>
                </m:r>
                <m:sSup>
                  <m:sSupPr>
                    <m:ctrlPr>
                      <w:rPr>
                        <w:rFonts w:ascii="Cambria Math" w:eastAsia="Arial" w:hAnsi="Cambria Math" w:cs="Arial"/>
                        <w:kern w:val="0"/>
                        <w:szCs w:val="24"/>
                      </w:rPr>
                    </m:ctrlPr>
                  </m:sSupPr>
                  <m:e>
                    <m:r>
                      <m:rPr>
                        <m:sty m:val="bi"/>
                      </m:rPr>
                      <w:rPr>
                        <w:rFonts w:ascii="Cambria Math" w:eastAsia="Arial" w:hAnsi="Cambria Math" w:cs="Arial"/>
                        <w:kern w:val="0"/>
                        <w:szCs w:val="24"/>
                      </w:rPr>
                      <m:t>tan</m:t>
                    </m:r>
                  </m:e>
                  <m:sup>
                    <m:r>
                      <m:rPr>
                        <m:sty m:val="p"/>
                      </m:rPr>
                      <w:rPr>
                        <w:rFonts w:ascii="Cambria Math" w:eastAsia="Arial" w:hAnsi="Cambria Math" w:cs="Arial"/>
                        <w:kern w:val="0"/>
                        <w:szCs w:val="24"/>
                      </w:rPr>
                      <m:t>-</m:t>
                    </m:r>
                    <m:r>
                      <m:rPr>
                        <m:sty m:val="b"/>
                      </m:rPr>
                      <w:rPr>
                        <w:rFonts w:ascii="Cambria Math" w:eastAsia="Arial" w:hAnsi="Cambria Math" w:cs="Arial"/>
                        <w:kern w:val="0"/>
                        <w:szCs w:val="24"/>
                      </w:rPr>
                      <m:t>1</m:t>
                    </m:r>
                  </m:sup>
                </m:sSup>
                <m:r>
                  <m:rPr>
                    <m:sty m:val="p"/>
                  </m:rPr>
                  <w:rPr>
                    <w:rFonts w:ascii="Cambria Math" w:eastAsia="Arial" w:hAnsi="Cambria Math" w:cs="Arial"/>
                    <w:kern w:val="0"/>
                    <w:szCs w:val="24"/>
                  </w:rPr>
                  <m:t>(</m:t>
                </m:r>
                <m:f>
                  <m:fPr>
                    <m:ctrlPr>
                      <w:rPr>
                        <w:rFonts w:ascii="Cambria Math" w:eastAsia="Arial" w:hAnsi="Cambria Math" w:cs="Arial"/>
                        <w:kern w:val="0"/>
                        <w:szCs w:val="24"/>
                      </w:rPr>
                    </m:ctrlPr>
                  </m:fPr>
                  <m:num>
                    <m:r>
                      <m:rPr>
                        <m:sty m:val="bi"/>
                      </m:rPr>
                      <w:rPr>
                        <w:rFonts w:ascii="Cambria Math" w:eastAsia="Arial" w:hAnsi="Cambria Math" w:cs="Arial"/>
                        <w:kern w:val="0"/>
                        <w:szCs w:val="24"/>
                      </w:rPr>
                      <m:t>Im</m:t>
                    </m:r>
                    <m:r>
                      <m:rPr>
                        <m:sty m:val="p"/>
                      </m:rPr>
                      <w:rPr>
                        <w:rFonts w:ascii="Cambria Math" w:eastAsia="Arial" w:hAnsi="Cambria Math" w:cs="Arial"/>
                        <w:kern w:val="0"/>
                        <w:szCs w:val="24"/>
                      </w:rPr>
                      <m:t>(</m:t>
                    </m:r>
                    <m:r>
                      <m:rPr>
                        <m:sty m:val="bi"/>
                      </m:rPr>
                      <w:rPr>
                        <w:rFonts w:ascii="Cambria Math" w:eastAsia="Arial" w:hAnsi="Cambria Math" w:cs="Arial"/>
                        <w:kern w:val="0"/>
                        <w:szCs w:val="24"/>
                      </w:rPr>
                      <m:t>F</m:t>
                    </m:r>
                    <m:r>
                      <m:rPr>
                        <m:sty m:val="p"/>
                      </m:rPr>
                      <w:rPr>
                        <w:rFonts w:ascii="Cambria Math" w:eastAsia="Arial" w:hAnsi="Cambria Math" w:cs="Arial"/>
                        <w:kern w:val="0"/>
                        <w:szCs w:val="24"/>
                      </w:rPr>
                      <m:t>(</m:t>
                    </m:r>
                    <m:r>
                      <m:rPr>
                        <m:sty m:val="bi"/>
                      </m:rPr>
                      <w:rPr>
                        <w:rFonts w:ascii="Cambria Math" w:eastAsia="Arial" w:hAnsi="Cambria Math" w:cs="Arial"/>
                        <w:kern w:val="0"/>
                        <w:szCs w:val="24"/>
                      </w:rPr>
                      <m:t>u</m:t>
                    </m:r>
                    <m:r>
                      <m:rPr>
                        <m:sty m:val="p"/>
                      </m:rPr>
                      <w:rPr>
                        <w:rFonts w:ascii="Cambria Math" w:eastAsia="Arial" w:hAnsi="Cambria Math" w:cs="Arial"/>
                        <w:kern w:val="0"/>
                        <w:szCs w:val="24"/>
                      </w:rPr>
                      <m:t>,</m:t>
                    </m:r>
                    <m:r>
                      <m:rPr>
                        <m:sty m:val="bi"/>
                      </m:rPr>
                      <w:rPr>
                        <w:rFonts w:ascii="Cambria Math" w:eastAsia="Arial" w:hAnsi="Cambria Math" w:cs="Arial"/>
                        <w:kern w:val="0"/>
                        <w:szCs w:val="24"/>
                      </w:rPr>
                      <m:t>v</m:t>
                    </m:r>
                    <m:r>
                      <m:rPr>
                        <m:sty m:val="p"/>
                      </m:rPr>
                      <w:rPr>
                        <w:rFonts w:ascii="Cambria Math" w:eastAsia="Arial" w:hAnsi="Cambria Math" w:cs="Arial"/>
                        <w:kern w:val="0"/>
                        <w:szCs w:val="24"/>
                      </w:rPr>
                      <m:t>))</m:t>
                    </m:r>
                  </m:num>
                  <m:den>
                    <m:r>
                      <m:rPr>
                        <m:sty m:val="bi"/>
                      </m:rPr>
                      <w:rPr>
                        <w:rFonts w:ascii="Cambria Math" w:eastAsia="Arial" w:hAnsi="Cambria Math" w:cs="Arial"/>
                        <w:kern w:val="0"/>
                        <w:szCs w:val="24"/>
                      </w:rPr>
                      <m:t>Re</m:t>
                    </m:r>
                    <m:r>
                      <m:rPr>
                        <m:sty m:val="p"/>
                      </m:rPr>
                      <w:rPr>
                        <w:rFonts w:ascii="Cambria Math" w:eastAsia="Arial" w:hAnsi="Cambria Math" w:cs="Arial"/>
                        <w:kern w:val="0"/>
                        <w:szCs w:val="24"/>
                      </w:rPr>
                      <m:t>(</m:t>
                    </m:r>
                    <m:r>
                      <m:rPr>
                        <m:sty m:val="bi"/>
                      </m:rPr>
                      <w:rPr>
                        <w:rFonts w:ascii="Cambria Math" w:eastAsia="Arial" w:hAnsi="Cambria Math" w:cs="Arial"/>
                        <w:kern w:val="0"/>
                        <w:szCs w:val="24"/>
                      </w:rPr>
                      <m:t>F</m:t>
                    </m:r>
                    <m:r>
                      <m:rPr>
                        <m:sty m:val="p"/>
                      </m:rPr>
                      <w:rPr>
                        <w:rFonts w:ascii="Cambria Math" w:eastAsia="Arial" w:hAnsi="Cambria Math" w:cs="Arial"/>
                        <w:kern w:val="0"/>
                        <w:szCs w:val="24"/>
                      </w:rPr>
                      <m:t>(</m:t>
                    </m:r>
                    <m:r>
                      <m:rPr>
                        <m:sty m:val="bi"/>
                      </m:rPr>
                      <w:rPr>
                        <w:rFonts w:ascii="Cambria Math" w:eastAsia="Arial" w:hAnsi="Cambria Math" w:cs="Arial"/>
                        <w:kern w:val="0"/>
                        <w:szCs w:val="24"/>
                      </w:rPr>
                      <m:t>u</m:t>
                    </m:r>
                    <m:r>
                      <m:rPr>
                        <m:sty m:val="p"/>
                      </m:rPr>
                      <w:rPr>
                        <w:rFonts w:ascii="Cambria Math" w:eastAsia="Arial" w:hAnsi="Cambria Math" w:cs="Arial"/>
                        <w:kern w:val="0"/>
                        <w:szCs w:val="24"/>
                      </w:rPr>
                      <m:t>,</m:t>
                    </m:r>
                    <m:r>
                      <m:rPr>
                        <m:sty m:val="bi"/>
                      </m:rPr>
                      <w:rPr>
                        <w:rFonts w:ascii="Cambria Math" w:eastAsia="Arial" w:hAnsi="Cambria Math" w:cs="Arial"/>
                        <w:kern w:val="0"/>
                        <w:szCs w:val="24"/>
                      </w:rPr>
                      <m:t>v</m:t>
                    </m:r>
                    <m:r>
                      <m:rPr>
                        <m:sty m:val="p"/>
                      </m:rPr>
                      <w:rPr>
                        <w:rFonts w:ascii="Cambria Math" w:eastAsia="Arial" w:hAnsi="Cambria Math" w:cs="Arial"/>
                        <w:kern w:val="0"/>
                        <w:szCs w:val="24"/>
                      </w:rPr>
                      <m:t>))</m:t>
                    </m:r>
                  </m:den>
                </m:f>
                <m:r>
                  <m:rPr>
                    <m:sty m:val="p"/>
                  </m:rPr>
                  <w:rPr>
                    <w:rFonts w:ascii="Cambria Math" w:eastAsia="Arial" w:hAnsi="Cambria Math" w:cs="Arial"/>
                    <w:kern w:val="0"/>
                    <w:szCs w:val="24"/>
                  </w:rPr>
                  <m:t>)</m:t>
                </m:r>
              </m:oMath>
            </m:oMathPara>
          </w:p>
        </w:tc>
        <w:tc>
          <w:tcPr>
            <w:tcW w:w="1530" w:type="dxa"/>
          </w:tcPr>
          <w:p w14:paraId="65B9129D" w14:textId="77777777" w:rsidR="00327088" w:rsidRPr="00432CA5" w:rsidRDefault="00327088" w:rsidP="00D145C6">
            <w:pPr>
              <w:spacing w:line="360" w:lineRule="auto"/>
              <w:jc w:val="both"/>
              <w:rPr>
                <w:rFonts w:ascii="Arial" w:eastAsia="Arial" w:hAnsi="Arial" w:cs="Arial"/>
                <w:kern w:val="0"/>
                <w:szCs w:val="24"/>
              </w:rPr>
            </w:pPr>
            <w:r>
              <w:rPr>
                <w:rFonts w:ascii="Arial" w:eastAsia="Arial" w:hAnsi="Arial" w:cs="Arial"/>
                <w:kern w:val="0"/>
                <w:szCs w:val="24"/>
              </w:rPr>
              <w:t>Formula 3</w:t>
            </w:r>
          </w:p>
        </w:tc>
      </w:tr>
    </w:tbl>
    <w:p w14:paraId="4C60E37F" w14:textId="77777777" w:rsidR="00327088" w:rsidRDefault="00327088" w:rsidP="00327088">
      <w:pPr>
        <w:rPr>
          <w:rFonts w:ascii="Arial" w:eastAsia="Arial" w:hAnsi="Arial" w:cs="Arial"/>
          <w:sz w:val="24"/>
          <w:szCs w:val="24"/>
        </w:rPr>
      </w:pPr>
    </w:p>
    <w:p w14:paraId="01FBB986" w14:textId="77777777" w:rsidR="00327088" w:rsidRDefault="00327088">
      <w:pPr>
        <w:rPr>
          <w:rFonts w:ascii="Arial" w:eastAsia="Arial" w:hAnsi="Arial" w:cs="Arial"/>
          <w:sz w:val="24"/>
          <w:szCs w:val="24"/>
        </w:rPr>
      </w:pPr>
      <w:r>
        <w:rPr>
          <w:rFonts w:ascii="Arial" w:eastAsia="Arial" w:hAnsi="Arial" w:cs="Arial"/>
          <w:sz w:val="24"/>
          <w:szCs w:val="24"/>
        </w:rPr>
        <w:br w:type="page"/>
      </w:r>
    </w:p>
    <w:p w14:paraId="3CFDBBD4" w14:textId="70E0FAA0" w:rsidR="00327088" w:rsidRDefault="00327088" w:rsidP="00327088">
      <w:pPr>
        <w:rPr>
          <w:rFonts w:ascii="Arial" w:hAnsi="Arial" w:cs="Arial"/>
          <w:b/>
          <w:bCs/>
          <w:kern w:val="2"/>
          <w:sz w:val="24"/>
          <w:szCs w:val="24"/>
        </w:rPr>
      </w:pPr>
      <w:r>
        <w:rPr>
          <w:rFonts w:ascii="Arial" w:hAnsi="Arial" w:cs="Arial"/>
          <w:b/>
          <w:bCs/>
          <w:kern w:val="2"/>
          <w:sz w:val="24"/>
          <w:szCs w:val="24"/>
        </w:rPr>
        <w:lastRenderedPageBreak/>
        <w:t>N</w:t>
      </w:r>
      <w:r w:rsidRPr="004E59E5">
        <w:rPr>
          <w:rFonts w:ascii="Arial" w:hAnsi="Arial" w:cs="Arial"/>
          <w:b/>
          <w:bCs/>
          <w:kern w:val="2"/>
          <w:sz w:val="24"/>
          <w:szCs w:val="24"/>
        </w:rPr>
        <w:t>oise-shift augmentation (NSA) methods</w:t>
      </w:r>
    </w:p>
    <w:p w14:paraId="6D1B88C2" w14:textId="550E51F3" w:rsidR="00327088" w:rsidRDefault="00327088" w:rsidP="00327088">
      <w:pPr>
        <w:spacing w:line="480" w:lineRule="auto"/>
        <w:rPr>
          <w:rFonts w:ascii="Arial" w:hAnsi="Arial" w:cs="Arial"/>
          <w:bCs/>
          <w:sz w:val="24"/>
          <w:szCs w:val="24"/>
        </w:rPr>
      </w:pPr>
      <w:r>
        <w:rPr>
          <w:rFonts w:ascii="Arial" w:hAnsi="Arial" w:cs="Arial"/>
          <w:b/>
          <w:bCs/>
          <w:kern w:val="2"/>
          <w:sz w:val="24"/>
          <w:szCs w:val="24"/>
        </w:rPr>
        <w:t xml:space="preserve">       </w:t>
      </w:r>
      <w:r w:rsidRPr="004E59E5">
        <w:rPr>
          <w:rFonts w:ascii="Arial" w:hAnsi="Arial" w:cs="Arial"/>
          <w:bCs/>
          <w:sz w:val="24"/>
          <w:szCs w:val="24"/>
        </w:rPr>
        <w:t>To enable the collected signals to effectively simulate the changes and noise in the actual environment, we use</w:t>
      </w:r>
      <w:r>
        <w:rPr>
          <w:rFonts w:ascii="Arial" w:hAnsi="Arial" w:cs="Arial"/>
          <w:bCs/>
          <w:sz w:val="24"/>
          <w:szCs w:val="24"/>
        </w:rPr>
        <w:t>d</w:t>
      </w:r>
      <w:r w:rsidRPr="004E59E5">
        <w:rPr>
          <w:rFonts w:ascii="Arial" w:hAnsi="Arial" w:cs="Arial"/>
          <w:bCs/>
          <w:sz w:val="24"/>
          <w:szCs w:val="24"/>
        </w:rPr>
        <w:t xml:space="preserve"> traditional signal processing methods to augment the data</w:t>
      </w:r>
      <w:r>
        <w:rPr>
          <w:rFonts w:ascii="Arial" w:hAnsi="Arial" w:cs="Arial"/>
          <w:bCs/>
          <w:sz w:val="24"/>
          <w:szCs w:val="24"/>
        </w:rPr>
        <w:t xml:space="preserve"> </w:t>
      </w:r>
      <w:r>
        <w:rPr>
          <w:rFonts w:ascii="Arial" w:hAnsi="Arial" w:cs="Arial"/>
          <w:bCs/>
          <w:sz w:val="24"/>
          <w:szCs w:val="24"/>
        </w:rPr>
        <w:fldChar w:fldCharType="begin"/>
      </w:r>
      <w:r>
        <w:rPr>
          <w:rFonts w:ascii="Arial" w:hAnsi="Arial" w:cs="Arial"/>
          <w:bCs/>
          <w:sz w:val="24"/>
          <w:szCs w:val="24"/>
        </w:rPr>
        <w:instrText xml:space="preserve"> ADDIN EN.CITE &lt;EndNote&gt;&lt;Cite&gt;&lt;Author&gt;Stéphane&lt;/Author&gt;&lt;Year&gt;2009&lt;/Year&gt;&lt;RecNum&gt;271&lt;/RecNum&gt;&lt;DisplayText&gt;[3]&lt;/DisplayText&gt;&lt;record&gt;&lt;rec-number&gt;271&lt;/rec-number&gt;&lt;foreign-keys&gt;&lt;key app="EN" db-id="vsavwv295wtwdres0f7pv9z60wd2te9xszwr" timestamp="1699599580"&gt;271&lt;/key&gt;&lt;/foreign-keys&gt;&lt;ref-type name="Book"&gt;6&lt;/ref-type&gt;&lt;contributors&gt;&lt;authors&gt;&lt;author&gt;Mallat Stéphane&lt;/author&gt;&lt;/authors&gt;&lt;/contributors&gt;&lt;titles&gt;&lt;title&gt;A Wavelet Tour of Signal Processing The Sparse Way&lt;/title&gt;&lt;/titles&gt;&lt;edition&gt;3rd&lt;/edition&gt;&lt;dates&gt;&lt;year&gt;2009&lt;/year&gt;&lt;/dates&gt;&lt;publisher&gt;Elsevier&lt;/publisher&gt;&lt;urls&gt;&lt;/urls&gt;&lt;/record&gt;&lt;/Cite&gt;&lt;/EndNote&gt;</w:instrText>
      </w:r>
      <w:r>
        <w:rPr>
          <w:rFonts w:ascii="Arial" w:hAnsi="Arial" w:cs="Arial"/>
          <w:bCs/>
          <w:sz w:val="24"/>
          <w:szCs w:val="24"/>
        </w:rPr>
        <w:fldChar w:fldCharType="separate"/>
      </w:r>
      <w:r>
        <w:rPr>
          <w:rFonts w:ascii="Arial" w:hAnsi="Arial" w:cs="Arial"/>
          <w:bCs/>
          <w:noProof/>
          <w:sz w:val="24"/>
          <w:szCs w:val="24"/>
        </w:rPr>
        <w:t>[3]</w:t>
      </w:r>
      <w:r>
        <w:rPr>
          <w:rFonts w:ascii="Arial" w:hAnsi="Arial" w:cs="Arial"/>
          <w:bCs/>
          <w:sz w:val="24"/>
          <w:szCs w:val="24"/>
        </w:rPr>
        <w:fldChar w:fldCharType="end"/>
      </w:r>
      <w:r w:rsidRPr="004E59E5">
        <w:rPr>
          <w:rFonts w:ascii="Arial" w:hAnsi="Arial" w:cs="Arial"/>
          <w:bCs/>
          <w:sz w:val="24"/>
          <w:szCs w:val="24"/>
        </w:rPr>
        <w:t xml:space="preserve">. We adopt a similar operation </w:t>
      </w:r>
      <w:r>
        <w:rPr>
          <w:rFonts w:ascii="Arial" w:hAnsi="Arial" w:cs="Arial"/>
          <w:bCs/>
          <w:sz w:val="24"/>
          <w:szCs w:val="24"/>
        </w:rPr>
        <w:t>as previously described</w:t>
      </w:r>
      <w:r w:rsidRPr="004E59E5">
        <w:rPr>
          <w:rFonts w:ascii="Arial" w:hAnsi="Arial" w:cs="Arial"/>
          <w:bCs/>
          <w:sz w:val="24"/>
          <w:szCs w:val="24"/>
        </w:rPr>
        <w:t xml:space="preserve"> </w:t>
      </w:r>
      <w:r>
        <w:rPr>
          <w:rFonts w:ascii="Arial" w:hAnsi="Arial" w:cs="Arial"/>
          <w:bCs/>
          <w:sz w:val="24"/>
          <w:szCs w:val="24"/>
        </w:rPr>
        <w:fldChar w:fldCharType="begin"/>
      </w:r>
      <w:r>
        <w:rPr>
          <w:rFonts w:ascii="Arial" w:hAnsi="Arial" w:cs="Arial"/>
          <w:bCs/>
          <w:sz w:val="24"/>
          <w:szCs w:val="24"/>
        </w:rPr>
        <w:instrText xml:space="preserve"> ADDIN EN.CITE &lt;EndNote&gt;&lt;Cite&gt;&lt;Author&gt;Li Liu&lt;/Author&gt;&lt;Year&gt;2021&lt;/Year&gt;&lt;RecNum&gt;240&lt;/RecNum&gt;&lt;DisplayText&gt;[4]&lt;/DisplayText&gt;&lt;record&gt;&lt;rec-number&gt;240&lt;/rec-number&gt;&lt;foreign-keys&gt;&lt;key app="EN" db-id="vsavwv295wtwdres0f7pv9z60wd2te9xszwr" timestamp="1697203551"&gt;240&lt;/key&gt;&lt;/foreign-keys&gt;&lt;ref-type name="Journal Article"&gt;17&lt;/ref-type&gt;&lt;contributors&gt;&lt;authors&gt;&lt;author&gt;Li Liu, Xianghao Zhan, Rumeng Wu, Xiaoqing Guan, Zhan Wang, Wei Zhang, Mert Pilanci, You Wang, Zhiyuan Luo, Guang Li&lt;/author&gt;&lt;/authors&gt;&lt;/contributors&gt;&lt;titles&gt;&lt;title&gt;Boost AI Power: Data Augmentation Strategies With Unlabeled Data and Conformal Prediction, a Case in Alternative Herbal Medicine Discrimination With Electronic Nose&lt;/title&gt;&lt;secondary-title&gt;IEEE Sensors Journal&lt;/secondary-title&gt;&lt;/titles&gt;&lt;periodical&gt;&lt;full-title&gt;IEEE Sensors Journal&lt;/full-title&gt;&lt;/periodical&gt;&lt;pages&gt;22995-23005&lt;/pages&gt;&lt;volume&gt;21&lt;/volume&gt;&lt;dates&gt;&lt;year&gt;2021&lt;/year&gt;&lt;/dates&gt;&lt;urls&gt;&lt;/urls&gt;&lt;electronic-resource-num&gt;doi: 10.1109/JSEN.2021.3102488.&lt;/electronic-resource-num&gt;&lt;/record&gt;&lt;/Cite&gt;&lt;/EndNote&gt;</w:instrText>
      </w:r>
      <w:r>
        <w:rPr>
          <w:rFonts w:ascii="Arial" w:hAnsi="Arial" w:cs="Arial"/>
          <w:bCs/>
          <w:sz w:val="24"/>
          <w:szCs w:val="24"/>
        </w:rPr>
        <w:fldChar w:fldCharType="separate"/>
      </w:r>
      <w:r>
        <w:rPr>
          <w:rFonts w:ascii="Arial" w:hAnsi="Arial" w:cs="Arial"/>
          <w:bCs/>
          <w:noProof/>
          <w:sz w:val="24"/>
          <w:szCs w:val="24"/>
        </w:rPr>
        <w:t>[4]</w:t>
      </w:r>
      <w:r>
        <w:rPr>
          <w:rFonts w:ascii="Arial" w:hAnsi="Arial" w:cs="Arial"/>
          <w:bCs/>
          <w:sz w:val="24"/>
          <w:szCs w:val="24"/>
        </w:rPr>
        <w:fldChar w:fldCharType="end"/>
      </w:r>
      <w:r w:rsidRPr="004E59E5">
        <w:rPr>
          <w:rFonts w:ascii="Arial" w:hAnsi="Arial" w:cs="Arial"/>
          <w:bCs/>
          <w:sz w:val="24"/>
          <w:szCs w:val="24"/>
        </w:rPr>
        <w:t xml:space="preserve">. We first added Gaussian Noise to the collected eNose signal and then performed a backward shift operation. </w:t>
      </w:r>
      <w:r>
        <w:rPr>
          <w:rFonts w:ascii="Arial" w:hAnsi="Arial" w:cs="Arial"/>
          <w:bCs/>
          <w:sz w:val="24"/>
          <w:szCs w:val="24"/>
        </w:rPr>
        <w:t>T</w:t>
      </w:r>
      <w:r w:rsidRPr="004E59E5">
        <w:rPr>
          <w:rFonts w:ascii="Arial" w:hAnsi="Arial" w:cs="Arial"/>
          <w:bCs/>
          <w:sz w:val="24"/>
          <w:szCs w:val="24"/>
        </w:rPr>
        <w:t xml:space="preserve">he </w:t>
      </w:r>
      <w:r>
        <w:rPr>
          <w:rFonts w:ascii="Arial" w:hAnsi="Arial" w:cs="Arial"/>
          <w:bCs/>
          <w:sz w:val="24"/>
          <w:szCs w:val="24"/>
        </w:rPr>
        <w:t xml:space="preserve">Gaussian </w:t>
      </w:r>
      <w:r w:rsidRPr="004E59E5">
        <w:rPr>
          <w:rFonts w:ascii="Arial" w:hAnsi="Arial" w:cs="Arial"/>
          <w:bCs/>
          <w:sz w:val="24"/>
          <w:szCs w:val="24"/>
        </w:rPr>
        <w:t>noises are generated</w:t>
      </w:r>
      <w:r>
        <w:rPr>
          <w:rFonts w:ascii="Arial" w:hAnsi="Arial" w:cs="Arial"/>
          <w:bCs/>
          <w:sz w:val="24"/>
          <w:szCs w:val="24"/>
        </w:rPr>
        <w:t xml:space="preserve"> </w:t>
      </w:r>
      <w:r w:rsidRPr="004E59E5">
        <w:rPr>
          <w:rFonts w:ascii="Arial" w:hAnsi="Arial" w:cs="Arial"/>
          <w:bCs/>
          <w:sz w:val="24"/>
          <w:szCs w:val="24"/>
        </w:rPr>
        <w:t>from the standard derivation of the original training samples, with a normal distribution</w:t>
      </w:r>
      <w:r>
        <w:rPr>
          <w:rFonts w:ascii="Arial" w:hAnsi="Arial" w:cs="Arial"/>
          <w:bCs/>
          <w:sz w:val="24"/>
          <w:szCs w:val="24"/>
        </w:rPr>
        <w:t xml:space="preserve"> </w:t>
      </w:r>
      <w:r w:rsidRPr="004E59E5">
        <w:rPr>
          <w:rFonts w:ascii="Arial" w:hAnsi="Arial" w:cs="Arial"/>
          <w:bCs/>
          <w:sz w:val="24"/>
          <w:szCs w:val="24"/>
        </w:rPr>
        <w:t xml:space="preserve">and different scales as defined in </w:t>
      </w:r>
      <w:r w:rsidRPr="004E59E5">
        <w:rPr>
          <w:rFonts w:ascii="Arial" w:hAnsi="Arial" w:cs="Arial"/>
          <w:b/>
          <w:sz w:val="24"/>
          <w:szCs w:val="24"/>
        </w:rPr>
        <w:t>Formula</w:t>
      </w:r>
      <w:r w:rsidRPr="004E59E5">
        <w:rPr>
          <w:rFonts w:ascii="Arial" w:hAnsi="Arial" w:cs="Arial"/>
          <w:bCs/>
          <w:sz w:val="24"/>
          <w:szCs w:val="24"/>
        </w:rPr>
        <w:t xml:space="preserve"> </w:t>
      </w:r>
      <w:r w:rsidRPr="004E59E5">
        <w:rPr>
          <w:rFonts w:ascii="Arial" w:hAnsi="Arial" w:cs="Arial"/>
          <w:b/>
          <w:sz w:val="24"/>
          <w:szCs w:val="24"/>
        </w:rPr>
        <w:t>1</w:t>
      </w:r>
      <w:r w:rsidRPr="004E59E5">
        <w:rPr>
          <w:rFonts w:ascii="Arial" w:hAnsi="Arial" w:cs="Arial"/>
          <w:bCs/>
          <w:sz w:val="24"/>
          <w:szCs w:val="24"/>
        </w:rPr>
        <w:t>.</w:t>
      </w:r>
      <w:r>
        <w:rPr>
          <w:rFonts w:ascii="Arial" w:hAnsi="Arial" w:cs="Arial"/>
          <w:bCs/>
          <w:sz w:val="24"/>
          <w:szCs w:val="24"/>
        </w:rPr>
        <w:t xml:space="preserve"> </w:t>
      </w:r>
      <w:r w:rsidRPr="004E59E5">
        <w:rPr>
          <w:rFonts w:ascii="Arial" w:hAnsi="Arial" w:cs="Arial"/>
          <w:bCs/>
          <w:sz w:val="24"/>
          <w:szCs w:val="24"/>
        </w:rPr>
        <w:t>Finally, we convert</w:t>
      </w:r>
      <w:r>
        <w:rPr>
          <w:rFonts w:ascii="Arial" w:hAnsi="Arial" w:cs="Arial"/>
          <w:bCs/>
          <w:sz w:val="24"/>
          <w:szCs w:val="24"/>
        </w:rPr>
        <w:t>ed</w:t>
      </w:r>
      <w:r w:rsidRPr="004E59E5">
        <w:rPr>
          <w:rFonts w:ascii="Arial" w:hAnsi="Arial" w:cs="Arial"/>
          <w:bCs/>
          <w:sz w:val="24"/>
          <w:szCs w:val="24"/>
        </w:rPr>
        <w:t xml:space="preserve"> the processed signal into a 2D image.</w:t>
      </w:r>
      <w:r>
        <w:rPr>
          <w:rFonts w:ascii="Arial" w:hAnsi="Arial" w:cs="Arial"/>
          <w:bCs/>
          <w:sz w:val="24"/>
          <w:szCs w:val="24"/>
        </w:rPr>
        <w:t xml:space="preserve"> The detailed process is also illustrated in </w:t>
      </w:r>
      <w:r w:rsidR="00B3299B" w:rsidRPr="00B3299B">
        <w:rPr>
          <w:rFonts w:ascii="Arial" w:hAnsi="Arial" w:cs="Arial"/>
          <w:b/>
          <w:sz w:val="24"/>
          <w:szCs w:val="24"/>
        </w:rPr>
        <w:t xml:space="preserve">Additional File </w:t>
      </w:r>
      <w:r w:rsidR="00B3299B">
        <w:rPr>
          <w:rFonts w:ascii="Arial" w:hAnsi="Arial" w:cs="Arial"/>
          <w:b/>
          <w:sz w:val="24"/>
          <w:szCs w:val="24"/>
        </w:rPr>
        <w:t>5</w:t>
      </w:r>
      <w:r w:rsidR="00B3299B" w:rsidRPr="00B3299B">
        <w:rPr>
          <w:rFonts w:ascii="Arial" w:hAnsi="Arial" w:cs="Arial"/>
          <w:b/>
          <w:sz w:val="24"/>
          <w:szCs w:val="24"/>
        </w:rPr>
        <w:t>:</w:t>
      </w:r>
      <w:r w:rsidR="00B3299B">
        <w:rPr>
          <w:rFonts w:ascii="Arial" w:hAnsi="Arial" w:cs="Arial"/>
          <w:bCs/>
          <w:sz w:val="24"/>
          <w:szCs w:val="24"/>
        </w:rPr>
        <w:t xml:space="preserve"> </w:t>
      </w:r>
      <w:r w:rsidRPr="00E9066A">
        <w:rPr>
          <w:rFonts w:ascii="Arial" w:hAnsi="Arial" w:cs="Arial"/>
          <w:b/>
          <w:sz w:val="24"/>
          <w:szCs w:val="24"/>
        </w:rPr>
        <w:t>Figure</w:t>
      </w:r>
      <w:r>
        <w:rPr>
          <w:rFonts w:ascii="Arial" w:hAnsi="Arial" w:cs="Arial"/>
          <w:b/>
          <w:sz w:val="24"/>
          <w:szCs w:val="24"/>
        </w:rPr>
        <w:t xml:space="preserve"> </w:t>
      </w:r>
      <w:r w:rsidR="00B3299B">
        <w:rPr>
          <w:rFonts w:ascii="Arial" w:hAnsi="Arial" w:cs="Arial"/>
          <w:b/>
          <w:sz w:val="24"/>
          <w:szCs w:val="24"/>
        </w:rPr>
        <w:t>S</w:t>
      </w:r>
      <w:r>
        <w:rPr>
          <w:rFonts w:ascii="Arial" w:hAnsi="Arial" w:cs="Arial"/>
          <w:b/>
          <w:sz w:val="24"/>
          <w:szCs w:val="24"/>
        </w:rPr>
        <w:t>3.</w:t>
      </w:r>
    </w:p>
    <w:p w14:paraId="545A6506" w14:textId="77777777" w:rsidR="00327088" w:rsidRPr="009060EA" w:rsidRDefault="00327088" w:rsidP="00327088">
      <w:pPr>
        <w:spacing w:line="480" w:lineRule="auto"/>
        <w:rPr>
          <w:rFonts w:ascii="Arial" w:hAnsi="Arial" w:cs="Arial"/>
          <w:b/>
          <w:sz w:val="24"/>
          <w:szCs w:val="24"/>
        </w:rPr>
      </w:pPr>
      <w:r w:rsidRPr="009060EA">
        <w:rPr>
          <w:rFonts w:ascii="Arial" w:hAnsi="Arial" w:cs="Arial"/>
          <w:b/>
          <w:sz w:val="24"/>
          <w:szCs w:val="24"/>
        </w:rPr>
        <w:t>Formula 1</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89"/>
        <w:gridCol w:w="1471"/>
      </w:tblGrid>
      <w:tr w:rsidR="008940A1" w:rsidRPr="009060EA" w14:paraId="110E5C5A" w14:textId="77777777" w:rsidTr="008940A1">
        <w:tc>
          <w:tcPr>
            <w:tcW w:w="8926" w:type="dxa"/>
            <w:hideMark/>
          </w:tcPr>
          <w:p w14:paraId="53521439" w14:textId="77777777" w:rsidR="008940A1" w:rsidRPr="009060EA" w:rsidRDefault="002B2C6A">
            <w:pPr>
              <w:spacing w:line="360" w:lineRule="auto"/>
              <w:jc w:val="center"/>
              <w:rPr>
                <w:rFonts w:ascii="Arial" w:hAnsi="Arial" w:cs="Arial"/>
                <w:b/>
                <w:bCs/>
                <w:i/>
                <w:szCs w:val="24"/>
              </w:rPr>
            </w:pPr>
            <m:oMath>
              <m:sSub>
                <m:sSubPr>
                  <m:ctrlPr>
                    <w:rPr>
                      <w:rFonts w:ascii="Cambria Math" w:eastAsia="Arial" w:hAnsi="Cambria Math" w:cs="Arial"/>
                      <w:b/>
                      <w:bCs/>
                      <w:i/>
                      <w:szCs w:val="24"/>
                    </w:rPr>
                  </m:ctrlPr>
                </m:sSubPr>
                <m:e>
                  <m:r>
                    <m:rPr>
                      <m:sty m:val="bi"/>
                    </m:rPr>
                    <w:rPr>
                      <w:rFonts w:ascii="Cambria Math" w:eastAsia="Arial" w:hAnsi="Cambria Math" w:cs="Arial"/>
                      <w:szCs w:val="24"/>
                    </w:rPr>
                    <m:t>Noise</m:t>
                  </m:r>
                </m:e>
                <m:sub>
                  <m:r>
                    <m:rPr>
                      <m:sty m:val="bi"/>
                    </m:rPr>
                    <w:rPr>
                      <w:rFonts w:ascii="Cambria Math" w:eastAsia="Arial" w:hAnsi="Cambria Math" w:cs="Arial"/>
                      <w:szCs w:val="24"/>
                    </w:rPr>
                    <m:t>i</m:t>
                  </m:r>
                </m:sub>
              </m:sSub>
              <m:r>
                <m:rPr>
                  <m:sty m:val="bi"/>
                </m:rPr>
                <w:rPr>
                  <w:rFonts w:ascii="Cambria Math" w:eastAsia="Arial" w:hAnsi="Cambria Math" w:cs="Arial"/>
                  <w:szCs w:val="24"/>
                </w:rPr>
                <m:t>=c×</m:t>
              </m:r>
              <m:sSub>
                <m:sSubPr>
                  <m:ctrlPr>
                    <w:rPr>
                      <w:rFonts w:ascii="Cambria Math" w:eastAsia="Arial" w:hAnsi="Cambria Math" w:cs="Arial"/>
                      <w:b/>
                      <w:bCs/>
                      <w:i/>
                      <w:szCs w:val="24"/>
                    </w:rPr>
                  </m:ctrlPr>
                </m:sSubPr>
                <m:e>
                  <m:r>
                    <m:rPr>
                      <m:sty m:val="bi"/>
                    </m:rPr>
                    <w:rPr>
                      <w:rFonts w:ascii="Cambria Math" w:eastAsia="Arial" w:hAnsi="Cambria Math" w:cs="Arial"/>
                      <w:szCs w:val="24"/>
                    </w:rPr>
                    <m:t>SD</m:t>
                  </m:r>
                </m:e>
                <m:sub>
                  <m:r>
                    <m:rPr>
                      <m:sty m:val="bi"/>
                    </m:rPr>
                    <w:rPr>
                      <w:rFonts w:ascii="Cambria Math" w:eastAsia="Arial" w:hAnsi="Cambria Math" w:cs="Arial"/>
                      <w:szCs w:val="24"/>
                    </w:rPr>
                    <m:t>i</m:t>
                  </m:r>
                </m:sub>
              </m:sSub>
              <m:r>
                <m:rPr>
                  <m:sty m:val="bi"/>
                </m:rPr>
                <w:rPr>
                  <w:rFonts w:ascii="Cambria Math" w:eastAsia="Arial" w:hAnsi="Cambria Math" w:cs="Arial"/>
                  <w:szCs w:val="24"/>
                </w:rPr>
                <m:t>×δ</m:t>
              </m:r>
            </m:oMath>
            <w:r w:rsidR="008940A1" w:rsidRPr="009060EA">
              <w:rPr>
                <w:rFonts w:ascii="Arial" w:hAnsi="Arial" w:cs="Arial"/>
                <w:b/>
                <w:bCs/>
                <w:i/>
                <w:szCs w:val="24"/>
              </w:rPr>
              <w:t xml:space="preserve">, </w:t>
            </w:r>
            <m:oMath>
              <m:r>
                <m:rPr>
                  <m:sty m:val="bi"/>
                </m:rPr>
                <w:rPr>
                  <w:rFonts w:ascii="Cambria Math" w:eastAsia="Arial" w:hAnsi="Cambria Math" w:cs="Arial"/>
                  <w:szCs w:val="24"/>
                </w:rPr>
                <m:t>δ~N(0,1)</m:t>
              </m:r>
            </m:oMath>
          </w:p>
        </w:tc>
        <w:tc>
          <w:tcPr>
            <w:tcW w:w="1530" w:type="dxa"/>
            <w:hideMark/>
          </w:tcPr>
          <w:p w14:paraId="0EDEB690" w14:textId="77777777" w:rsidR="008940A1" w:rsidRPr="009060EA" w:rsidRDefault="008940A1">
            <w:pPr>
              <w:spacing w:line="360" w:lineRule="auto"/>
              <w:jc w:val="both"/>
              <w:rPr>
                <w:rFonts w:ascii="Arial" w:eastAsia="Arial" w:hAnsi="Arial" w:cs="Arial"/>
                <w:szCs w:val="24"/>
              </w:rPr>
            </w:pPr>
            <w:r w:rsidRPr="009060EA">
              <w:rPr>
                <w:rFonts w:ascii="Arial" w:eastAsia="Arial" w:hAnsi="Arial" w:cs="Arial"/>
                <w:szCs w:val="24"/>
              </w:rPr>
              <w:t>Formula 1</w:t>
            </w:r>
          </w:p>
        </w:tc>
      </w:tr>
    </w:tbl>
    <w:p w14:paraId="2AE27C69" w14:textId="75450EF7" w:rsidR="00327088" w:rsidRPr="008940A1" w:rsidRDefault="008940A1" w:rsidP="00327088">
      <w:pPr>
        <w:spacing w:line="480" w:lineRule="auto"/>
        <w:rPr>
          <w:rFonts w:ascii="Arial" w:hAnsi="Arial" w:cs="Arial"/>
          <w:b/>
          <w:sz w:val="24"/>
          <w:szCs w:val="24"/>
        </w:rPr>
      </w:pPr>
      <w:r w:rsidRPr="009060EA">
        <w:rPr>
          <w:rFonts w:ascii="Arial" w:eastAsia="Arial" w:hAnsi="Arial" w:cs="Arial"/>
          <w:sz w:val="24"/>
          <w:szCs w:val="24"/>
        </w:rPr>
        <w:t>, where</w:t>
      </w:r>
      <w:r w:rsidRPr="009060EA">
        <w:rPr>
          <w:rFonts w:ascii="Cambria Math" w:eastAsia="Arial" w:hAnsi="Cambria Math" w:cs="Arial"/>
          <w:b/>
          <w:bCs/>
          <w:i/>
          <w:sz w:val="24"/>
          <w:szCs w:val="28"/>
        </w:rPr>
        <w:t xml:space="preserve"> </w:t>
      </w:r>
      <m:oMath>
        <m:r>
          <m:rPr>
            <m:sty m:val="bi"/>
          </m:rPr>
          <w:rPr>
            <w:rFonts w:ascii="Cambria Math" w:eastAsia="Arial" w:hAnsi="Cambria Math" w:cs="Arial"/>
            <w:sz w:val="24"/>
            <w:szCs w:val="28"/>
          </w:rPr>
          <m:t>i</m:t>
        </m:r>
      </m:oMath>
      <w:r w:rsidRPr="009060EA">
        <w:rPr>
          <w:rFonts w:ascii="Arial" w:hAnsi="Arial" w:cs="Arial"/>
          <w:b/>
          <w:sz w:val="24"/>
          <w:szCs w:val="24"/>
        </w:rPr>
        <w:t xml:space="preserve"> </w:t>
      </w:r>
      <w:r w:rsidRPr="009060EA">
        <w:rPr>
          <w:rFonts w:ascii="Arial" w:eastAsia="Arial" w:hAnsi="Arial" w:cs="Arial"/>
          <w:sz w:val="24"/>
          <w:szCs w:val="24"/>
        </w:rPr>
        <w:t>denotes the i-th feature,</w:t>
      </w:r>
      <w:r w:rsidRPr="009060EA">
        <w:rPr>
          <w:rFonts w:ascii="Arial" w:hAnsi="Arial" w:cs="Arial"/>
          <w:b/>
          <w:bCs/>
          <w:sz w:val="28"/>
          <w:szCs w:val="28"/>
        </w:rPr>
        <w:t xml:space="preserve"> </w:t>
      </w:r>
      <m:oMath>
        <m:r>
          <m:rPr>
            <m:sty m:val="bi"/>
          </m:rPr>
          <w:rPr>
            <w:rFonts w:ascii="Cambria Math" w:eastAsia="Arial" w:hAnsi="Cambria Math" w:cs="Arial"/>
            <w:sz w:val="24"/>
            <w:szCs w:val="28"/>
          </w:rPr>
          <m:t>c</m:t>
        </m:r>
      </m:oMath>
      <w:r w:rsidRPr="009060EA">
        <w:rPr>
          <w:rFonts w:ascii="Arial" w:eastAsia="Arial" w:hAnsi="Arial" w:cs="Arial"/>
          <w:sz w:val="24"/>
          <w:szCs w:val="24"/>
        </w:rPr>
        <w:t xml:space="preserve"> is the coefficient of noise level taking a value between (0.001, 0.015),</w:t>
      </w:r>
      <w:r w:rsidRPr="009060EA">
        <w:rPr>
          <w:rFonts w:ascii="Arial" w:hAnsi="Arial" w:cs="Arial"/>
          <w:b/>
          <w:sz w:val="24"/>
          <w:szCs w:val="24"/>
        </w:rPr>
        <w:t xml:space="preserve"> </w:t>
      </w:r>
      <m:oMath>
        <m:sSub>
          <m:sSubPr>
            <m:ctrlPr>
              <w:rPr>
                <w:rFonts w:ascii="Cambria Math" w:eastAsia="Arial" w:hAnsi="Cambria Math" w:cs="Arial"/>
                <w:b/>
                <w:bCs/>
                <w:i/>
                <w:sz w:val="24"/>
                <w:szCs w:val="24"/>
              </w:rPr>
            </m:ctrlPr>
          </m:sSubPr>
          <m:e>
            <m:r>
              <m:rPr>
                <m:sty m:val="bi"/>
              </m:rPr>
              <w:rPr>
                <w:rFonts w:ascii="Cambria Math" w:eastAsia="Arial" w:hAnsi="Cambria Math" w:cs="Arial"/>
                <w:sz w:val="24"/>
                <w:szCs w:val="24"/>
              </w:rPr>
              <m:t>SD</m:t>
            </m:r>
          </m:e>
          <m:sub>
            <m:r>
              <m:rPr>
                <m:sty m:val="bi"/>
              </m:rPr>
              <w:rPr>
                <w:rFonts w:ascii="Cambria Math" w:eastAsia="Arial" w:hAnsi="Cambria Math" w:cs="Arial"/>
                <w:sz w:val="24"/>
                <w:szCs w:val="24"/>
              </w:rPr>
              <m:t>i</m:t>
            </m:r>
          </m:sub>
        </m:sSub>
      </m:oMath>
      <w:r w:rsidRPr="009060EA">
        <w:rPr>
          <w:rFonts w:ascii="Arial" w:hAnsi="Arial" w:cs="Arial"/>
          <w:sz w:val="24"/>
          <w:szCs w:val="24"/>
        </w:rPr>
        <w:t xml:space="preserve"> </w:t>
      </w:r>
      <w:r w:rsidRPr="009060EA">
        <w:rPr>
          <w:rFonts w:ascii="Arial" w:eastAsia="Arial" w:hAnsi="Arial" w:cs="Arial"/>
          <w:sz w:val="24"/>
          <w:szCs w:val="24"/>
        </w:rPr>
        <w:t xml:space="preserve">is the standard deviation, and </w:t>
      </w:r>
      <m:oMath>
        <m:r>
          <m:rPr>
            <m:sty m:val="bi"/>
          </m:rPr>
          <w:rPr>
            <w:rFonts w:ascii="Cambria Math" w:eastAsia="Arial" w:hAnsi="Cambria Math" w:cs="Arial"/>
            <w:sz w:val="24"/>
            <w:szCs w:val="28"/>
          </w:rPr>
          <m:t>δ</m:t>
        </m:r>
      </m:oMath>
      <w:r w:rsidRPr="009060EA">
        <w:rPr>
          <w:rFonts w:ascii="Arial" w:hAnsi="Arial" w:cs="Arial"/>
          <w:b/>
          <w:sz w:val="24"/>
          <w:szCs w:val="24"/>
        </w:rPr>
        <w:t xml:space="preserve"> </w:t>
      </w:r>
      <w:r w:rsidRPr="009060EA">
        <w:rPr>
          <w:rFonts w:ascii="Arial" w:eastAsia="Arial" w:hAnsi="Arial" w:cs="Arial"/>
          <w:sz w:val="24"/>
          <w:szCs w:val="24"/>
        </w:rPr>
        <w:t>is a random nu</w:t>
      </w:r>
      <w:r w:rsidR="00A42900" w:rsidRPr="009060EA">
        <w:rPr>
          <w:rFonts w:ascii="Arial" w:eastAsia="Arial" w:hAnsi="Arial" w:cs="Arial"/>
          <w:sz w:val="24"/>
          <w:szCs w:val="24"/>
        </w:rPr>
        <w:t>m</w:t>
      </w:r>
      <w:r w:rsidRPr="009060EA">
        <w:rPr>
          <w:rFonts w:ascii="Arial" w:eastAsia="Arial" w:hAnsi="Arial" w:cs="Arial"/>
          <w:sz w:val="24"/>
          <w:szCs w:val="24"/>
        </w:rPr>
        <w:t>ber drawn from a normal distribution with mean 0 and standard deviation 1.</w:t>
      </w:r>
    </w:p>
    <w:p w14:paraId="4DCB8AD5" w14:textId="77777777" w:rsidR="00327088" w:rsidRDefault="00327088" w:rsidP="00327088">
      <w:pPr>
        <w:spacing w:line="480" w:lineRule="auto"/>
        <w:rPr>
          <w:rFonts w:ascii="Arial" w:hAnsi="Arial" w:cs="Arial"/>
          <w:bCs/>
          <w:sz w:val="24"/>
          <w:szCs w:val="24"/>
        </w:rPr>
      </w:pPr>
      <w:r>
        <w:rPr>
          <w:rFonts w:ascii="Arial" w:hAnsi="Arial" w:cs="Arial"/>
          <w:bCs/>
          <w:sz w:val="24"/>
          <w:szCs w:val="24"/>
        </w:rPr>
        <w:t>Reference</w:t>
      </w:r>
    </w:p>
    <w:p w14:paraId="0C095BB9" w14:textId="77777777" w:rsidR="00327088" w:rsidRPr="00327088" w:rsidRDefault="00327088" w:rsidP="00327088">
      <w:pPr>
        <w:pStyle w:val="EndNoteBibliography"/>
        <w:spacing w:after="0"/>
      </w:pPr>
      <w:r>
        <w:rPr>
          <w:rFonts w:ascii="Arial" w:hAnsi="Arial" w:cs="Arial"/>
          <w:bCs/>
          <w:sz w:val="24"/>
          <w:szCs w:val="24"/>
        </w:rPr>
        <w:fldChar w:fldCharType="begin"/>
      </w:r>
      <w:r>
        <w:rPr>
          <w:rFonts w:ascii="Arial" w:hAnsi="Arial" w:cs="Arial"/>
          <w:bCs/>
          <w:sz w:val="24"/>
          <w:szCs w:val="24"/>
        </w:rPr>
        <w:instrText xml:space="preserve"> ADDIN EN.REFLIST </w:instrText>
      </w:r>
      <w:r>
        <w:rPr>
          <w:rFonts w:ascii="Arial" w:hAnsi="Arial" w:cs="Arial"/>
          <w:bCs/>
          <w:sz w:val="24"/>
          <w:szCs w:val="24"/>
        </w:rPr>
        <w:fldChar w:fldCharType="separate"/>
      </w:r>
      <w:r w:rsidRPr="00327088">
        <w:t>1.</w:t>
      </w:r>
      <w:r w:rsidRPr="00327088">
        <w:tab/>
        <w:t xml:space="preserve">Yao H HX, and Li X. Enhancing pseudo label quality for semi-supervised domain-generalized medical image segmentation. </w:t>
      </w:r>
      <w:r w:rsidRPr="00327088">
        <w:rPr>
          <w:i/>
        </w:rPr>
        <w:t xml:space="preserve">In Proceedings of the AAAI Conference on Artificial Intelligence </w:t>
      </w:r>
      <w:r w:rsidRPr="00327088">
        <w:t>2022: 36(3): 3099-3107.</w:t>
      </w:r>
    </w:p>
    <w:p w14:paraId="4D17D8B6" w14:textId="77777777" w:rsidR="00327088" w:rsidRPr="00327088" w:rsidRDefault="00327088" w:rsidP="00327088">
      <w:pPr>
        <w:pStyle w:val="EndNoteBibliography"/>
        <w:spacing w:after="0"/>
      </w:pPr>
      <w:r w:rsidRPr="00327088">
        <w:t>2.</w:t>
      </w:r>
      <w:r w:rsidRPr="00327088">
        <w:tab/>
        <w:t>N BR. The Fourier transform and its applications. McGraw-Hill, New York, 1978.</w:t>
      </w:r>
    </w:p>
    <w:p w14:paraId="35CEF7DA" w14:textId="77777777" w:rsidR="00327088" w:rsidRPr="00327088" w:rsidRDefault="00327088" w:rsidP="00327088">
      <w:pPr>
        <w:pStyle w:val="EndNoteBibliography"/>
        <w:spacing w:after="0"/>
      </w:pPr>
      <w:r w:rsidRPr="00327088">
        <w:t>3.</w:t>
      </w:r>
      <w:r w:rsidRPr="00327088">
        <w:tab/>
        <w:t>Stéphane M. A Wavelet Tour of Signal Processing The Sparse Way. 3rd ed. Elsevier, 2009.</w:t>
      </w:r>
    </w:p>
    <w:p w14:paraId="09C1B328" w14:textId="77777777" w:rsidR="00327088" w:rsidRPr="00327088" w:rsidRDefault="00327088" w:rsidP="00327088">
      <w:pPr>
        <w:pStyle w:val="EndNoteBibliography"/>
      </w:pPr>
      <w:r w:rsidRPr="00327088">
        <w:t>4.</w:t>
      </w:r>
      <w:r w:rsidRPr="00327088">
        <w:tab/>
        <w:t xml:space="preserve">Li Liu XZ, Rumeng Wu, Xiaoqing Guan, Zhan Wang, Wei Zhang, Mert Pilanci, You Wang, Zhiyuan Luo, Guang Li. Boost AI Power: Data Augmentation Strategies With Unlabeled Data and Conformal Prediction, a Case in Alternative Herbal Medicine Discrimination With Electronic Nose. </w:t>
      </w:r>
      <w:r w:rsidRPr="00327088">
        <w:rPr>
          <w:i/>
        </w:rPr>
        <w:t xml:space="preserve">IEEE Sensors Journal </w:t>
      </w:r>
      <w:r w:rsidRPr="00327088">
        <w:t>2021: 21: 22995-23005.</w:t>
      </w:r>
    </w:p>
    <w:p w14:paraId="494B76DE" w14:textId="7481C662" w:rsidR="00327088" w:rsidRDefault="00327088" w:rsidP="00327088">
      <w:pPr>
        <w:spacing w:line="480" w:lineRule="auto"/>
        <w:rPr>
          <w:rFonts w:ascii="Arial" w:hAnsi="Arial" w:cs="Arial"/>
          <w:bCs/>
          <w:sz w:val="24"/>
          <w:szCs w:val="24"/>
        </w:rPr>
      </w:pPr>
      <w:r>
        <w:rPr>
          <w:rFonts w:ascii="Arial" w:hAnsi="Arial" w:cs="Arial"/>
          <w:bCs/>
          <w:sz w:val="24"/>
          <w:szCs w:val="24"/>
        </w:rPr>
        <w:fldChar w:fldCharType="end"/>
      </w:r>
    </w:p>
    <w:p w14:paraId="1F43848C" w14:textId="7C40BF54" w:rsidR="00CD2F0F" w:rsidRDefault="00CD2F0F">
      <w:pPr>
        <w:rPr>
          <w:rFonts w:ascii="Arial" w:hAnsi="Arial" w:cs="Arial"/>
          <w:bCs/>
          <w:sz w:val="24"/>
          <w:szCs w:val="24"/>
        </w:rPr>
      </w:pPr>
    </w:p>
    <w:p w14:paraId="5AF8FCDD" w14:textId="1D099429" w:rsidR="00CD2F0F" w:rsidRDefault="00CD2F0F">
      <w:pPr>
        <w:rPr>
          <w:rFonts w:ascii="Arial" w:hAnsi="Arial" w:cs="Arial"/>
          <w:bCs/>
          <w:sz w:val="24"/>
          <w:szCs w:val="24"/>
        </w:rPr>
      </w:pPr>
    </w:p>
    <w:p w14:paraId="5F182ED2" w14:textId="77777777" w:rsidR="00CD2F0F" w:rsidRDefault="00CD2F0F" w:rsidP="00CD2F0F">
      <w:pPr>
        <w:rPr>
          <w:rFonts w:ascii="Arial" w:eastAsia="Arial" w:hAnsi="Arial" w:cs="Arial"/>
          <w:b/>
        </w:rPr>
        <w:sectPr w:rsidR="00CD2F0F">
          <w:pgSz w:w="12240" w:h="15840"/>
          <w:pgMar w:top="1440" w:right="1440" w:bottom="1440" w:left="1440" w:header="708" w:footer="708" w:gutter="0"/>
          <w:cols w:space="708"/>
          <w:docGrid w:linePitch="360"/>
        </w:sectPr>
      </w:pPr>
    </w:p>
    <w:p w14:paraId="0B956E9B" w14:textId="5FCEBCE4" w:rsidR="00CD2F0F" w:rsidRPr="002A39AD" w:rsidRDefault="00CD2F0F" w:rsidP="00CD2F0F">
      <w:pPr>
        <w:rPr>
          <w:rFonts w:ascii="Times New Roman" w:hAnsi="Times New Roman" w:cs="Times New Roman"/>
          <w:kern w:val="2"/>
        </w:rPr>
      </w:pPr>
      <w:r w:rsidRPr="001C0049">
        <w:rPr>
          <w:rFonts w:ascii="Arial" w:eastAsia="Arial" w:hAnsi="Arial" w:cs="Arial"/>
          <w:b/>
        </w:rPr>
        <w:lastRenderedPageBreak/>
        <w:t xml:space="preserve">Table </w:t>
      </w:r>
      <w:r w:rsidR="00920F10">
        <w:rPr>
          <w:rFonts w:ascii="Arial" w:eastAsia="Arial" w:hAnsi="Arial" w:cs="Arial"/>
          <w:b/>
        </w:rPr>
        <w:t>S</w:t>
      </w:r>
      <w:r>
        <w:rPr>
          <w:rFonts w:ascii="Arial" w:eastAsia="Arial" w:hAnsi="Arial" w:cs="Arial"/>
          <w:b/>
        </w:rPr>
        <w:t>1</w:t>
      </w:r>
      <w:r w:rsidR="00920F10">
        <w:rPr>
          <w:rFonts w:ascii="Arial" w:eastAsia="Arial" w:hAnsi="Arial" w:cs="Arial"/>
          <w:b/>
        </w:rPr>
        <w:t>.</w:t>
      </w:r>
      <w:r w:rsidRPr="001C0049">
        <w:rPr>
          <w:rFonts w:ascii="Arial" w:eastAsia="Arial" w:hAnsi="Arial" w:cs="Arial"/>
          <w:b/>
        </w:rPr>
        <w:t xml:space="preserve"> </w:t>
      </w:r>
      <w:r>
        <w:rPr>
          <w:rFonts w:ascii="Arial" w:eastAsia="Arial" w:hAnsi="Arial" w:cs="Arial"/>
        </w:rPr>
        <w:t>Lung cancer histologic classifications and stage in the training/validation cohort and test cohort</w:t>
      </w:r>
    </w:p>
    <w:p w14:paraId="7EC0DB9D" w14:textId="77777777" w:rsidR="00CD2F0F" w:rsidRDefault="00CD2F0F" w:rsidP="00CD2F0F">
      <w:pPr>
        <w:rPr>
          <w:rFonts w:ascii="Arial" w:hAnsi="Arial" w:cs="Arial"/>
        </w:rPr>
      </w:pPr>
    </w:p>
    <w:tbl>
      <w:tblPr>
        <w:tblStyle w:val="2"/>
        <w:tblW w:w="4051" w:type="pct"/>
        <w:tblBorders>
          <w:top w:val="none" w:sz="0" w:space="0" w:color="auto"/>
          <w:bottom w:val="none" w:sz="0" w:space="0" w:color="auto"/>
          <w:insideH w:val="single" w:sz="4" w:space="0" w:color="7F7F7F" w:themeColor="text1" w:themeTint="80"/>
        </w:tblBorders>
        <w:tblLayout w:type="fixed"/>
        <w:tblLook w:val="0400" w:firstRow="0" w:lastRow="0" w:firstColumn="0" w:lastColumn="0" w:noHBand="0" w:noVBand="1"/>
      </w:tblPr>
      <w:tblGrid>
        <w:gridCol w:w="2100"/>
        <w:gridCol w:w="2100"/>
        <w:gridCol w:w="2100"/>
        <w:gridCol w:w="2100"/>
        <w:gridCol w:w="2100"/>
      </w:tblGrid>
      <w:tr w:rsidR="00CD2F0F" w:rsidRPr="00DF182A" w14:paraId="67F49D68" w14:textId="77777777" w:rsidTr="00D145C6">
        <w:trPr>
          <w:cnfStyle w:val="000000100000" w:firstRow="0" w:lastRow="0" w:firstColumn="0" w:lastColumn="0" w:oddVBand="0" w:evenVBand="0" w:oddHBand="1" w:evenHBand="0" w:firstRowFirstColumn="0" w:firstRowLastColumn="0" w:lastRowFirstColumn="0" w:lastRowLastColumn="0"/>
          <w:trHeight w:val="699"/>
        </w:trPr>
        <w:tc>
          <w:tcPr>
            <w:tcW w:w="1000" w:type="pct"/>
            <w:tcBorders>
              <w:top w:val="single" w:sz="12" w:space="0" w:color="auto"/>
              <w:bottom w:val="single" w:sz="12" w:space="0" w:color="auto"/>
            </w:tcBorders>
          </w:tcPr>
          <w:p w14:paraId="47B615CA" w14:textId="77777777" w:rsidR="00CD2F0F" w:rsidRPr="00DF182A" w:rsidRDefault="00CD2F0F" w:rsidP="00D145C6">
            <w:pPr>
              <w:rPr>
                <w:rFonts w:ascii="Arial" w:eastAsia="PMingLiU" w:hAnsi="Arial" w:cs="Arial"/>
                <w:sz w:val="16"/>
                <w:szCs w:val="16"/>
              </w:rPr>
            </w:pPr>
          </w:p>
        </w:tc>
        <w:tc>
          <w:tcPr>
            <w:tcW w:w="1000" w:type="pct"/>
            <w:tcBorders>
              <w:top w:val="single" w:sz="12" w:space="0" w:color="auto"/>
              <w:bottom w:val="single" w:sz="12" w:space="0" w:color="auto"/>
            </w:tcBorders>
          </w:tcPr>
          <w:p w14:paraId="2F6EB4AF" w14:textId="77777777" w:rsidR="00CD2F0F" w:rsidRPr="00DF182A" w:rsidRDefault="00CD2F0F" w:rsidP="00D145C6">
            <w:pPr>
              <w:rPr>
                <w:rFonts w:ascii="Arial" w:hAnsi="Arial" w:cs="Arial"/>
                <w:b/>
                <w:bCs/>
                <w:sz w:val="16"/>
                <w:szCs w:val="16"/>
              </w:rPr>
            </w:pPr>
            <w:r w:rsidRPr="00DF182A">
              <w:rPr>
                <w:rFonts w:ascii="Arial" w:hAnsi="Arial" w:cs="Arial"/>
                <w:b/>
                <w:bCs/>
                <w:sz w:val="16"/>
                <w:szCs w:val="16"/>
              </w:rPr>
              <w:t>All</w:t>
            </w:r>
          </w:p>
        </w:tc>
        <w:tc>
          <w:tcPr>
            <w:tcW w:w="1000" w:type="pct"/>
            <w:tcBorders>
              <w:top w:val="single" w:sz="12" w:space="0" w:color="auto"/>
              <w:bottom w:val="single" w:sz="12" w:space="0" w:color="auto"/>
            </w:tcBorders>
          </w:tcPr>
          <w:p w14:paraId="4516704C" w14:textId="77777777" w:rsidR="00CD2F0F" w:rsidRPr="00DF182A" w:rsidRDefault="00CD2F0F" w:rsidP="00D145C6">
            <w:pPr>
              <w:rPr>
                <w:rFonts w:ascii="Arial" w:eastAsia="PMingLiU" w:hAnsi="Arial" w:cs="Arial"/>
                <w:b/>
                <w:bCs/>
                <w:sz w:val="16"/>
                <w:szCs w:val="16"/>
              </w:rPr>
            </w:pPr>
            <w:r w:rsidRPr="00DF182A">
              <w:rPr>
                <w:rFonts w:ascii="Arial" w:hAnsi="Arial" w:cs="Arial"/>
                <w:b/>
                <w:bCs/>
                <w:sz w:val="16"/>
                <w:szCs w:val="16"/>
              </w:rPr>
              <w:t>Training</w:t>
            </w:r>
            <w:r>
              <w:rPr>
                <w:rFonts w:ascii="Arial" w:hAnsi="Arial" w:cs="Arial"/>
                <w:b/>
                <w:bCs/>
                <w:sz w:val="16"/>
                <w:szCs w:val="16"/>
              </w:rPr>
              <w:t>/Validation Cohort (S1, site 1, Hsin-Chu cohort)</w:t>
            </w:r>
          </w:p>
        </w:tc>
        <w:tc>
          <w:tcPr>
            <w:tcW w:w="1000" w:type="pct"/>
            <w:tcBorders>
              <w:top w:val="single" w:sz="12" w:space="0" w:color="auto"/>
              <w:bottom w:val="single" w:sz="12" w:space="0" w:color="auto"/>
            </w:tcBorders>
          </w:tcPr>
          <w:p w14:paraId="08DEDB78" w14:textId="77777777" w:rsidR="00CD2F0F" w:rsidRPr="00DF182A" w:rsidRDefault="00CD2F0F" w:rsidP="00D145C6">
            <w:pPr>
              <w:rPr>
                <w:rFonts w:ascii="Arial" w:eastAsia="PMingLiU" w:hAnsi="Arial" w:cs="Arial"/>
                <w:b/>
                <w:bCs/>
                <w:sz w:val="16"/>
                <w:szCs w:val="16"/>
              </w:rPr>
            </w:pPr>
            <w:r w:rsidRPr="00DF182A">
              <w:rPr>
                <w:rFonts w:ascii="Arial" w:eastAsia="PMingLiU" w:hAnsi="Arial" w:cs="Arial"/>
                <w:b/>
                <w:bCs/>
                <w:sz w:val="16"/>
                <w:szCs w:val="16"/>
              </w:rPr>
              <w:t>Test</w:t>
            </w:r>
            <w:r>
              <w:rPr>
                <w:rFonts w:ascii="Arial" w:eastAsia="PMingLiU" w:hAnsi="Arial" w:cs="Arial"/>
                <w:b/>
                <w:bCs/>
                <w:sz w:val="16"/>
                <w:szCs w:val="16"/>
              </w:rPr>
              <w:t xml:space="preserve"> Cohort (S2, site 2, Taipei cohort)</w:t>
            </w:r>
          </w:p>
        </w:tc>
        <w:tc>
          <w:tcPr>
            <w:tcW w:w="1000" w:type="pct"/>
            <w:tcBorders>
              <w:top w:val="single" w:sz="12" w:space="0" w:color="auto"/>
              <w:bottom w:val="single" w:sz="12" w:space="0" w:color="auto"/>
            </w:tcBorders>
          </w:tcPr>
          <w:p w14:paraId="6896457C" w14:textId="77777777" w:rsidR="00CD2F0F" w:rsidRPr="00DF182A" w:rsidRDefault="00CD2F0F" w:rsidP="00D145C6">
            <w:pPr>
              <w:rPr>
                <w:rFonts w:ascii="Arial" w:eastAsia="PMingLiU" w:hAnsi="Arial" w:cs="Arial"/>
                <w:b/>
                <w:bCs/>
                <w:sz w:val="16"/>
                <w:szCs w:val="16"/>
              </w:rPr>
            </w:pPr>
            <w:r w:rsidRPr="00DF182A">
              <w:rPr>
                <w:rFonts w:ascii="Arial" w:eastAsia="PMingLiU" w:hAnsi="Arial" w:cs="Arial"/>
                <w:b/>
                <w:bCs/>
                <w:sz w:val="16"/>
                <w:szCs w:val="16"/>
              </w:rPr>
              <w:t>P</w:t>
            </w:r>
            <w:r>
              <w:rPr>
                <w:rFonts w:ascii="Arial" w:eastAsia="PMingLiU" w:hAnsi="Arial" w:cs="Arial"/>
                <w:b/>
                <w:bCs/>
                <w:sz w:val="16"/>
                <w:szCs w:val="16"/>
              </w:rPr>
              <w:t xml:space="preserve"> </w:t>
            </w:r>
            <w:r w:rsidRPr="00DF182A">
              <w:rPr>
                <w:rFonts w:ascii="Arial" w:eastAsia="PMingLiU" w:hAnsi="Arial" w:cs="Arial"/>
                <w:b/>
                <w:bCs/>
                <w:sz w:val="16"/>
                <w:szCs w:val="16"/>
              </w:rPr>
              <w:t>value</w:t>
            </w:r>
          </w:p>
        </w:tc>
      </w:tr>
      <w:tr w:rsidR="00CD2F0F" w:rsidRPr="00DF182A" w14:paraId="3D7ABDBC" w14:textId="77777777" w:rsidTr="00D145C6">
        <w:trPr>
          <w:trHeight w:val="699"/>
        </w:trPr>
        <w:tc>
          <w:tcPr>
            <w:tcW w:w="1000" w:type="pct"/>
            <w:tcBorders>
              <w:top w:val="single" w:sz="12" w:space="0" w:color="auto"/>
            </w:tcBorders>
          </w:tcPr>
          <w:p w14:paraId="2E47862F" w14:textId="77777777" w:rsidR="00CD2F0F" w:rsidRPr="00DF182A" w:rsidRDefault="00CD2F0F" w:rsidP="00D145C6">
            <w:pPr>
              <w:rPr>
                <w:rFonts w:ascii="Arial" w:eastAsia="PMingLiU" w:hAnsi="Arial" w:cs="Arial"/>
                <w:sz w:val="16"/>
                <w:szCs w:val="16"/>
              </w:rPr>
            </w:pPr>
          </w:p>
        </w:tc>
        <w:tc>
          <w:tcPr>
            <w:tcW w:w="1000" w:type="pct"/>
            <w:tcBorders>
              <w:top w:val="single" w:sz="12" w:space="0" w:color="auto"/>
            </w:tcBorders>
          </w:tcPr>
          <w:p w14:paraId="08F38607" w14:textId="77777777" w:rsidR="00CD2F0F" w:rsidRPr="00DF182A" w:rsidRDefault="00CD2F0F" w:rsidP="00D145C6">
            <w:pPr>
              <w:rPr>
                <w:rFonts w:ascii="Arial" w:hAnsi="Arial" w:cs="Arial"/>
                <w:b/>
                <w:bCs/>
                <w:sz w:val="16"/>
                <w:szCs w:val="16"/>
              </w:rPr>
            </w:pPr>
            <w:r w:rsidRPr="00DF182A">
              <w:rPr>
                <w:rFonts w:ascii="Arial" w:hAnsi="Arial" w:cs="Arial"/>
                <w:b/>
                <w:bCs/>
                <w:sz w:val="16"/>
                <w:szCs w:val="16"/>
              </w:rPr>
              <w:t>All (n=</w:t>
            </w:r>
            <w:r>
              <w:rPr>
                <w:rFonts w:ascii="Arial" w:hAnsi="Arial" w:cs="Arial"/>
                <w:b/>
                <w:bCs/>
                <w:sz w:val="16"/>
                <w:szCs w:val="16"/>
              </w:rPr>
              <w:t>118</w:t>
            </w:r>
            <w:r w:rsidRPr="00DF182A">
              <w:rPr>
                <w:rFonts w:ascii="Arial" w:hAnsi="Arial" w:cs="Arial"/>
                <w:b/>
                <w:bCs/>
                <w:sz w:val="16"/>
                <w:szCs w:val="16"/>
              </w:rPr>
              <w:t>)</w:t>
            </w:r>
          </w:p>
        </w:tc>
        <w:tc>
          <w:tcPr>
            <w:tcW w:w="1000" w:type="pct"/>
            <w:tcBorders>
              <w:top w:val="single" w:sz="12" w:space="0" w:color="auto"/>
            </w:tcBorders>
          </w:tcPr>
          <w:p w14:paraId="016982EE" w14:textId="77777777" w:rsidR="00CD2F0F" w:rsidRPr="00DF182A" w:rsidRDefault="00CD2F0F" w:rsidP="00D145C6">
            <w:pPr>
              <w:rPr>
                <w:rFonts w:ascii="Arial" w:eastAsia="PMingLiU" w:hAnsi="Arial" w:cs="Arial"/>
                <w:b/>
                <w:bCs/>
                <w:sz w:val="16"/>
                <w:szCs w:val="16"/>
              </w:rPr>
            </w:pPr>
            <w:r w:rsidRPr="00DF182A">
              <w:rPr>
                <w:rFonts w:ascii="Arial" w:eastAsia="PMingLiU" w:hAnsi="Arial" w:cs="Arial"/>
                <w:b/>
                <w:bCs/>
                <w:sz w:val="16"/>
                <w:szCs w:val="16"/>
              </w:rPr>
              <w:t>Lung cancer (n=90)</w:t>
            </w:r>
          </w:p>
        </w:tc>
        <w:tc>
          <w:tcPr>
            <w:tcW w:w="1000" w:type="pct"/>
            <w:tcBorders>
              <w:top w:val="single" w:sz="12" w:space="0" w:color="auto"/>
              <w:bottom w:val="single" w:sz="4" w:space="0" w:color="7F7F7F" w:themeColor="text1" w:themeTint="80"/>
            </w:tcBorders>
          </w:tcPr>
          <w:p w14:paraId="47D08368" w14:textId="77777777" w:rsidR="00CD2F0F" w:rsidRPr="00DF182A" w:rsidRDefault="00CD2F0F" w:rsidP="00D145C6">
            <w:pPr>
              <w:rPr>
                <w:rFonts w:ascii="Arial" w:eastAsia="PMingLiU" w:hAnsi="Arial" w:cs="Arial"/>
                <w:b/>
                <w:bCs/>
                <w:sz w:val="16"/>
                <w:szCs w:val="16"/>
              </w:rPr>
            </w:pPr>
            <w:r w:rsidRPr="00DF182A">
              <w:rPr>
                <w:rFonts w:ascii="Arial" w:eastAsia="PMingLiU" w:hAnsi="Arial" w:cs="Arial"/>
                <w:b/>
                <w:bCs/>
                <w:sz w:val="16"/>
                <w:szCs w:val="16"/>
              </w:rPr>
              <w:t>Lung cancer (n=28)</w:t>
            </w:r>
          </w:p>
        </w:tc>
        <w:tc>
          <w:tcPr>
            <w:tcW w:w="1000" w:type="pct"/>
            <w:tcBorders>
              <w:top w:val="single" w:sz="12" w:space="0" w:color="auto"/>
            </w:tcBorders>
          </w:tcPr>
          <w:p w14:paraId="254E074C" w14:textId="77777777" w:rsidR="00CD2F0F" w:rsidRPr="00DF182A" w:rsidRDefault="00CD2F0F" w:rsidP="00D145C6">
            <w:pPr>
              <w:rPr>
                <w:rFonts w:ascii="Arial" w:eastAsia="PMingLiU" w:hAnsi="Arial" w:cs="Arial"/>
                <w:b/>
                <w:bCs/>
                <w:sz w:val="16"/>
                <w:szCs w:val="16"/>
              </w:rPr>
            </w:pPr>
          </w:p>
        </w:tc>
      </w:tr>
      <w:tr w:rsidR="00CD2F0F" w:rsidRPr="00DF182A" w14:paraId="651C1F47" w14:textId="77777777" w:rsidTr="00D145C6">
        <w:trPr>
          <w:cnfStyle w:val="000000100000" w:firstRow="0" w:lastRow="0" w:firstColumn="0" w:lastColumn="0" w:oddVBand="0" w:evenVBand="0" w:oddHBand="1" w:evenHBand="0" w:firstRowFirstColumn="0" w:firstRowLastColumn="0" w:lastRowFirstColumn="0" w:lastRowLastColumn="0"/>
          <w:trHeight w:val="472"/>
        </w:trPr>
        <w:tc>
          <w:tcPr>
            <w:tcW w:w="1000" w:type="pct"/>
          </w:tcPr>
          <w:p w14:paraId="28CDA7F2" w14:textId="77777777" w:rsidR="00CD2F0F" w:rsidRPr="00DF182A" w:rsidRDefault="00CD2F0F" w:rsidP="00D145C6">
            <w:pPr>
              <w:rPr>
                <w:rFonts w:ascii="Arial" w:eastAsia="Calibri" w:hAnsi="Arial" w:cs="Arial"/>
                <w:b/>
                <w:sz w:val="16"/>
                <w:szCs w:val="16"/>
              </w:rPr>
            </w:pPr>
            <w:r w:rsidRPr="00DF182A">
              <w:rPr>
                <w:rFonts w:ascii="Arial" w:eastAsia="Calibri" w:hAnsi="Arial" w:cs="Arial"/>
                <w:b/>
                <w:sz w:val="16"/>
                <w:szCs w:val="16"/>
              </w:rPr>
              <w:t>Histology</w:t>
            </w:r>
          </w:p>
        </w:tc>
        <w:tc>
          <w:tcPr>
            <w:tcW w:w="1000" w:type="pct"/>
          </w:tcPr>
          <w:p w14:paraId="74B0AFCD" w14:textId="77777777" w:rsidR="00CD2F0F" w:rsidRPr="00DF182A" w:rsidRDefault="00CD2F0F" w:rsidP="00D145C6">
            <w:pPr>
              <w:rPr>
                <w:rFonts w:ascii="Arial" w:hAnsi="Arial" w:cs="Arial"/>
                <w:sz w:val="16"/>
                <w:szCs w:val="16"/>
              </w:rPr>
            </w:pPr>
          </w:p>
        </w:tc>
        <w:tc>
          <w:tcPr>
            <w:tcW w:w="1000" w:type="pct"/>
          </w:tcPr>
          <w:p w14:paraId="395530DA" w14:textId="77777777" w:rsidR="00CD2F0F" w:rsidRPr="00DF182A" w:rsidRDefault="00CD2F0F" w:rsidP="00D145C6">
            <w:pPr>
              <w:rPr>
                <w:rFonts w:ascii="Arial" w:eastAsia="PMingLiU" w:hAnsi="Arial" w:cs="Arial"/>
                <w:sz w:val="16"/>
                <w:szCs w:val="16"/>
              </w:rPr>
            </w:pPr>
          </w:p>
        </w:tc>
        <w:tc>
          <w:tcPr>
            <w:tcW w:w="1000" w:type="pct"/>
          </w:tcPr>
          <w:p w14:paraId="143FEBE5" w14:textId="77777777" w:rsidR="00CD2F0F" w:rsidRPr="00DF182A" w:rsidRDefault="00CD2F0F" w:rsidP="00D145C6">
            <w:pPr>
              <w:rPr>
                <w:rFonts w:ascii="Arial" w:eastAsia="PMingLiU" w:hAnsi="Arial" w:cs="Arial"/>
                <w:sz w:val="16"/>
                <w:szCs w:val="16"/>
              </w:rPr>
            </w:pPr>
          </w:p>
        </w:tc>
        <w:tc>
          <w:tcPr>
            <w:tcW w:w="1000" w:type="pct"/>
          </w:tcPr>
          <w:p w14:paraId="73497BB7" w14:textId="77777777" w:rsidR="00CD2F0F" w:rsidRPr="00DF182A" w:rsidRDefault="00CD2F0F" w:rsidP="00D145C6">
            <w:pPr>
              <w:rPr>
                <w:rFonts w:ascii="Arial" w:eastAsia="PMingLiU" w:hAnsi="Arial" w:cs="Arial"/>
                <w:sz w:val="16"/>
                <w:szCs w:val="16"/>
              </w:rPr>
            </w:pPr>
          </w:p>
        </w:tc>
      </w:tr>
      <w:tr w:rsidR="00CD2F0F" w:rsidRPr="00DF182A" w14:paraId="52B6333D" w14:textId="77777777" w:rsidTr="00D145C6">
        <w:trPr>
          <w:trHeight w:val="472"/>
        </w:trPr>
        <w:tc>
          <w:tcPr>
            <w:tcW w:w="1000" w:type="pct"/>
          </w:tcPr>
          <w:p w14:paraId="02E8D41E" w14:textId="77777777" w:rsidR="00CD2F0F" w:rsidRPr="00F2733B" w:rsidRDefault="00CD2F0F" w:rsidP="00D145C6">
            <w:pPr>
              <w:rPr>
                <w:rFonts w:ascii="Arial" w:eastAsia="Calibri" w:hAnsi="Arial" w:cs="Arial"/>
                <w:bCs/>
                <w:sz w:val="16"/>
                <w:szCs w:val="16"/>
              </w:rPr>
            </w:pPr>
            <w:r w:rsidRPr="00F2733B">
              <w:rPr>
                <w:rFonts w:ascii="Arial" w:eastAsia="Calibri" w:hAnsi="Arial" w:cs="Arial"/>
                <w:bCs/>
                <w:sz w:val="16"/>
                <w:szCs w:val="16"/>
              </w:rPr>
              <w:t>Adenocarcinoma</w:t>
            </w:r>
          </w:p>
        </w:tc>
        <w:tc>
          <w:tcPr>
            <w:tcW w:w="1000" w:type="pct"/>
          </w:tcPr>
          <w:p w14:paraId="391E36E6" w14:textId="77777777" w:rsidR="00CD2F0F" w:rsidRPr="00DF182A" w:rsidRDefault="00CD2F0F" w:rsidP="00D145C6">
            <w:pPr>
              <w:rPr>
                <w:rFonts w:ascii="Arial" w:hAnsi="Arial" w:cs="Arial"/>
                <w:sz w:val="16"/>
                <w:szCs w:val="16"/>
              </w:rPr>
            </w:pPr>
            <w:r>
              <w:rPr>
                <w:rFonts w:ascii="Arial" w:hAnsi="Arial" w:cs="Arial"/>
                <w:sz w:val="16"/>
                <w:szCs w:val="16"/>
              </w:rPr>
              <w:t>85 (72.0)</w:t>
            </w:r>
          </w:p>
        </w:tc>
        <w:tc>
          <w:tcPr>
            <w:tcW w:w="1000" w:type="pct"/>
          </w:tcPr>
          <w:p w14:paraId="572CF1A5" w14:textId="77777777" w:rsidR="00CD2F0F" w:rsidRPr="00DF182A" w:rsidRDefault="00CD2F0F" w:rsidP="00D145C6">
            <w:pPr>
              <w:rPr>
                <w:rFonts w:ascii="Arial" w:eastAsia="PMingLiU" w:hAnsi="Arial" w:cs="Arial"/>
                <w:sz w:val="16"/>
                <w:szCs w:val="16"/>
              </w:rPr>
            </w:pPr>
            <w:r w:rsidRPr="00DF182A">
              <w:rPr>
                <w:rFonts w:ascii="Arial" w:eastAsia="PMingLiU" w:hAnsi="Arial" w:cs="Arial"/>
                <w:sz w:val="16"/>
                <w:szCs w:val="16"/>
              </w:rPr>
              <w:t>70 (77.8)</w:t>
            </w:r>
          </w:p>
        </w:tc>
        <w:tc>
          <w:tcPr>
            <w:tcW w:w="1000" w:type="pct"/>
          </w:tcPr>
          <w:p w14:paraId="723F1A7C" w14:textId="77777777" w:rsidR="00CD2F0F" w:rsidRPr="00DF182A" w:rsidRDefault="00CD2F0F" w:rsidP="00D145C6">
            <w:pPr>
              <w:rPr>
                <w:rFonts w:ascii="Arial" w:eastAsia="PMingLiU" w:hAnsi="Arial" w:cs="Arial"/>
                <w:sz w:val="16"/>
                <w:szCs w:val="16"/>
              </w:rPr>
            </w:pPr>
            <w:r w:rsidRPr="00DF182A">
              <w:rPr>
                <w:rFonts w:ascii="Arial" w:eastAsia="PMingLiU" w:hAnsi="Arial" w:cs="Arial"/>
                <w:sz w:val="16"/>
                <w:szCs w:val="16"/>
              </w:rPr>
              <w:t>15 (53.6)</w:t>
            </w:r>
          </w:p>
        </w:tc>
        <w:tc>
          <w:tcPr>
            <w:tcW w:w="1000" w:type="pct"/>
          </w:tcPr>
          <w:p w14:paraId="79E7F530" w14:textId="77777777" w:rsidR="00CD2F0F" w:rsidRPr="00DF182A" w:rsidRDefault="00CD2F0F" w:rsidP="00D145C6">
            <w:pPr>
              <w:rPr>
                <w:rFonts w:ascii="Arial" w:eastAsia="PMingLiU" w:hAnsi="Arial" w:cs="Arial"/>
                <w:sz w:val="16"/>
                <w:szCs w:val="16"/>
              </w:rPr>
            </w:pPr>
            <w:r w:rsidRPr="00DF182A">
              <w:rPr>
                <w:rFonts w:ascii="Arial" w:eastAsia="PMingLiU" w:hAnsi="Arial" w:cs="Arial"/>
                <w:sz w:val="16"/>
                <w:szCs w:val="16"/>
              </w:rPr>
              <w:t>0.0165</w:t>
            </w:r>
          </w:p>
        </w:tc>
      </w:tr>
      <w:tr w:rsidR="00CD2F0F" w:rsidRPr="00DF182A" w14:paraId="69037E67" w14:textId="77777777" w:rsidTr="00D145C6">
        <w:trPr>
          <w:cnfStyle w:val="000000100000" w:firstRow="0" w:lastRow="0" w:firstColumn="0" w:lastColumn="0" w:oddVBand="0" w:evenVBand="0" w:oddHBand="1" w:evenHBand="0" w:firstRowFirstColumn="0" w:firstRowLastColumn="0" w:lastRowFirstColumn="0" w:lastRowLastColumn="0"/>
          <w:trHeight w:val="472"/>
        </w:trPr>
        <w:tc>
          <w:tcPr>
            <w:tcW w:w="1000" w:type="pct"/>
          </w:tcPr>
          <w:p w14:paraId="32D88E4B" w14:textId="77777777" w:rsidR="00CD2F0F" w:rsidRPr="00F2733B" w:rsidRDefault="00CD2F0F" w:rsidP="00D145C6">
            <w:pPr>
              <w:rPr>
                <w:rFonts w:ascii="Arial" w:eastAsia="Calibri" w:hAnsi="Arial" w:cs="Arial"/>
                <w:bCs/>
                <w:sz w:val="16"/>
                <w:szCs w:val="16"/>
              </w:rPr>
            </w:pPr>
            <w:r w:rsidRPr="00F2733B">
              <w:rPr>
                <w:rFonts w:ascii="Arial" w:eastAsia="Calibri" w:hAnsi="Arial" w:cs="Arial"/>
                <w:bCs/>
                <w:sz w:val="16"/>
                <w:szCs w:val="16"/>
              </w:rPr>
              <w:t>Squamous cell</w:t>
            </w:r>
          </w:p>
        </w:tc>
        <w:tc>
          <w:tcPr>
            <w:tcW w:w="1000" w:type="pct"/>
          </w:tcPr>
          <w:p w14:paraId="38D792A3" w14:textId="77777777" w:rsidR="00CD2F0F" w:rsidRPr="00DF182A" w:rsidRDefault="00CD2F0F" w:rsidP="00D145C6">
            <w:pPr>
              <w:rPr>
                <w:rFonts w:ascii="Arial" w:hAnsi="Arial" w:cs="Arial"/>
                <w:sz w:val="16"/>
                <w:szCs w:val="16"/>
              </w:rPr>
            </w:pPr>
            <w:r>
              <w:rPr>
                <w:rFonts w:ascii="Arial" w:hAnsi="Arial" w:cs="Arial"/>
                <w:sz w:val="16"/>
                <w:szCs w:val="16"/>
              </w:rPr>
              <w:t>16 (13.6)</w:t>
            </w:r>
          </w:p>
        </w:tc>
        <w:tc>
          <w:tcPr>
            <w:tcW w:w="1000" w:type="pct"/>
          </w:tcPr>
          <w:p w14:paraId="41214451" w14:textId="77777777" w:rsidR="00CD2F0F" w:rsidRPr="00DF182A" w:rsidRDefault="00CD2F0F" w:rsidP="00D145C6">
            <w:pPr>
              <w:rPr>
                <w:rFonts w:ascii="Arial" w:eastAsia="PMingLiU" w:hAnsi="Arial" w:cs="Arial"/>
                <w:sz w:val="16"/>
                <w:szCs w:val="16"/>
              </w:rPr>
            </w:pPr>
            <w:r w:rsidRPr="00DF182A">
              <w:rPr>
                <w:rFonts w:ascii="Arial" w:eastAsia="PMingLiU" w:hAnsi="Arial" w:cs="Arial"/>
                <w:sz w:val="16"/>
                <w:szCs w:val="16"/>
              </w:rPr>
              <w:t>12 (13.3)</w:t>
            </w:r>
          </w:p>
        </w:tc>
        <w:tc>
          <w:tcPr>
            <w:tcW w:w="1000" w:type="pct"/>
          </w:tcPr>
          <w:p w14:paraId="3446ADBF" w14:textId="77777777" w:rsidR="00CD2F0F" w:rsidRPr="00DF182A" w:rsidRDefault="00CD2F0F" w:rsidP="00D145C6">
            <w:pPr>
              <w:rPr>
                <w:rFonts w:ascii="Arial" w:eastAsia="PMingLiU" w:hAnsi="Arial" w:cs="Arial"/>
                <w:sz w:val="16"/>
                <w:szCs w:val="16"/>
              </w:rPr>
            </w:pPr>
            <w:r w:rsidRPr="00DF182A">
              <w:rPr>
                <w:rFonts w:ascii="Arial" w:eastAsia="PMingLiU" w:hAnsi="Arial" w:cs="Arial"/>
                <w:sz w:val="16"/>
                <w:szCs w:val="16"/>
              </w:rPr>
              <w:t>4 (14.3)</w:t>
            </w:r>
          </w:p>
        </w:tc>
        <w:tc>
          <w:tcPr>
            <w:tcW w:w="1000" w:type="pct"/>
          </w:tcPr>
          <w:p w14:paraId="16843575" w14:textId="77777777" w:rsidR="00CD2F0F" w:rsidRPr="00DF182A" w:rsidRDefault="00CD2F0F" w:rsidP="00D145C6">
            <w:pPr>
              <w:rPr>
                <w:rFonts w:ascii="Arial" w:eastAsia="PMingLiU" w:hAnsi="Arial" w:cs="Arial"/>
                <w:sz w:val="16"/>
                <w:szCs w:val="16"/>
              </w:rPr>
            </w:pPr>
          </w:p>
        </w:tc>
      </w:tr>
      <w:tr w:rsidR="00CD2F0F" w:rsidRPr="00DF182A" w14:paraId="57A76FB1" w14:textId="77777777" w:rsidTr="00D145C6">
        <w:trPr>
          <w:trHeight w:val="472"/>
        </w:trPr>
        <w:tc>
          <w:tcPr>
            <w:tcW w:w="1000" w:type="pct"/>
          </w:tcPr>
          <w:p w14:paraId="46151866" w14:textId="77777777" w:rsidR="00CD2F0F" w:rsidRPr="00F2733B" w:rsidRDefault="00CD2F0F" w:rsidP="00D145C6">
            <w:pPr>
              <w:rPr>
                <w:rFonts w:ascii="Arial" w:eastAsia="Calibri" w:hAnsi="Arial" w:cs="Arial"/>
                <w:bCs/>
                <w:sz w:val="16"/>
                <w:szCs w:val="16"/>
              </w:rPr>
            </w:pPr>
            <w:r w:rsidRPr="00F2733B">
              <w:rPr>
                <w:rFonts w:ascii="Arial" w:eastAsia="Calibri" w:hAnsi="Arial" w:cs="Arial"/>
                <w:bCs/>
                <w:sz w:val="16"/>
                <w:szCs w:val="16"/>
              </w:rPr>
              <w:t>Small cell</w:t>
            </w:r>
          </w:p>
        </w:tc>
        <w:tc>
          <w:tcPr>
            <w:tcW w:w="1000" w:type="pct"/>
          </w:tcPr>
          <w:p w14:paraId="3255D8DF" w14:textId="77777777" w:rsidR="00CD2F0F" w:rsidRPr="00DF182A" w:rsidRDefault="00CD2F0F" w:rsidP="00D145C6">
            <w:pPr>
              <w:rPr>
                <w:rFonts w:ascii="Arial" w:hAnsi="Arial" w:cs="Arial"/>
                <w:sz w:val="16"/>
                <w:szCs w:val="16"/>
              </w:rPr>
            </w:pPr>
            <w:r>
              <w:rPr>
                <w:rFonts w:ascii="Arial" w:hAnsi="Arial" w:cs="Arial"/>
                <w:sz w:val="16"/>
                <w:szCs w:val="16"/>
              </w:rPr>
              <w:t>8 (6.8)</w:t>
            </w:r>
          </w:p>
        </w:tc>
        <w:tc>
          <w:tcPr>
            <w:tcW w:w="1000" w:type="pct"/>
          </w:tcPr>
          <w:p w14:paraId="226DB85B" w14:textId="77777777" w:rsidR="00CD2F0F" w:rsidRPr="00DF182A" w:rsidRDefault="00CD2F0F" w:rsidP="00D145C6">
            <w:pPr>
              <w:rPr>
                <w:rFonts w:ascii="Arial" w:eastAsia="PMingLiU" w:hAnsi="Arial" w:cs="Arial"/>
                <w:sz w:val="16"/>
                <w:szCs w:val="16"/>
              </w:rPr>
            </w:pPr>
            <w:r w:rsidRPr="00DF182A">
              <w:rPr>
                <w:rFonts w:ascii="Arial" w:eastAsia="PMingLiU" w:hAnsi="Arial" w:cs="Arial"/>
                <w:sz w:val="16"/>
                <w:szCs w:val="16"/>
              </w:rPr>
              <w:t>4 (4.4)</w:t>
            </w:r>
          </w:p>
        </w:tc>
        <w:tc>
          <w:tcPr>
            <w:tcW w:w="1000" w:type="pct"/>
          </w:tcPr>
          <w:p w14:paraId="664650A0" w14:textId="77777777" w:rsidR="00CD2F0F" w:rsidRPr="00DF182A" w:rsidRDefault="00CD2F0F" w:rsidP="00D145C6">
            <w:pPr>
              <w:rPr>
                <w:rFonts w:ascii="Arial" w:eastAsia="PMingLiU" w:hAnsi="Arial" w:cs="Arial"/>
                <w:sz w:val="16"/>
                <w:szCs w:val="16"/>
              </w:rPr>
            </w:pPr>
            <w:r w:rsidRPr="00DF182A">
              <w:rPr>
                <w:rFonts w:ascii="Arial" w:eastAsia="PMingLiU" w:hAnsi="Arial" w:cs="Arial"/>
                <w:sz w:val="16"/>
                <w:szCs w:val="16"/>
              </w:rPr>
              <w:t>4 (14.3)</w:t>
            </w:r>
          </w:p>
        </w:tc>
        <w:tc>
          <w:tcPr>
            <w:tcW w:w="1000" w:type="pct"/>
          </w:tcPr>
          <w:p w14:paraId="328FF499" w14:textId="77777777" w:rsidR="00CD2F0F" w:rsidRPr="00DF182A" w:rsidRDefault="00CD2F0F" w:rsidP="00D145C6">
            <w:pPr>
              <w:rPr>
                <w:rFonts w:ascii="Arial" w:eastAsia="PMingLiU" w:hAnsi="Arial" w:cs="Arial"/>
                <w:sz w:val="16"/>
                <w:szCs w:val="16"/>
              </w:rPr>
            </w:pPr>
          </w:p>
        </w:tc>
      </w:tr>
      <w:tr w:rsidR="00CD2F0F" w:rsidRPr="00DF182A" w14:paraId="092F0E9A" w14:textId="77777777" w:rsidTr="00D145C6">
        <w:trPr>
          <w:cnfStyle w:val="000000100000" w:firstRow="0" w:lastRow="0" w:firstColumn="0" w:lastColumn="0" w:oddVBand="0" w:evenVBand="0" w:oddHBand="1" w:evenHBand="0" w:firstRowFirstColumn="0" w:firstRowLastColumn="0" w:lastRowFirstColumn="0" w:lastRowLastColumn="0"/>
          <w:trHeight w:val="472"/>
        </w:trPr>
        <w:tc>
          <w:tcPr>
            <w:tcW w:w="1000" w:type="pct"/>
          </w:tcPr>
          <w:p w14:paraId="4D74B889" w14:textId="77777777" w:rsidR="00CD2F0F" w:rsidRPr="00F2733B" w:rsidRDefault="00CD2F0F" w:rsidP="00D145C6">
            <w:pPr>
              <w:rPr>
                <w:rFonts w:ascii="Arial" w:eastAsia="Calibri" w:hAnsi="Arial" w:cs="Arial"/>
                <w:bCs/>
                <w:sz w:val="16"/>
                <w:szCs w:val="16"/>
              </w:rPr>
            </w:pPr>
            <w:r w:rsidRPr="00F2733B">
              <w:rPr>
                <w:rFonts w:ascii="Arial" w:eastAsia="Calibri" w:hAnsi="Arial" w:cs="Arial"/>
                <w:bCs/>
                <w:sz w:val="16"/>
                <w:szCs w:val="16"/>
              </w:rPr>
              <w:t>Other</w:t>
            </w:r>
          </w:p>
        </w:tc>
        <w:tc>
          <w:tcPr>
            <w:tcW w:w="1000" w:type="pct"/>
          </w:tcPr>
          <w:p w14:paraId="11D83471" w14:textId="77777777" w:rsidR="00CD2F0F" w:rsidRPr="00DF182A" w:rsidRDefault="00CD2F0F" w:rsidP="00D145C6">
            <w:pPr>
              <w:rPr>
                <w:rFonts w:ascii="Arial" w:hAnsi="Arial" w:cs="Arial"/>
                <w:sz w:val="16"/>
                <w:szCs w:val="16"/>
              </w:rPr>
            </w:pPr>
            <w:r>
              <w:rPr>
                <w:rFonts w:ascii="Arial" w:hAnsi="Arial" w:cs="Arial"/>
                <w:sz w:val="16"/>
                <w:szCs w:val="16"/>
              </w:rPr>
              <w:t>9 (7.6)</w:t>
            </w:r>
          </w:p>
        </w:tc>
        <w:tc>
          <w:tcPr>
            <w:tcW w:w="1000" w:type="pct"/>
          </w:tcPr>
          <w:p w14:paraId="2E609045" w14:textId="77777777" w:rsidR="00CD2F0F" w:rsidRPr="00DF182A" w:rsidRDefault="00CD2F0F" w:rsidP="00D145C6">
            <w:pPr>
              <w:rPr>
                <w:rFonts w:ascii="Arial" w:eastAsia="PMingLiU" w:hAnsi="Arial" w:cs="Arial"/>
                <w:sz w:val="16"/>
                <w:szCs w:val="16"/>
              </w:rPr>
            </w:pPr>
            <w:r w:rsidRPr="00DF182A">
              <w:rPr>
                <w:rFonts w:ascii="Arial" w:eastAsia="PMingLiU" w:hAnsi="Arial" w:cs="Arial"/>
                <w:sz w:val="16"/>
                <w:szCs w:val="16"/>
              </w:rPr>
              <w:t>4 (4.4)</w:t>
            </w:r>
          </w:p>
        </w:tc>
        <w:tc>
          <w:tcPr>
            <w:tcW w:w="1000" w:type="pct"/>
          </w:tcPr>
          <w:p w14:paraId="498B69E7" w14:textId="77777777" w:rsidR="00CD2F0F" w:rsidRPr="00DF182A" w:rsidRDefault="00CD2F0F" w:rsidP="00D145C6">
            <w:pPr>
              <w:rPr>
                <w:rFonts w:ascii="Arial" w:eastAsia="PMingLiU" w:hAnsi="Arial" w:cs="Arial"/>
                <w:sz w:val="16"/>
                <w:szCs w:val="16"/>
              </w:rPr>
            </w:pPr>
            <w:r w:rsidRPr="00DF182A">
              <w:rPr>
                <w:rFonts w:ascii="Arial" w:eastAsia="PMingLiU" w:hAnsi="Arial" w:cs="Arial"/>
                <w:sz w:val="16"/>
                <w:szCs w:val="16"/>
              </w:rPr>
              <w:t>5 (17.9)</w:t>
            </w:r>
          </w:p>
        </w:tc>
        <w:tc>
          <w:tcPr>
            <w:tcW w:w="1000" w:type="pct"/>
          </w:tcPr>
          <w:p w14:paraId="046A9DA9" w14:textId="77777777" w:rsidR="00CD2F0F" w:rsidRPr="00DF182A" w:rsidRDefault="00CD2F0F" w:rsidP="00D145C6">
            <w:pPr>
              <w:rPr>
                <w:rFonts w:ascii="Arial" w:eastAsia="PMingLiU" w:hAnsi="Arial" w:cs="Arial"/>
                <w:sz w:val="16"/>
                <w:szCs w:val="16"/>
              </w:rPr>
            </w:pPr>
          </w:p>
        </w:tc>
      </w:tr>
      <w:tr w:rsidR="00CD2F0F" w:rsidRPr="00DF182A" w14:paraId="14CB027A" w14:textId="77777777" w:rsidTr="00D145C6">
        <w:trPr>
          <w:trHeight w:val="472"/>
        </w:trPr>
        <w:tc>
          <w:tcPr>
            <w:tcW w:w="1000" w:type="pct"/>
          </w:tcPr>
          <w:p w14:paraId="6D4FD1E1" w14:textId="77777777" w:rsidR="00CD2F0F" w:rsidRPr="00DF182A" w:rsidRDefault="00CD2F0F" w:rsidP="00D145C6">
            <w:pPr>
              <w:rPr>
                <w:rFonts w:ascii="Arial" w:eastAsia="Calibri" w:hAnsi="Arial" w:cs="Arial"/>
                <w:b/>
                <w:sz w:val="16"/>
                <w:szCs w:val="16"/>
              </w:rPr>
            </w:pPr>
            <w:r w:rsidRPr="00DF182A">
              <w:rPr>
                <w:rFonts w:ascii="Arial" w:eastAsia="Calibri" w:hAnsi="Arial" w:cs="Arial"/>
                <w:b/>
                <w:sz w:val="16"/>
                <w:szCs w:val="16"/>
              </w:rPr>
              <w:t>Staging</w:t>
            </w:r>
          </w:p>
        </w:tc>
        <w:tc>
          <w:tcPr>
            <w:tcW w:w="1000" w:type="pct"/>
          </w:tcPr>
          <w:p w14:paraId="2A339DD3" w14:textId="77777777" w:rsidR="00CD2F0F" w:rsidRPr="00DF182A" w:rsidRDefault="00CD2F0F" w:rsidP="00D145C6">
            <w:pPr>
              <w:rPr>
                <w:rFonts w:ascii="Arial" w:hAnsi="Arial" w:cs="Arial"/>
                <w:sz w:val="16"/>
                <w:szCs w:val="16"/>
              </w:rPr>
            </w:pPr>
          </w:p>
        </w:tc>
        <w:tc>
          <w:tcPr>
            <w:tcW w:w="1000" w:type="pct"/>
          </w:tcPr>
          <w:p w14:paraId="193A6F83" w14:textId="77777777" w:rsidR="00CD2F0F" w:rsidRPr="00DF182A" w:rsidRDefault="00CD2F0F" w:rsidP="00D145C6">
            <w:pPr>
              <w:rPr>
                <w:rFonts w:ascii="Arial" w:eastAsia="PMingLiU" w:hAnsi="Arial" w:cs="Arial"/>
                <w:sz w:val="16"/>
                <w:szCs w:val="16"/>
              </w:rPr>
            </w:pPr>
          </w:p>
        </w:tc>
        <w:tc>
          <w:tcPr>
            <w:tcW w:w="1000" w:type="pct"/>
          </w:tcPr>
          <w:p w14:paraId="71D4AF7B" w14:textId="77777777" w:rsidR="00CD2F0F" w:rsidRPr="00DF182A" w:rsidRDefault="00CD2F0F" w:rsidP="00D145C6">
            <w:pPr>
              <w:rPr>
                <w:rFonts w:ascii="Arial" w:eastAsia="PMingLiU" w:hAnsi="Arial" w:cs="Arial"/>
                <w:sz w:val="16"/>
                <w:szCs w:val="16"/>
              </w:rPr>
            </w:pPr>
          </w:p>
        </w:tc>
        <w:tc>
          <w:tcPr>
            <w:tcW w:w="1000" w:type="pct"/>
          </w:tcPr>
          <w:p w14:paraId="075CF90C" w14:textId="77777777" w:rsidR="00CD2F0F" w:rsidRPr="00DF182A" w:rsidRDefault="00CD2F0F" w:rsidP="00D145C6">
            <w:pPr>
              <w:rPr>
                <w:rFonts w:ascii="Arial" w:eastAsia="PMingLiU" w:hAnsi="Arial" w:cs="Arial"/>
                <w:sz w:val="16"/>
                <w:szCs w:val="16"/>
              </w:rPr>
            </w:pPr>
            <w:r w:rsidRPr="00DF182A">
              <w:rPr>
                <w:rFonts w:ascii="Arial" w:eastAsia="PMingLiU" w:hAnsi="Arial" w:cs="Arial"/>
                <w:sz w:val="16"/>
                <w:szCs w:val="16"/>
              </w:rPr>
              <w:t>0.5444</w:t>
            </w:r>
          </w:p>
        </w:tc>
      </w:tr>
      <w:tr w:rsidR="00CD2F0F" w:rsidRPr="00DF182A" w14:paraId="56844D20" w14:textId="77777777" w:rsidTr="00D145C6">
        <w:trPr>
          <w:cnfStyle w:val="000000100000" w:firstRow="0" w:lastRow="0" w:firstColumn="0" w:lastColumn="0" w:oddVBand="0" w:evenVBand="0" w:oddHBand="1" w:evenHBand="0" w:firstRowFirstColumn="0" w:firstRowLastColumn="0" w:lastRowFirstColumn="0" w:lastRowLastColumn="0"/>
          <w:trHeight w:val="472"/>
        </w:trPr>
        <w:tc>
          <w:tcPr>
            <w:tcW w:w="1000" w:type="pct"/>
          </w:tcPr>
          <w:p w14:paraId="4B2AAFE0" w14:textId="77777777" w:rsidR="00CD2F0F" w:rsidRPr="00F2733B" w:rsidRDefault="00CD2F0F" w:rsidP="00D145C6">
            <w:pPr>
              <w:rPr>
                <w:rFonts w:ascii="Arial" w:eastAsia="Calibri" w:hAnsi="Arial" w:cs="Arial"/>
                <w:bCs/>
                <w:sz w:val="16"/>
                <w:szCs w:val="16"/>
              </w:rPr>
            </w:pPr>
            <w:r w:rsidRPr="00F2733B">
              <w:rPr>
                <w:rFonts w:ascii="Arial" w:eastAsia="Calibri" w:hAnsi="Arial" w:cs="Arial"/>
                <w:bCs/>
                <w:sz w:val="16"/>
                <w:szCs w:val="16"/>
              </w:rPr>
              <w:t>I</w:t>
            </w:r>
          </w:p>
        </w:tc>
        <w:tc>
          <w:tcPr>
            <w:tcW w:w="1000" w:type="pct"/>
          </w:tcPr>
          <w:p w14:paraId="3FAA0F00" w14:textId="77777777" w:rsidR="00CD2F0F" w:rsidRPr="00DF182A" w:rsidRDefault="00CD2F0F" w:rsidP="00D145C6">
            <w:pPr>
              <w:rPr>
                <w:rFonts w:ascii="Arial" w:hAnsi="Arial" w:cs="Arial"/>
                <w:sz w:val="16"/>
                <w:szCs w:val="16"/>
              </w:rPr>
            </w:pPr>
            <w:r>
              <w:rPr>
                <w:rFonts w:ascii="Arial" w:hAnsi="Arial" w:cs="Arial"/>
                <w:sz w:val="16"/>
                <w:szCs w:val="16"/>
              </w:rPr>
              <w:t>6 (5.1)</w:t>
            </w:r>
          </w:p>
        </w:tc>
        <w:tc>
          <w:tcPr>
            <w:tcW w:w="1000" w:type="pct"/>
          </w:tcPr>
          <w:p w14:paraId="7A0E38AE" w14:textId="77777777" w:rsidR="00CD2F0F" w:rsidRPr="00DF182A" w:rsidRDefault="00CD2F0F" w:rsidP="00D145C6">
            <w:pPr>
              <w:rPr>
                <w:rFonts w:ascii="Arial" w:eastAsia="PMingLiU" w:hAnsi="Arial" w:cs="Arial"/>
                <w:sz w:val="16"/>
                <w:szCs w:val="16"/>
              </w:rPr>
            </w:pPr>
            <w:r w:rsidRPr="00DF182A">
              <w:rPr>
                <w:rFonts w:ascii="Arial" w:eastAsia="PMingLiU" w:hAnsi="Arial" w:cs="Arial"/>
                <w:sz w:val="16"/>
                <w:szCs w:val="16"/>
              </w:rPr>
              <w:t>5 (5.6)</w:t>
            </w:r>
          </w:p>
        </w:tc>
        <w:tc>
          <w:tcPr>
            <w:tcW w:w="1000" w:type="pct"/>
          </w:tcPr>
          <w:p w14:paraId="0EA16892" w14:textId="77777777" w:rsidR="00CD2F0F" w:rsidRPr="00DF182A" w:rsidRDefault="00CD2F0F" w:rsidP="00D145C6">
            <w:pPr>
              <w:rPr>
                <w:rFonts w:ascii="Arial" w:eastAsia="PMingLiU" w:hAnsi="Arial" w:cs="Arial"/>
                <w:sz w:val="16"/>
                <w:szCs w:val="16"/>
              </w:rPr>
            </w:pPr>
            <w:r w:rsidRPr="00DF182A">
              <w:rPr>
                <w:rFonts w:ascii="Arial" w:eastAsia="PMingLiU" w:hAnsi="Arial" w:cs="Arial"/>
                <w:sz w:val="16"/>
                <w:szCs w:val="16"/>
              </w:rPr>
              <w:t>1 (3.6)</w:t>
            </w:r>
          </w:p>
        </w:tc>
        <w:tc>
          <w:tcPr>
            <w:tcW w:w="1000" w:type="pct"/>
          </w:tcPr>
          <w:p w14:paraId="6135582B" w14:textId="77777777" w:rsidR="00CD2F0F" w:rsidRPr="00DF182A" w:rsidRDefault="00CD2F0F" w:rsidP="00D145C6">
            <w:pPr>
              <w:rPr>
                <w:rFonts w:ascii="Arial" w:eastAsia="PMingLiU" w:hAnsi="Arial" w:cs="Arial"/>
                <w:sz w:val="16"/>
                <w:szCs w:val="16"/>
              </w:rPr>
            </w:pPr>
          </w:p>
        </w:tc>
      </w:tr>
      <w:tr w:rsidR="00CD2F0F" w:rsidRPr="00DF182A" w14:paraId="2F5052B2" w14:textId="77777777" w:rsidTr="00D145C6">
        <w:trPr>
          <w:trHeight w:val="472"/>
        </w:trPr>
        <w:tc>
          <w:tcPr>
            <w:tcW w:w="1000" w:type="pct"/>
          </w:tcPr>
          <w:p w14:paraId="2C8FA6DC" w14:textId="77777777" w:rsidR="00CD2F0F" w:rsidRPr="00F2733B" w:rsidRDefault="00CD2F0F" w:rsidP="00D145C6">
            <w:pPr>
              <w:rPr>
                <w:rFonts w:ascii="Arial" w:eastAsia="Calibri" w:hAnsi="Arial" w:cs="Arial"/>
                <w:bCs/>
                <w:sz w:val="16"/>
                <w:szCs w:val="16"/>
              </w:rPr>
            </w:pPr>
            <w:r w:rsidRPr="00F2733B">
              <w:rPr>
                <w:rFonts w:ascii="Arial" w:eastAsia="Calibri" w:hAnsi="Arial" w:cs="Arial"/>
                <w:bCs/>
                <w:sz w:val="16"/>
                <w:szCs w:val="16"/>
              </w:rPr>
              <w:t>II</w:t>
            </w:r>
          </w:p>
        </w:tc>
        <w:tc>
          <w:tcPr>
            <w:tcW w:w="1000" w:type="pct"/>
          </w:tcPr>
          <w:p w14:paraId="1E00FE6C" w14:textId="77777777" w:rsidR="00CD2F0F" w:rsidRPr="00DF182A" w:rsidRDefault="00CD2F0F" w:rsidP="00D145C6">
            <w:pPr>
              <w:rPr>
                <w:rFonts w:ascii="Arial" w:hAnsi="Arial" w:cs="Arial"/>
                <w:sz w:val="16"/>
                <w:szCs w:val="16"/>
              </w:rPr>
            </w:pPr>
            <w:r>
              <w:rPr>
                <w:rFonts w:ascii="Arial" w:hAnsi="Arial" w:cs="Arial"/>
                <w:sz w:val="16"/>
                <w:szCs w:val="16"/>
              </w:rPr>
              <w:t>2 (1.7)</w:t>
            </w:r>
          </w:p>
        </w:tc>
        <w:tc>
          <w:tcPr>
            <w:tcW w:w="1000" w:type="pct"/>
          </w:tcPr>
          <w:p w14:paraId="272D2710" w14:textId="77777777" w:rsidR="00CD2F0F" w:rsidRPr="00DF182A" w:rsidRDefault="00CD2F0F" w:rsidP="00D145C6">
            <w:pPr>
              <w:rPr>
                <w:rFonts w:ascii="Arial" w:eastAsia="PMingLiU" w:hAnsi="Arial" w:cs="Arial"/>
                <w:sz w:val="16"/>
                <w:szCs w:val="16"/>
              </w:rPr>
            </w:pPr>
            <w:r w:rsidRPr="00DF182A">
              <w:rPr>
                <w:rFonts w:ascii="Arial" w:eastAsia="PMingLiU" w:hAnsi="Arial" w:cs="Arial"/>
                <w:sz w:val="16"/>
                <w:szCs w:val="16"/>
              </w:rPr>
              <w:t>1 (1.1)</w:t>
            </w:r>
          </w:p>
        </w:tc>
        <w:tc>
          <w:tcPr>
            <w:tcW w:w="1000" w:type="pct"/>
          </w:tcPr>
          <w:p w14:paraId="0A4062A3" w14:textId="77777777" w:rsidR="00CD2F0F" w:rsidRPr="00DF182A" w:rsidRDefault="00CD2F0F" w:rsidP="00D145C6">
            <w:pPr>
              <w:rPr>
                <w:rFonts w:ascii="Arial" w:eastAsia="PMingLiU" w:hAnsi="Arial" w:cs="Arial"/>
                <w:sz w:val="16"/>
                <w:szCs w:val="16"/>
              </w:rPr>
            </w:pPr>
            <w:r w:rsidRPr="00DF182A">
              <w:rPr>
                <w:rFonts w:ascii="Arial" w:eastAsia="PMingLiU" w:hAnsi="Arial" w:cs="Arial"/>
                <w:sz w:val="16"/>
                <w:szCs w:val="16"/>
              </w:rPr>
              <w:t>1 (3.6)</w:t>
            </w:r>
          </w:p>
        </w:tc>
        <w:tc>
          <w:tcPr>
            <w:tcW w:w="1000" w:type="pct"/>
          </w:tcPr>
          <w:p w14:paraId="6314C82D" w14:textId="77777777" w:rsidR="00CD2F0F" w:rsidRPr="00DF182A" w:rsidRDefault="00CD2F0F" w:rsidP="00D145C6">
            <w:pPr>
              <w:rPr>
                <w:rFonts w:ascii="Arial" w:eastAsia="PMingLiU" w:hAnsi="Arial" w:cs="Arial"/>
                <w:sz w:val="16"/>
                <w:szCs w:val="16"/>
              </w:rPr>
            </w:pPr>
          </w:p>
        </w:tc>
      </w:tr>
      <w:tr w:rsidR="00CD2F0F" w:rsidRPr="00DF182A" w14:paraId="470C1CF9" w14:textId="77777777" w:rsidTr="00D145C6">
        <w:trPr>
          <w:cnfStyle w:val="000000100000" w:firstRow="0" w:lastRow="0" w:firstColumn="0" w:lastColumn="0" w:oddVBand="0" w:evenVBand="0" w:oddHBand="1" w:evenHBand="0" w:firstRowFirstColumn="0" w:firstRowLastColumn="0" w:lastRowFirstColumn="0" w:lastRowLastColumn="0"/>
          <w:trHeight w:val="472"/>
        </w:trPr>
        <w:tc>
          <w:tcPr>
            <w:tcW w:w="1000" w:type="pct"/>
          </w:tcPr>
          <w:p w14:paraId="3781432B" w14:textId="77777777" w:rsidR="00CD2F0F" w:rsidRPr="00F2733B" w:rsidRDefault="00CD2F0F" w:rsidP="00D145C6">
            <w:pPr>
              <w:rPr>
                <w:rFonts w:ascii="Arial" w:eastAsia="Calibri" w:hAnsi="Arial" w:cs="Arial"/>
                <w:bCs/>
                <w:sz w:val="16"/>
                <w:szCs w:val="16"/>
              </w:rPr>
            </w:pPr>
            <w:r w:rsidRPr="00F2733B">
              <w:rPr>
                <w:rFonts w:ascii="Arial" w:eastAsia="Calibri" w:hAnsi="Arial" w:cs="Arial"/>
                <w:bCs/>
                <w:sz w:val="16"/>
                <w:szCs w:val="16"/>
              </w:rPr>
              <w:t>III</w:t>
            </w:r>
          </w:p>
        </w:tc>
        <w:tc>
          <w:tcPr>
            <w:tcW w:w="1000" w:type="pct"/>
          </w:tcPr>
          <w:p w14:paraId="74FA8D8D" w14:textId="77777777" w:rsidR="00CD2F0F" w:rsidRPr="00DF182A" w:rsidRDefault="00CD2F0F" w:rsidP="00D145C6">
            <w:pPr>
              <w:rPr>
                <w:rFonts w:ascii="Arial" w:hAnsi="Arial" w:cs="Arial"/>
                <w:sz w:val="16"/>
                <w:szCs w:val="16"/>
              </w:rPr>
            </w:pPr>
            <w:r>
              <w:rPr>
                <w:rFonts w:ascii="Arial" w:hAnsi="Arial" w:cs="Arial"/>
                <w:sz w:val="16"/>
                <w:szCs w:val="16"/>
              </w:rPr>
              <w:t>31 (26.2)</w:t>
            </w:r>
          </w:p>
        </w:tc>
        <w:tc>
          <w:tcPr>
            <w:tcW w:w="1000" w:type="pct"/>
          </w:tcPr>
          <w:p w14:paraId="4B155E9F" w14:textId="77777777" w:rsidR="00CD2F0F" w:rsidRPr="00DF182A" w:rsidRDefault="00CD2F0F" w:rsidP="00D145C6">
            <w:pPr>
              <w:rPr>
                <w:rFonts w:ascii="Arial" w:eastAsia="PMingLiU" w:hAnsi="Arial" w:cs="Arial"/>
                <w:sz w:val="16"/>
                <w:szCs w:val="16"/>
              </w:rPr>
            </w:pPr>
            <w:r w:rsidRPr="00DF182A">
              <w:rPr>
                <w:rFonts w:ascii="Arial" w:eastAsia="PMingLiU" w:hAnsi="Arial" w:cs="Arial"/>
                <w:sz w:val="16"/>
                <w:szCs w:val="16"/>
              </w:rPr>
              <w:t>22 (2.4)</w:t>
            </w:r>
          </w:p>
        </w:tc>
        <w:tc>
          <w:tcPr>
            <w:tcW w:w="1000" w:type="pct"/>
          </w:tcPr>
          <w:p w14:paraId="0DDBD21B" w14:textId="77777777" w:rsidR="00CD2F0F" w:rsidRPr="00DF182A" w:rsidRDefault="00CD2F0F" w:rsidP="00D145C6">
            <w:pPr>
              <w:rPr>
                <w:rFonts w:ascii="Arial" w:eastAsia="PMingLiU" w:hAnsi="Arial" w:cs="Arial"/>
                <w:sz w:val="16"/>
                <w:szCs w:val="16"/>
              </w:rPr>
            </w:pPr>
            <w:r w:rsidRPr="00DF182A">
              <w:rPr>
                <w:rFonts w:ascii="Arial" w:eastAsia="PMingLiU" w:hAnsi="Arial" w:cs="Arial"/>
                <w:sz w:val="16"/>
                <w:szCs w:val="16"/>
              </w:rPr>
              <w:t>9 (32.1)</w:t>
            </w:r>
          </w:p>
        </w:tc>
        <w:tc>
          <w:tcPr>
            <w:tcW w:w="1000" w:type="pct"/>
          </w:tcPr>
          <w:p w14:paraId="45180F34" w14:textId="77777777" w:rsidR="00CD2F0F" w:rsidRPr="00DF182A" w:rsidRDefault="00CD2F0F" w:rsidP="00D145C6">
            <w:pPr>
              <w:rPr>
                <w:rFonts w:ascii="Arial" w:eastAsia="PMingLiU" w:hAnsi="Arial" w:cs="Arial"/>
                <w:sz w:val="16"/>
                <w:szCs w:val="16"/>
              </w:rPr>
            </w:pPr>
          </w:p>
        </w:tc>
      </w:tr>
      <w:tr w:rsidR="00CD2F0F" w:rsidRPr="00DF182A" w14:paraId="6F1CD451" w14:textId="77777777" w:rsidTr="00D145C6">
        <w:trPr>
          <w:trHeight w:val="472"/>
        </w:trPr>
        <w:tc>
          <w:tcPr>
            <w:tcW w:w="1000" w:type="pct"/>
            <w:tcBorders>
              <w:bottom w:val="single" w:sz="12" w:space="0" w:color="auto"/>
            </w:tcBorders>
          </w:tcPr>
          <w:p w14:paraId="36C0698E" w14:textId="77777777" w:rsidR="00CD2F0F" w:rsidRPr="00F2733B" w:rsidRDefault="00CD2F0F" w:rsidP="00D145C6">
            <w:pPr>
              <w:rPr>
                <w:rFonts w:ascii="Arial" w:eastAsia="Calibri" w:hAnsi="Arial" w:cs="Arial"/>
                <w:bCs/>
                <w:sz w:val="16"/>
                <w:szCs w:val="16"/>
              </w:rPr>
            </w:pPr>
            <w:r w:rsidRPr="00F2733B">
              <w:rPr>
                <w:rFonts w:ascii="Arial" w:eastAsia="Calibri" w:hAnsi="Arial" w:cs="Arial"/>
                <w:bCs/>
                <w:sz w:val="16"/>
                <w:szCs w:val="16"/>
              </w:rPr>
              <w:t>IV</w:t>
            </w:r>
          </w:p>
        </w:tc>
        <w:tc>
          <w:tcPr>
            <w:tcW w:w="1000" w:type="pct"/>
            <w:tcBorders>
              <w:bottom w:val="single" w:sz="12" w:space="0" w:color="auto"/>
            </w:tcBorders>
          </w:tcPr>
          <w:p w14:paraId="0E9E320C" w14:textId="77777777" w:rsidR="00CD2F0F" w:rsidRPr="00DF182A" w:rsidRDefault="00CD2F0F" w:rsidP="00D145C6">
            <w:pPr>
              <w:rPr>
                <w:rFonts w:ascii="Arial" w:hAnsi="Arial" w:cs="Arial"/>
                <w:sz w:val="16"/>
                <w:szCs w:val="16"/>
              </w:rPr>
            </w:pPr>
            <w:r>
              <w:rPr>
                <w:rFonts w:ascii="Arial" w:hAnsi="Arial" w:cs="Arial"/>
                <w:sz w:val="16"/>
                <w:szCs w:val="16"/>
              </w:rPr>
              <w:t>79 (66.9)</w:t>
            </w:r>
          </w:p>
        </w:tc>
        <w:tc>
          <w:tcPr>
            <w:tcW w:w="1000" w:type="pct"/>
            <w:tcBorders>
              <w:bottom w:val="single" w:sz="12" w:space="0" w:color="auto"/>
            </w:tcBorders>
          </w:tcPr>
          <w:p w14:paraId="65F2B872" w14:textId="77777777" w:rsidR="00CD2F0F" w:rsidRPr="00DF182A" w:rsidRDefault="00CD2F0F" w:rsidP="00D145C6">
            <w:pPr>
              <w:rPr>
                <w:rFonts w:ascii="Arial" w:eastAsia="PMingLiU" w:hAnsi="Arial" w:cs="Arial"/>
                <w:sz w:val="16"/>
                <w:szCs w:val="16"/>
              </w:rPr>
            </w:pPr>
            <w:r w:rsidRPr="00DF182A">
              <w:rPr>
                <w:rFonts w:ascii="Arial" w:eastAsia="PMingLiU" w:hAnsi="Arial" w:cs="Arial"/>
                <w:sz w:val="16"/>
                <w:szCs w:val="16"/>
              </w:rPr>
              <w:t>62 (68.9)</w:t>
            </w:r>
          </w:p>
        </w:tc>
        <w:tc>
          <w:tcPr>
            <w:tcW w:w="1000" w:type="pct"/>
            <w:tcBorders>
              <w:bottom w:val="single" w:sz="12" w:space="0" w:color="auto"/>
            </w:tcBorders>
          </w:tcPr>
          <w:p w14:paraId="2B9ACF32" w14:textId="77777777" w:rsidR="00CD2F0F" w:rsidRPr="00DF182A" w:rsidRDefault="00CD2F0F" w:rsidP="00D145C6">
            <w:pPr>
              <w:rPr>
                <w:rFonts w:ascii="Arial" w:eastAsia="PMingLiU" w:hAnsi="Arial" w:cs="Arial"/>
                <w:sz w:val="16"/>
                <w:szCs w:val="16"/>
              </w:rPr>
            </w:pPr>
            <w:r w:rsidRPr="00DF182A">
              <w:rPr>
                <w:rFonts w:ascii="Arial" w:eastAsia="PMingLiU" w:hAnsi="Arial" w:cs="Arial"/>
                <w:sz w:val="16"/>
                <w:szCs w:val="16"/>
              </w:rPr>
              <w:t>17 (60.7)</w:t>
            </w:r>
          </w:p>
        </w:tc>
        <w:tc>
          <w:tcPr>
            <w:tcW w:w="1000" w:type="pct"/>
            <w:tcBorders>
              <w:bottom w:val="single" w:sz="12" w:space="0" w:color="auto"/>
            </w:tcBorders>
          </w:tcPr>
          <w:p w14:paraId="6D0B8C93" w14:textId="77777777" w:rsidR="00CD2F0F" w:rsidRPr="00DF182A" w:rsidRDefault="00CD2F0F" w:rsidP="00D145C6">
            <w:pPr>
              <w:rPr>
                <w:rFonts w:ascii="Arial" w:eastAsia="PMingLiU" w:hAnsi="Arial" w:cs="Arial"/>
                <w:sz w:val="16"/>
                <w:szCs w:val="16"/>
              </w:rPr>
            </w:pPr>
          </w:p>
        </w:tc>
      </w:tr>
    </w:tbl>
    <w:p w14:paraId="1385B5A0" w14:textId="3DC92606" w:rsidR="00CD2F0F" w:rsidRDefault="00CD2F0F"/>
    <w:p w14:paraId="68C4980F" w14:textId="590A5628" w:rsidR="00CD2F0F" w:rsidRDefault="00CD2F0F"/>
    <w:p w14:paraId="7C982D25" w14:textId="7508E4DE" w:rsidR="00CD2F0F" w:rsidRDefault="00CD2F0F"/>
    <w:p w14:paraId="457ECFC9" w14:textId="77777777" w:rsidR="00CD2F0F" w:rsidRDefault="00CD2F0F">
      <w:pPr>
        <w:rPr>
          <w:rFonts w:ascii="Arial" w:eastAsia="Arial" w:hAnsi="Arial" w:cs="Arial"/>
          <w:b/>
        </w:rPr>
      </w:pPr>
      <w:r>
        <w:rPr>
          <w:rFonts w:ascii="Arial" w:eastAsia="Arial" w:hAnsi="Arial" w:cs="Arial"/>
          <w:b/>
        </w:rPr>
        <w:br w:type="page"/>
      </w:r>
    </w:p>
    <w:p w14:paraId="377E5C90" w14:textId="38B0558C" w:rsidR="00CD2F0F" w:rsidRPr="006E72E1" w:rsidRDefault="00CD2F0F" w:rsidP="00CD2F0F">
      <w:pPr>
        <w:rPr>
          <w:rFonts w:ascii="Arial" w:hAnsi="Arial" w:cs="Arial"/>
        </w:rPr>
      </w:pPr>
      <w:r w:rsidRPr="006E72E1">
        <w:rPr>
          <w:rFonts w:ascii="Arial" w:eastAsia="Arial" w:hAnsi="Arial" w:cs="Arial" w:hint="eastAsia"/>
          <w:b/>
        </w:rPr>
        <w:lastRenderedPageBreak/>
        <w:t>T</w:t>
      </w:r>
      <w:r w:rsidRPr="006E72E1">
        <w:rPr>
          <w:rFonts w:ascii="Arial" w:eastAsia="Arial" w:hAnsi="Arial" w:cs="Arial"/>
          <w:b/>
        </w:rPr>
        <w:t xml:space="preserve">able </w:t>
      </w:r>
      <w:r w:rsidR="00920F10">
        <w:rPr>
          <w:rFonts w:ascii="Arial" w:eastAsia="Arial" w:hAnsi="Arial" w:cs="Arial"/>
          <w:b/>
        </w:rPr>
        <w:t>S</w:t>
      </w:r>
      <w:r w:rsidRPr="006E72E1">
        <w:rPr>
          <w:rFonts w:ascii="Arial" w:eastAsia="Arial" w:hAnsi="Arial" w:cs="Arial"/>
          <w:b/>
        </w:rPr>
        <w:t>2</w:t>
      </w:r>
      <w:r w:rsidR="00920F10">
        <w:rPr>
          <w:rFonts w:ascii="Arial" w:eastAsia="Arial" w:hAnsi="Arial" w:cs="Arial"/>
          <w:b/>
        </w:rPr>
        <w:t>.</w:t>
      </w:r>
      <w:r w:rsidRPr="00094A8F">
        <w:rPr>
          <w:rFonts w:ascii="Arial" w:hAnsi="Arial" w:cs="Arial"/>
          <w:b/>
          <w:color w:val="FF0000"/>
        </w:rPr>
        <w:t xml:space="preserve"> </w:t>
      </w:r>
      <w:r w:rsidRPr="006E72E1">
        <w:rPr>
          <w:rFonts w:ascii="Arial" w:eastAsia="Arial" w:hAnsi="Arial" w:cs="Arial"/>
        </w:rPr>
        <w:t>Diagnostic performance of eNose in the validation (S2) and test cohort (S1) after reversal</w:t>
      </w:r>
      <w:r w:rsidRPr="006E72E1">
        <w:rPr>
          <w:rFonts w:ascii="Arial" w:hAnsi="Arial" w:cs="Arial"/>
        </w:rPr>
        <w:t xml:space="preserve"> </w:t>
      </w:r>
    </w:p>
    <w:tbl>
      <w:tblPr>
        <w:tblStyle w:val="2"/>
        <w:tblW w:w="5000" w:type="pct"/>
        <w:tblBorders>
          <w:top w:val="single" w:sz="12" w:space="0" w:color="auto"/>
          <w:bottom w:val="single" w:sz="12" w:space="0" w:color="auto"/>
          <w:insideH w:val="single" w:sz="4" w:space="0" w:color="7F7F7F" w:themeColor="text1" w:themeTint="80"/>
        </w:tblBorders>
        <w:tblLook w:val="04A0" w:firstRow="1" w:lastRow="0" w:firstColumn="1" w:lastColumn="0" w:noHBand="0" w:noVBand="1"/>
      </w:tblPr>
      <w:tblGrid>
        <w:gridCol w:w="3336"/>
        <w:gridCol w:w="1198"/>
        <w:gridCol w:w="1199"/>
        <w:gridCol w:w="1217"/>
        <w:gridCol w:w="1199"/>
        <w:gridCol w:w="1217"/>
        <w:gridCol w:w="1199"/>
        <w:gridCol w:w="1199"/>
        <w:gridCol w:w="1196"/>
      </w:tblGrid>
      <w:tr w:rsidR="00CD2F0F" w:rsidRPr="006E72E1" w14:paraId="70EEAFA7" w14:textId="77777777" w:rsidTr="00D145C6">
        <w:trPr>
          <w:cnfStyle w:val="100000000000" w:firstRow="1" w:lastRow="0" w:firstColumn="0" w:lastColumn="0" w:oddVBand="0" w:evenVBand="0" w:oddHBand="0" w:evenHBand="0" w:firstRowFirstColumn="0" w:firstRowLastColumn="0" w:lastRowFirstColumn="0" w:lastRowLastColumn="0"/>
          <w:trHeight w:val="661"/>
        </w:trPr>
        <w:tc>
          <w:tcPr>
            <w:cnfStyle w:val="001000000000" w:firstRow="0" w:lastRow="0" w:firstColumn="1" w:lastColumn="0" w:oddVBand="0" w:evenVBand="0" w:oddHBand="0" w:evenHBand="0" w:firstRowFirstColumn="0" w:firstRowLastColumn="0" w:lastRowFirstColumn="0" w:lastRowLastColumn="0"/>
            <w:tcW w:w="1289" w:type="pct"/>
            <w:tcBorders>
              <w:top w:val="single" w:sz="12" w:space="0" w:color="auto"/>
              <w:bottom w:val="single" w:sz="12" w:space="0" w:color="auto"/>
            </w:tcBorders>
          </w:tcPr>
          <w:p w14:paraId="05B1C2B4" w14:textId="77777777" w:rsidR="00CD2F0F" w:rsidRPr="006E72E1" w:rsidRDefault="00CD2F0F" w:rsidP="00D145C6">
            <w:pPr>
              <w:rPr>
                <w:rFonts w:ascii="Arial" w:hAnsi="Arial" w:cs="Arial"/>
              </w:rPr>
            </w:pPr>
          </w:p>
        </w:tc>
        <w:tc>
          <w:tcPr>
            <w:tcW w:w="464" w:type="pct"/>
            <w:tcBorders>
              <w:top w:val="single" w:sz="12" w:space="0" w:color="auto"/>
              <w:bottom w:val="single" w:sz="12" w:space="0" w:color="auto"/>
            </w:tcBorders>
          </w:tcPr>
          <w:p w14:paraId="0F872452" w14:textId="77777777" w:rsidR="00CD2F0F" w:rsidRPr="006E72E1" w:rsidRDefault="00CD2F0F" w:rsidP="00D145C6">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6E72E1">
              <w:rPr>
                <w:rFonts w:ascii="Arial" w:hAnsi="Arial" w:cs="Arial"/>
                <w:sz w:val="20"/>
                <w:szCs w:val="20"/>
              </w:rPr>
              <w:t xml:space="preserve">AUC </w:t>
            </w:r>
          </w:p>
        </w:tc>
        <w:tc>
          <w:tcPr>
            <w:tcW w:w="464" w:type="pct"/>
            <w:tcBorders>
              <w:top w:val="single" w:sz="12" w:space="0" w:color="auto"/>
              <w:bottom w:val="single" w:sz="12" w:space="0" w:color="auto"/>
            </w:tcBorders>
          </w:tcPr>
          <w:p w14:paraId="4E8928B7" w14:textId="77777777" w:rsidR="00CD2F0F" w:rsidRPr="006E72E1" w:rsidRDefault="00CD2F0F" w:rsidP="00D145C6">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6E72E1">
              <w:rPr>
                <w:rFonts w:ascii="Arial" w:hAnsi="Arial" w:cs="Arial"/>
                <w:sz w:val="20"/>
                <w:szCs w:val="20"/>
              </w:rPr>
              <w:t>95% CI</w:t>
            </w:r>
          </w:p>
        </w:tc>
        <w:tc>
          <w:tcPr>
            <w:tcW w:w="464" w:type="pct"/>
            <w:tcBorders>
              <w:top w:val="single" w:sz="12" w:space="0" w:color="auto"/>
              <w:bottom w:val="single" w:sz="12" w:space="0" w:color="auto"/>
            </w:tcBorders>
          </w:tcPr>
          <w:p w14:paraId="7EEBE6E4" w14:textId="77777777" w:rsidR="00CD2F0F" w:rsidRPr="006E72E1" w:rsidRDefault="00CD2F0F" w:rsidP="00D145C6">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6E72E1">
              <w:rPr>
                <w:rFonts w:ascii="Arial" w:hAnsi="Arial" w:cs="Arial"/>
                <w:sz w:val="20"/>
                <w:szCs w:val="20"/>
              </w:rPr>
              <w:t xml:space="preserve">Sensitivity </w:t>
            </w:r>
          </w:p>
        </w:tc>
        <w:tc>
          <w:tcPr>
            <w:tcW w:w="464" w:type="pct"/>
            <w:tcBorders>
              <w:top w:val="single" w:sz="12" w:space="0" w:color="auto"/>
              <w:bottom w:val="single" w:sz="12" w:space="0" w:color="auto"/>
            </w:tcBorders>
          </w:tcPr>
          <w:p w14:paraId="3B05C70B" w14:textId="77777777" w:rsidR="00CD2F0F" w:rsidRPr="006E72E1" w:rsidRDefault="00CD2F0F" w:rsidP="00D145C6">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6E72E1">
              <w:rPr>
                <w:rFonts w:ascii="Arial" w:hAnsi="Arial" w:cs="Arial"/>
                <w:sz w:val="20"/>
                <w:szCs w:val="20"/>
              </w:rPr>
              <w:t>95% CI</w:t>
            </w:r>
          </w:p>
        </w:tc>
        <w:tc>
          <w:tcPr>
            <w:tcW w:w="464" w:type="pct"/>
            <w:tcBorders>
              <w:top w:val="single" w:sz="12" w:space="0" w:color="auto"/>
              <w:bottom w:val="single" w:sz="12" w:space="0" w:color="auto"/>
            </w:tcBorders>
          </w:tcPr>
          <w:p w14:paraId="67B1C18B" w14:textId="77777777" w:rsidR="00CD2F0F" w:rsidRPr="006E72E1" w:rsidRDefault="00CD2F0F" w:rsidP="00D145C6">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6E72E1">
              <w:rPr>
                <w:rFonts w:ascii="Arial" w:hAnsi="Arial" w:cs="Arial"/>
                <w:sz w:val="20"/>
                <w:szCs w:val="20"/>
              </w:rPr>
              <w:t xml:space="preserve">Specificity </w:t>
            </w:r>
          </w:p>
        </w:tc>
        <w:tc>
          <w:tcPr>
            <w:tcW w:w="464" w:type="pct"/>
            <w:tcBorders>
              <w:top w:val="single" w:sz="12" w:space="0" w:color="auto"/>
              <w:bottom w:val="single" w:sz="12" w:space="0" w:color="auto"/>
            </w:tcBorders>
          </w:tcPr>
          <w:p w14:paraId="295AD574" w14:textId="77777777" w:rsidR="00CD2F0F" w:rsidRPr="006E72E1" w:rsidRDefault="00CD2F0F" w:rsidP="00D145C6">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6E72E1">
              <w:rPr>
                <w:rFonts w:ascii="Arial" w:hAnsi="Arial" w:cs="Arial"/>
                <w:sz w:val="20"/>
                <w:szCs w:val="20"/>
              </w:rPr>
              <w:t>95%</w:t>
            </w:r>
            <w:r w:rsidRPr="006E72E1">
              <w:rPr>
                <w:rFonts w:ascii="Arial" w:hAnsi="Arial" w:cs="Arial" w:hint="eastAsia"/>
                <w:sz w:val="20"/>
                <w:szCs w:val="20"/>
              </w:rPr>
              <w:t xml:space="preserve">　</w:t>
            </w:r>
            <w:r w:rsidRPr="006E72E1">
              <w:rPr>
                <w:rFonts w:ascii="Arial" w:hAnsi="Arial" w:cs="Arial" w:hint="eastAsia"/>
                <w:sz w:val="20"/>
                <w:szCs w:val="20"/>
              </w:rPr>
              <w:t>C</w:t>
            </w:r>
            <w:r w:rsidRPr="006E72E1">
              <w:rPr>
                <w:rFonts w:ascii="Arial" w:hAnsi="Arial" w:cs="Arial"/>
                <w:sz w:val="20"/>
                <w:szCs w:val="20"/>
              </w:rPr>
              <w:t>I</w:t>
            </w:r>
          </w:p>
        </w:tc>
        <w:tc>
          <w:tcPr>
            <w:tcW w:w="464" w:type="pct"/>
            <w:tcBorders>
              <w:top w:val="single" w:sz="12" w:space="0" w:color="auto"/>
              <w:bottom w:val="single" w:sz="12" w:space="0" w:color="auto"/>
            </w:tcBorders>
          </w:tcPr>
          <w:p w14:paraId="1CBB8275" w14:textId="77777777" w:rsidR="00CD2F0F" w:rsidRPr="006E72E1" w:rsidRDefault="00CD2F0F" w:rsidP="00D145C6">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6E72E1">
              <w:rPr>
                <w:rFonts w:ascii="Arial" w:hAnsi="Arial" w:cs="Arial"/>
                <w:sz w:val="20"/>
                <w:szCs w:val="20"/>
              </w:rPr>
              <w:t>Accuracy</w:t>
            </w:r>
          </w:p>
        </w:tc>
        <w:tc>
          <w:tcPr>
            <w:tcW w:w="464" w:type="pct"/>
            <w:tcBorders>
              <w:top w:val="single" w:sz="12" w:space="0" w:color="auto"/>
              <w:bottom w:val="single" w:sz="12" w:space="0" w:color="auto"/>
            </w:tcBorders>
          </w:tcPr>
          <w:p w14:paraId="608888A3" w14:textId="77777777" w:rsidR="00CD2F0F" w:rsidRPr="006E72E1" w:rsidRDefault="00CD2F0F" w:rsidP="00D145C6">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6E72E1">
              <w:rPr>
                <w:rFonts w:ascii="Arial" w:hAnsi="Arial" w:cs="Arial"/>
                <w:sz w:val="20"/>
                <w:szCs w:val="20"/>
              </w:rPr>
              <w:t>95% CI</w:t>
            </w:r>
          </w:p>
        </w:tc>
      </w:tr>
      <w:tr w:rsidR="00CD2F0F" w:rsidRPr="006E72E1" w14:paraId="1B5AD519" w14:textId="77777777" w:rsidTr="00D145C6">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1289" w:type="pct"/>
            <w:tcBorders>
              <w:top w:val="single" w:sz="12" w:space="0" w:color="auto"/>
            </w:tcBorders>
          </w:tcPr>
          <w:p w14:paraId="0FD57CBA" w14:textId="77777777" w:rsidR="00CD2F0F" w:rsidRPr="006E72E1" w:rsidRDefault="00CD2F0F" w:rsidP="00D145C6">
            <w:pPr>
              <w:rPr>
                <w:rFonts w:ascii="Arial" w:hAnsi="Arial" w:cs="Arial"/>
                <w:b w:val="0"/>
                <w:bCs w:val="0"/>
                <w:sz w:val="20"/>
                <w:szCs w:val="20"/>
              </w:rPr>
            </w:pPr>
            <w:r w:rsidRPr="006E72E1">
              <w:rPr>
                <w:rFonts w:ascii="Arial" w:hAnsi="Arial" w:cs="Arial"/>
                <w:sz w:val="20"/>
                <w:szCs w:val="20"/>
              </w:rPr>
              <w:t>Validation cohort (S2)</w:t>
            </w:r>
          </w:p>
        </w:tc>
        <w:tc>
          <w:tcPr>
            <w:tcW w:w="464" w:type="pct"/>
            <w:tcBorders>
              <w:top w:val="single" w:sz="12" w:space="0" w:color="auto"/>
            </w:tcBorders>
          </w:tcPr>
          <w:p w14:paraId="0C1EA425" w14:textId="77777777" w:rsidR="00CD2F0F" w:rsidRPr="006E72E1" w:rsidRDefault="00CD2F0F" w:rsidP="00D145C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E72E1">
              <w:rPr>
                <w:rFonts w:ascii="Arial" w:hAnsi="Arial" w:cs="Arial"/>
                <w:sz w:val="20"/>
                <w:szCs w:val="20"/>
              </w:rPr>
              <w:t>0.91</w:t>
            </w:r>
          </w:p>
        </w:tc>
        <w:tc>
          <w:tcPr>
            <w:tcW w:w="464" w:type="pct"/>
            <w:tcBorders>
              <w:top w:val="single" w:sz="12" w:space="0" w:color="auto"/>
            </w:tcBorders>
            <w:shd w:val="clear" w:color="auto" w:fill="auto"/>
          </w:tcPr>
          <w:p w14:paraId="0E8BD83E" w14:textId="77777777" w:rsidR="00CD2F0F" w:rsidRPr="006E72E1" w:rsidRDefault="00CD2F0F" w:rsidP="00D145C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E72E1">
              <w:rPr>
                <w:rFonts w:ascii="Arial" w:hAnsi="Arial" w:cs="Arial"/>
                <w:sz w:val="20"/>
                <w:szCs w:val="20"/>
              </w:rPr>
              <w:t>0.81─1.00</w:t>
            </w:r>
          </w:p>
        </w:tc>
        <w:tc>
          <w:tcPr>
            <w:tcW w:w="464" w:type="pct"/>
            <w:tcBorders>
              <w:top w:val="single" w:sz="12" w:space="0" w:color="auto"/>
            </w:tcBorders>
            <w:shd w:val="clear" w:color="auto" w:fill="auto"/>
          </w:tcPr>
          <w:p w14:paraId="25F369DD" w14:textId="77777777" w:rsidR="00CD2F0F" w:rsidRPr="006E72E1" w:rsidRDefault="00CD2F0F" w:rsidP="00D145C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E72E1">
              <w:rPr>
                <w:rFonts w:ascii="Arial" w:hAnsi="Arial" w:cs="Arial"/>
                <w:sz w:val="20"/>
                <w:szCs w:val="20"/>
              </w:rPr>
              <w:t>0.89</w:t>
            </w:r>
          </w:p>
        </w:tc>
        <w:tc>
          <w:tcPr>
            <w:tcW w:w="464" w:type="pct"/>
            <w:tcBorders>
              <w:top w:val="single" w:sz="12" w:space="0" w:color="auto"/>
            </w:tcBorders>
            <w:shd w:val="clear" w:color="auto" w:fill="auto"/>
          </w:tcPr>
          <w:p w14:paraId="063104A0" w14:textId="77777777" w:rsidR="00CD2F0F" w:rsidRPr="006E72E1" w:rsidRDefault="00CD2F0F" w:rsidP="00D145C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E72E1">
              <w:rPr>
                <w:rFonts w:ascii="Arial" w:hAnsi="Arial" w:cs="Arial"/>
                <w:sz w:val="20"/>
                <w:szCs w:val="20"/>
              </w:rPr>
              <w:t>0.80─1.00</w:t>
            </w:r>
          </w:p>
        </w:tc>
        <w:tc>
          <w:tcPr>
            <w:tcW w:w="464" w:type="pct"/>
            <w:tcBorders>
              <w:top w:val="single" w:sz="12" w:space="0" w:color="auto"/>
            </w:tcBorders>
            <w:shd w:val="clear" w:color="auto" w:fill="auto"/>
          </w:tcPr>
          <w:p w14:paraId="218B3097" w14:textId="77777777" w:rsidR="00CD2F0F" w:rsidRPr="006E72E1" w:rsidRDefault="00CD2F0F" w:rsidP="00D145C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E72E1">
              <w:rPr>
                <w:rFonts w:ascii="Arial" w:hAnsi="Arial" w:cs="Arial"/>
                <w:sz w:val="20"/>
                <w:szCs w:val="20"/>
              </w:rPr>
              <w:t>0.80</w:t>
            </w:r>
          </w:p>
        </w:tc>
        <w:tc>
          <w:tcPr>
            <w:tcW w:w="464" w:type="pct"/>
            <w:tcBorders>
              <w:top w:val="single" w:sz="12" w:space="0" w:color="auto"/>
            </w:tcBorders>
            <w:shd w:val="clear" w:color="auto" w:fill="auto"/>
          </w:tcPr>
          <w:p w14:paraId="73D3C8C0" w14:textId="77777777" w:rsidR="00CD2F0F" w:rsidRPr="006E72E1" w:rsidRDefault="00CD2F0F" w:rsidP="00D145C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E72E1">
              <w:rPr>
                <w:rFonts w:ascii="Arial" w:hAnsi="Arial" w:cs="Arial"/>
                <w:sz w:val="20"/>
                <w:szCs w:val="20"/>
              </w:rPr>
              <w:t>0.60─1.00</w:t>
            </w:r>
          </w:p>
        </w:tc>
        <w:tc>
          <w:tcPr>
            <w:tcW w:w="464" w:type="pct"/>
            <w:tcBorders>
              <w:top w:val="single" w:sz="12" w:space="0" w:color="auto"/>
            </w:tcBorders>
            <w:shd w:val="clear" w:color="auto" w:fill="auto"/>
          </w:tcPr>
          <w:p w14:paraId="1EC95AEC" w14:textId="77777777" w:rsidR="00CD2F0F" w:rsidRPr="006E72E1" w:rsidRDefault="00CD2F0F" w:rsidP="00D145C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E72E1">
              <w:rPr>
                <w:rFonts w:ascii="Arial" w:hAnsi="Arial" w:cs="Arial"/>
                <w:sz w:val="20"/>
                <w:szCs w:val="20"/>
              </w:rPr>
              <w:t>0.84</w:t>
            </w:r>
          </w:p>
        </w:tc>
        <w:tc>
          <w:tcPr>
            <w:tcW w:w="464" w:type="pct"/>
            <w:tcBorders>
              <w:top w:val="single" w:sz="12" w:space="0" w:color="auto"/>
            </w:tcBorders>
            <w:shd w:val="clear" w:color="auto" w:fill="auto"/>
          </w:tcPr>
          <w:p w14:paraId="2DB1DC3D" w14:textId="77777777" w:rsidR="00CD2F0F" w:rsidRPr="006E72E1" w:rsidRDefault="00CD2F0F" w:rsidP="00D145C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E72E1">
              <w:rPr>
                <w:rFonts w:ascii="Arial" w:hAnsi="Arial" w:cs="Arial"/>
                <w:sz w:val="20"/>
                <w:szCs w:val="20"/>
              </w:rPr>
              <w:t>0.60─1.00</w:t>
            </w:r>
          </w:p>
        </w:tc>
      </w:tr>
      <w:tr w:rsidR="00CD2F0F" w:rsidRPr="006E72E1" w14:paraId="18154420" w14:textId="77777777" w:rsidTr="00D145C6">
        <w:trPr>
          <w:trHeight w:val="327"/>
        </w:trPr>
        <w:tc>
          <w:tcPr>
            <w:cnfStyle w:val="001000000000" w:firstRow="0" w:lastRow="0" w:firstColumn="1" w:lastColumn="0" w:oddVBand="0" w:evenVBand="0" w:oddHBand="0" w:evenHBand="0" w:firstRowFirstColumn="0" w:firstRowLastColumn="0" w:lastRowFirstColumn="0" w:lastRowLastColumn="0"/>
            <w:tcW w:w="1289" w:type="pct"/>
          </w:tcPr>
          <w:p w14:paraId="06ADD7C2" w14:textId="77777777" w:rsidR="00CD2F0F" w:rsidRPr="006E72E1" w:rsidRDefault="00CD2F0F" w:rsidP="00D145C6">
            <w:pPr>
              <w:rPr>
                <w:rFonts w:ascii="Arial" w:hAnsi="Arial" w:cs="Arial"/>
                <w:b w:val="0"/>
                <w:bCs w:val="0"/>
                <w:sz w:val="20"/>
                <w:szCs w:val="20"/>
              </w:rPr>
            </w:pPr>
            <w:r w:rsidRPr="006E72E1">
              <w:rPr>
                <w:rFonts w:ascii="Arial" w:hAnsi="Arial" w:cs="Arial"/>
                <w:sz w:val="20"/>
                <w:szCs w:val="20"/>
              </w:rPr>
              <w:t xml:space="preserve">Test cohort (S1) </w:t>
            </w:r>
          </w:p>
        </w:tc>
        <w:tc>
          <w:tcPr>
            <w:tcW w:w="464" w:type="pct"/>
          </w:tcPr>
          <w:p w14:paraId="563ADF61" w14:textId="77777777" w:rsidR="00CD2F0F" w:rsidRPr="006E72E1" w:rsidRDefault="00CD2F0F" w:rsidP="00D145C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E72E1">
              <w:rPr>
                <w:rFonts w:ascii="Arial" w:hAnsi="Arial" w:cs="Arial"/>
                <w:sz w:val="20"/>
                <w:szCs w:val="20"/>
              </w:rPr>
              <w:t>0.56</w:t>
            </w:r>
          </w:p>
        </w:tc>
        <w:tc>
          <w:tcPr>
            <w:tcW w:w="464" w:type="pct"/>
            <w:shd w:val="clear" w:color="auto" w:fill="auto"/>
          </w:tcPr>
          <w:p w14:paraId="2B986508" w14:textId="77777777" w:rsidR="00CD2F0F" w:rsidRPr="006E72E1" w:rsidRDefault="00CD2F0F" w:rsidP="00D145C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E72E1">
              <w:rPr>
                <w:rFonts w:ascii="Arial" w:hAnsi="Arial" w:cs="Arial"/>
                <w:sz w:val="20"/>
                <w:szCs w:val="20"/>
              </w:rPr>
              <w:t>0.44─0.73</w:t>
            </w:r>
          </w:p>
        </w:tc>
        <w:tc>
          <w:tcPr>
            <w:tcW w:w="464" w:type="pct"/>
            <w:shd w:val="clear" w:color="auto" w:fill="auto"/>
          </w:tcPr>
          <w:p w14:paraId="1068A0C0" w14:textId="77777777" w:rsidR="00CD2F0F" w:rsidRPr="006E72E1" w:rsidRDefault="00CD2F0F" w:rsidP="00D145C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E72E1">
              <w:rPr>
                <w:rFonts w:ascii="Arial" w:hAnsi="Arial" w:cs="Arial"/>
                <w:sz w:val="20"/>
                <w:szCs w:val="20"/>
              </w:rPr>
              <w:t>0.63</w:t>
            </w:r>
          </w:p>
        </w:tc>
        <w:tc>
          <w:tcPr>
            <w:tcW w:w="464" w:type="pct"/>
            <w:shd w:val="clear" w:color="auto" w:fill="auto"/>
          </w:tcPr>
          <w:p w14:paraId="18EBAC1C" w14:textId="77777777" w:rsidR="00CD2F0F" w:rsidRPr="006E72E1" w:rsidRDefault="00CD2F0F" w:rsidP="00D145C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E72E1">
              <w:rPr>
                <w:rFonts w:ascii="Arial" w:hAnsi="Arial" w:cs="Arial"/>
                <w:sz w:val="20"/>
                <w:szCs w:val="20"/>
              </w:rPr>
              <w:t>0.52─0.76</w:t>
            </w:r>
          </w:p>
        </w:tc>
        <w:tc>
          <w:tcPr>
            <w:tcW w:w="464" w:type="pct"/>
            <w:shd w:val="clear" w:color="auto" w:fill="auto"/>
          </w:tcPr>
          <w:p w14:paraId="24367727" w14:textId="77777777" w:rsidR="00CD2F0F" w:rsidRPr="006E72E1" w:rsidRDefault="00CD2F0F" w:rsidP="00D145C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E72E1">
              <w:rPr>
                <w:rFonts w:ascii="Arial" w:hAnsi="Arial" w:cs="Arial"/>
                <w:sz w:val="20"/>
                <w:szCs w:val="20"/>
              </w:rPr>
              <w:t>0.54</w:t>
            </w:r>
          </w:p>
        </w:tc>
        <w:tc>
          <w:tcPr>
            <w:tcW w:w="464" w:type="pct"/>
            <w:shd w:val="clear" w:color="auto" w:fill="auto"/>
          </w:tcPr>
          <w:p w14:paraId="5885E9DC" w14:textId="77777777" w:rsidR="00CD2F0F" w:rsidRPr="006E72E1" w:rsidRDefault="00CD2F0F" w:rsidP="00D145C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E72E1">
              <w:rPr>
                <w:rFonts w:ascii="Arial" w:hAnsi="Arial" w:cs="Arial"/>
                <w:sz w:val="20"/>
                <w:szCs w:val="20"/>
              </w:rPr>
              <w:t>0.48─0.60</w:t>
            </w:r>
          </w:p>
        </w:tc>
        <w:tc>
          <w:tcPr>
            <w:tcW w:w="464" w:type="pct"/>
            <w:shd w:val="clear" w:color="auto" w:fill="auto"/>
          </w:tcPr>
          <w:p w14:paraId="24697CD5" w14:textId="77777777" w:rsidR="00CD2F0F" w:rsidRPr="006E72E1" w:rsidRDefault="00CD2F0F" w:rsidP="00D145C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E72E1">
              <w:rPr>
                <w:rFonts w:ascii="Arial" w:hAnsi="Arial" w:cs="Arial"/>
                <w:sz w:val="20"/>
                <w:szCs w:val="20"/>
              </w:rPr>
              <w:t>0.59</w:t>
            </w:r>
          </w:p>
        </w:tc>
        <w:tc>
          <w:tcPr>
            <w:tcW w:w="464" w:type="pct"/>
            <w:shd w:val="clear" w:color="auto" w:fill="auto"/>
          </w:tcPr>
          <w:p w14:paraId="7DE6BE08" w14:textId="77777777" w:rsidR="00CD2F0F" w:rsidRPr="006E72E1" w:rsidRDefault="00CD2F0F" w:rsidP="00D145C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E72E1">
              <w:rPr>
                <w:rFonts w:ascii="Arial" w:hAnsi="Arial" w:cs="Arial"/>
                <w:sz w:val="20"/>
                <w:szCs w:val="20"/>
              </w:rPr>
              <w:t>0.46─0.72</w:t>
            </w:r>
          </w:p>
        </w:tc>
      </w:tr>
      <w:tr w:rsidR="00CD2F0F" w:rsidRPr="006E72E1" w14:paraId="4087FE34" w14:textId="77777777" w:rsidTr="00D145C6">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1289" w:type="pct"/>
          </w:tcPr>
          <w:p w14:paraId="02E345FD" w14:textId="77777777" w:rsidR="00CD2F0F" w:rsidRPr="006E72E1" w:rsidRDefault="00CD2F0F" w:rsidP="00D145C6">
            <w:pPr>
              <w:rPr>
                <w:rFonts w:ascii="Arial" w:hAnsi="Arial" w:cs="Arial"/>
                <w:b w:val="0"/>
                <w:bCs w:val="0"/>
                <w:sz w:val="20"/>
                <w:szCs w:val="20"/>
              </w:rPr>
            </w:pPr>
            <w:r w:rsidRPr="006E72E1">
              <w:rPr>
                <w:rFonts w:ascii="Arial" w:hAnsi="Arial" w:cs="Arial"/>
                <w:sz w:val="20"/>
                <w:szCs w:val="20"/>
              </w:rPr>
              <w:t>Test cohort (S1)</w:t>
            </w:r>
            <w:r w:rsidRPr="006E72E1">
              <w:rPr>
                <w:rFonts w:ascii="Arial" w:hAnsi="Arial" w:cs="Arial"/>
                <w:b w:val="0"/>
                <w:bCs w:val="0"/>
                <w:sz w:val="20"/>
                <w:szCs w:val="20"/>
              </w:rPr>
              <w:t xml:space="preserve"> with fine-tuning (n=10) </w:t>
            </w:r>
          </w:p>
        </w:tc>
        <w:tc>
          <w:tcPr>
            <w:tcW w:w="464" w:type="pct"/>
          </w:tcPr>
          <w:p w14:paraId="64009D86" w14:textId="77777777" w:rsidR="00CD2F0F" w:rsidRPr="006E72E1" w:rsidRDefault="00CD2F0F" w:rsidP="00D145C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E72E1">
              <w:rPr>
                <w:rFonts w:ascii="Arial" w:hAnsi="Arial" w:cs="Arial"/>
                <w:sz w:val="20"/>
                <w:szCs w:val="20"/>
              </w:rPr>
              <w:t>0.65</w:t>
            </w:r>
          </w:p>
        </w:tc>
        <w:tc>
          <w:tcPr>
            <w:tcW w:w="464" w:type="pct"/>
          </w:tcPr>
          <w:p w14:paraId="06A81ABE" w14:textId="77777777" w:rsidR="00CD2F0F" w:rsidRPr="006E72E1" w:rsidRDefault="00CD2F0F" w:rsidP="00D145C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E72E1">
              <w:rPr>
                <w:rFonts w:ascii="Arial" w:hAnsi="Arial" w:cs="Arial"/>
                <w:sz w:val="20"/>
                <w:szCs w:val="20"/>
              </w:rPr>
              <w:t>0.54─0.76</w:t>
            </w:r>
          </w:p>
        </w:tc>
        <w:tc>
          <w:tcPr>
            <w:tcW w:w="464" w:type="pct"/>
          </w:tcPr>
          <w:p w14:paraId="7A169534" w14:textId="77777777" w:rsidR="00CD2F0F" w:rsidRPr="006E72E1" w:rsidRDefault="00CD2F0F" w:rsidP="00D145C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E72E1">
              <w:rPr>
                <w:rFonts w:ascii="Arial" w:hAnsi="Arial" w:cs="Arial"/>
                <w:sz w:val="20"/>
                <w:szCs w:val="20"/>
              </w:rPr>
              <w:t>0.72</w:t>
            </w:r>
          </w:p>
        </w:tc>
        <w:tc>
          <w:tcPr>
            <w:tcW w:w="464" w:type="pct"/>
          </w:tcPr>
          <w:p w14:paraId="4F66F635" w14:textId="77777777" w:rsidR="00CD2F0F" w:rsidRPr="006E72E1" w:rsidRDefault="00CD2F0F" w:rsidP="00D145C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E72E1">
              <w:rPr>
                <w:rFonts w:ascii="Arial" w:hAnsi="Arial" w:cs="Arial"/>
                <w:sz w:val="20"/>
                <w:szCs w:val="20"/>
              </w:rPr>
              <w:t>0.68─0.80</w:t>
            </w:r>
          </w:p>
        </w:tc>
        <w:tc>
          <w:tcPr>
            <w:tcW w:w="464" w:type="pct"/>
          </w:tcPr>
          <w:p w14:paraId="3C003515" w14:textId="77777777" w:rsidR="00CD2F0F" w:rsidRPr="006E72E1" w:rsidRDefault="00CD2F0F" w:rsidP="00D145C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E72E1">
              <w:rPr>
                <w:rFonts w:ascii="Arial" w:hAnsi="Arial" w:cs="Arial"/>
                <w:sz w:val="20"/>
                <w:szCs w:val="20"/>
              </w:rPr>
              <w:t>0.66</w:t>
            </w:r>
          </w:p>
        </w:tc>
        <w:tc>
          <w:tcPr>
            <w:tcW w:w="464" w:type="pct"/>
          </w:tcPr>
          <w:p w14:paraId="6F013AB2" w14:textId="77777777" w:rsidR="00CD2F0F" w:rsidRPr="006E72E1" w:rsidRDefault="00CD2F0F" w:rsidP="00D145C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E72E1">
              <w:rPr>
                <w:rFonts w:ascii="Arial" w:hAnsi="Arial" w:cs="Arial"/>
                <w:sz w:val="20"/>
                <w:szCs w:val="20"/>
              </w:rPr>
              <w:t>0.59─0.73</w:t>
            </w:r>
          </w:p>
        </w:tc>
        <w:tc>
          <w:tcPr>
            <w:tcW w:w="464" w:type="pct"/>
          </w:tcPr>
          <w:p w14:paraId="1D35B73A" w14:textId="77777777" w:rsidR="00CD2F0F" w:rsidRPr="006E72E1" w:rsidRDefault="00CD2F0F" w:rsidP="00D145C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E72E1">
              <w:rPr>
                <w:rFonts w:ascii="Arial" w:hAnsi="Arial" w:cs="Arial"/>
                <w:sz w:val="20"/>
                <w:szCs w:val="20"/>
              </w:rPr>
              <w:t>0.69</w:t>
            </w:r>
          </w:p>
        </w:tc>
        <w:tc>
          <w:tcPr>
            <w:tcW w:w="464" w:type="pct"/>
          </w:tcPr>
          <w:p w14:paraId="30C2E996" w14:textId="77777777" w:rsidR="00CD2F0F" w:rsidRPr="006E72E1" w:rsidRDefault="00CD2F0F" w:rsidP="00D145C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E72E1">
              <w:rPr>
                <w:rFonts w:ascii="Arial" w:hAnsi="Arial" w:cs="Arial"/>
                <w:sz w:val="20"/>
                <w:szCs w:val="20"/>
              </w:rPr>
              <w:t>0.61─0.83</w:t>
            </w:r>
          </w:p>
        </w:tc>
      </w:tr>
      <w:tr w:rsidR="00CD2F0F" w:rsidRPr="006E72E1" w14:paraId="7CC179C5" w14:textId="77777777" w:rsidTr="00D145C6">
        <w:trPr>
          <w:trHeight w:val="327"/>
        </w:trPr>
        <w:tc>
          <w:tcPr>
            <w:cnfStyle w:val="001000000000" w:firstRow="0" w:lastRow="0" w:firstColumn="1" w:lastColumn="0" w:oddVBand="0" w:evenVBand="0" w:oddHBand="0" w:evenHBand="0" w:firstRowFirstColumn="0" w:firstRowLastColumn="0" w:lastRowFirstColumn="0" w:lastRowLastColumn="0"/>
            <w:tcW w:w="1289" w:type="pct"/>
          </w:tcPr>
          <w:p w14:paraId="3C2FDB25" w14:textId="77777777" w:rsidR="00CD2F0F" w:rsidRPr="006E72E1" w:rsidRDefault="00CD2F0F" w:rsidP="00D145C6">
            <w:pPr>
              <w:rPr>
                <w:rFonts w:ascii="Arial" w:hAnsi="Arial" w:cs="Arial"/>
                <w:b w:val="0"/>
                <w:bCs w:val="0"/>
                <w:sz w:val="20"/>
                <w:szCs w:val="20"/>
              </w:rPr>
            </w:pPr>
            <w:r w:rsidRPr="006E72E1">
              <w:rPr>
                <w:rFonts w:ascii="Arial" w:hAnsi="Arial" w:cs="Arial"/>
                <w:sz w:val="20"/>
                <w:szCs w:val="20"/>
              </w:rPr>
              <w:t>Test cohort (S1)</w:t>
            </w:r>
            <w:r w:rsidRPr="006E72E1">
              <w:rPr>
                <w:rFonts w:ascii="Arial" w:hAnsi="Arial" w:cs="Arial"/>
                <w:b w:val="0"/>
                <w:bCs w:val="0"/>
                <w:sz w:val="20"/>
                <w:szCs w:val="20"/>
              </w:rPr>
              <w:t xml:space="preserve"> with Semi-DG data augmentation in training cohort (S2)</w:t>
            </w:r>
          </w:p>
        </w:tc>
        <w:tc>
          <w:tcPr>
            <w:tcW w:w="464" w:type="pct"/>
          </w:tcPr>
          <w:p w14:paraId="12F6F482" w14:textId="77777777" w:rsidR="00CD2F0F" w:rsidRPr="006E72E1" w:rsidRDefault="00CD2F0F" w:rsidP="00D145C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E72E1">
              <w:rPr>
                <w:rFonts w:ascii="Arial" w:hAnsi="Arial" w:cs="Arial"/>
                <w:sz w:val="20"/>
                <w:szCs w:val="20"/>
              </w:rPr>
              <w:t>0.74</w:t>
            </w:r>
          </w:p>
        </w:tc>
        <w:tc>
          <w:tcPr>
            <w:tcW w:w="464" w:type="pct"/>
          </w:tcPr>
          <w:p w14:paraId="270EDF71" w14:textId="77777777" w:rsidR="00CD2F0F" w:rsidRPr="006E72E1" w:rsidRDefault="00CD2F0F" w:rsidP="00D145C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E72E1">
              <w:rPr>
                <w:rFonts w:ascii="Arial" w:hAnsi="Arial" w:cs="Arial"/>
                <w:sz w:val="20"/>
                <w:szCs w:val="20"/>
              </w:rPr>
              <w:t>0.66─0.82</w:t>
            </w:r>
          </w:p>
        </w:tc>
        <w:tc>
          <w:tcPr>
            <w:tcW w:w="464" w:type="pct"/>
          </w:tcPr>
          <w:p w14:paraId="009EBF15" w14:textId="77777777" w:rsidR="00CD2F0F" w:rsidRPr="006E72E1" w:rsidRDefault="00CD2F0F" w:rsidP="00D145C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E72E1">
              <w:rPr>
                <w:rFonts w:ascii="Arial" w:hAnsi="Arial" w:cs="Arial"/>
                <w:sz w:val="20"/>
                <w:szCs w:val="20"/>
              </w:rPr>
              <w:t>0.77</w:t>
            </w:r>
          </w:p>
        </w:tc>
        <w:tc>
          <w:tcPr>
            <w:tcW w:w="464" w:type="pct"/>
          </w:tcPr>
          <w:p w14:paraId="6515319D" w14:textId="77777777" w:rsidR="00CD2F0F" w:rsidRPr="006E72E1" w:rsidRDefault="00CD2F0F" w:rsidP="00D145C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E72E1">
              <w:rPr>
                <w:rFonts w:ascii="Arial" w:hAnsi="Arial" w:cs="Arial"/>
                <w:sz w:val="20"/>
                <w:szCs w:val="20"/>
              </w:rPr>
              <w:t>0.65─0.89</w:t>
            </w:r>
          </w:p>
        </w:tc>
        <w:tc>
          <w:tcPr>
            <w:tcW w:w="464" w:type="pct"/>
          </w:tcPr>
          <w:p w14:paraId="791D3B96" w14:textId="77777777" w:rsidR="00CD2F0F" w:rsidRPr="006E72E1" w:rsidRDefault="00CD2F0F" w:rsidP="00D145C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E72E1">
              <w:rPr>
                <w:rFonts w:ascii="Arial" w:hAnsi="Arial" w:cs="Arial"/>
                <w:sz w:val="20"/>
                <w:szCs w:val="20"/>
              </w:rPr>
              <w:t>0.71</w:t>
            </w:r>
          </w:p>
        </w:tc>
        <w:tc>
          <w:tcPr>
            <w:tcW w:w="464" w:type="pct"/>
          </w:tcPr>
          <w:p w14:paraId="7183CFD7" w14:textId="77777777" w:rsidR="00CD2F0F" w:rsidRPr="006E72E1" w:rsidRDefault="00CD2F0F" w:rsidP="00D145C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E72E1">
              <w:rPr>
                <w:rFonts w:ascii="Arial" w:hAnsi="Arial" w:cs="Arial"/>
                <w:sz w:val="20"/>
                <w:szCs w:val="20"/>
              </w:rPr>
              <w:t>0.63─0.81</w:t>
            </w:r>
          </w:p>
        </w:tc>
        <w:tc>
          <w:tcPr>
            <w:tcW w:w="464" w:type="pct"/>
          </w:tcPr>
          <w:p w14:paraId="68C9701A" w14:textId="77777777" w:rsidR="00CD2F0F" w:rsidRPr="006E72E1" w:rsidRDefault="00CD2F0F" w:rsidP="00D145C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E72E1">
              <w:rPr>
                <w:rFonts w:ascii="Arial" w:hAnsi="Arial" w:cs="Arial"/>
                <w:sz w:val="20"/>
                <w:szCs w:val="20"/>
              </w:rPr>
              <w:t>0.74</w:t>
            </w:r>
          </w:p>
        </w:tc>
        <w:tc>
          <w:tcPr>
            <w:tcW w:w="464" w:type="pct"/>
          </w:tcPr>
          <w:p w14:paraId="12DE7F2C" w14:textId="77777777" w:rsidR="00CD2F0F" w:rsidRPr="006E72E1" w:rsidRDefault="00CD2F0F" w:rsidP="00D145C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E72E1">
              <w:rPr>
                <w:rFonts w:ascii="Arial" w:hAnsi="Arial" w:cs="Arial"/>
                <w:sz w:val="20"/>
                <w:szCs w:val="20"/>
              </w:rPr>
              <w:t>0.64─0.84</w:t>
            </w:r>
          </w:p>
        </w:tc>
      </w:tr>
      <w:tr w:rsidR="00CD2F0F" w:rsidRPr="006E72E1" w14:paraId="4B8CE0D5" w14:textId="77777777" w:rsidTr="00D145C6">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1289" w:type="pct"/>
          </w:tcPr>
          <w:p w14:paraId="25698303" w14:textId="77777777" w:rsidR="00CD2F0F" w:rsidRPr="006E72E1" w:rsidRDefault="00CD2F0F" w:rsidP="00D145C6">
            <w:pPr>
              <w:rPr>
                <w:rFonts w:ascii="Arial" w:hAnsi="Arial" w:cs="Arial"/>
                <w:b w:val="0"/>
                <w:bCs w:val="0"/>
                <w:sz w:val="20"/>
                <w:szCs w:val="20"/>
              </w:rPr>
            </w:pPr>
            <w:r w:rsidRPr="006E72E1">
              <w:rPr>
                <w:rFonts w:ascii="Arial" w:hAnsi="Arial" w:cs="Arial"/>
                <w:sz w:val="20"/>
                <w:szCs w:val="20"/>
              </w:rPr>
              <w:t>Test cohort (S1)</w:t>
            </w:r>
            <w:r w:rsidRPr="006E72E1">
              <w:rPr>
                <w:rFonts w:ascii="Arial" w:hAnsi="Arial" w:cs="Arial"/>
                <w:b w:val="0"/>
                <w:bCs w:val="0"/>
                <w:sz w:val="20"/>
                <w:szCs w:val="20"/>
              </w:rPr>
              <w:t xml:space="preserve"> with </w:t>
            </w:r>
            <w:r>
              <w:rPr>
                <w:rFonts w:ascii="Arial" w:hAnsi="Arial" w:cs="Arial"/>
                <w:b w:val="0"/>
                <w:bCs w:val="0"/>
                <w:sz w:val="20"/>
                <w:szCs w:val="20"/>
              </w:rPr>
              <w:t>NSA</w:t>
            </w:r>
            <w:r w:rsidRPr="006E72E1">
              <w:rPr>
                <w:rFonts w:ascii="Arial" w:hAnsi="Arial" w:cs="Arial"/>
                <w:b w:val="0"/>
                <w:bCs w:val="0"/>
                <w:sz w:val="20"/>
                <w:szCs w:val="20"/>
              </w:rPr>
              <w:t xml:space="preserve"> in training cohort (S2)</w:t>
            </w:r>
          </w:p>
        </w:tc>
        <w:tc>
          <w:tcPr>
            <w:tcW w:w="464" w:type="pct"/>
          </w:tcPr>
          <w:p w14:paraId="5BD3DB16" w14:textId="77777777" w:rsidR="00CD2F0F" w:rsidRPr="006E72E1" w:rsidRDefault="00CD2F0F" w:rsidP="00D145C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E72E1">
              <w:rPr>
                <w:rFonts w:ascii="Arial" w:hAnsi="Arial" w:cs="Arial"/>
                <w:sz w:val="20"/>
                <w:szCs w:val="20"/>
              </w:rPr>
              <w:t>0.75</w:t>
            </w:r>
          </w:p>
        </w:tc>
        <w:tc>
          <w:tcPr>
            <w:tcW w:w="464" w:type="pct"/>
          </w:tcPr>
          <w:p w14:paraId="6988C264" w14:textId="77777777" w:rsidR="00CD2F0F" w:rsidRPr="006E72E1" w:rsidRDefault="00CD2F0F" w:rsidP="00D145C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E72E1">
              <w:rPr>
                <w:rFonts w:ascii="Arial" w:hAnsi="Arial" w:cs="Arial"/>
                <w:sz w:val="20"/>
                <w:szCs w:val="20"/>
              </w:rPr>
              <w:t>0.68─0.82</w:t>
            </w:r>
          </w:p>
        </w:tc>
        <w:tc>
          <w:tcPr>
            <w:tcW w:w="464" w:type="pct"/>
          </w:tcPr>
          <w:p w14:paraId="3E9669A5" w14:textId="77777777" w:rsidR="00CD2F0F" w:rsidRPr="006E72E1" w:rsidRDefault="00CD2F0F" w:rsidP="00D145C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E72E1">
              <w:rPr>
                <w:rFonts w:ascii="Arial" w:hAnsi="Arial" w:cs="Arial"/>
                <w:sz w:val="20"/>
                <w:szCs w:val="20"/>
              </w:rPr>
              <w:t>0.77</w:t>
            </w:r>
          </w:p>
        </w:tc>
        <w:tc>
          <w:tcPr>
            <w:tcW w:w="464" w:type="pct"/>
          </w:tcPr>
          <w:p w14:paraId="2B5FA753" w14:textId="77777777" w:rsidR="00CD2F0F" w:rsidRPr="006E72E1" w:rsidRDefault="00CD2F0F" w:rsidP="00D145C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E72E1">
              <w:rPr>
                <w:rFonts w:ascii="Arial" w:hAnsi="Arial" w:cs="Arial"/>
                <w:sz w:val="20"/>
                <w:szCs w:val="20"/>
              </w:rPr>
              <w:t>0.65─0.89</w:t>
            </w:r>
          </w:p>
        </w:tc>
        <w:tc>
          <w:tcPr>
            <w:tcW w:w="464" w:type="pct"/>
          </w:tcPr>
          <w:p w14:paraId="0FA2E077" w14:textId="77777777" w:rsidR="00CD2F0F" w:rsidRPr="006E72E1" w:rsidRDefault="00CD2F0F" w:rsidP="00D145C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E72E1">
              <w:rPr>
                <w:rFonts w:ascii="Arial" w:hAnsi="Arial" w:cs="Arial"/>
                <w:sz w:val="20"/>
                <w:szCs w:val="20"/>
              </w:rPr>
              <w:t>0.71</w:t>
            </w:r>
          </w:p>
        </w:tc>
        <w:tc>
          <w:tcPr>
            <w:tcW w:w="464" w:type="pct"/>
          </w:tcPr>
          <w:p w14:paraId="7689E961" w14:textId="77777777" w:rsidR="00CD2F0F" w:rsidRPr="006E72E1" w:rsidRDefault="00CD2F0F" w:rsidP="00D145C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E72E1">
              <w:rPr>
                <w:rFonts w:ascii="Arial" w:hAnsi="Arial" w:cs="Arial"/>
                <w:sz w:val="20"/>
                <w:szCs w:val="20"/>
              </w:rPr>
              <w:t>0.63─0.81</w:t>
            </w:r>
          </w:p>
        </w:tc>
        <w:tc>
          <w:tcPr>
            <w:tcW w:w="464" w:type="pct"/>
          </w:tcPr>
          <w:p w14:paraId="23CB1844" w14:textId="77777777" w:rsidR="00CD2F0F" w:rsidRPr="006E72E1" w:rsidRDefault="00CD2F0F" w:rsidP="00D145C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E72E1">
              <w:rPr>
                <w:rFonts w:ascii="Arial" w:hAnsi="Arial" w:cs="Arial"/>
                <w:sz w:val="20"/>
                <w:szCs w:val="20"/>
              </w:rPr>
              <w:t>0.74</w:t>
            </w:r>
          </w:p>
        </w:tc>
        <w:tc>
          <w:tcPr>
            <w:tcW w:w="464" w:type="pct"/>
          </w:tcPr>
          <w:p w14:paraId="416E9D14" w14:textId="77777777" w:rsidR="00CD2F0F" w:rsidRPr="006E72E1" w:rsidRDefault="00CD2F0F" w:rsidP="00D145C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E72E1">
              <w:rPr>
                <w:rFonts w:ascii="Arial" w:hAnsi="Arial" w:cs="Arial"/>
                <w:sz w:val="20"/>
                <w:szCs w:val="20"/>
              </w:rPr>
              <w:t>0.64─0.84</w:t>
            </w:r>
          </w:p>
        </w:tc>
      </w:tr>
      <w:tr w:rsidR="00CD2F0F" w:rsidRPr="006E72E1" w14:paraId="06AABFCF" w14:textId="77777777" w:rsidTr="00D145C6">
        <w:trPr>
          <w:trHeight w:val="327"/>
        </w:trPr>
        <w:tc>
          <w:tcPr>
            <w:cnfStyle w:val="001000000000" w:firstRow="0" w:lastRow="0" w:firstColumn="1" w:lastColumn="0" w:oddVBand="0" w:evenVBand="0" w:oddHBand="0" w:evenHBand="0" w:firstRowFirstColumn="0" w:firstRowLastColumn="0" w:lastRowFirstColumn="0" w:lastRowLastColumn="0"/>
            <w:tcW w:w="1289" w:type="pct"/>
          </w:tcPr>
          <w:p w14:paraId="769A19AD" w14:textId="77777777" w:rsidR="00CD2F0F" w:rsidRPr="006E72E1" w:rsidRDefault="00CD2F0F" w:rsidP="00D145C6">
            <w:pPr>
              <w:rPr>
                <w:rFonts w:ascii="Arial" w:hAnsi="Arial" w:cs="Arial"/>
                <w:b w:val="0"/>
                <w:bCs w:val="0"/>
                <w:sz w:val="20"/>
                <w:szCs w:val="20"/>
              </w:rPr>
            </w:pPr>
            <w:r w:rsidRPr="006E72E1">
              <w:rPr>
                <w:rFonts w:ascii="Arial" w:hAnsi="Arial" w:cs="Arial"/>
                <w:sz w:val="20"/>
                <w:szCs w:val="20"/>
              </w:rPr>
              <w:t>Test cohort (S1)</w:t>
            </w:r>
            <w:r w:rsidRPr="006E72E1">
              <w:rPr>
                <w:rFonts w:ascii="Arial" w:hAnsi="Arial" w:cs="Arial"/>
                <w:b w:val="0"/>
                <w:bCs w:val="0"/>
                <w:sz w:val="20"/>
                <w:szCs w:val="20"/>
              </w:rPr>
              <w:t xml:space="preserve"> with</w:t>
            </w:r>
            <w:r w:rsidRPr="006E72E1">
              <w:t xml:space="preserve"> </w:t>
            </w:r>
            <w:r w:rsidRPr="006E72E1">
              <w:rPr>
                <w:rFonts w:ascii="Arial" w:hAnsi="Arial" w:cs="Arial"/>
                <w:b w:val="0"/>
                <w:bCs w:val="0"/>
                <w:sz w:val="20"/>
                <w:szCs w:val="20"/>
              </w:rPr>
              <w:t xml:space="preserve">Semi-DG data augmentation in training cohort (S2) and fine-tuning (n=10) in test cohort (S1) </w:t>
            </w:r>
          </w:p>
        </w:tc>
        <w:tc>
          <w:tcPr>
            <w:tcW w:w="464" w:type="pct"/>
          </w:tcPr>
          <w:p w14:paraId="10D7FAEF" w14:textId="77777777" w:rsidR="00CD2F0F" w:rsidRPr="006E72E1" w:rsidRDefault="00CD2F0F" w:rsidP="00D145C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E72E1">
              <w:rPr>
                <w:rFonts w:ascii="Arial" w:hAnsi="Arial" w:cs="Arial"/>
                <w:sz w:val="20"/>
                <w:szCs w:val="20"/>
              </w:rPr>
              <w:t>0.84</w:t>
            </w:r>
          </w:p>
        </w:tc>
        <w:tc>
          <w:tcPr>
            <w:tcW w:w="464" w:type="pct"/>
          </w:tcPr>
          <w:p w14:paraId="48C26AAE" w14:textId="77777777" w:rsidR="00CD2F0F" w:rsidRPr="006E72E1" w:rsidRDefault="00CD2F0F" w:rsidP="00D145C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E72E1">
              <w:rPr>
                <w:rFonts w:ascii="Arial" w:hAnsi="Arial" w:cs="Arial"/>
                <w:sz w:val="20"/>
                <w:szCs w:val="20"/>
              </w:rPr>
              <w:t>0.78─0.90</w:t>
            </w:r>
          </w:p>
        </w:tc>
        <w:tc>
          <w:tcPr>
            <w:tcW w:w="464" w:type="pct"/>
          </w:tcPr>
          <w:p w14:paraId="65837677" w14:textId="77777777" w:rsidR="00CD2F0F" w:rsidRPr="006E72E1" w:rsidRDefault="00CD2F0F" w:rsidP="00D145C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E72E1">
              <w:rPr>
                <w:rFonts w:ascii="Arial" w:hAnsi="Arial" w:cs="Arial"/>
                <w:sz w:val="20"/>
                <w:szCs w:val="20"/>
              </w:rPr>
              <w:t>0.82</w:t>
            </w:r>
          </w:p>
        </w:tc>
        <w:tc>
          <w:tcPr>
            <w:tcW w:w="464" w:type="pct"/>
          </w:tcPr>
          <w:p w14:paraId="7F64AA96" w14:textId="77777777" w:rsidR="00CD2F0F" w:rsidRPr="006E72E1" w:rsidRDefault="00CD2F0F" w:rsidP="00D145C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E72E1">
              <w:rPr>
                <w:rFonts w:ascii="Arial" w:hAnsi="Arial" w:cs="Arial"/>
                <w:sz w:val="20"/>
                <w:szCs w:val="20"/>
              </w:rPr>
              <w:t>0.73─0.90</w:t>
            </w:r>
          </w:p>
        </w:tc>
        <w:tc>
          <w:tcPr>
            <w:tcW w:w="464" w:type="pct"/>
          </w:tcPr>
          <w:p w14:paraId="53F14A41" w14:textId="77777777" w:rsidR="00CD2F0F" w:rsidRPr="006E72E1" w:rsidRDefault="00CD2F0F" w:rsidP="00D145C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E72E1">
              <w:rPr>
                <w:rFonts w:ascii="Arial" w:hAnsi="Arial" w:cs="Arial"/>
                <w:sz w:val="20"/>
                <w:szCs w:val="20"/>
              </w:rPr>
              <w:t>0.79</w:t>
            </w:r>
          </w:p>
        </w:tc>
        <w:tc>
          <w:tcPr>
            <w:tcW w:w="464" w:type="pct"/>
          </w:tcPr>
          <w:p w14:paraId="6ABA92ED" w14:textId="77777777" w:rsidR="00CD2F0F" w:rsidRPr="006E72E1" w:rsidRDefault="00CD2F0F" w:rsidP="00D145C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E72E1">
              <w:rPr>
                <w:rFonts w:ascii="Arial" w:hAnsi="Arial" w:cs="Arial"/>
                <w:sz w:val="20"/>
                <w:szCs w:val="20"/>
              </w:rPr>
              <w:t>0.70─0.89</w:t>
            </w:r>
          </w:p>
        </w:tc>
        <w:tc>
          <w:tcPr>
            <w:tcW w:w="464" w:type="pct"/>
          </w:tcPr>
          <w:p w14:paraId="12A37CD8" w14:textId="77777777" w:rsidR="00CD2F0F" w:rsidRPr="006E72E1" w:rsidRDefault="00CD2F0F" w:rsidP="00D145C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E72E1">
              <w:rPr>
                <w:rFonts w:ascii="Arial" w:hAnsi="Arial" w:cs="Arial"/>
                <w:sz w:val="20"/>
                <w:szCs w:val="20"/>
              </w:rPr>
              <w:t>0.81</w:t>
            </w:r>
          </w:p>
        </w:tc>
        <w:tc>
          <w:tcPr>
            <w:tcW w:w="464" w:type="pct"/>
          </w:tcPr>
          <w:p w14:paraId="24F92FC8" w14:textId="77777777" w:rsidR="00CD2F0F" w:rsidRPr="006E72E1" w:rsidRDefault="00CD2F0F" w:rsidP="00D145C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E72E1">
              <w:rPr>
                <w:rFonts w:ascii="Arial" w:hAnsi="Arial" w:cs="Arial"/>
                <w:sz w:val="20"/>
                <w:szCs w:val="20"/>
              </w:rPr>
              <w:t>0.72─0.90</w:t>
            </w:r>
          </w:p>
        </w:tc>
      </w:tr>
      <w:tr w:rsidR="00CD2F0F" w:rsidRPr="006E72E1" w14:paraId="571716D6" w14:textId="77777777" w:rsidTr="00D145C6">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1289" w:type="pct"/>
            <w:tcBorders>
              <w:bottom w:val="single" w:sz="12" w:space="0" w:color="auto"/>
            </w:tcBorders>
          </w:tcPr>
          <w:p w14:paraId="5F8D2BDC" w14:textId="77777777" w:rsidR="00CD2F0F" w:rsidRPr="006E72E1" w:rsidRDefault="00CD2F0F" w:rsidP="00D145C6">
            <w:pPr>
              <w:rPr>
                <w:rFonts w:ascii="Arial" w:hAnsi="Arial" w:cs="Arial"/>
                <w:b w:val="0"/>
                <w:bCs w:val="0"/>
                <w:sz w:val="20"/>
                <w:szCs w:val="20"/>
              </w:rPr>
            </w:pPr>
            <w:r w:rsidRPr="006E72E1">
              <w:rPr>
                <w:rFonts w:ascii="Arial" w:hAnsi="Arial" w:cs="Arial"/>
                <w:sz w:val="20"/>
                <w:szCs w:val="20"/>
              </w:rPr>
              <w:t>Test cohort (S1)</w:t>
            </w:r>
            <w:r w:rsidRPr="006E72E1">
              <w:rPr>
                <w:rFonts w:ascii="Arial" w:hAnsi="Arial" w:cs="Arial"/>
                <w:b w:val="0"/>
                <w:bCs w:val="0"/>
                <w:sz w:val="20"/>
                <w:szCs w:val="20"/>
              </w:rPr>
              <w:t xml:space="preserve"> with </w:t>
            </w:r>
            <w:r>
              <w:rPr>
                <w:rFonts w:ascii="Arial" w:hAnsi="Arial" w:cs="Arial"/>
                <w:b w:val="0"/>
                <w:bCs w:val="0"/>
                <w:sz w:val="20"/>
                <w:szCs w:val="20"/>
              </w:rPr>
              <w:t>NSA</w:t>
            </w:r>
            <w:r w:rsidRPr="006E72E1">
              <w:rPr>
                <w:rFonts w:ascii="Arial" w:hAnsi="Arial" w:cs="Arial"/>
                <w:b w:val="0"/>
                <w:bCs w:val="0"/>
                <w:sz w:val="20"/>
                <w:szCs w:val="20"/>
              </w:rPr>
              <w:t xml:space="preserve"> in training cohort (S2) and fine-tuning (n=10) in test cohort (S1)  </w:t>
            </w:r>
          </w:p>
        </w:tc>
        <w:tc>
          <w:tcPr>
            <w:tcW w:w="464" w:type="pct"/>
            <w:tcBorders>
              <w:bottom w:val="single" w:sz="12" w:space="0" w:color="auto"/>
            </w:tcBorders>
          </w:tcPr>
          <w:p w14:paraId="45D87196" w14:textId="77777777" w:rsidR="00CD2F0F" w:rsidRPr="006E72E1" w:rsidRDefault="00CD2F0F" w:rsidP="00D145C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E72E1">
              <w:rPr>
                <w:rFonts w:ascii="Arial" w:hAnsi="Arial" w:cs="Arial"/>
                <w:sz w:val="20"/>
                <w:szCs w:val="20"/>
              </w:rPr>
              <w:t>0.84</w:t>
            </w:r>
          </w:p>
        </w:tc>
        <w:tc>
          <w:tcPr>
            <w:tcW w:w="464" w:type="pct"/>
            <w:tcBorders>
              <w:bottom w:val="single" w:sz="12" w:space="0" w:color="auto"/>
            </w:tcBorders>
          </w:tcPr>
          <w:p w14:paraId="1B8A5917" w14:textId="77777777" w:rsidR="00CD2F0F" w:rsidRPr="006E72E1" w:rsidRDefault="00CD2F0F" w:rsidP="00D145C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E72E1">
              <w:rPr>
                <w:rFonts w:ascii="Arial" w:hAnsi="Arial" w:cs="Arial"/>
                <w:sz w:val="20"/>
                <w:szCs w:val="20"/>
              </w:rPr>
              <w:t>0.78─0.90</w:t>
            </w:r>
          </w:p>
        </w:tc>
        <w:tc>
          <w:tcPr>
            <w:tcW w:w="464" w:type="pct"/>
            <w:tcBorders>
              <w:bottom w:val="single" w:sz="12" w:space="0" w:color="auto"/>
            </w:tcBorders>
          </w:tcPr>
          <w:p w14:paraId="258899C7" w14:textId="77777777" w:rsidR="00CD2F0F" w:rsidRPr="006E72E1" w:rsidRDefault="00CD2F0F" w:rsidP="00D145C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E72E1">
              <w:rPr>
                <w:rFonts w:ascii="Arial" w:hAnsi="Arial" w:cs="Arial"/>
                <w:sz w:val="20"/>
                <w:szCs w:val="20"/>
              </w:rPr>
              <w:t>0.82</w:t>
            </w:r>
          </w:p>
        </w:tc>
        <w:tc>
          <w:tcPr>
            <w:tcW w:w="464" w:type="pct"/>
            <w:tcBorders>
              <w:bottom w:val="single" w:sz="12" w:space="0" w:color="auto"/>
            </w:tcBorders>
          </w:tcPr>
          <w:p w14:paraId="048039A5" w14:textId="77777777" w:rsidR="00CD2F0F" w:rsidRPr="006E72E1" w:rsidRDefault="00CD2F0F" w:rsidP="00D145C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E72E1">
              <w:rPr>
                <w:rFonts w:ascii="Arial" w:hAnsi="Arial" w:cs="Arial"/>
                <w:sz w:val="20"/>
                <w:szCs w:val="20"/>
              </w:rPr>
              <w:t>0.73─0.90</w:t>
            </w:r>
          </w:p>
        </w:tc>
        <w:tc>
          <w:tcPr>
            <w:tcW w:w="464" w:type="pct"/>
            <w:tcBorders>
              <w:bottom w:val="single" w:sz="12" w:space="0" w:color="auto"/>
            </w:tcBorders>
          </w:tcPr>
          <w:p w14:paraId="463013F5" w14:textId="77777777" w:rsidR="00CD2F0F" w:rsidRPr="006E72E1" w:rsidRDefault="00CD2F0F" w:rsidP="00D145C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E72E1">
              <w:rPr>
                <w:rFonts w:ascii="Arial" w:hAnsi="Arial" w:cs="Arial"/>
                <w:sz w:val="20"/>
                <w:szCs w:val="20"/>
              </w:rPr>
              <w:t>0.79</w:t>
            </w:r>
          </w:p>
        </w:tc>
        <w:tc>
          <w:tcPr>
            <w:tcW w:w="464" w:type="pct"/>
            <w:tcBorders>
              <w:bottom w:val="single" w:sz="12" w:space="0" w:color="auto"/>
            </w:tcBorders>
          </w:tcPr>
          <w:p w14:paraId="3D7A6D81" w14:textId="77777777" w:rsidR="00CD2F0F" w:rsidRPr="006E72E1" w:rsidRDefault="00CD2F0F" w:rsidP="00D145C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E72E1">
              <w:rPr>
                <w:rFonts w:ascii="Arial" w:hAnsi="Arial" w:cs="Arial"/>
                <w:sz w:val="20"/>
                <w:szCs w:val="20"/>
              </w:rPr>
              <w:t>0.70─0.89</w:t>
            </w:r>
          </w:p>
        </w:tc>
        <w:tc>
          <w:tcPr>
            <w:tcW w:w="464" w:type="pct"/>
            <w:tcBorders>
              <w:bottom w:val="single" w:sz="12" w:space="0" w:color="auto"/>
            </w:tcBorders>
          </w:tcPr>
          <w:p w14:paraId="1CC7BCFD" w14:textId="77777777" w:rsidR="00CD2F0F" w:rsidRPr="006E72E1" w:rsidRDefault="00CD2F0F" w:rsidP="00D145C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E72E1">
              <w:rPr>
                <w:rFonts w:ascii="Arial" w:hAnsi="Arial" w:cs="Arial"/>
                <w:sz w:val="20"/>
                <w:szCs w:val="20"/>
              </w:rPr>
              <w:t>0.81</w:t>
            </w:r>
          </w:p>
        </w:tc>
        <w:tc>
          <w:tcPr>
            <w:tcW w:w="464" w:type="pct"/>
            <w:tcBorders>
              <w:bottom w:val="single" w:sz="12" w:space="0" w:color="auto"/>
            </w:tcBorders>
          </w:tcPr>
          <w:p w14:paraId="35AA088F" w14:textId="77777777" w:rsidR="00CD2F0F" w:rsidRPr="006E72E1" w:rsidRDefault="00CD2F0F" w:rsidP="00D145C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E72E1">
              <w:rPr>
                <w:rFonts w:ascii="Arial" w:hAnsi="Arial" w:cs="Arial"/>
                <w:sz w:val="20"/>
                <w:szCs w:val="20"/>
              </w:rPr>
              <w:t>0.72─0.90</w:t>
            </w:r>
          </w:p>
        </w:tc>
      </w:tr>
    </w:tbl>
    <w:p w14:paraId="2BD3F51F" w14:textId="77777777" w:rsidR="00CD2F0F" w:rsidRPr="006E72E1" w:rsidRDefault="00CD2F0F" w:rsidP="00CD2F0F">
      <w:pPr>
        <w:rPr>
          <w:rFonts w:ascii="Arial" w:hAnsi="Arial" w:cs="Arial"/>
        </w:rPr>
      </w:pPr>
    </w:p>
    <w:p w14:paraId="7D6F76E2" w14:textId="77777777" w:rsidR="00CD2F0F" w:rsidRPr="006E72E1" w:rsidRDefault="00CD2F0F" w:rsidP="00CD2F0F">
      <w:pPr>
        <w:rPr>
          <w:rFonts w:ascii="Arial" w:hAnsi="Arial" w:cs="Arial"/>
        </w:rPr>
      </w:pPr>
    </w:p>
    <w:p w14:paraId="3830A706" w14:textId="77777777" w:rsidR="00CD2F0F" w:rsidRDefault="00CD2F0F" w:rsidP="00CD2F0F">
      <w:pPr>
        <w:rPr>
          <w:rFonts w:ascii="Arial" w:hAnsi="Arial" w:cs="Arial"/>
        </w:rPr>
      </w:pPr>
      <w:r>
        <w:rPr>
          <w:rFonts w:ascii="Arial" w:hAnsi="Arial" w:cs="Arial"/>
        </w:rPr>
        <w:t>NSA, noise-shift augmentation; SDA, s</w:t>
      </w:r>
      <w:r w:rsidRPr="00DE1748">
        <w:rPr>
          <w:rFonts w:ascii="Arial" w:hAnsi="Arial" w:cs="Arial"/>
        </w:rPr>
        <w:t>emi-supervised domain generalized</w:t>
      </w:r>
      <w:r w:rsidRPr="00DE1748" w:rsidDel="00DE1748">
        <w:rPr>
          <w:rFonts w:ascii="Arial" w:hAnsi="Arial" w:cs="Arial"/>
        </w:rPr>
        <w:t xml:space="preserve"> </w:t>
      </w:r>
      <w:r>
        <w:rPr>
          <w:rFonts w:ascii="Arial" w:hAnsi="Arial" w:cs="Arial"/>
        </w:rPr>
        <w:t>augmentation</w:t>
      </w:r>
    </w:p>
    <w:p w14:paraId="7140FF5F" w14:textId="05E2335A" w:rsidR="00CD2F0F" w:rsidRDefault="00CD2F0F"/>
    <w:p w14:paraId="51D8A4F6" w14:textId="7F3D6414" w:rsidR="004C6358" w:rsidRDefault="004C6358"/>
    <w:p w14:paraId="713556FD" w14:textId="26570E57" w:rsidR="004C6358" w:rsidRDefault="004C6358"/>
    <w:p w14:paraId="74CDDEC4" w14:textId="18E80A21" w:rsidR="004C6358" w:rsidRDefault="004C6358"/>
    <w:p w14:paraId="18D95075" w14:textId="63F06262" w:rsidR="004C6358" w:rsidRDefault="004C6358"/>
    <w:p w14:paraId="17FB2731" w14:textId="191B3142" w:rsidR="004C6358" w:rsidRDefault="004C6358"/>
    <w:p w14:paraId="28CFDEF2" w14:textId="6DC1A3A8" w:rsidR="004C6358" w:rsidRPr="004C6358" w:rsidRDefault="004C6358" w:rsidP="004C6358">
      <w:pPr>
        <w:rPr>
          <w:rFonts w:ascii="Arial" w:eastAsia="Arial" w:hAnsi="Arial" w:cs="Arial"/>
        </w:rPr>
      </w:pPr>
      <w:r w:rsidRPr="006E72E1">
        <w:rPr>
          <w:rFonts w:ascii="Arial" w:eastAsia="Arial" w:hAnsi="Arial" w:cs="Arial" w:hint="eastAsia"/>
          <w:b/>
        </w:rPr>
        <w:lastRenderedPageBreak/>
        <w:t>T</w:t>
      </w:r>
      <w:r w:rsidRPr="006E72E1">
        <w:rPr>
          <w:rFonts w:ascii="Arial" w:eastAsia="Arial" w:hAnsi="Arial" w:cs="Arial"/>
          <w:b/>
        </w:rPr>
        <w:t xml:space="preserve">able </w:t>
      </w:r>
      <w:r w:rsidR="00920F10">
        <w:rPr>
          <w:rFonts w:ascii="Arial" w:eastAsia="Arial" w:hAnsi="Arial" w:cs="Arial"/>
          <w:b/>
        </w:rPr>
        <w:t>S</w:t>
      </w:r>
      <w:r>
        <w:rPr>
          <w:rFonts w:ascii="Arial" w:eastAsia="Arial" w:hAnsi="Arial" w:cs="Arial"/>
          <w:b/>
        </w:rPr>
        <w:t>3</w:t>
      </w:r>
      <w:r w:rsidR="00920F10">
        <w:rPr>
          <w:rFonts w:ascii="Arial" w:eastAsia="Arial" w:hAnsi="Arial" w:cs="Arial"/>
          <w:b/>
        </w:rPr>
        <w:t>.</w:t>
      </w:r>
      <w:r w:rsidRPr="00094A8F">
        <w:rPr>
          <w:rFonts w:ascii="Arial" w:hAnsi="Arial" w:cs="Arial"/>
          <w:b/>
          <w:color w:val="FF0000"/>
        </w:rPr>
        <w:t xml:space="preserve"> </w:t>
      </w:r>
      <w:r w:rsidRPr="006E72E1">
        <w:rPr>
          <w:rFonts w:ascii="Arial" w:eastAsia="Arial" w:hAnsi="Arial" w:cs="Arial"/>
        </w:rPr>
        <w:t>D</w:t>
      </w:r>
      <w:r>
        <w:rPr>
          <w:rFonts w:ascii="Arial" w:eastAsia="Arial" w:hAnsi="Arial" w:cs="Arial"/>
        </w:rPr>
        <w:t xml:space="preserve">etailed subgroup analysis among age, smoking status and comorbidities in the </w:t>
      </w:r>
      <w:r w:rsidRPr="004C6358">
        <w:rPr>
          <w:rFonts w:ascii="Arial" w:eastAsia="Arial" w:hAnsi="Arial" w:cs="Arial" w:hint="eastAsia"/>
        </w:rPr>
        <w:t>t</w:t>
      </w:r>
      <w:r w:rsidRPr="004C6358">
        <w:rPr>
          <w:rFonts w:ascii="Arial" w:eastAsia="Arial" w:hAnsi="Arial" w:cs="Arial"/>
        </w:rPr>
        <w:t>est</w:t>
      </w:r>
      <w:r>
        <w:rPr>
          <w:rFonts w:ascii="Arial" w:eastAsia="Arial" w:hAnsi="Arial" w:cs="Arial"/>
        </w:rPr>
        <w:t xml:space="preserve"> cohort (S2)</w:t>
      </w:r>
      <w:r w:rsidRPr="004C6358">
        <w:rPr>
          <w:rFonts w:ascii="Arial" w:eastAsia="Arial" w:hAnsi="Arial" w:cs="Arial"/>
        </w:rPr>
        <w:t xml:space="preserve"> </w:t>
      </w:r>
    </w:p>
    <w:tbl>
      <w:tblPr>
        <w:tblStyle w:val="2"/>
        <w:tblW w:w="5000" w:type="pct"/>
        <w:tblBorders>
          <w:top w:val="single" w:sz="12" w:space="0" w:color="auto"/>
          <w:bottom w:val="single" w:sz="12" w:space="0" w:color="auto"/>
          <w:insideH w:val="single" w:sz="4" w:space="0" w:color="7F7F7F" w:themeColor="text1" w:themeTint="80"/>
        </w:tblBorders>
        <w:tblLook w:val="04A0" w:firstRow="1" w:lastRow="0" w:firstColumn="1" w:lastColumn="0" w:noHBand="0" w:noVBand="1"/>
      </w:tblPr>
      <w:tblGrid>
        <w:gridCol w:w="1850"/>
        <w:gridCol w:w="1851"/>
        <w:gridCol w:w="1853"/>
        <w:gridCol w:w="1851"/>
        <w:gridCol w:w="1853"/>
        <w:gridCol w:w="1851"/>
        <w:gridCol w:w="1851"/>
      </w:tblGrid>
      <w:tr w:rsidR="004C1F53" w:rsidRPr="006E72E1" w14:paraId="21AF1460" w14:textId="77777777" w:rsidTr="00EF3F55">
        <w:trPr>
          <w:cnfStyle w:val="100000000000" w:firstRow="1" w:lastRow="0" w:firstColumn="0" w:lastColumn="0" w:oddVBand="0" w:evenVBand="0" w:oddHBand="0" w:evenHBand="0" w:firstRowFirstColumn="0" w:firstRowLastColumn="0" w:lastRowFirstColumn="0" w:lastRowLastColumn="0"/>
          <w:trHeight w:val="661"/>
        </w:trPr>
        <w:tc>
          <w:tcPr>
            <w:cnfStyle w:val="001000000000" w:firstRow="0" w:lastRow="0" w:firstColumn="1" w:lastColumn="0" w:oddVBand="0" w:evenVBand="0" w:oddHBand="0" w:evenHBand="0" w:firstRowFirstColumn="0" w:firstRowLastColumn="0" w:lastRowFirstColumn="0" w:lastRowLastColumn="0"/>
            <w:tcW w:w="714" w:type="pct"/>
            <w:tcBorders>
              <w:top w:val="single" w:sz="12" w:space="0" w:color="auto"/>
              <w:bottom w:val="single" w:sz="12" w:space="0" w:color="auto"/>
            </w:tcBorders>
          </w:tcPr>
          <w:p w14:paraId="49A8C567" w14:textId="77777777" w:rsidR="004C1F53" w:rsidRPr="006E72E1" w:rsidRDefault="004C1F53" w:rsidP="00A55CD7">
            <w:pPr>
              <w:rPr>
                <w:rFonts w:ascii="Arial" w:hAnsi="Arial" w:cs="Arial"/>
              </w:rPr>
            </w:pPr>
          </w:p>
        </w:tc>
        <w:tc>
          <w:tcPr>
            <w:tcW w:w="714" w:type="pct"/>
            <w:tcBorders>
              <w:top w:val="single" w:sz="12" w:space="0" w:color="auto"/>
              <w:bottom w:val="single" w:sz="12" w:space="0" w:color="auto"/>
            </w:tcBorders>
          </w:tcPr>
          <w:p w14:paraId="4C09BAD5" w14:textId="77777777" w:rsidR="004C1F53" w:rsidRPr="006E72E1" w:rsidRDefault="004C1F53" w:rsidP="00A55CD7">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6E72E1">
              <w:rPr>
                <w:rFonts w:ascii="Arial" w:hAnsi="Arial" w:cs="Arial"/>
                <w:sz w:val="20"/>
                <w:szCs w:val="20"/>
              </w:rPr>
              <w:t xml:space="preserve">Sensitivity </w:t>
            </w:r>
          </w:p>
        </w:tc>
        <w:tc>
          <w:tcPr>
            <w:tcW w:w="715" w:type="pct"/>
            <w:tcBorders>
              <w:top w:val="single" w:sz="12" w:space="0" w:color="auto"/>
              <w:bottom w:val="single" w:sz="12" w:space="0" w:color="auto"/>
            </w:tcBorders>
          </w:tcPr>
          <w:p w14:paraId="2C514862" w14:textId="77777777" w:rsidR="004C1F53" w:rsidRPr="006E72E1" w:rsidRDefault="004C1F53" w:rsidP="00A55CD7">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6E72E1">
              <w:rPr>
                <w:rFonts w:ascii="Arial" w:hAnsi="Arial" w:cs="Arial"/>
                <w:sz w:val="20"/>
                <w:szCs w:val="20"/>
              </w:rPr>
              <w:t>95% CI</w:t>
            </w:r>
          </w:p>
        </w:tc>
        <w:tc>
          <w:tcPr>
            <w:tcW w:w="714" w:type="pct"/>
            <w:tcBorders>
              <w:top w:val="single" w:sz="12" w:space="0" w:color="auto"/>
              <w:bottom w:val="single" w:sz="12" w:space="0" w:color="auto"/>
            </w:tcBorders>
          </w:tcPr>
          <w:p w14:paraId="4552AA9F" w14:textId="77777777" w:rsidR="004C1F53" w:rsidRPr="006E72E1" w:rsidRDefault="004C1F53" w:rsidP="00A55CD7">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6E72E1">
              <w:rPr>
                <w:rFonts w:ascii="Arial" w:hAnsi="Arial" w:cs="Arial"/>
                <w:sz w:val="20"/>
                <w:szCs w:val="20"/>
              </w:rPr>
              <w:t xml:space="preserve">Specificity </w:t>
            </w:r>
          </w:p>
        </w:tc>
        <w:tc>
          <w:tcPr>
            <w:tcW w:w="715" w:type="pct"/>
            <w:tcBorders>
              <w:top w:val="single" w:sz="12" w:space="0" w:color="auto"/>
              <w:bottom w:val="single" w:sz="12" w:space="0" w:color="auto"/>
            </w:tcBorders>
          </w:tcPr>
          <w:p w14:paraId="0F68797F" w14:textId="77777777" w:rsidR="004C1F53" w:rsidRPr="006E72E1" w:rsidRDefault="004C1F53" w:rsidP="00A55CD7">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6E72E1">
              <w:rPr>
                <w:rFonts w:ascii="Arial" w:hAnsi="Arial" w:cs="Arial"/>
                <w:sz w:val="20"/>
                <w:szCs w:val="20"/>
              </w:rPr>
              <w:t>95%</w:t>
            </w:r>
            <w:r w:rsidRPr="006E72E1">
              <w:rPr>
                <w:rFonts w:ascii="Arial" w:hAnsi="Arial" w:cs="Arial" w:hint="eastAsia"/>
                <w:sz w:val="20"/>
                <w:szCs w:val="20"/>
              </w:rPr>
              <w:t xml:space="preserve">　</w:t>
            </w:r>
            <w:r w:rsidRPr="006E72E1">
              <w:rPr>
                <w:rFonts w:ascii="Arial" w:hAnsi="Arial" w:cs="Arial" w:hint="eastAsia"/>
                <w:sz w:val="20"/>
                <w:szCs w:val="20"/>
              </w:rPr>
              <w:t>C</w:t>
            </w:r>
            <w:r w:rsidRPr="006E72E1">
              <w:rPr>
                <w:rFonts w:ascii="Arial" w:hAnsi="Arial" w:cs="Arial"/>
                <w:sz w:val="20"/>
                <w:szCs w:val="20"/>
              </w:rPr>
              <w:t>I</w:t>
            </w:r>
          </w:p>
        </w:tc>
        <w:tc>
          <w:tcPr>
            <w:tcW w:w="714" w:type="pct"/>
            <w:tcBorders>
              <w:top w:val="single" w:sz="12" w:space="0" w:color="auto"/>
              <w:bottom w:val="single" w:sz="12" w:space="0" w:color="auto"/>
            </w:tcBorders>
          </w:tcPr>
          <w:p w14:paraId="3609A78C" w14:textId="77777777" w:rsidR="004C1F53" w:rsidRPr="006E72E1" w:rsidRDefault="004C1F53" w:rsidP="00A55CD7">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6E72E1">
              <w:rPr>
                <w:rFonts w:ascii="Arial" w:hAnsi="Arial" w:cs="Arial"/>
                <w:sz w:val="20"/>
                <w:szCs w:val="20"/>
              </w:rPr>
              <w:t>Accuracy</w:t>
            </w:r>
          </w:p>
        </w:tc>
        <w:tc>
          <w:tcPr>
            <w:tcW w:w="715" w:type="pct"/>
            <w:tcBorders>
              <w:top w:val="single" w:sz="12" w:space="0" w:color="auto"/>
              <w:bottom w:val="single" w:sz="12" w:space="0" w:color="auto"/>
            </w:tcBorders>
          </w:tcPr>
          <w:p w14:paraId="2B6D785B" w14:textId="77777777" w:rsidR="004C1F53" w:rsidRPr="006E72E1" w:rsidRDefault="004C1F53" w:rsidP="00A55CD7">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6E72E1">
              <w:rPr>
                <w:rFonts w:ascii="Arial" w:hAnsi="Arial" w:cs="Arial"/>
                <w:sz w:val="20"/>
                <w:szCs w:val="20"/>
              </w:rPr>
              <w:t>95% CI</w:t>
            </w:r>
          </w:p>
        </w:tc>
      </w:tr>
      <w:tr w:rsidR="004C1F53" w:rsidRPr="006E72E1" w14:paraId="12F5EE62" w14:textId="77777777" w:rsidTr="00EF3F55">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714" w:type="pct"/>
            <w:tcBorders>
              <w:top w:val="single" w:sz="12" w:space="0" w:color="auto"/>
            </w:tcBorders>
          </w:tcPr>
          <w:p w14:paraId="54AD6E22" w14:textId="44FC1322" w:rsidR="004C1F53" w:rsidRPr="006E72E1" w:rsidRDefault="004C1F53" w:rsidP="004C1F53">
            <w:pPr>
              <w:rPr>
                <w:rFonts w:ascii="Arial" w:hAnsi="Arial" w:cs="Arial"/>
                <w:b w:val="0"/>
                <w:bCs w:val="0"/>
                <w:sz w:val="20"/>
                <w:szCs w:val="20"/>
              </w:rPr>
            </w:pPr>
            <w:r>
              <w:rPr>
                <w:rFonts w:ascii="Arial" w:hAnsi="Arial" w:cs="Arial"/>
                <w:sz w:val="20"/>
                <w:szCs w:val="20"/>
              </w:rPr>
              <w:t>Age (By quartile)</w:t>
            </w:r>
          </w:p>
        </w:tc>
        <w:tc>
          <w:tcPr>
            <w:tcW w:w="714" w:type="pct"/>
            <w:tcBorders>
              <w:top w:val="single" w:sz="12" w:space="0" w:color="auto"/>
            </w:tcBorders>
            <w:shd w:val="clear" w:color="auto" w:fill="auto"/>
          </w:tcPr>
          <w:p w14:paraId="030704E4" w14:textId="336ADA12" w:rsidR="004C1F53" w:rsidRPr="006E72E1" w:rsidRDefault="004C1F53" w:rsidP="004C1F53">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715" w:type="pct"/>
            <w:tcBorders>
              <w:top w:val="single" w:sz="12" w:space="0" w:color="auto"/>
            </w:tcBorders>
            <w:shd w:val="clear" w:color="auto" w:fill="auto"/>
          </w:tcPr>
          <w:p w14:paraId="3F536197" w14:textId="44599A2C" w:rsidR="004C1F53" w:rsidRPr="006E72E1" w:rsidRDefault="004C1F53" w:rsidP="004C1F53">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714" w:type="pct"/>
            <w:tcBorders>
              <w:top w:val="single" w:sz="12" w:space="0" w:color="auto"/>
            </w:tcBorders>
            <w:shd w:val="clear" w:color="auto" w:fill="auto"/>
          </w:tcPr>
          <w:p w14:paraId="7CD3B1A0" w14:textId="33E07C59" w:rsidR="004C1F53" w:rsidRPr="006E72E1" w:rsidRDefault="004C1F53" w:rsidP="004C1F53">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715" w:type="pct"/>
            <w:tcBorders>
              <w:top w:val="single" w:sz="12" w:space="0" w:color="auto"/>
            </w:tcBorders>
            <w:shd w:val="clear" w:color="auto" w:fill="auto"/>
          </w:tcPr>
          <w:p w14:paraId="60523AD0" w14:textId="460F3E7E" w:rsidR="004C1F53" w:rsidRPr="006E72E1" w:rsidRDefault="004C1F53" w:rsidP="004C1F53">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714" w:type="pct"/>
            <w:tcBorders>
              <w:top w:val="single" w:sz="12" w:space="0" w:color="auto"/>
            </w:tcBorders>
            <w:shd w:val="clear" w:color="auto" w:fill="auto"/>
          </w:tcPr>
          <w:p w14:paraId="4DA728C9" w14:textId="51DD51A5" w:rsidR="004C1F53" w:rsidRPr="006E72E1" w:rsidRDefault="004C1F53" w:rsidP="004C1F53">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715" w:type="pct"/>
            <w:tcBorders>
              <w:top w:val="single" w:sz="12" w:space="0" w:color="auto"/>
            </w:tcBorders>
            <w:shd w:val="clear" w:color="auto" w:fill="auto"/>
          </w:tcPr>
          <w:p w14:paraId="20D47E17" w14:textId="32921A08" w:rsidR="004C1F53" w:rsidRPr="006E72E1" w:rsidRDefault="004C1F53" w:rsidP="004C1F53">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4C1F53" w:rsidRPr="006E72E1" w14:paraId="49FC1D39" w14:textId="77777777" w:rsidTr="00EF3F55">
        <w:trPr>
          <w:trHeight w:val="327"/>
        </w:trPr>
        <w:tc>
          <w:tcPr>
            <w:cnfStyle w:val="001000000000" w:firstRow="0" w:lastRow="0" w:firstColumn="1" w:lastColumn="0" w:oddVBand="0" w:evenVBand="0" w:oddHBand="0" w:evenHBand="0" w:firstRowFirstColumn="0" w:firstRowLastColumn="0" w:lastRowFirstColumn="0" w:lastRowLastColumn="0"/>
            <w:tcW w:w="714" w:type="pct"/>
          </w:tcPr>
          <w:p w14:paraId="7FC6D7A6" w14:textId="3857353D" w:rsidR="004C1F53" w:rsidRPr="006E72E1" w:rsidRDefault="004C1F53" w:rsidP="00A55CD7">
            <w:pPr>
              <w:rPr>
                <w:rFonts w:ascii="Arial" w:hAnsi="Arial" w:cs="Arial"/>
                <w:b w:val="0"/>
                <w:bCs w:val="0"/>
                <w:sz w:val="20"/>
                <w:szCs w:val="20"/>
              </w:rPr>
            </w:pPr>
            <w:r w:rsidRPr="00EF3F55">
              <w:rPr>
                <w:rFonts w:ascii="Arial" w:hAnsi="Arial" w:cs="Arial"/>
                <w:b w:val="0"/>
                <w:bCs w:val="0"/>
                <w:sz w:val="20"/>
                <w:szCs w:val="20"/>
              </w:rPr>
              <w:t>&lt;48</w:t>
            </w:r>
          </w:p>
        </w:tc>
        <w:tc>
          <w:tcPr>
            <w:tcW w:w="714" w:type="pct"/>
            <w:shd w:val="clear" w:color="auto" w:fill="auto"/>
          </w:tcPr>
          <w:p w14:paraId="4B7C0502" w14:textId="14EB25C1" w:rsidR="004C1F53" w:rsidRPr="006E72E1" w:rsidRDefault="004C1F53" w:rsidP="00A55CD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0.50</w:t>
            </w:r>
          </w:p>
        </w:tc>
        <w:tc>
          <w:tcPr>
            <w:tcW w:w="715" w:type="pct"/>
            <w:shd w:val="clear" w:color="auto" w:fill="auto"/>
          </w:tcPr>
          <w:p w14:paraId="6FD901E7" w14:textId="37AF1AC0" w:rsidR="004C1F53" w:rsidRPr="006E72E1" w:rsidRDefault="004C1F53" w:rsidP="00A55CD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0</w:t>
            </w:r>
            <w:r w:rsidRPr="006E72E1">
              <w:rPr>
                <w:rFonts w:ascii="Arial" w:hAnsi="Arial" w:cs="Arial"/>
                <w:sz w:val="20"/>
                <w:szCs w:val="20"/>
              </w:rPr>
              <w:t>─</w:t>
            </w:r>
            <w:r>
              <w:rPr>
                <w:rFonts w:ascii="Arial" w:hAnsi="Arial" w:cs="Arial"/>
                <w:sz w:val="20"/>
                <w:szCs w:val="20"/>
              </w:rPr>
              <w:t>1</w:t>
            </w:r>
            <w:r w:rsidR="00EF3F55">
              <w:rPr>
                <w:rFonts w:ascii="Arial" w:hAnsi="Arial" w:cs="Arial"/>
                <w:sz w:val="20"/>
                <w:szCs w:val="20"/>
              </w:rPr>
              <w:t>.00</w:t>
            </w:r>
          </w:p>
        </w:tc>
        <w:tc>
          <w:tcPr>
            <w:tcW w:w="714" w:type="pct"/>
            <w:shd w:val="clear" w:color="auto" w:fill="auto"/>
          </w:tcPr>
          <w:p w14:paraId="732AF57F" w14:textId="66E0F6A1" w:rsidR="004C1F53" w:rsidRPr="006E72E1" w:rsidRDefault="004C1F53" w:rsidP="00A55CD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E72E1">
              <w:rPr>
                <w:rFonts w:ascii="Arial" w:hAnsi="Arial" w:cs="Arial"/>
                <w:sz w:val="20"/>
                <w:szCs w:val="20"/>
              </w:rPr>
              <w:t>0</w:t>
            </w:r>
            <w:r>
              <w:rPr>
                <w:rFonts w:ascii="Arial" w:hAnsi="Arial" w:cs="Arial"/>
                <w:sz w:val="20"/>
                <w:szCs w:val="20"/>
              </w:rPr>
              <w:t>.90</w:t>
            </w:r>
          </w:p>
        </w:tc>
        <w:tc>
          <w:tcPr>
            <w:tcW w:w="715" w:type="pct"/>
            <w:shd w:val="clear" w:color="auto" w:fill="auto"/>
          </w:tcPr>
          <w:p w14:paraId="52190FA2" w14:textId="1B7F6DCF" w:rsidR="004C1F53" w:rsidRPr="006E72E1" w:rsidRDefault="004C1F53" w:rsidP="00A55CD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E72E1">
              <w:rPr>
                <w:rFonts w:ascii="Arial" w:hAnsi="Arial" w:cs="Arial"/>
                <w:sz w:val="20"/>
                <w:szCs w:val="20"/>
              </w:rPr>
              <w:t>0.</w:t>
            </w:r>
            <w:r>
              <w:rPr>
                <w:rFonts w:ascii="Arial" w:hAnsi="Arial" w:cs="Arial"/>
                <w:sz w:val="20"/>
                <w:szCs w:val="20"/>
              </w:rPr>
              <w:t>70</w:t>
            </w:r>
            <w:r w:rsidRPr="006E72E1">
              <w:rPr>
                <w:rFonts w:ascii="Arial" w:hAnsi="Arial" w:cs="Arial"/>
                <w:sz w:val="20"/>
                <w:szCs w:val="20"/>
              </w:rPr>
              <w:t>─</w:t>
            </w:r>
            <w:r>
              <w:rPr>
                <w:rFonts w:ascii="Arial" w:hAnsi="Arial" w:cs="Arial"/>
                <w:sz w:val="20"/>
                <w:szCs w:val="20"/>
              </w:rPr>
              <w:t>1.00</w:t>
            </w:r>
          </w:p>
        </w:tc>
        <w:tc>
          <w:tcPr>
            <w:tcW w:w="714" w:type="pct"/>
            <w:shd w:val="clear" w:color="auto" w:fill="auto"/>
          </w:tcPr>
          <w:p w14:paraId="2679957E" w14:textId="7678D6F4" w:rsidR="004C1F53" w:rsidRPr="006E72E1" w:rsidRDefault="004C1F53" w:rsidP="00A55CD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E72E1">
              <w:rPr>
                <w:rFonts w:ascii="Arial" w:hAnsi="Arial" w:cs="Arial"/>
                <w:sz w:val="20"/>
                <w:szCs w:val="20"/>
              </w:rPr>
              <w:t>0.</w:t>
            </w:r>
            <w:r>
              <w:rPr>
                <w:rFonts w:ascii="Arial" w:hAnsi="Arial" w:cs="Arial"/>
                <w:sz w:val="20"/>
                <w:szCs w:val="20"/>
              </w:rPr>
              <w:t>83</w:t>
            </w:r>
          </w:p>
        </w:tc>
        <w:tc>
          <w:tcPr>
            <w:tcW w:w="715" w:type="pct"/>
            <w:shd w:val="clear" w:color="auto" w:fill="auto"/>
          </w:tcPr>
          <w:p w14:paraId="2168BBDF" w14:textId="5F3F8711" w:rsidR="004C1F53" w:rsidRPr="006E72E1" w:rsidRDefault="004C1F53" w:rsidP="00A55CD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E72E1">
              <w:rPr>
                <w:rFonts w:ascii="Arial" w:hAnsi="Arial" w:cs="Arial"/>
                <w:sz w:val="20"/>
                <w:szCs w:val="20"/>
              </w:rPr>
              <w:t>0.</w:t>
            </w:r>
            <w:r>
              <w:rPr>
                <w:rFonts w:ascii="Arial" w:hAnsi="Arial" w:cs="Arial"/>
                <w:sz w:val="20"/>
                <w:szCs w:val="20"/>
              </w:rPr>
              <w:t>67</w:t>
            </w:r>
            <w:r w:rsidRPr="006E72E1">
              <w:rPr>
                <w:rFonts w:ascii="Arial" w:hAnsi="Arial" w:cs="Arial"/>
                <w:sz w:val="20"/>
                <w:szCs w:val="20"/>
              </w:rPr>
              <w:t>─</w:t>
            </w:r>
            <w:r>
              <w:rPr>
                <w:rFonts w:ascii="Arial" w:hAnsi="Arial" w:cs="Arial"/>
                <w:sz w:val="20"/>
                <w:szCs w:val="20"/>
              </w:rPr>
              <w:t>1.00</w:t>
            </w:r>
          </w:p>
        </w:tc>
      </w:tr>
      <w:tr w:rsidR="004C1F53" w:rsidRPr="006E72E1" w14:paraId="7152FDDA" w14:textId="77777777" w:rsidTr="00EF3F55">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714" w:type="pct"/>
          </w:tcPr>
          <w:p w14:paraId="67F9EAEC" w14:textId="192CD13B" w:rsidR="004C1F53" w:rsidRPr="006E72E1" w:rsidRDefault="004C1F53" w:rsidP="00A55CD7">
            <w:pPr>
              <w:rPr>
                <w:rFonts w:ascii="Arial" w:hAnsi="Arial" w:cs="Arial"/>
                <w:b w:val="0"/>
                <w:bCs w:val="0"/>
                <w:sz w:val="20"/>
                <w:szCs w:val="20"/>
              </w:rPr>
            </w:pPr>
            <w:r>
              <w:rPr>
                <w:rFonts w:ascii="Arial" w:hAnsi="Arial" w:cs="Arial"/>
                <w:b w:val="0"/>
                <w:bCs w:val="0"/>
                <w:sz w:val="20"/>
                <w:szCs w:val="20"/>
              </w:rPr>
              <w:t>48-62</w:t>
            </w:r>
          </w:p>
        </w:tc>
        <w:tc>
          <w:tcPr>
            <w:tcW w:w="714" w:type="pct"/>
          </w:tcPr>
          <w:p w14:paraId="06994864" w14:textId="1E92ED68" w:rsidR="004C1F53" w:rsidRPr="006E72E1" w:rsidRDefault="004C1F53" w:rsidP="00A55CD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E72E1">
              <w:rPr>
                <w:rFonts w:ascii="Arial" w:hAnsi="Arial" w:cs="Arial"/>
                <w:sz w:val="20"/>
                <w:szCs w:val="20"/>
              </w:rPr>
              <w:t>0.</w:t>
            </w:r>
            <w:r>
              <w:rPr>
                <w:rFonts w:ascii="Arial" w:hAnsi="Arial" w:cs="Arial"/>
                <w:sz w:val="20"/>
                <w:szCs w:val="20"/>
              </w:rPr>
              <w:t>89</w:t>
            </w:r>
          </w:p>
        </w:tc>
        <w:tc>
          <w:tcPr>
            <w:tcW w:w="715" w:type="pct"/>
          </w:tcPr>
          <w:p w14:paraId="417ADFD2" w14:textId="73258145" w:rsidR="004C1F53" w:rsidRPr="006E72E1" w:rsidRDefault="004C1F53" w:rsidP="00A55CD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E72E1">
              <w:rPr>
                <w:rFonts w:ascii="Arial" w:hAnsi="Arial" w:cs="Arial"/>
                <w:sz w:val="20"/>
                <w:szCs w:val="20"/>
              </w:rPr>
              <w:t>0.6</w:t>
            </w:r>
            <w:r>
              <w:rPr>
                <w:rFonts w:ascii="Arial" w:hAnsi="Arial" w:cs="Arial"/>
                <w:sz w:val="20"/>
                <w:szCs w:val="20"/>
              </w:rPr>
              <w:t>7</w:t>
            </w:r>
            <w:r w:rsidRPr="006E72E1">
              <w:rPr>
                <w:rFonts w:ascii="Arial" w:hAnsi="Arial" w:cs="Arial"/>
                <w:sz w:val="20"/>
                <w:szCs w:val="20"/>
              </w:rPr>
              <w:t>─</w:t>
            </w:r>
            <w:r>
              <w:rPr>
                <w:rFonts w:ascii="Arial" w:hAnsi="Arial" w:cs="Arial"/>
                <w:sz w:val="20"/>
                <w:szCs w:val="20"/>
              </w:rPr>
              <w:t>1.00</w:t>
            </w:r>
          </w:p>
        </w:tc>
        <w:tc>
          <w:tcPr>
            <w:tcW w:w="714" w:type="pct"/>
          </w:tcPr>
          <w:p w14:paraId="21E95DAC" w14:textId="47E957DB" w:rsidR="004C1F53" w:rsidRPr="006E72E1" w:rsidRDefault="004C1F53" w:rsidP="00A55CD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1.00</w:t>
            </w:r>
          </w:p>
        </w:tc>
        <w:tc>
          <w:tcPr>
            <w:tcW w:w="715" w:type="pct"/>
          </w:tcPr>
          <w:p w14:paraId="10BB55EC" w14:textId="3C73577D" w:rsidR="004C1F53" w:rsidRPr="006E72E1" w:rsidRDefault="004C1F53" w:rsidP="00A55CD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1.00</w:t>
            </w:r>
            <w:r w:rsidRPr="006E72E1">
              <w:rPr>
                <w:rFonts w:ascii="Arial" w:hAnsi="Arial" w:cs="Arial"/>
                <w:sz w:val="20"/>
                <w:szCs w:val="20"/>
              </w:rPr>
              <w:t>─</w:t>
            </w:r>
            <w:r>
              <w:rPr>
                <w:rFonts w:ascii="Arial" w:hAnsi="Arial" w:cs="Arial"/>
                <w:sz w:val="20"/>
                <w:szCs w:val="20"/>
              </w:rPr>
              <w:t>1.00</w:t>
            </w:r>
          </w:p>
        </w:tc>
        <w:tc>
          <w:tcPr>
            <w:tcW w:w="714" w:type="pct"/>
          </w:tcPr>
          <w:p w14:paraId="7DDBE851" w14:textId="0DB4FAA3" w:rsidR="004C1F53" w:rsidRPr="006E72E1" w:rsidRDefault="004C1F53" w:rsidP="00A55CD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E72E1">
              <w:rPr>
                <w:rFonts w:ascii="Arial" w:hAnsi="Arial" w:cs="Arial"/>
                <w:sz w:val="20"/>
                <w:szCs w:val="20"/>
              </w:rPr>
              <w:t>0.</w:t>
            </w:r>
            <w:r>
              <w:rPr>
                <w:rFonts w:ascii="Arial" w:hAnsi="Arial" w:cs="Arial"/>
                <w:sz w:val="20"/>
                <w:szCs w:val="20"/>
              </w:rPr>
              <w:t>93</w:t>
            </w:r>
          </w:p>
        </w:tc>
        <w:tc>
          <w:tcPr>
            <w:tcW w:w="715" w:type="pct"/>
          </w:tcPr>
          <w:p w14:paraId="786C645B" w14:textId="7E3E9F57" w:rsidR="004C1F53" w:rsidRPr="006E72E1" w:rsidRDefault="004C1F53" w:rsidP="00A55CD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E72E1">
              <w:rPr>
                <w:rFonts w:ascii="Arial" w:hAnsi="Arial" w:cs="Arial"/>
                <w:sz w:val="20"/>
                <w:szCs w:val="20"/>
              </w:rPr>
              <w:t>0.</w:t>
            </w:r>
            <w:r>
              <w:rPr>
                <w:rFonts w:ascii="Arial" w:hAnsi="Arial" w:cs="Arial"/>
                <w:sz w:val="20"/>
                <w:szCs w:val="20"/>
              </w:rPr>
              <w:t>79</w:t>
            </w:r>
            <w:r w:rsidRPr="006E72E1">
              <w:rPr>
                <w:rFonts w:ascii="Arial" w:hAnsi="Arial" w:cs="Arial"/>
                <w:sz w:val="20"/>
                <w:szCs w:val="20"/>
              </w:rPr>
              <w:t>─</w:t>
            </w:r>
            <w:r>
              <w:rPr>
                <w:rFonts w:ascii="Arial" w:hAnsi="Arial" w:cs="Arial"/>
                <w:sz w:val="20"/>
                <w:szCs w:val="20"/>
              </w:rPr>
              <w:t>1.00</w:t>
            </w:r>
          </w:p>
        </w:tc>
      </w:tr>
      <w:tr w:rsidR="004C1F53" w:rsidRPr="006E72E1" w14:paraId="03069922" w14:textId="77777777" w:rsidTr="00EF3F55">
        <w:trPr>
          <w:trHeight w:val="327"/>
        </w:trPr>
        <w:tc>
          <w:tcPr>
            <w:cnfStyle w:val="001000000000" w:firstRow="0" w:lastRow="0" w:firstColumn="1" w:lastColumn="0" w:oddVBand="0" w:evenVBand="0" w:oddHBand="0" w:evenHBand="0" w:firstRowFirstColumn="0" w:firstRowLastColumn="0" w:lastRowFirstColumn="0" w:lastRowLastColumn="0"/>
            <w:tcW w:w="714" w:type="pct"/>
          </w:tcPr>
          <w:p w14:paraId="17E18BB5" w14:textId="1A833CFC" w:rsidR="004C1F53" w:rsidRPr="006E72E1" w:rsidRDefault="004C1F53" w:rsidP="00A55CD7">
            <w:pPr>
              <w:rPr>
                <w:rFonts w:ascii="Arial" w:hAnsi="Arial" w:cs="Arial"/>
                <w:b w:val="0"/>
                <w:bCs w:val="0"/>
                <w:sz w:val="20"/>
                <w:szCs w:val="20"/>
              </w:rPr>
            </w:pPr>
            <w:r w:rsidRPr="00EF3F55">
              <w:rPr>
                <w:rFonts w:ascii="Arial" w:hAnsi="Arial" w:cs="Arial"/>
                <w:b w:val="0"/>
                <w:bCs w:val="0"/>
                <w:sz w:val="20"/>
                <w:szCs w:val="20"/>
              </w:rPr>
              <w:t>62-70</w:t>
            </w:r>
          </w:p>
        </w:tc>
        <w:tc>
          <w:tcPr>
            <w:tcW w:w="714" w:type="pct"/>
          </w:tcPr>
          <w:p w14:paraId="1148E3F7" w14:textId="00104858" w:rsidR="004C1F53" w:rsidRPr="006E72E1" w:rsidRDefault="004C1F53" w:rsidP="00A55CD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1.00</w:t>
            </w:r>
          </w:p>
        </w:tc>
        <w:tc>
          <w:tcPr>
            <w:tcW w:w="715" w:type="pct"/>
          </w:tcPr>
          <w:p w14:paraId="345E395F" w14:textId="4A575F2D" w:rsidR="004C1F53" w:rsidRPr="006E72E1" w:rsidRDefault="004C1F53" w:rsidP="00A55CD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1.00</w:t>
            </w:r>
            <w:r w:rsidRPr="006E72E1">
              <w:rPr>
                <w:rFonts w:ascii="Arial" w:hAnsi="Arial" w:cs="Arial"/>
                <w:sz w:val="20"/>
                <w:szCs w:val="20"/>
              </w:rPr>
              <w:t>─</w:t>
            </w:r>
            <w:r>
              <w:rPr>
                <w:rFonts w:ascii="Arial" w:hAnsi="Arial" w:cs="Arial"/>
                <w:sz w:val="20"/>
                <w:szCs w:val="20"/>
              </w:rPr>
              <w:t>1.00</w:t>
            </w:r>
          </w:p>
        </w:tc>
        <w:tc>
          <w:tcPr>
            <w:tcW w:w="714" w:type="pct"/>
          </w:tcPr>
          <w:p w14:paraId="1DCBC5A9" w14:textId="363C86BB" w:rsidR="004C1F53" w:rsidRPr="006E72E1" w:rsidRDefault="004C1F53" w:rsidP="00A55CD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E72E1">
              <w:rPr>
                <w:rFonts w:ascii="Arial" w:hAnsi="Arial" w:cs="Arial"/>
                <w:sz w:val="20"/>
                <w:szCs w:val="20"/>
              </w:rPr>
              <w:t>0.</w:t>
            </w:r>
            <w:r>
              <w:rPr>
                <w:rFonts w:ascii="Arial" w:hAnsi="Arial" w:cs="Arial"/>
                <w:sz w:val="20"/>
                <w:szCs w:val="20"/>
              </w:rPr>
              <w:t>67</w:t>
            </w:r>
          </w:p>
        </w:tc>
        <w:tc>
          <w:tcPr>
            <w:tcW w:w="715" w:type="pct"/>
          </w:tcPr>
          <w:p w14:paraId="2D6A9733" w14:textId="48E1FC73" w:rsidR="004C1F53" w:rsidRPr="006E72E1" w:rsidRDefault="004C1F53" w:rsidP="00A55CD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E72E1">
              <w:rPr>
                <w:rFonts w:ascii="Arial" w:hAnsi="Arial" w:cs="Arial"/>
                <w:sz w:val="20"/>
                <w:szCs w:val="20"/>
              </w:rPr>
              <w:t>0.</w:t>
            </w:r>
            <w:r>
              <w:rPr>
                <w:rFonts w:ascii="Arial" w:hAnsi="Arial" w:cs="Arial"/>
                <w:sz w:val="20"/>
                <w:szCs w:val="20"/>
              </w:rPr>
              <w:t>33</w:t>
            </w:r>
            <w:r w:rsidRPr="006E72E1">
              <w:rPr>
                <w:rFonts w:ascii="Arial" w:hAnsi="Arial" w:cs="Arial"/>
                <w:sz w:val="20"/>
                <w:szCs w:val="20"/>
              </w:rPr>
              <w:t>─</w:t>
            </w:r>
            <w:r>
              <w:rPr>
                <w:rFonts w:ascii="Arial" w:hAnsi="Arial" w:cs="Arial"/>
                <w:sz w:val="20"/>
                <w:szCs w:val="20"/>
              </w:rPr>
              <w:t>1.00</w:t>
            </w:r>
          </w:p>
        </w:tc>
        <w:tc>
          <w:tcPr>
            <w:tcW w:w="714" w:type="pct"/>
          </w:tcPr>
          <w:p w14:paraId="6D3738D8" w14:textId="24F28423" w:rsidR="004C1F53" w:rsidRPr="006E72E1" w:rsidRDefault="004C1F53" w:rsidP="00A55CD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E72E1">
              <w:rPr>
                <w:rFonts w:ascii="Arial" w:hAnsi="Arial" w:cs="Arial"/>
                <w:sz w:val="20"/>
                <w:szCs w:val="20"/>
              </w:rPr>
              <w:t>0.</w:t>
            </w:r>
            <w:r>
              <w:rPr>
                <w:rFonts w:ascii="Arial" w:hAnsi="Arial" w:cs="Arial"/>
                <w:sz w:val="20"/>
                <w:szCs w:val="20"/>
              </w:rPr>
              <w:t>83</w:t>
            </w:r>
          </w:p>
        </w:tc>
        <w:tc>
          <w:tcPr>
            <w:tcW w:w="715" w:type="pct"/>
          </w:tcPr>
          <w:p w14:paraId="7A8CB4F2" w14:textId="17EDC974" w:rsidR="004C1F53" w:rsidRPr="006E72E1" w:rsidRDefault="004C1F53" w:rsidP="00A55CD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E72E1">
              <w:rPr>
                <w:rFonts w:ascii="Arial" w:hAnsi="Arial" w:cs="Arial"/>
                <w:sz w:val="20"/>
                <w:szCs w:val="20"/>
              </w:rPr>
              <w:t>0.6</w:t>
            </w:r>
            <w:r>
              <w:rPr>
                <w:rFonts w:ascii="Arial" w:hAnsi="Arial" w:cs="Arial"/>
                <w:sz w:val="20"/>
                <w:szCs w:val="20"/>
              </w:rPr>
              <w:t>7</w:t>
            </w:r>
            <w:r w:rsidRPr="006E72E1">
              <w:rPr>
                <w:rFonts w:ascii="Arial" w:hAnsi="Arial" w:cs="Arial"/>
                <w:sz w:val="20"/>
                <w:szCs w:val="20"/>
              </w:rPr>
              <w:t>─</w:t>
            </w:r>
            <w:r>
              <w:rPr>
                <w:rFonts w:ascii="Arial" w:hAnsi="Arial" w:cs="Arial"/>
                <w:sz w:val="20"/>
                <w:szCs w:val="20"/>
              </w:rPr>
              <w:t>1.00</w:t>
            </w:r>
          </w:p>
        </w:tc>
      </w:tr>
      <w:tr w:rsidR="004C1F53" w:rsidRPr="006E72E1" w14:paraId="7437CCEF" w14:textId="77777777" w:rsidTr="00EF3F55">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714" w:type="pct"/>
          </w:tcPr>
          <w:p w14:paraId="2F2D7283" w14:textId="5A512CF7" w:rsidR="004C1F53" w:rsidRPr="006E72E1" w:rsidRDefault="004C1F53" w:rsidP="00A55CD7">
            <w:pPr>
              <w:rPr>
                <w:rFonts w:ascii="Arial" w:hAnsi="Arial" w:cs="Arial"/>
                <w:b w:val="0"/>
                <w:bCs w:val="0"/>
                <w:sz w:val="20"/>
                <w:szCs w:val="20"/>
              </w:rPr>
            </w:pPr>
            <w:r w:rsidRPr="00EF3F55">
              <w:rPr>
                <w:rFonts w:ascii="Arial" w:hAnsi="Arial" w:cs="Arial"/>
                <w:b w:val="0"/>
                <w:bCs w:val="0"/>
                <w:sz w:val="20"/>
                <w:szCs w:val="20"/>
              </w:rPr>
              <w:t>≥70</w:t>
            </w:r>
          </w:p>
        </w:tc>
        <w:tc>
          <w:tcPr>
            <w:tcW w:w="714" w:type="pct"/>
          </w:tcPr>
          <w:p w14:paraId="023E27E5" w14:textId="19ABE871" w:rsidR="004C1F53" w:rsidRPr="006E72E1" w:rsidRDefault="004C1F53" w:rsidP="00A55CD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1.00</w:t>
            </w:r>
          </w:p>
        </w:tc>
        <w:tc>
          <w:tcPr>
            <w:tcW w:w="715" w:type="pct"/>
          </w:tcPr>
          <w:p w14:paraId="258D2F5F" w14:textId="71B78422" w:rsidR="004C1F53" w:rsidRPr="006E72E1" w:rsidRDefault="004C1F53" w:rsidP="00A55CD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E72E1">
              <w:rPr>
                <w:rFonts w:ascii="Arial" w:hAnsi="Arial" w:cs="Arial"/>
                <w:sz w:val="20"/>
                <w:szCs w:val="20"/>
              </w:rPr>
              <w:t>0.</w:t>
            </w:r>
            <w:r>
              <w:rPr>
                <w:rFonts w:ascii="Arial" w:hAnsi="Arial" w:cs="Arial"/>
                <w:sz w:val="20"/>
                <w:szCs w:val="20"/>
              </w:rPr>
              <w:t>50</w:t>
            </w:r>
            <w:r w:rsidRPr="006E72E1">
              <w:rPr>
                <w:rFonts w:ascii="Arial" w:hAnsi="Arial" w:cs="Arial"/>
                <w:sz w:val="20"/>
                <w:szCs w:val="20"/>
              </w:rPr>
              <w:t>─</w:t>
            </w:r>
            <w:r>
              <w:rPr>
                <w:rFonts w:ascii="Arial" w:hAnsi="Arial" w:cs="Arial"/>
                <w:sz w:val="20"/>
                <w:szCs w:val="20"/>
              </w:rPr>
              <w:t>1.00</w:t>
            </w:r>
          </w:p>
        </w:tc>
        <w:tc>
          <w:tcPr>
            <w:tcW w:w="714" w:type="pct"/>
          </w:tcPr>
          <w:p w14:paraId="345F0550" w14:textId="61919361" w:rsidR="004C1F53" w:rsidRPr="006E72E1" w:rsidRDefault="004C1F53" w:rsidP="00A55CD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E72E1">
              <w:rPr>
                <w:rFonts w:ascii="Arial" w:hAnsi="Arial" w:cs="Arial"/>
                <w:sz w:val="20"/>
                <w:szCs w:val="20"/>
              </w:rPr>
              <w:t>0.</w:t>
            </w:r>
            <w:r>
              <w:rPr>
                <w:rFonts w:ascii="Arial" w:hAnsi="Arial" w:cs="Arial"/>
                <w:sz w:val="20"/>
                <w:szCs w:val="20"/>
              </w:rPr>
              <w:t>56</w:t>
            </w:r>
          </w:p>
        </w:tc>
        <w:tc>
          <w:tcPr>
            <w:tcW w:w="715" w:type="pct"/>
          </w:tcPr>
          <w:p w14:paraId="3C5BA894" w14:textId="375113AE" w:rsidR="004C1F53" w:rsidRPr="006E72E1" w:rsidRDefault="004C1F53" w:rsidP="00A55CD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E72E1">
              <w:rPr>
                <w:rFonts w:ascii="Arial" w:hAnsi="Arial" w:cs="Arial"/>
                <w:sz w:val="20"/>
                <w:szCs w:val="20"/>
              </w:rPr>
              <w:t>0.</w:t>
            </w:r>
            <w:r>
              <w:rPr>
                <w:rFonts w:ascii="Arial" w:hAnsi="Arial" w:cs="Arial"/>
                <w:sz w:val="20"/>
                <w:szCs w:val="20"/>
              </w:rPr>
              <w:t>22</w:t>
            </w:r>
            <w:r w:rsidRPr="006E72E1">
              <w:rPr>
                <w:rFonts w:ascii="Arial" w:hAnsi="Arial" w:cs="Arial"/>
                <w:sz w:val="20"/>
                <w:szCs w:val="20"/>
              </w:rPr>
              <w:t>─0.8</w:t>
            </w:r>
            <w:r>
              <w:rPr>
                <w:rFonts w:ascii="Arial" w:hAnsi="Arial" w:cs="Arial"/>
                <w:sz w:val="20"/>
                <w:szCs w:val="20"/>
              </w:rPr>
              <w:t>9</w:t>
            </w:r>
          </w:p>
        </w:tc>
        <w:tc>
          <w:tcPr>
            <w:tcW w:w="714" w:type="pct"/>
          </w:tcPr>
          <w:p w14:paraId="235EF96E" w14:textId="33E7E13A" w:rsidR="004C1F53" w:rsidRPr="006E72E1" w:rsidRDefault="004C1F53" w:rsidP="00A55CD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E72E1">
              <w:rPr>
                <w:rFonts w:ascii="Arial" w:hAnsi="Arial" w:cs="Arial"/>
                <w:sz w:val="20"/>
                <w:szCs w:val="20"/>
              </w:rPr>
              <w:t>0.7</w:t>
            </w:r>
            <w:r>
              <w:rPr>
                <w:rFonts w:ascii="Arial" w:hAnsi="Arial" w:cs="Arial"/>
                <w:sz w:val="20"/>
                <w:szCs w:val="20"/>
              </w:rPr>
              <w:t>3</w:t>
            </w:r>
          </w:p>
        </w:tc>
        <w:tc>
          <w:tcPr>
            <w:tcW w:w="715" w:type="pct"/>
          </w:tcPr>
          <w:p w14:paraId="0D93A544" w14:textId="3F8247F0" w:rsidR="004C1F53" w:rsidRPr="006E72E1" w:rsidRDefault="004C1F53" w:rsidP="00A55CD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E72E1">
              <w:rPr>
                <w:rFonts w:ascii="Arial" w:hAnsi="Arial" w:cs="Arial"/>
                <w:sz w:val="20"/>
                <w:szCs w:val="20"/>
              </w:rPr>
              <w:t>0.</w:t>
            </w:r>
            <w:r>
              <w:rPr>
                <w:rFonts w:ascii="Arial" w:hAnsi="Arial" w:cs="Arial"/>
                <w:sz w:val="20"/>
                <w:szCs w:val="20"/>
              </w:rPr>
              <w:t>53</w:t>
            </w:r>
            <w:r w:rsidRPr="006E72E1">
              <w:rPr>
                <w:rFonts w:ascii="Arial" w:hAnsi="Arial" w:cs="Arial"/>
                <w:sz w:val="20"/>
                <w:szCs w:val="20"/>
              </w:rPr>
              <w:t>─</w:t>
            </w:r>
            <w:r>
              <w:rPr>
                <w:rFonts w:ascii="Arial" w:hAnsi="Arial" w:cs="Arial"/>
                <w:sz w:val="20"/>
                <w:szCs w:val="20"/>
              </w:rPr>
              <w:t>1.00</w:t>
            </w:r>
          </w:p>
        </w:tc>
      </w:tr>
      <w:tr w:rsidR="004C1F53" w:rsidRPr="006E72E1" w14:paraId="2770763C" w14:textId="77777777" w:rsidTr="00EF3F55">
        <w:trPr>
          <w:trHeight w:val="327"/>
        </w:trPr>
        <w:tc>
          <w:tcPr>
            <w:cnfStyle w:val="001000000000" w:firstRow="0" w:lastRow="0" w:firstColumn="1" w:lastColumn="0" w:oddVBand="0" w:evenVBand="0" w:oddHBand="0" w:evenHBand="0" w:firstRowFirstColumn="0" w:firstRowLastColumn="0" w:lastRowFirstColumn="0" w:lastRowLastColumn="0"/>
            <w:tcW w:w="714" w:type="pct"/>
          </w:tcPr>
          <w:p w14:paraId="1BBDE59C" w14:textId="6BE2E6DC" w:rsidR="004C1F53" w:rsidRPr="006E72E1" w:rsidRDefault="004C1F53" w:rsidP="00A55CD7">
            <w:pPr>
              <w:rPr>
                <w:rFonts w:ascii="Arial" w:hAnsi="Arial" w:cs="Arial"/>
                <w:b w:val="0"/>
                <w:bCs w:val="0"/>
                <w:sz w:val="20"/>
                <w:szCs w:val="20"/>
              </w:rPr>
            </w:pPr>
            <w:r>
              <w:rPr>
                <w:rFonts w:ascii="Arial" w:hAnsi="Arial" w:cs="Arial"/>
                <w:sz w:val="20"/>
                <w:szCs w:val="20"/>
              </w:rPr>
              <w:t xml:space="preserve">Active smoker </w:t>
            </w:r>
          </w:p>
        </w:tc>
        <w:tc>
          <w:tcPr>
            <w:tcW w:w="714" w:type="pct"/>
          </w:tcPr>
          <w:p w14:paraId="2C5250AA" w14:textId="0D220ADE" w:rsidR="004C1F53" w:rsidRPr="006E72E1" w:rsidRDefault="004C1F53" w:rsidP="00A55CD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E72E1">
              <w:rPr>
                <w:rFonts w:ascii="Arial" w:hAnsi="Arial" w:cs="Arial"/>
                <w:sz w:val="20"/>
                <w:szCs w:val="20"/>
              </w:rPr>
              <w:t>0.</w:t>
            </w:r>
            <w:r>
              <w:rPr>
                <w:rFonts w:ascii="Arial" w:hAnsi="Arial" w:cs="Arial"/>
                <w:sz w:val="20"/>
                <w:szCs w:val="20"/>
              </w:rPr>
              <w:t>83</w:t>
            </w:r>
          </w:p>
        </w:tc>
        <w:tc>
          <w:tcPr>
            <w:tcW w:w="715" w:type="pct"/>
          </w:tcPr>
          <w:p w14:paraId="6CED58E1" w14:textId="6BAC4CDC" w:rsidR="004C1F53" w:rsidRPr="006E72E1" w:rsidRDefault="004C1F53" w:rsidP="00A55CD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E72E1">
              <w:rPr>
                <w:rFonts w:ascii="Arial" w:hAnsi="Arial" w:cs="Arial"/>
                <w:sz w:val="20"/>
                <w:szCs w:val="20"/>
              </w:rPr>
              <w:t>0.</w:t>
            </w:r>
            <w:r>
              <w:rPr>
                <w:rFonts w:ascii="Arial" w:hAnsi="Arial" w:cs="Arial"/>
                <w:sz w:val="20"/>
                <w:szCs w:val="20"/>
              </w:rPr>
              <w:t>50</w:t>
            </w:r>
            <w:r w:rsidRPr="006E72E1">
              <w:rPr>
                <w:rFonts w:ascii="Arial" w:hAnsi="Arial" w:cs="Arial"/>
                <w:sz w:val="20"/>
                <w:szCs w:val="20"/>
              </w:rPr>
              <w:t>─</w:t>
            </w:r>
            <w:r>
              <w:rPr>
                <w:rFonts w:ascii="Arial" w:hAnsi="Arial" w:cs="Arial"/>
                <w:sz w:val="20"/>
                <w:szCs w:val="20"/>
              </w:rPr>
              <w:t>1.00</w:t>
            </w:r>
          </w:p>
        </w:tc>
        <w:tc>
          <w:tcPr>
            <w:tcW w:w="714" w:type="pct"/>
          </w:tcPr>
          <w:p w14:paraId="6877A8BF" w14:textId="477B783C" w:rsidR="004C1F53" w:rsidRPr="006E72E1" w:rsidRDefault="004C1F53" w:rsidP="00A55CD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E72E1">
              <w:rPr>
                <w:rFonts w:ascii="Arial" w:hAnsi="Arial" w:cs="Arial"/>
                <w:sz w:val="20"/>
                <w:szCs w:val="20"/>
              </w:rPr>
              <w:t>0.</w:t>
            </w:r>
            <w:r>
              <w:rPr>
                <w:rFonts w:ascii="Arial" w:hAnsi="Arial" w:cs="Arial"/>
                <w:sz w:val="20"/>
                <w:szCs w:val="20"/>
              </w:rPr>
              <w:t>80</w:t>
            </w:r>
          </w:p>
        </w:tc>
        <w:tc>
          <w:tcPr>
            <w:tcW w:w="715" w:type="pct"/>
          </w:tcPr>
          <w:p w14:paraId="51918EB6" w14:textId="67D3F616" w:rsidR="004C1F53" w:rsidRPr="006E72E1" w:rsidRDefault="004C1F53" w:rsidP="00A55CD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E72E1">
              <w:rPr>
                <w:rFonts w:ascii="Arial" w:hAnsi="Arial" w:cs="Arial"/>
                <w:sz w:val="20"/>
                <w:szCs w:val="20"/>
              </w:rPr>
              <w:t>0.</w:t>
            </w:r>
            <w:r>
              <w:rPr>
                <w:rFonts w:ascii="Arial" w:hAnsi="Arial" w:cs="Arial"/>
                <w:sz w:val="20"/>
                <w:szCs w:val="20"/>
              </w:rPr>
              <w:t>40</w:t>
            </w:r>
            <w:r w:rsidRPr="006E72E1">
              <w:rPr>
                <w:rFonts w:ascii="Arial" w:hAnsi="Arial" w:cs="Arial"/>
                <w:sz w:val="20"/>
                <w:szCs w:val="20"/>
              </w:rPr>
              <w:t>─</w:t>
            </w:r>
            <w:r>
              <w:rPr>
                <w:rFonts w:ascii="Arial" w:hAnsi="Arial" w:cs="Arial"/>
                <w:sz w:val="20"/>
                <w:szCs w:val="20"/>
              </w:rPr>
              <w:t>1.00</w:t>
            </w:r>
          </w:p>
        </w:tc>
        <w:tc>
          <w:tcPr>
            <w:tcW w:w="714" w:type="pct"/>
          </w:tcPr>
          <w:p w14:paraId="581CC876" w14:textId="665DBCD4" w:rsidR="004C1F53" w:rsidRPr="006E72E1" w:rsidRDefault="004C1F53" w:rsidP="00A55CD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E72E1">
              <w:rPr>
                <w:rFonts w:ascii="Arial" w:hAnsi="Arial" w:cs="Arial"/>
                <w:sz w:val="20"/>
                <w:szCs w:val="20"/>
              </w:rPr>
              <w:t>0.8</w:t>
            </w:r>
            <w:r>
              <w:rPr>
                <w:rFonts w:ascii="Arial" w:hAnsi="Arial" w:cs="Arial"/>
                <w:sz w:val="20"/>
                <w:szCs w:val="20"/>
              </w:rPr>
              <w:t>2</w:t>
            </w:r>
          </w:p>
        </w:tc>
        <w:tc>
          <w:tcPr>
            <w:tcW w:w="715" w:type="pct"/>
          </w:tcPr>
          <w:p w14:paraId="634349BB" w14:textId="69174242" w:rsidR="004C1F53" w:rsidRPr="006E72E1" w:rsidRDefault="004C1F53" w:rsidP="00A55CD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E72E1">
              <w:rPr>
                <w:rFonts w:ascii="Arial" w:hAnsi="Arial" w:cs="Arial"/>
                <w:sz w:val="20"/>
                <w:szCs w:val="20"/>
              </w:rPr>
              <w:t>0.</w:t>
            </w:r>
            <w:r>
              <w:rPr>
                <w:rFonts w:ascii="Arial" w:hAnsi="Arial" w:cs="Arial"/>
                <w:sz w:val="20"/>
                <w:szCs w:val="20"/>
              </w:rPr>
              <w:t>55</w:t>
            </w:r>
            <w:r w:rsidRPr="006E72E1">
              <w:rPr>
                <w:rFonts w:ascii="Arial" w:hAnsi="Arial" w:cs="Arial"/>
                <w:sz w:val="20"/>
                <w:szCs w:val="20"/>
              </w:rPr>
              <w:t>─</w:t>
            </w:r>
            <w:r>
              <w:rPr>
                <w:rFonts w:ascii="Arial" w:hAnsi="Arial" w:cs="Arial"/>
                <w:sz w:val="20"/>
                <w:szCs w:val="20"/>
              </w:rPr>
              <w:t>1.00</w:t>
            </w:r>
          </w:p>
        </w:tc>
      </w:tr>
      <w:tr w:rsidR="004C1F53" w:rsidRPr="006E72E1" w14:paraId="4869D0AA" w14:textId="77777777" w:rsidTr="00EF3F55">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714" w:type="pct"/>
          </w:tcPr>
          <w:p w14:paraId="20749379" w14:textId="4A44127C" w:rsidR="004C1F53" w:rsidRPr="006E72E1" w:rsidRDefault="004C1F53" w:rsidP="00A55CD7">
            <w:pPr>
              <w:rPr>
                <w:rFonts w:ascii="Arial" w:hAnsi="Arial" w:cs="Arial"/>
                <w:b w:val="0"/>
                <w:bCs w:val="0"/>
                <w:sz w:val="20"/>
                <w:szCs w:val="20"/>
              </w:rPr>
            </w:pPr>
            <w:r w:rsidRPr="00EF3F55">
              <w:rPr>
                <w:rFonts w:ascii="Arial" w:hAnsi="Arial" w:cs="Arial"/>
                <w:sz w:val="20"/>
                <w:szCs w:val="20"/>
              </w:rPr>
              <w:t>Ever Smoker</w:t>
            </w:r>
          </w:p>
        </w:tc>
        <w:tc>
          <w:tcPr>
            <w:tcW w:w="714" w:type="pct"/>
          </w:tcPr>
          <w:p w14:paraId="1FC64353" w14:textId="3A7BB9F1" w:rsidR="004C1F53" w:rsidRPr="006E72E1" w:rsidRDefault="004C1F53" w:rsidP="00A55CD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1.00</w:t>
            </w:r>
          </w:p>
        </w:tc>
        <w:tc>
          <w:tcPr>
            <w:tcW w:w="715" w:type="pct"/>
          </w:tcPr>
          <w:p w14:paraId="14118D83" w14:textId="6B81E204" w:rsidR="004C1F53" w:rsidRPr="006E72E1" w:rsidRDefault="004C1F53" w:rsidP="00A55CD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1.00</w:t>
            </w:r>
            <w:r w:rsidRPr="006E72E1">
              <w:rPr>
                <w:rFonts w:ascii="Arial" w:hAnsi="Arial" w:cs="Arial"/>
                <w:sz w:val="20"/>
                <w:szCs w:val="20"/>
              </w:rPr>
              <w:t>─</w:t>
            </w:r>
            <w:r>
              <w:rPr>
                <w:rFonts w:ascii="Arial" w:hAnsi="Arial" w:cs="Arial"/>
                <w:sz w:val="20"/>
                <w:szCs w:val="20"/>
              </w:rPr>
              <w:t>1.00</w:t>
            </w:r>
          </w:p>
        </w:tc>
        <w:tc>
          <w:tcPr>
            <w:tcW w:w="714" w:type="pct"/>
          </w:tcPr>
          <w:p w14:paraId="006EA393" w14:textId="52935E8B" w:rsidR="004C1F53" w:rsidRPr="006E72E1" w:rsidRDefault="004C1F53" w:rsidP="00A55CD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E72E1">
              <w:rPr>
                <w:rFonts w:ascii="Arial" w:hAnsi="Arial" w:cs="Arial"/>
                <w:sz w:val="20"/>
                <w:szCs w:val="20"/>
              </w:rPr>
              <w:t>0.</w:t>
            </w:r>
            <w:r>
              <w:rPr>
                <w:rFonts w:ascii="Arial" w:hAnsi="Arial" w:cs="Arial"/>
                <w:sz w:val="20"/>
                <w:szCs w:val="20"/>
              </w:rPr>
              <w:t>40</w:t>
            </w:r>
          </w:p>
        </w:tc>
        <w:tc>
          <w:tcPr>
            <w:tcW w:w="715" w:type="pct"/>
          </w:tcPr>
          <w:p w14:paraId="2F85EEBC" w14:textId="2EDF7E25" w:rsidR="004C1F53" w:rsidRPr="006E72E1" w:rsidRDefault="004C1F53" w:rsidP="00A55CD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E72E1">
              <w:rPr>
                <w:rFonts w:ascii="Arial" w:hAnsi="Arial" w:cs="Arial"/>
                <w:sz w:val="20"/>
                <w:szCs w:val="20"/>
              </w:rPr>
              <w:t>0.</w:t>
            </w:r>
            <w:r>
              <w:rPr>
                <w:rFonts w:ascii="Arial" w:hAnsi="Arial" w:cs="Arial"/>
                <w:sz w:val="20"/>
                <w:szCs w:val="20"/>
              </w:rPr>
              <w:t>00</w:t>
            </w:r>
            <w:r w:rsidRPr="006E72E1">
              <w:rPr>
                <w:rFonts w:ascii="Arial" w:hAnsi="Arial" w:cs="Arial"/>
                <w:sz w:val="20"/>
                <w:szCs w:val="20"/>
              </w:rPr>
              <w:t>─</w:t>
            </w:r>
            <w:r>
              <w:rPr>
                <w:rFonts w:ascii="Arial" w:hAnsi="Arial" w:cs="Arial"/>
                <w:sz w:val="20"/>
                <w:szCs w:val="20"/>
              </w:rPr>
              <w:t>1.00</w:t>
            </w:r>
          </w:p>
        </w:tc>
        <w:tc>
          <w:tcPr>
            <w:tcW w:w="714" w:type="pct"/>
          </w:tcPr>
          <w:p w14:paraId="40245BD8" w14:textId="717ECB37" w:rsidR="004C1F53" w:rsidRPr="006E72E1" w:rsidRDefault="004C1F53" w:rsidP="00A55CD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E72E1">
              <w:rPr>
                <w:rFonts w:ascii="Arial" w:hAnsi="Arial" w:cs="Arial"/>
                <w:sz w:val="20"/>
                <w:szCs w:val="20"/>
              </w:rPr>
              <w:t>0.</w:t>
            </w:r>
            <w:r>
              <w:rPr>
                <w:rFonts w:ascii="Arial" w:hAnsi="Arial" w:cs="Arial"/>
                <w:sz w:val="20"/>
                <w:szCs w:val="20"/>
              </w:rPr>
              <w:t>73</w:t>
            </w:r>
          </w:p>
        </w:tc>
        <w:tc>
          <w:tcPr>
            <w:tcW w:w="715" w:type="pct"/>
          </w:tcPr>
          <w:p w14:paraId="4DE43FA1" w14:textId="1CF12647" w:rsidR="004C1F53" w:rsidRPr="006E72E1" w:rsidRDefault="004C1F53" w:rsidP="00A55CD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E72E1">
              <w:rPr>
                <w:rFonts w:ascii="Arial" w:hAnsi="Arial" w:cs="Arial"/>
                <w:sz w:val="20"/>
                <w:szCs w:val="20"/>
              </w:rPr>
              <w:t>0.</w:t>
            </w:r>
            <w:r>
              <w:rPr>
                <w:rFonts w:ascii="Arial" w:hAnsi="Arial" w:cs="Arial"/>
                <w:sz w:val="20"/>
                <w:szCs w:val="20"/>
              </w:rPr>
              <w:t>55</w:t>
            </w:r>
            <w:r w:rsidRPr="006E72E1">
              <w:rPr>
                <w:rFonts w:ascii="Arial" w:hAnsi="Arial" w:cs="Arial"/>
                <w:sz w:val="20"/>
                <w:szCs w:val="20"/>
              </w:rPr>
              <w:t>─</w:t>
            </w:r>
            <w:r>
              <w:rPr>
                <w:rFonts w:ascii="Arial" w:hAnsi="Arial" w:cs="Arial"/>
                <w:sz w:val="20"/>
                <w:szCs w:val="20"/>
              </w:rPr>
              <w:t>1.00</w:t>
            </w:r>
          </w:p>
        </w:tc>
      </w:tr>
      <w:tr w:rsidR="004C1F53" w:rsidRPr="006E72E1" w14:paraId="2E221451" w14:textId="77777777" w:rsidTr="00EF3F55">
        <w:trPr>
          <w:trHeight w:val="327"/>
        </w:trPr>
        <w:tc>
          <w:tcPr>
            <w:cnfStyle w:val="001000000000" w:firstRow="0" w:lastRow="0" w:firstColumn="1" w:lastColumn="0" w:oddVBand="0" w:evenVBand="0" w:oddHBand="0" w:evenHBand="0" w:firstRowFirstColumn="0" w:firstRowLastColumn="0" w:lastRowFirstColumn="0" w:lastRowLastColumn="0"/>
            <w:tcW w:w="714" w:type="pct"/>
          </w:tcPr>
          <w:p w14:paraId="3683CF1E" w14:textId="05A0DB79" w:rsidR="004C1F53" w:rsidRPr="006E72E1" w:rsidRDefault="004C1F53" w:rsidP="00A55CD7">
            <w:pPr>
              <w:rPr>
                <w:rFonts w:ascii="Arial" w:hAnsi="Arial" w:cs="Arial"/>
                <w:sz w:val="20"/>
                <w:szCs w:val="20"/>
              </w:rPr>
            </w:pPr>
            <w:r>
              <w:rPr>
                <w:rFonts w:ascii="Arial" w:hAnsi="Arial" w:cs="Arial"/>
                <w:sz w:val="20"/>
                <w:szCs w:val="20"/>
              </w:rPr>
              <w:t>H</w:t>
            </w:r>
            <w:r w:rsidR="00690C96">
              <w:rPr>
                <w:rFonts w:ascii="Arial" w:hAnsi="Arial" w:cs="Arial" w:hint="eastAsia"/>
                <w:sz w:val="20"/>
                <w:szCs w:val="20"/>
              </w:rPr>
              <w:t>y</w:t>
            </w:r>
            <w:r w:rsidR="00690C96">
              <w:rPr>
                <w:rFonts w:ascii="Arial" w:hAnsi="Arial" w:cs="Arial"/>
                <w:sz w:val="20"/>
                <w:szCs w:val="20"/>
              </w:rPr>
              <w:t>pertension</w:t>
            </w:r>
          </w:p>
        </w:tc>
        <w:tc>
          <w:tcPr>
            <w:tcW w:w="714" w:type="pct"/>
          </w:tcPr>
          <w:p w14:paraId="78950B11" w14:textId="522A94B4" w:rsidR="004C1F53" w:rsidRPr="006E72E1" w:rsidRDefault="004C1F53" w:rsidP="00A55CD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0.75</w:t>
            </w:r>
          </w:p>
        </w:tc>
        <w:tc>
          <w:tcPr>
            <w:tcW w:w="715" w:type="pct"/>
          </w:tcPr>
          <w:p w14:paraId="08D6822A" w14:textId="67BC8367" w:rsidR="004C1F53" w:rsidRPr="006E72E1" w:rsidRDefault="004C1F53" w:rsidP="00A55CD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0.25</w:t>
            </w:r>
            <w:r w:rsidRPr="006E72E1">
              <w:rPr>
                <w:rFonts w:ascii="Arial" w:hAnsi="Arial" w:cs="Arial"/>
                <w:sz w:val="20"/>
                <w:szCs w:val="20"/>
              </w:rPr>
              <w:t>─</w:t>
            </w:r>
            <w:r>
              <w:rPr>
                <w:rFonts w:ascii="Arial" w:hAnsi="Arial" w:cs="Arial"/>
                <w:sz w:val="20"/>
                <w:szCs w:val="20"/>
              </w:rPr>
              <w:t>1.00</w:t>
            </w:r>
          </w:p>
        </w:tc>
        <w:tc>
          <w:tcPr>
            <w:tcW w:w="714" w:type="pct"/>
          </w:tcPr>
          <w:p w14:paraId="284C49D2" w14:textId="37916262" w:rsidR="004C1F53" w:rsidRPr="006E72E1" w:rsidRDefault="004C1F53" w:rsidP="00A55CD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0.75</w:t>
            </w:r>
          </w:p>
        </w:tc>
        <w:tc>
          <w:tcPr>
            <w:tcW w:w="715" w:type="pct"/>
          </w:tcPr>
          <w:p w14:paraId="11B8B87C" w14:textId="0104F7CA" w:rsidR="004C1F53" w:rsidRPr="006E72E1" w:rsidRDefault="004C1F53" w:rsidP="00A55CD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0.25</w:t>
            </w:r>
            <w:r w:rsidRPr="006E72E1">
              <w:rPr>
                <w:rFonts w:ascii="Arial" w:hAnsi="Arial" w:cs="Arial"/>
                <w:sz w:val="20"/>
                <w:szCs w:val="20"/>
              </w:rPr>
              <w:t>─</w:t>
            </w:r>
            <w:r>
              <w:rPr>
                <w:rFonts w:ascii="Arial" w:hAnsi="Arial" w:cs="Arial"/>
                <w:sz w:val="20"/>
                <w:szCs w:val="20"/>
              </w:rPr>
              <w:t>1.00</w:t>
            </w:r>
          </w:p>
        </w:tc>
        <w:tc>
          <w:tcPr>
            <w:tcW w:w="714" w:type="pct"/>
          </w:tcPr>
          <w:p w14:paraId="768A338D" w14:textId="6A860916" w:rsidR="004C1F53" w:rsidRPr="006E72E1" w:rsidRDefault="004C1F53" w:rsidP="00A55CD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0.75</w:t>
            </w:r>
          </w:p>
        </w:tc>
        <w:tc>
          <w:tcPr>
            <w:tcW w:w="715" w:type="pct"/>
          </w:tcPr>
          <w:p w14:paraId="2EE8A581" w14:textId="4DF41896" w:rsidR="004C1F53" w:rsidRPr="006E72E1" w:rsidRDefault="004C1F53" w:rsidP="00A55CD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0.38</w:t>
            </w:r>
            <w:r w:rsidR="00EF3F55" w:rsidRPr="006E72E1">
              <w:rPr>
                <w:rFonts w:ascii="Arial" w:hAnsi="Arial" w:cs="Arial"/>
                <w:sz w:val="20"/>
                <w:szCs w:val="20"/>
              </w:rPr>
              <w:t>─</w:t>
            </w:r>
            <w:r>
              <w:rPr>
                <w:rFonts w:ascii="Arial" w:hAnsi="Arial" w:cs="Arial"/>
                <w:sz w:val="20"/>
                <w:szCs w:val="20"/>
              </w:rPr>
              <w:t>1.00</w:t>
            </w:r>
          </w:p>
        </w:tc>
      </w:tr>
      <w:tr w:rsidR="004C1F53" w:rsidRPr="006E72E1" w14:paraId="21627344" w14:textId="77777777" w:rsidTr="00EF3F55">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714" w:type="pct"/>
          </w:tcPr>
          <w:p w14:paraId="6C7221B8" w14:textId="69F898E3" w:rsidR="004C1F53" w:rsidRPr="006E72E1" w:rsidRDefault="004C1F53" w:rsidP="00A55CD7">
            <w:pPr>
              <w:rPr>
                <w:rFonts w:ascii="Arial" w:hAnsi="Arial" w:cs="Arial"/>
                <w:sz w:val="20"/>
                <w:szCs w:val="20"/>
              </w:rPr>
            </w:pPr>
            <w:r>
              <w:rPr>
                <w:rFonts w:ascii="Arial" w:hAnsi="Arial" w:cs="Arial"/>
                <w:sz w:val="20"/>
                <w:szCs w:val="20"/>
              </w:rPr>
              <w:t>D</w:t>
            </w:r>
            <w:r w:rsidR="00690C96">
              <w:rPr>
                <w:rFonts w:ascii="Arial" w:hAnsi="Arial" w:cs="Arial"/>
                <w:sz w:val="20"/>
                <w:szCs w:val="20"/>
              </w:rPr>
              <w:t>M</w:t>
            </w:r>
          </w:p>
        </w:tc>
        <w:tc>
          <w:tcPr>
            <w:tcW w:w="714" w:type="pct"/>
          </w:tcPr>
          <w:p w14:paraId="45F49C82" w14:textId="3816FD04" w:rsidR="004C1F53" w:rsidRPr="006E72E1" w:rsidRDefault="004C1F53" w:rsidP="00A55CD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1.00</w:t>
            </w:r>
          </w:p>
        </w:tc>
        <w:tc>
          <w:tcPr>
            <w:tcW w:w="715" w:type="pct"/>
          </w:tcPr>
          <w:p w14:paraId="54250EA1" w14:textId="611CE197" w:rsidR="004C1F53" w:rsidRPr="006E72E1" w:rsidRDefault="004C1F53" w:rsidP="00A55CD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1.00</w:t>
            </w:r>
            <w:r w:rsidRPr="006E72E1">
              <w:rPr>
                <w:rFonts w:ascii="Arial" w:hAnsi="Arial" w:cs="Arial"/>
                <w:sz w:val="20"/>
                <w:szCs w:val="20"/>
              </w:rPr>
              <w:t>─</w:t>
            </w:r>
            <w:r>
              <w:rPr>
                <w:rFonts w:ascii="Arial" w:hAnsi="Arial" w:cs="Arial"/>
                <w:sz w:val="20"/>
                <w:szCs w:val="20"/>
              </w:rPr>
              <w:t>1.00</w:t>
            </w:r>
          </w:p>
        </w:tc>
        <w:tc>
          <w:tcPr>
            <w:tcW w:w="714" w:type="pct"/>
          </w:tcPr>
          <w:p w14:paraId="2CAF0EE8" w14:textId="2A94B31C" w:rsidR="004C1F53" w:rsidRPr="006E72E1" w:rsidRDefault="004C1F53" w:rsidP="00A55CD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0.75</w:t>
            </w:r>
          </w:p>
        </w:tc>
        <w:tc>
          <w:tcPr>
            <w:tcW w:w="715" w:type="pct"/>
          </w:tcPr>
          <w:p w14:paraId="52DB9AA5" w14:textId="7CA44C84" w:rsidR="004C1F53" w:rsidRPr="006E72E1" w:rsidRDefault="004C1F53" w:rsidP="00A55CD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0.25</w:t>
            </w:r>
            <w:r w:rsidRPr="006E72E1">
              <w:rPr>
                <w:rFonts w:ascii="Arial" w:hAnsi="Arial" w:cs="Arial"/>
                <w:sz w:val="20"/>
                <w:szCs w:val="20"/>
              </w:rPr>
              <w:t>─</w:t>
            </w:r>
            <w:r>
              <w:rPr>
                <w:rFonts w:ascii="Arial" w:hAnsi="Arial" w:cs="Arial"/>
                <w:sz w:val="20"/>
                <w:szCs w:val="20"/>
              </w:rPr>
              <w:t>1.00</w:t>
            </w:r>
          </w:p>
        </w:tc>
        <w:tc>
          <w:tcPr>
            <w:tcW w:w="714" w:type="pct"/>
          </w:tcPr>
          <w:p w14:paraId="4DC886E7" w14:textId="238A528A" w:rsidR="004C1F53" w:rsidRPr="006E72E1" w:rsidRDefault="004C1F53" w:rsidP="00A55CD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0.89</w:t>
            </w:r>
          </w:p>
        </w:tc>
        <w:tc>
          <w:tcPr>
            <w:tcW w:w="715" w:type="pct"/>
          </w:tcPr>
          <w:p w14:paraId="20EC3964" w14:textId="58F3A4C7" w:rsidR="004C1F53" w:rsidRPr="006E72E1" w:rsidRDefault="004C1F53" w:rsidP="00A55CD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0.67</w:t>
            </w:r>
            <w:r w:rsidRPr="006E72E1">
              <w:rPr>
                <w:rFonts w:ascii="Arial" w:hAnsi="Arial" w:cs="Arial"/>
                <w:sz w:val="20"/>
                <w:szCs w:val="20"/>
              </w:rPr>
              <w:t>─</w:t>
            </w:r>
            <w:r>
              <w:rPr>
                <w:rFonts w:ascii="Arial" w:hAnsi="Arial" w:cs="Arial"/>
                <w:sz w:val="20"/>
                <w:szCs w:val="20"/>
              </w:rPr>
              <w:t>1.00</w:t>
            </w:r>
          </w:p>
        </w:tc>
      </w:tr>
      <w:tr w:rsidR="004C1F53" w:rsidRPr="006E72E1" w14:paraId="2452A7AA" w14:textId="77777777" w:rsidTr="00EF3F55">
        <w:trPr>
          <w:trHeight w:val="327"/>
        </w:trPr>
        <w:tc>
          <w:tcPr>
            <w:cnfStyle w:val="001000000000" w:firstRow="0" w:lastRow="0" w:firstColumn="1" w:lastColumn="0" w:oddVBand="0" w:evenVBand="0" w:oddHBand="0" w:evenHBand="0" w:firstRowFirstColumn="0" w:firstRowLastColumn="0" w:lastRowFirstColumn="0" w:lastRowLastColumn="0"/>
            <w:tcW w:w="714" w:type="pct"/>
          </w:tcPr>
          <w:p w14:paraId="58ECCB8C" w14:textId="180F649A" w:rsidR="004C1F53" w:rsidRPr="006E72E1" w:rsidRDefault="004C1F53" w:rsidP="00A55CD7">
            <w:pPr>
              <w:rPr>
                <w:rFonts w:ascii="Arial" w:hAnsi="Arial" w:cs="Arial"/>
                <w:sz w:val="20"/>
                <w:szCs w:val="20"/>
              </w:rPr>
            </w:pPr>
            <w:r>
              <w:rPr>
                <w:rFonts w:ascii="Arial" w:hAnsi="Arial" w:cs="Arial"/>
                <w:sz w:val="20"/>
                <w:szCs w:val="20"/>
              </w:rPr>
              <w:t>COPD</w:t>
            </w:r>
          </w:p>
        </w:tc>
        <w:tc>
          <w:tcPr>
            <w:tcW w:w="714" w:type="pct"/>
          </w:tcPr>
          <w:p w14:paraId="4839DB18" w14:textId="09ADEF25" w:rsidR="004C1F53" w:rsidRPr="006E72E1" w:rsidRDefault="004C1F53" w:rsidP="00A55CD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1.00</w:t>
            </w:r>
          </w:p>
        </w:tc>
        <w:tc>
          <w:tcPr>
            <w:tcW w:w="715" w:type="pct"/>
          </w:tcPr>
          <w:p w14:paraId="6E9700A8" w14:textId="7B0E5D3F" w:rsidR="004C1F53" w:rsidRPr="006E72E1" w:rsidRDefault="004C1F53" w:rsidP="00A55CD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1.00</w:t>
            </w:r>
            <w:r w:rsidRPr="006E72E1">
              <w:rPr>
                <w:rFonts w:ascii="Arial" w:hAnsi="Arial" w:cs="Arial"/>
                <w:sz w:val="20"/>
                <w:szCs w:val="20"/>
              </w:rPr>
              <w:t>─</w:t>
            </w:r>
            <w:r>
              <w:rPr>
                <w:rFonts w:ascii="Arial" w:hAnsi="Arial" w:cs="Arial"/>
                <w:sz w:val="20"/>
                <w:szCs w:val="20"/>
              </w:rPr>
              <w:t>1.00</w:t>
            </w:r>
          </w:p>
        </w:tc>
        <w:tc>
          <w:tcPr>
            <w:tcW w:w="714" w:type="pct"/>
          </w:tcPr>
          <w:p w14:paraId="32011E2D" w14:textId="1E9631A8" w:rsidR="004C1F53" w:rsidRPr="006E72E1" w:rsidRDefault="004C1F53" w:rsidP="00A55CD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0.71</w:t>
            </w:r>
          </w:p>
        </w:tc>
        <w:tc>
          <w:tcPr>
            <w:tcW w:w="715" w:type="pct"/>
          </w:tcPr>
          <w:p w14:paraId="6FEF629C" w14:textId="477B95FD" w:rsidR="004C1F53" w:rsidRPr="006E72E1" w:rsidRDefault="004C1F53" w:rsidP="00A55CD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0.43</w:t>
            </w:r>
            <w:r w:rsidRPr="006E72E1">
              <w:rPr>
                <w:rFonts w:ascii="Arial" w:hAnsi="Arial" w:cs="Arial"/>
                <w:sz w:val="20"/>
                <w:szCs w:val="20"/>
              </w:rPr>
              <w:t>─</w:t>
            </w:r>
            <w:r>
              <w:rPr>
                <w:rFonts w:ascii="Arial" w:hAnsi="Arial" w:cs="Arial"/>
                <w:sz w:val="20"/>
                <w:szCs w:val="20"/>
              </w:rPr>
              <w:t>1.00</w:t>
            </w:r>
          </w:p>
        </w:tc>
        <w:tc>
          <w:tcPr>
            <w:tcW w:w="714" w:type="pct"/>
          </w:tcPr>
          <w:p w14:paraId="4DA6F8B3" w14:textId="726689B9" w:rsidR="004C1F53" w:rsidRPr="006E72E1" w:rsidRDefault="004C1F53" w:rsidP="00A55CD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0.83</w:t>
            </w:r>
          </w:p>
        </w:tc>
        <w:tc>
          <w:tcPr>
            <w:tcW w:w="715" w:type="pct"/>
          </w:tcPr>
          <w:p w14:paraId="199FD8F3" w14:textId="44D41593" w:rsidR="004C1F53" w:rsidRPr="006E72E1" w:rsidRDefault="004C1F53" w:rsidP="00A55CD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0.67</w:t>
            </w:r>
            <w:r w:rsidRPr="006E72E1">
              <w:rPr>
                <w:rFonts w:ascii="Arial" w:hAnsi="Arial" w:cs="Arial"/>
                <w:sz w:val="20"/>
                <w:szCs w:val="20"/>
              </w:rPr>
              <w:t>─</w:t>
            </w:r>
            <w:r>
              <w:rPr>
                <w:rFonts w:ascii="Arial" w:hAnsi="Arial" w:cs="Arial"/>
                <w:sz w:val="20"/>
                <w:szCs w:val="20"/>
              </w:rPr>
              <w:t>1.00</w:t>
            </w:r>
          </w:p>
        </w:tc>
      </w:tr>
    </w:tbl>
    <w:p w14:paraId="1E76E70C" w14:textId="77777777" w:rsidR="004C6358" w:rsidRPr="006E72E1" w:rsidRDefault="004C6358" w:rsidP="004C6358">
      <w:pPr>
        <w:rPr>
          <w:rFonts w:ascii="Arial" w:hAnsi="Arial" w:cs="Arial"/>
        </w:rPr>
      </w:pPr>
    </w:p>
    <w:p w14:paraId="528A704E" w14:textId="5A4982FE" w:rsidR="004C6358" w:rsidRPr="006E72E1" w:rsidRDefault="00690C96" w:rsidP="004C6358">
      <w:pPr>
        <w:rPr>
          <w:rFonts w:ascii="Arial" w:hAnsi="Arial" w:cs="Arial"/>
        </w:rPr>
      </w:pPr>
      <w:r>
        <w:rPr>
          <w:rFonts w:ascii="Arial" w:hAnsi="Arial" w:cs="Arial"/>
        </w:rPr>
        <w:t>COPD, chronic obstructive pulmonary disease; DM, diabetes mellitus</w:t>
      </w:r>
    </w:p>
    <w:p w14:paraId="1ADADF4E" w14:textId="77777777" w:rsidR="00110FD5" w:rsidRDefault="00110FD5" w:rsidP="004C6358"/>
    <w:p w14:paraId="433D7C21" w14:textId="77777777" w:rsidR="004C6358" w:rsidRDefault="004C6358"/>
    <w:sectPr w:rsidR="004C6358" w:rsidSect="00CD2F0F">
      <w:pgSz w:w="15840" w:h="12240"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A9850D" w14:textId="77777777" w:rsidR="002B2C6A" w:rsidRDefault="002B2C6A" w:rsidP="00327088">
      <w:pPr>
        <w:spacing w:after="0" w:line="240" w:lineRule="auto"/>
      </w:pPr>
      <w:r>
        <w:separator/>
      </w:r>
    </w:p>
  </w:endnote>
  <w:endnote w:type="continuationSeparator" w:id="0">
    <w:p w14:paraId="7F376D6E" w14:textId="77777777" w:rsidR="002B2C6A" w:rsidRDefault="002B2C6A" w:rsidP="003270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PMingLiU">
    <w:altName w:val="·s²Ó©úÅé"/>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582AC9" w14:textId="77777777" w:rsidR="002B2C6A" w:rsidRDefault="002B2C6A" w:rsidP="00327088">
      <w:pPr>
        <w:spacing w:after="0" w:line="240" w:lineRule="auto"/>
      </w:pPr>
      <w:r>
        <w:separator/>
      </w:r>
    </w:p>
  </w:footnote>
  <w:footnote w:type="continuationSeparator" w:id="0">
    <w:p w14:paraId="02936C9D" w14:textId="77777777" w:rsidR="002B2C6A" w:rsidRDefault="002B2C6A" w:rsidP="0032708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Euro Respiratory J&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savwv295wtwdres0f7pv9z60wd2te9xszwr&quot;&gt;My EndNote Library&lt;record-ids&gt;&lt;item&gt;240&lt;/item&gt;&lt;item&gt;271&lt;/item&gt;&lt;item&gt;272&lt;/item&gt;&lt;item&gt;273&lt;/item&gt;&lt;/record-ids&gt;&lt;/item&gt;&lt;/Libraries&gt;"/>
  </w:docVars>
  <w:rsids>
    <w:rsidRoot w:val="009615FB"/>
    <w:rsid w:val="00046BEB"/>
    <w:rsid w:val="000A31F1"/>
    <w:rsid w:val="00110FD5"/>
    <w:rsid w:val="00114F90"/>
    <w:rsid w:val="00200F15"/>
    <w:rsid w:val="002242D3"/>
    <w:rsid w:val="002B2C6A"/>
    <w:rsid w:val="00327088"/>
    <w:rsid w:val="00364451"/>
    <w:rsid w:val="003674F7"/>
    <w:rsid w:val="004A03AA"/>
    <w:rsid w:val="004C1F53"/>
    <w:rsid w:val="004C6358"/>
    <w:rsid w:val="0050754B"/>
    <w:rsid w:val="005B68F2"/>
    <w:rsid w:val="005C0B7D"/>
    <w:rsid w:val="005C7553"/>
    <w:rsid w:val="00662A7B"/>
    <w:rsid w:val="00690C96"/>
    <w:rsid w:val="006C20D0"/>
    <w:rsid w:val="0087346E"/>
    <w:rsid w:val="008940A1"/>
    <w:rsid w:val="008A7661"/>
    <w:rsid w:val="009060EA"/>
    <w:rsid w:val="00920F10"/>
    <w:rsid w:val="009615FB"/>
    <w:rsid w:val="00A42900"/>
    <w:rsid w:val="00AF3A7B"/>
    <w:rsid w:val="00B3299B"/>
    <w:rsid w:val="00C05497"/>
    <w:rsid w:val="00C87EB8"/>
    <w:rsid w:val="00CD2F0F"/>
    <w:rsid w:val="00DD654A"/>
    <w:rsid w:val="00DF13DD"/>
    <w:rsid w:val="00E71966"/>
    <w:rsid w:val="00EF3F55"/>
    <w:rsid w:val="00FA643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802410"/>
  <w15:chartTrackingRefBased/>
  <w15:docId w15:val="{CFDE5CB9-0F27-4487-905E-A076858C8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708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27088"/>
    <w:pPr>
      <w:tabs>
        <w:tab w:val="center" w:pos="4680"/>
        <w:tab w:val="right" w:pos="9360"/>
      </w:tabs>
      <w:spacing w:after="0" w:line="240" w:lineRule="auto"/>
    </w:pPr>
  </w:style>
  <w:style w:type="character" w:customStyle="1" w:styleId="a4">
    <w:name w:val="頁首 字元"/>
    <w:basedOn w:val="a0"/>
    <w:link w:val="a3"/>
    <w:uiPriority w:val="99"/>
    <w:rsid w:val="00327088"/>
  </w:style>
  <w:style w:type="paragraph" w:styleId="a5">
    <w:name w:val="footer"/>
    <w:basedOn w:val="a"/>
    <w:link w:val="a6"/>
    <w:uiPriority w:val="99"/>
    <w:unhideWhenUsed/>
    <w:rsid w:val="00327088"/>
    <w:pPr>
      <w:tabs>
        <w:tab w:val="center" w:pos="4680"/>
        <w:tab w:val="right" w:pos="9360"/>
      </w:tabs>
      <w:spacing w:after="0" w:line="240" w:lineRule="auto"/>
    </w:pPr>
  </w:style>
  <w:style w:type="character" w:customStyle="1" w:styleId="a6">
    <w:name w:val="頁尾 字元"/>
    <w:basedOn w:val="a0"/>
    <w:link w:val="a5"/>
    <w:uiPriority w:val="99"/>
    <w:rsid w:val="00327088"/>
  </w:style>
  <w:style w:type="paragraph" w:customStyle="1" w:styleId="EndNoteBibliography">
    <w:name w:val="EndNote Bibliography"/>
    <w:basedOn w:val="a"/>
    <w:link w:val="EndNoteBibliography0"/>
    <w:rsid w:val="00327088"/>
    <w:pPr>
      <w:spacing w:line="240" w:lineRule="auto"/>
    </w:pPr>
    <w:rPr>
      <w:rFonts w:ascii="Calibri" w:hAnsi="Calibri" w:cs="Calibri"/>
      <w:noProof/>
    </w:rPr>
  </w:style>
  <w:style w:type="character" w:customStyle="1" w:styleId="EndNoteBibliography0">
    <w:name w:val="EndNote Bibliography 字元"/>
    <w:basedOn w:val="a0"/>
    <w:link w:val="EndNoteBibliography"/>
    <w:rsid w:val="00327088"/>
    <w:rPr>
      <w:rFonts w:ascii="Calibri" w:hAnsi="Calibri" w:cs="Calibri"/>
      <w:noProof/>
    </w:rPr>
  </w:style>
  <w:style w:type="table" w:styleId="a7">
    <w:name w:val="Table Grid"/>
    <w:basedOn w:val="a1"/>
    <w:uiPriority w:val="39"/>
    <w:rsid w:val="00327088"/>
    <w:pPr>
      <w:spacing w:after="0" w:line="240" w:lineRule="auto"/>
    </w:pPr>
    <w:rPr>
      <w:kern w:val="2"/>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a"/>
    <w:link w:val="EndNoteBibliographyTitle0"/>
    <w:rsid w:val="00327088"/>
    <w:pPr>
      <w:spacing w:after="0"/>
      <w:jc w:val="center"/>
    </w:pPr>
    <w:rPr>
      <w:rFonts w:ascii="Calibri" w:hAnsi="Calibri"/>
      <w:noProof/>
    </w:rPr>
  </w:style>
  <w:style w:type="character" w:customStyle="1" w:styleId="EndNoteBibliographyTitle0">
    <w:name w:val="EndNote Bibliography Title 字元"/>
    <w:basedOn w:val="a0"/>
    <w:link w:val="EndNoteBibliographyTitle"/>
    <w:rsid w:val="00327088"/>
    <w:rPr>
      <w:rFonts w:ascii="Calibri" w:hAnsi="Calibri"/>
      <w:noProof/>
    </w:rPr>
  </w:style>
  <w:style w:type="table" w:styleId="2">
    <w:name w:val="Plain Table 2"/>
    <w:basedOn w:val="a1"/>
    <w:uiPriority w:val="42"/>
    <w:rsid w:val="00CD2F0F"/>
    <w:pPr>
      <w:spacing w:after="0" w:line="240" w:lineRule="auto"/>
    </w:pPr>
    <w:rPr>
      <w:kern w:val="2"/>
      <w:sz w:val="24"/>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3651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1541</Words>
  <Characters>8785</Characters>
  <Application>Microsoft Office Word</Application>
  <DocSecurity>0</DocSecurity>
  <Lines>73</Lines>
  <Paragraphs>20</Paragraphs>
  <ScaleCrop>false</ScaleCrop>
  <Company/>
  <LinksUpToDate>false</LinksUpToDate>
  <CharactersWithSpaces>10306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孟叡 李</dc:creator>
  <cp:keywords/>
  <dc:description/>
  <cp:lastModifiedBy>孟叡 李</cp:lastModifiedBy>
  <cp:revision>3</cp:revision>
  <dcterms:created xsi:type="dcterms:W3CDTF">2024-05-02T23:30:00Z</dcterms:created>
  <dcterms:modified xsi:type="dcterms:W3CDTF">2024-05-02T23:32:00Z</dcterms:modified>
</cp:coreProperties>
</file>