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672" w:rsidRPr="006834A6" w:rsidRDefault="00692672" w:rsidP="00692672">
      <w:pPr>
        <w:pStyle w:val="Kop1-genummerd"/>
        <w:numPr>
          <w:ilvl w:val="0"/>
          <w:numId w:val="0"/>
        </w:numPr>
        <w:ind w:left="360" w:hanging="360"/>
        <w:rPr>
          <w:lang w:val="en-US"/>
        </w:rPr>
      </w:pPr>
      <w:bookmarkStart w:id="0" w:name="_Toc164353571"/>
      <w:r w:rsidRPr="005922C5">
        <w:rPr>
          <w:lang w:val="en-US"/>
        </w:rPr>
        <w:t xml:space="preserve">Additional file </w:t>
      </w:r>
      <w:r>
        <w:rPr>
          <w:lang w:val="en-US"/>
        </w:rPr>
        <w:t>4</w:t>
      </w:r>
      <w:r w:rsidRPr="005922C5">
        <w:rPr>
          <w:lang w:val="en-US"/>
        </w:rPr>
        <w:t xml:space="preserve"> - Baseline </w:t>
      </w:r>
      <w:r>
        <w:rPr>
          <w:lang w:val="en-US"/>
        </w:rPr>
        <w:t>LUS aeration score and mortality in ARDS patients</w:t>
      </w:r>
      <w:bookmarkEnd w:id="0"/>
    </w:p>
    <w:p w:rsidR="00D923F2" w:rsidRDefault="00692672">
      <w:r>
        <w:rPr>
          <w:noProof/>
        </w:rPr>
        <w:drawing>
          <wp:inline distT="0" distB="0" distL="0" distR="0" wp14:anchorId="2ABF0351" wp14:editId="7CEF0BB8">
            <wp:extent cx="5943600" cy="3301582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6"/>
      </w:tblGrid>
      <w:tr w:rsidR="00692672" w:rsidTr="00692672">
        <w:tc>
          <w:tcPr>
            <w:tcW w:w="9696" w:type="dxa"/>
          </w:tcPr>
          <w:p w:rsidR="00692672" w:rsidRDefault="00692672" w:rsidP="00692672">
            <w:pPr>
              <w:rPr>
                <w:lang w:val="en-GB"/>
              </w:rPr>
            </w:pPr>
            <w:bookmarkStart w:id="1" w:name="_GoBack"/>
            <w:r w:rsidRPr="006834A6">
              <w:rPr>
                <w:b/>
                <w:bCs/>
                <w:lang w:val="en-US"/>
              </w:rPr>
              <w:t>Additional file</w:t>
            </w:r>
            <w:r>
              <w:rPr>
                <w:b/>
                <w:lang w:val="en-GB"/>
              </w:rPr>
              <w:t xml:space="preserve"> 4.</w:t>
            </w:r>
            <w:r>
              <w:rPr>
                <w:lang w:val="en-GB"/>
              </w:rPr>
              <w:t xml:space="preserve"> Individual patient data point of the baseline LUS aeration score presented as dots divided by 30 day mortality on the y-axis in ARDS patients. </w:t>
            </w:r>
            <w:r w:rsidRPr="00D50AB2">
              <w:rPr>
                <w:lang w:val="en-GB"/>
              </w:rPr>
              <w:t>The black trend line is generated through LOESS regression, and the 95% confidenc</w:t>
            </w:r>
            <w:r>
              <w:rPr>
                <w:lang w:val="en-GB"/>
              </w:rPr>
              <w:t>e interval is represented in gre</w:t>
            </w:r>
            <w:r w:rsidRPr="00D50AB2">
              <w:rPr>
                <w:lang w:val="en-GB"/>
              </w:rPr>
              <w:t>y.</w:t>
            </w:r>
            <w:r>
              <w:rPr>
                <w:lang w:val="en-GB"/>
              </w:rPr>
              <w:t xml:space="preserve"> LUS = Lung Ultrasound; ARDS = Acute Respiratory Distress Syndrome; LOESS = </w:t>
            </w:r>
            <w:r w:rsidRPr="00D50AB2">
              <w:rPr>
                <w:lang w:val="en-GB"/>
              </w:rPr>
              <w:t>locally estimated scatterplot smoo</w:t>
            </w:r>
            <w:r>
              <w:rPr>
                <w:lang w:val="en-GB"/>
              </w:rPr>
              <w:t>thing.</w:t>
            </w:r>
          </w:p>
        </w:tc>
      </w:tr>
      <w:bookmarkEnd w:id="1"/>
    </w:tbl>
    <w:p w:rsidR="00692672" w:rsidRDefault="00692672"/>
    <w:sectPr w:rsidR="00692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72"/>
    <w:rsid w:val="001F5ABC"/>
    <w:rsid w:val="00215B9B"/>
    <w:rsid w:val="00443914"/>
    <w:rsid w:val="00476661"/>
    <w:rsid w:val="004C61B5"/>
    <w:rsid w:val="0054309C"/>
    <w:rsid w:val="0068528A"/>
    <w:rsid w:val="00692672"/>
    <w:rsid w:val="00743D05"/>
    <w:rsid w:val="00801BD0"/>
    <w:rsid w:val="008D5C57"/>
    <w:rsid w:val="00935DF6"/>
    <w:rsid w:val="009411D4"/>
    <w:rsid w:val="009522CC"/>
    <w:rsid w:val="00986793"/>
    <w:rsid w:val="009A72DE"/>
    <w:rsid w:val="009B136C"/>
    <w:rsid w:val="00AD5523"/>
    <w:rsid w:val="00B21D6E"/>
    <w:rsid w:val="00B649F7"/>
    <w:rsid w:val="00BE2308"/>
    <w:rsid w:val="00BE7C3E"/>
    <w:rsid w:val="00C62ECE"/>
    <w:rsid w:val="00DC1CE6"/>
    <w:rsid w:val="00F2461A"/>
    <w:rsid w:val="00FA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26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6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6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692672"/>
    <w:pPr>
      <w:keepLines w:val="0"/>
      <w:numPr>
        <w:ilvl w:val="1"/>
        <w:numId w:val="1"/>
      </w:numPr>
      <w:tabs>
        <w:tab w:val="num" w:pos="360"/>
      </w:tabs>
      <w:spacing w:before="180" w:after="60" w:line="259" w:lineRule="auto"/>
      <w:ind w:left="0" w:firstLine="0"/>
    </w:pPr>
    <w:rPr>
      <w:rFonts w:asciiTheme="minorHAnsi" w:eastAsia="Times New Roman" w:hAnsiTheme="minorHAnsi" w:cstheme="minorBidi"/>
      <w:b w:val="0"/>
      <w:iCs/>
      <w:color w:val="auto"/>
      <w:sz w:val="24"/>
      <w:szCs w:val="28"/>
      <w:lang w:val="nl-NL"/>
    </w:r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692672"/>
    <w:pPr>
      <w:keepLines w:val="0"/>
      <w:numPr>
        <w:numId w:val="1"/>
      </w:numPr>
      <w:tabs>
        <w:tab w:val="num" w:pos="360"/>
      </w:tabs>
      <w:spacing w:before="240" w:after="60" w:line="259" w:lineRule="auto"/>
      <w:ind w:left="0" w:firstLine="0"/>
    </w:pPr>
    <w:rPr>
      <w:rFonts w:asciiTheme="minorHAnsi" w:eastAsia="Times New Roman" w:hAnsiTheme="minorHAnsi" w:cs="Times New Roman"/>
      <w:color w:val="auto"/>
      <w:kern w:val="32"/>
      <w:szCs w:val="32"/>
      <w:lang w:val="nl-NL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692672"/>
    <w:pPr>
      <w:keepLines w:val="0"/>
      <w:numPr>
        <w:ilvl w:val="2"/>
        <w:numId w:val="1"/>
      </w:numPr>
      <w:tabs>
        <w:tab w:val="num" w:pos="360"/>
      </w:tabs>
      <w:spacing w:before="120" w:after="60" w:line="259" w:lineRule="auto"/>
      <w:ind w:left="0" w:firstLine="0"/>
      <w:contextualSpacing/>
    </w:pPr>
    <w:rPr>
      <w:rFonts w:asciiTheme="minorHAnsi" w:eastAsia="Times New Roman" w:hAnsiTheme="minorHAnsi" w:cstheme="minorBidi"/>
      <w:smallCaps/>
      <w:color w:val="auto"/>
      <w:szCs w:val="26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6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92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6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6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92672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26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6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6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692672"/>
    <w:pPr>
      <w:keepLines w:val="0"/>
      <w:numPr>
        <w:ilvl w:val="1"/>
        <w:numId w:val="1"/>
      </w:numPr>
      <w:tabs>
        <w:tab w:val="num" w:pos="360"/>
      </w:tabs>
      <w:spacing w:before="180" w:after="60" w:line="259" w:lineRule="auto"/>
      <w:ind w:left="0" w:firstLine="0"/>
    </w:pPr>
    <w:rPr>
      <w:rFonts w:asciiTheme="minorHAnsi" w:eastAsia="Times New Roman" w:hAnsiTheme="minorHAnsi" w:cstheme="minorBidi"/>
      <w:b w:val="0"/>
      <w:iCs/>
      <w:color w:val="auto"/>
      <w:sz w:val="24"/>
      <w:szCs w:val="28"/>
      <w:lang w:val="nl-NL"/>
    </w:r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692672"/>
    <w:pPr>
      <w:keepLines w:val="0"/>
      <w:numPr>
        <w:numId w:val="1"/>
      </w:numPr>
      <w:tabs>
        <w:tab w:val="num" w:pos="360"/>
      </w:tabs>
      <w:spacing w:before="240" w:after="60" w:line="259" w:lineRule="auto"/>
      <w:ind w:left="0" w:firstLine="0"/>
    </w:pPr>
    <w:rPr>
      <w:rFonts w:asciiTheme="minorHAnsi" w:eastAsia="Times New Roman" w:hAnsiTheme="minorHAnsi" w:cs="Times New Roman"/>
      <w:color w:val="auto"/>
      <w:kern w:val="32"/>
      <w:szCs w:val="32"/>
      <w:lang w:val="nl-NL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692672"/>
    <w:pPr>
      <w:keepLines w:val="0"/>
      <w:numPr>
        <w:ilvl w:val="2"/>
        <w:numId w:val="1"/>
      </w:numPr>
      <w:tabs>
        <w:tab w:val="num" w:pos="360"/>
      </w:tabs>
      <w:spacing w:before="120" w:after="60" w:line="259" w:lineRule="auto"/>
      <w:ind w:left="0" w:firstLine="0"/>
      <w:contextualSpacing/>
    </w:pPr>
    <w:rPr>
      <w:rFonts w:asciiTheme="minorHAnsi" w:eastAsia="Times New Roman" w:hAnsiTheme="minorHAnsi" w:cstheme="minorBidi"/>
      <w:smallCaps/>
      <w:color w:val="auto"/>
      <w:szCs w:val="26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6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92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6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6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92672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2024-06-29T10:04:00Z</dcterms:created>
  <dcterms:modified xsi:type="dcterms:W3CDTF">2024-06-29T10:04:00Z</dcterms:modified>
</cp:coreProperties>
</file>