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61A" w:rsidRPr="00044DCD" w:rsidRDefault="00044DCD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044DCD">
        <w:rPr>
          <w:rFonts w:ascii="Times New Roman" w:eastAsia="SimSun" w:hAnsi="Times New Roman" w:cs="Times New Roman"/>
          <w:b/>
          <w:bCs/>
          <w:szCs w:val="21"/>
        </w:rPr>
        <w:t>Table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S1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. The HWE test of the SNPs in gene</w:t>
      </w:r>
    </w:p>
    <w:tbl>
      <w:tblPr>
        <w:tblStyle w:val="TableGrid"/>
        <w:tblW w:w="499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1280"/>
        <w:gridCol w:w="544"/>
        <w:gridCol w:w="806"/>
        <w:gridCol w:w="760"/>
        <w:gridCol w:w="711"/>
        <w:gridCol w:w="890"/>
        <w:gridCol w:w="1214"/>
        <w:gridCol w:w="1214"/>
      </w:tblGrid>
      <w:tr w:rsidR="00044DCD" w:rsidRPr="00044DCD">
        <w:trPr>
          <w:trHeight w:val="340"/>
          <w:jc w:val="center"/>
        </w:trPr>
        <w:tc>
          <w:tcPr>
            <w:tcW w:w="645" w:type="pct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SNP</w:t>
            </w:r>
            <w:bookmarkStart w:id="0" w:name="_GoBack"/>
            <w:bookmarkEnd w:id="0"/>
          </w:p>
        </w:tc>
        <w:tc>
          <w:tcPr>
            <w:tcW w:w="751" w:type="pct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Major/minor</w:t>
            </w:r>
          </w:p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allele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177" w:type="pct"/>
            <w:gridSpan w:val="5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Controls:genotype</w:t>
            </w:r>
            <w:proofErr w:type="spellEnd"/>
          </w:p>
        </w:tc>
        <w:tc>
          <w:tcPr>
            <w:tcW w:w="712" w:type="pct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MAF</w:t>
            </w:r>
          </w:p>
        </w:tc>
        <w:tc>
          <w:tcPr>
            <w:tcW w:w="712" w:type="pct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Gene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vMerge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1" w:type="pct"/>
            <w:vMerge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73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46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7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712" w:type="pct"/>
            <w:vMerge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2" w:type="pct"/>
            <w:vMerge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rs1130864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G/A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428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0.933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0.334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0.057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CRP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rs1205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191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207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70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1.266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0.260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0.389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CRP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rs1341665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A/G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211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65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3.877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0.049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0.355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CRP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rs1800947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C/G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423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1.194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0.275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0.042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CRP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rs2808630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343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114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0.174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0.677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0.144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CRP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rs4806606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348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114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0.969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0.325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0.154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rs4806608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355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104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0.183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0.669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0.144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rs62123424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196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213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0.924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0.332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rs7259090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G/A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365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1.910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0.167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0.118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rs8112766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191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0.567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0.451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0.353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rs11084376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C/G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236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185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1.433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0.231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0.284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rs16986050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A/G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464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0.944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0.007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rs1865096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G/A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257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168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3.983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0.046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0.280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rs1865097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G/A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204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203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0.871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0.351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0.350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rs2304225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C/G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352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0.932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0.134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FCAR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rs438228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A/C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141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272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19.289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0.000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0.308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FCGR2A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rs4656308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338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120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1.535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0.215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0.159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FCGR2A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rs4656309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110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249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109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1.923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0.165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0.481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FCGR2A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rs4657040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334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126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0.991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0.320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0.111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FCGR2A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rs1801274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197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219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0.582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0.445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0.344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FCGR2A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rs2165088</w:t>
            </w:r>
          </w:p>
        </w:tc>
        <w:tc>
          <w:tcPr>
            <w:tcW w:w="75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G/A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336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123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0.343</w:t>
            </w:r>
          </w:p>
        </w:tc>
        <w:tc>
          <w:tcPr>
            <w:tcW w:w="52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0.558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0.150</w:t>
            </w:r>
          </w:p>
        </w:tc>
        <w:tc>
          <w:tcPr>
            <w:tcW w:w="7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FCGR2A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rs56159502</w:t>
            </w:r>
          </w:p>
        </w:tc>
        <w:tc>
          <w:tcPr>
            <w:tcW w:w="751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G/A</w:t>
            </w:r>
          </w:p>
        </w:tc>
        <w:tc>
          <w:tcPr>
            <w:tcW w:w="319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343</w:t>
            </w:r>
          </w:p>
        </w:tc>
        <w:tc>
          <w:tcPr>
            <w:tcW w:w="473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105</w:t>
            </w:r>
          </w:p>
        </w:tc>
        <w:tc>
          <w:tcPr>
            <w:tcW w:w="446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417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9.586</w:t>
            </w:r>
          </w:p>
        </w:tc>
        <w:tc>
          <w:tcPr>
            <w:tcW w:w="521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0.002</w:t>
            </w:r>
          </w:p>
        </w:tc>
        <w:tc>
          <w:tcPr>
            <w:tcW w:w="712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0.108</w:t>
            </w:r>
          </w:p>
        </w:tc>
        <w:tc>
          <w:tcPr>
            <w:tcW w:w="712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rs844</w:t>
            </w:r>
          </w:p>
        </w:tc>
        <w:tc>
          <w:tcPr>
            <w:tcW w:w="751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G/A</w:t>
            </w:r>
          </w:p>
        </w:tc>
        <w:tc>
          <w:tcPr>
            <w:tcW w:w="319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240</w:t>
            </w:r>
          </w:p>
        </w:tc>
        <w:tc>
          <w:tcPr>
            <w:tcW w:w="473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191</w:t>
            </w:r>
          </w:p>
        </w:tc>
        <w:tc>
          <w:tcPr>
            <w:tcW w:w="446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417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0.014</w:t>
            </w:r>
          </w:p>
        </w:tc>
        <w:tc>
          <w:tcPr>
            <w:tcW w:w="521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0.907</w:t>
            </w:r>
          </w:p>
        </w:tc>
        <w:tc>
          <w:tcPr>
            <w:tcW w:w="712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0.240</w:t>
            </w:r>
          </w:p>
        </w:tc>
        <w:tc>
          <w:tcPr>
            <w:tcW w:w="712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rs16827592</w:t>
            </w:r>
          </w:p>
        </w:tc>
        <w:tc>
          <w:tcPr>
            <w:tcW w:w="751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T/G</w:t>
            </w:r>
          </w:p>
        </w:tc>
        <w:tc>
          <w:tcPr>
            <w:tcW w:w="319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310</w:t>
            </w:r>
          </w:p>
        </w:tc>
        <w:tc>
          <w:tcPr>
            <w:tcW w:w="473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141</w:t>
            </w:r>
          </w:p>
        </w:tc>
        <w:tc>
          <w:tcPr>
            <w:tcW w:w="446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417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521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0.995</w:t>
            </w:r>
          </w:p>
        </w:tc>
        <w:tc>
          <w:tcPr>
            <w:tcW w:w="712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0.193</w:t>
            </w:r>
          </w:p>
        </w:tc>
        <w:tc>
          <w:tcPr>
            <w:tcW w:w="712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645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rs1771576</w:t>
            </w:r>
          </w:p>
        </w:tc>
        <w:tc>
          <w:tcPr>
            <w:tcW w:w="751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A/C</w:t>
            </w:r>
          </w:p>
        </w:tc>
        <w:tc>
          <w:tcPr>
            <w:tcW w:w="319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172</w:t>
            </w:r>
          </w:p>
        </w:tc>
        <w:tc>
          <w:tcPr>
            <w:tcW w:w="473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248</w:t>
            </w:r>
          </w:p>
        </w:tc>
        <w:tc>
          <w:tcPr>
            <w:tcW w:w="446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417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9.692</w:t>
            </w:r>
          </w:p>
        </w:tc>
        <w:tc>
          <w:tcPr>
            <w:tcW w:w="521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0.002</w:t>
            </w:r>
          </w:p>
        </w:tc>
        <w:tc>
          <w:tcPr>
            <w:tcW w:w="712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0.376</w:t>
            </w:r>
          </w:p>
        </w:tc>
        <w:tc>
          <w:tcPr>
            <w:tcW w:w="712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FCGR2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</w:tr>
    </w:tbl>
    <w:p w:rsidR="009E061A" w:rsidRPr="00044DCD" w:rsidRDefault="00044DC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proofErr w:type="gramStart"/>
      <w:r w:rsidRPr="00044DCD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044DCD">
        <w:rPr>
          <w:rFonts w:ascii="Times New Roman" w:hAnsi="Times New Roman" w:cs="Times New Roman"/>
          <w:sz w:val="18"/>
          <w:szCs w:val="18"/>
        </w:rPr>
        <w:t xml:space="preserve">: Reference to 1000 Genomes; </w:t>
      </w:r>
    </w:p>
    <w:p w:rsidR="009E061A" w:rsidRPr="00044DCD" w:rsidRDefault="00044DC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044DCD">
        <w:rPr>
          <w:rFonts w:ascii="Times New Roman" w:hAnsi="Times New Roman" w:cs="Times New Roman"/>
          <w:sz w:val="18"/>
          <w:szCs w:val="18"/>
        </w:rPr>
        <w:t>11</w:t>
      </w:r>
      <w:r w:rsidRPr="00044DCD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044DCD">
        <w:rPr>
          <w:rFonts w:ascii="Times New Roman" w:hAnsi="Times New Roman" w:cs="Times New Roman"/>
          <w:sz w:val="18"/>
          <w:szCs w:val="18"/>
        </w:rPr>
        <w:t>: wide type homozygote, 12</w:t>
      </w:r>
      <w:r w:rsidRPr="00044DCD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044DCD">
        <w:rPr>
          <w:rFonts w:ascii="Times New Roman" w:hAnsi="Times New Roman" w:cs="Times New Roman"/>
          <w:sz w:val="18"/>
          <w:szCs w:val="18"/>
        </w:rPr>
        <w:t>: heterozygote, 22</w:t>
      </w:r>
      <w:r w:rsidRPr="00044DCD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044DCD">
        <w:rPr>
          <w:rFonts w:ascii="Times New Roman" w:hAnsi="Times New Roman" w:cs="Times New Roman"/>
          <w:sz w:val="18"/>
          <w:szCs w:val="18"/>
        </w:rPr>
        <w:t>: variant homozygote.</w:t>
      </w:r>
    </w:p>
    <w:p w:rsidR="009E061A" w:rsidRPr="00044DCD" w:rsidRDefault="009E061A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044DCD">
      <w:pPr>
        <w:widowControl/>
        <w:spacing w:line="360" w:lineRule="auto"/>
        <w:rPr>
          <w:rFonts w:ascii="Times New Roman" w:eastAsia="Times New Roman" w:hAnsi="Times New Roman"/>
          <w:lang w:val="en-GB"/>
        </w:rPr>
      </w:pPr>
      <w:r w:rsidRPr="00044DCD">
        <w:rPr>
          <w:rFonts w:ascii="Times New Roman" w:eastAsia="Times New Roman" w:hAnsi="Times New Roman"/>
          <w:noProof/>
          <w:lang w:val="en-IN" w:eastAsia="en-IN"/>
        </w:rPr>
        <w:drawing>
          <wp:inline distT="0" distB="0" distL="114300" distR="114300">
            <wp:extent cx="5464175" cy="4366895"/>
            <wp:effectExtent l="0" t="0" r="3175" b="5080"/>
            <wp:docPr id="3" name="图片 3" descr="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436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1A" w:rsidRPr="00044DCD" w:rsidRDefault="00044DCD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F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igure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proofErr w:type="gramStart"/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S1 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Allele</w:t>
      </w:r>
      <w:proofErr w:type="gramEnd"/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frequencies in COPD and control subjects for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SNPs</w:t>
      </w:r>
    </w:p>
    <w:p w:rsidR="009E061A" w:rsidRPr="00044DCD" w:rsidRDefault="00044DC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044DCD">
        <w:rPr>
          <w:rFonts w:ascii="Times New Roman" w:hAnsi="Times New Roman" w:cs="Times New Roman" w:hint="eastAsia"/>
          <w:sz w:val="18"/>
          <w:szCs w:val="18"/>
        </w:rPr>
        <w:t>(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Adjusted for a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ge,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ncome, BMI,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Education, 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istory of RD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, History of CVD, Smoking, 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ndoor fuel use,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istory of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CHD/CHF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traw burning outdoor.</w:t>
      </w:r>
      <w:r w:rsidRPr="00044DCD">
        <w:rPr>
          <w:rFonts w:ascii="Times New Roman" w:hAnsi="Times New Roman" w:cs="Times New Roman" w:hint="eastAsia"/>
          <w:sz w:val="18"/>
          <w:szCs w:val="18"/>
        </w:rPr>
        <w:t>)</w:t>
      </w: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spacing w:line="480" w:lineRule="exact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044DCD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Table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S2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.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The dominant models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in COPD and control subjects for SNPs </w:t>
      </w:r>
    </w:p>
    <w:tbl>
      <w:tblPr>
        <w:tblStyle w:val="TableGrid"/>
        <w:tblW w:w="499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966"/>
        <w:gridCol w:w="1283"/>
        <w:gridCol w:w="1177"/>
        <w:gridCol w:w="1462"/>
        <w:gridCol w:w="818"/>
        <w:gridCol w:w="819"/>
        <w:gridCol w:w="821"/>
      </w:tblGrid>
      <w:tr w:rsidR="00044DCD" w:rsidRPr="00044DCD">
        <w:trPr>
          <w:trHeight w:val="340"/>
        </w:trPr>
        <w:tc>
          <w:tcPr>
            <w:tcW w:w="688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SNP (Gene)</w:t>
            </w:r>
          </w:p>
        </w:tc>
        <w:tc>
          <w:tcPr>
            <w:tcW w:w="567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Genotype</w:t>
            </w:r>
          </w:p>
        </w:tc>
        <w:tc>
          <w:tcPr>
            <w:tcW w:w="753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Control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n (%)</w:t>
            </w:r>
          </w:p>
        </w:tc>
        <w:tc>
          <w:tcPr>
            <w:tcW w:w="691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Case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n (%)</w:t>
            </w:r>
          </w:p>
        </w:tc>
        <w:tc>
          <w:tcPr>
            <w:tcW w:w="858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OR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95%CI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80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81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AIC</w:t>
            </w:r>
          </w:p>
        </w:tc>
        <w:tc>
          <w:tcPr>
            <w:tcW w:w="81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BIC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rs1130864</w:t>
            </w:r>
          </w:p>
        </w:tc>
        <w:tc>
          <w:tcPr>
            <w:tcW w:w="966" w:type="dxa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391 (92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352 (87.1)</w:t>
            </w:r>
          </w:p>
        </w:tc>
        <w:tc>
          <w:tcPr>
            <w:tcW w:w="1462" w:type="dxa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0.02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1077.5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1153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.0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(CRP)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G/A+A/A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34 (8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52 (12.9)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1.75 (1.07-2.84)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rs2808630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316 (74.3)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299 (74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0.71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1082.5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1158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(CRP)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C/T+C/C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109 (25.6)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105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(26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1.06 (0.76-1.48)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rs1205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178 (41.9)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153 (37.9)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1079.9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1155.4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(CRP)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C/T+C/C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247 (58.1)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251 (62.1)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1.28 (0.95-1.73)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rs4806606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311 (73.2)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316 (78.2)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1079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1154.6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A/G+G/G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114 (26.8)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88 (21.8)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0.72 (0.51-1.01)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rs8112766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174 (40.9)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192 (47.5)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1079.7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1155.2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A/G+G/G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251 (59.1)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212 (52.5)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0.77 (0.58-1.04)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rs4806608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318 (74.8)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322 (79.7)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0.12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1080.3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1155.8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A/G+G/G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 (25.2)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82 (20.3)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0.76 (0.54-1.08)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rs62123424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177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(41.6)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164 (40.6)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1082.5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1158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T/C+T/T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248 (58.4)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240 (59.4)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1.06 (0.79-1.42)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rs7259090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330 (77.7)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331 (81.9)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1156.5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A/G+A/A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95 (22.4)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73 (18.1)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0.79 (0.54-1.14)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rs11084376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217 (51.1)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220 (54.5)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0.30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1081.5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1157.1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CG+GG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208 (48.9)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184 (45.5)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0.86 (0.64-1.15)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rs1865097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185 (43.5)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171 (42.3)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0.67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1082.4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1157.9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A/G+A/A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240 (56.5)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233 (57.7)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1.07 (0.80-1.43)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rs2304225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323 (76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300 (74.3)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1082.4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1157.9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C/G+G/G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102 (24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104 (25.7)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1.09 (0.78-1.52)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rs4656308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323 (76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300 (74.3)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1082.4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1157.9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C/G+G/G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102 (24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104 (25.7)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1.09 (0.78-1.52)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rs4656309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101 (23.8)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113 (28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1080.3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1155.8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T/C+T/T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324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(76.2)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291 (72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0.77 (0.55-1.08)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rs1801274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176 (41.4)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177 (43.8)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0.45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1157.6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A/G+G/G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249 (58.6)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227 (56.2)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0.89 (0.67-1.20)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rs2165088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304 (71.5)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289 (71.5)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1082.6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1158.1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G/A+A/A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121 (28.5)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115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(28.5)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1.02 (0.74-1.41)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rs4657040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300 (70.6)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293 (72.5)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1081.9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1157.4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T/C+C/C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125 (29.4)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111 (27.5)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0.87 (0.63-1.20)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rs844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221 (52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229 (56.7)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0.23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1081.2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1156.7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(FCGR2B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A/G+A/A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204 (48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175 (43.3)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0.84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(0.63-1.12)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rs16827592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280 (66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248 (61.7)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0.25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1076.5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</w:p>
        </w:tc>
      </w:tr>
      <w:tr w:rsidR="00044DCD" w:rsidRPr="00044DCD">
        <w:trPr>
          <w:trHeight w:hRule="exact" w:val="340"/>
        </w:trPr>
        <w:tc>
          <w:tcPr>
            <w:tcW w:w="68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(FCGR2B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T/G+G/G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144 (34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154 (38.3)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1.20 (0.88-1.62)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</w:tbl>
    <w:p w:rsidR="009E061A" w:rsidRPr="00044DCD" w:rsidRDefault="00044DCD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  <w:r w:rsidRPr="00044DCD">
        <w:rPr>
          <w:rFonts w:ascii="Times New Roman" w:hAnsi="Times New Roman" w:cs="Times New Roman"/>
          <w:sz w:val="18"/>
          <w:szCs w:val="18"/>
        </w:rPr>
        <w:t>Notes</w:t>
      </w:r>
      <w:r w:rsidRPr="00044DCD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 xml:space="preserve">: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Adjusted for a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ge,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ncome, BMI,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Education, 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istory of RD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, History of CVD, Smoking, 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ndoor fuel use,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istory of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CHD/CHF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traw burning outdoor.</w:t>
      </w:r>
    </w:p>
    <w:p w:rsidR="009E061A" w:rsidRPr="00044DCD" w:rsidRDefault="00044DCD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Table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S3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.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The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c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odominant models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in COPD and control subjects for SNPs</w:t>
      </w:r>
    </w:p>
    <w:tbl>
      <w:tblPr>
        <w:tblStyle w:val="TableGrid"/>
        <w:tblW w:w="0" w:type="auto"/>
        <w:tblInd w:w="1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69"/>
        <w:gridCol w:w="1336"/>
        <w:gridCol w:w="1116"/>
        <w:gridCol w:w="1386"/>
        <w:gridCol w:w="776"/>
        <w:gridCol w:w="711"/>
        <w:gridCol w:w="711"/>
      </w:tblGrid>
      <w:tr w:rsidR="00044DCD" w:rsidRPr="00044DCD">
        <w:trPr>
          <w:trHeight w:val="281"/>
        </w:trPr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SNP (Gene)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Genotype</w:t>
            </w:r>
          </w:p>
        </w:tc>
        <w:tc>
          <w:tcPr>
            <w:tcW w:w="133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Control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n (%)</w:t>
            </w:r>
          </w:p>
        </w:tc>
        <w:tc>
          <w:tcPr>
            <w:tcW w:w="111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Case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n (%)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OR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95%CI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71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AIC</w:t>
            </w:r>
          </w:p>
        </w:tc>
        <w:tc>
          <w:tcPr>
            <w:tcW w:w="71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BIC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rs1130864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CRP</w:t>
            </w: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391 (92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352 (87.1)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1075.2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1155.5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G/A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34 (8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49 (12.1)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1.61 (0.98-2.63)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A/A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 (0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3 (0.7)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NA (0.00-NA)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27"/>
        </w:trPr>
        <w:tc>
          <w:tcPr>
            <w:tcW w:w="1271" w:type="dxa"/>
            <w:vMerge w:val="restar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rs2808630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CRP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316 (74.3)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299 (74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1084.4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1164.6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98 (23.1%)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97 (24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1.08 (0.77-1.52)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 (2.6)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 (2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0.93 (0.35-2.47)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1205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CRP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178 (41.9)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153 (37.9)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1081.7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181 (42.6)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177 (43.8)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1.25 (0.91-1.73)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66 (15.5)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74 (18.3)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1.37 (0.90-2.10)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rs4806606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311 (73.2)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316 (78.2)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0.16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1080.9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1161.1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109 (25.6)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84 (20.8)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0.73 (0.51-1.03)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 (1.2)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 (1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0.54 (0.11-2.55)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rs8112766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174 (40.9)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192 (47.5)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1081.1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1161.4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192 (45.2)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167 (41.3)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0.81 (0.59-1.10)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59 (13.9)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45 (11.1)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0.68 (0.43-1.08)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rs4806608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318 (74.8)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322 (79.7)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0.12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1080.4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1160.6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98 (23.1)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78 (19.3)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0.80 (0.56-1.15)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 (2.1)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 (1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0.32 (0.08-1.24)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rs62123424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177 (41.6)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164 (40.6)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0.47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1083.1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1163.4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194 (45.6)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193 (47.8)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1.12 (0.82-1.53)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54 (12.7)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47 (11.6)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0.85 (0.53-1.37)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rs7259090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330 (77.7)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331 (81.9)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0.37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1082.6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1162.9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92 (21.6)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70 (17.3)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0.80 (0.55-1.16)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 (0.7)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 (0.7)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0.45 (0.07-3.03)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rs11084376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217 (51.1)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220 (54.5)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1083.3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1163.5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169 (39.8)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152 (37.6)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0.88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(0.65-1.20)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39 (9.2)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 (7.9)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0.76 (0.44-1.30)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rs1865097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185 (43.5)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171 (42.3)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0.47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1083.1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1163.4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185 (43.5)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184 (45.5)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1.13 (0.83-1.54)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55 (12.9)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 (12.1)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0.86 (0.54-1.38)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rs2304225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323 (76)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300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(74.3)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0.67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1083.8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1164.1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94 (22.1)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99 (24.5)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1.12 (0.79-1.58)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 (1.9)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 (1.2)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0.71 (0.22-2.30)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rs4656308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310 (72.9)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311 (7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1161.3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105 (24.7)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85 (21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0.72 (0.50-1.02)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 (2.4)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 (2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0.78 (0.27-2.22)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rs465630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9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101 (23.8)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113 (28)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0.26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1081.9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1162.1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222 (52.2)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205 (50.7)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0.80 (0.56-1.13)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102 (24)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86 (21.3)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0.71 (0.47-1.08)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rs1801274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176 (41.4)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177 (43.8)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0.56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1083.4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1163.7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200 (47.1)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180 (44.5)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0.86 (0.63-1.17)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 (11.5)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47 (11.6)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1.04 (0.64-1.67)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rs2165088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304 (71.5)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289 (71.5)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1084.3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1164.5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113 (26.6)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109 (27)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1.04 (0.75-1.44)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 (1.9)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 (1.5)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0.74 (0.23-2.40)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rs4657040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(FCGR2A)</w:t>
            </w:r>
          </w:p>
        </w:tc>
        <w:tc>
          <w:tcPr>
            <w:tcW w:w="969" w:type="dxa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300 (70.6)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293 (72.5)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0.56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1083.5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1163.7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bottom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118 (27.8)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101 (25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0.85 (0.61-1.18)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bottom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 (1.6)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 (2.5)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1.24 (0.43-3.59)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rs844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(FCGR2B)</w:t>
            </w: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221 (52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229 (56.7)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0.31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1082.3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1162.5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174 (40.9)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155 (38.4)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0.87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(0.64-1.18)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33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 (7.1)</w:t>
            </w:r>
          </w:p>
        </w:tc>
        <w:tc>
          <w:tcPr>
            <w:tcW w:w="111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 (5)</w:t>
            </w:r>
          </w:p>
        </w:tc>
        <w:tc>
          <w:tcPr>
            <w:tcW w:w="138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0.63 (0.33-1.21)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rs16827592</w:t>
            </w:r>
          </w:p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(FCGR2B)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280 (66)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248 (61.7)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0.49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1078.5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1158.6</w:t>
            </w: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T/G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128 (30.2)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138 (34.3)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1.21 (0.88-1.66)</w:t>
            </w:r>
          </w:p>
        </w:tc>
        <w:tc>
          <w:tcPr>
            <w:tcW w:w="776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72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 (3.8)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 (4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386" w:type="dxa"/>
            <w:tcBorders>
              <w:top w:val="nil"/>
              <w:bottom w:val="single" w:sz="4" w:space="0" w:color="auto"/>
            </w:tcBorders>
            <w:vAlign w:val="center"/>
          </w:tcPr>
          <w:p w:rsidR="009E061A" w:rsidRPr="00044DCD" w:rsidRDefault="00044DCD">
            <w:pPr>
              <w:spacing w:line="16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1.09 (0.51-2.34)</w:t>
            </w:r>
          </w:p>
        </w:tc>
        <w:tc>
          <w:tcPr>
            <w:tcW w:w="776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160" w:lineRule="exac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</w:tbl>
    <w:p w:rsidR="009E061A" w:rsidRPr="00044DCD" w:rsidRDefault="00044DCD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  <w:r w:rsidRPr="00044DCD">
        <w:rPr>
          <w:rFonts w:ascii="Times New Roman" w:hAnsi="Times New Roman" w:cs="Times New Roman"/>
          <w:sz w:val="18"/>
          <w:szCs w:val="18"/>
        </w:rPr>
        <w:t>Notes</w:t>
      </w:r>
      <w:r w:rsidRPr="00044DCD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 xml:space="preserve">: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Adjusted for a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ge,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ncome, BMI,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Education, 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istory of RD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, History of CVD, Smoking, 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ndoor fuel use,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istory of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CHD/CHF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traw burning outdoor.</w:t>
      </w:r>
    </w:p>
    <w:p w:rsidR="009E061A" w:rsidRPr="00044DCD" w:rsidRDefault="00044DCD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044DCD">
        <w:rPr>
          <w:rFonts w:ascii="Times New Roman" w:eastAsia="SimSun" w:hAnsi="Times New Roman" w:cs="Times New Roman"/>
          <w:b/>
          <w:bCs/>
          <w:szCs w:val="21"/>
        </w:rPr>
        <w:t>Table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S4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.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The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r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ecessive models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in COPD and control subjects for SNPs </w:t>
      </w:r>
    </w:p>
    <w:tbl>
      <w:tblPr>
        <w:tblStyle w:val="TableGrid"/>
        <w:tblW w:w="499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969"/>
        <w:gridCol w:w="1282"/>
        <w:gridCol w:w="1176"/>
        <w:gridCol w:w="1461"/>
        <w:gridCol w:w="818"/>
        <w:gridCol w:w="819"/>
        <w:gridCol w:w="821"/>
      </w:tblGrid>
      <w:tr w:rsidR="00044DCD" w:rsidRPr="00044DCD">
        <w:trPr>
          <w:trHeight w:val="281"/>
        </w:trPr>
        <w:tc>
          <w:tcPr>
            <w:tcW w:w="688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SNP (Gene)</w:t>
            </w:r>
          </w:p>
        </w:tc>
        <w:tc>
          <w:tcPr>
            <w:tcW w:w="567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Genotype</w:t>
            </w:r>
          </w:p>
        </w:tc>
        <w:tc>
          <w:tcPr>
            <w:tcW w:w="753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Control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n (%)</w:t>
            </w:r>
          </w:p>
        </w:tc>
        <w:tc>
          <w:tcPr>
            <w:tcW w:w="691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Case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n (%)</w:t>
            </w:r>
          </w:p>
        </w:tc>
        <w:tc>
          <w:tcPr>
            <w:tcW w:w="858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OR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95%CI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80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81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AIC</w:t>
            </w:r>
          </w:p>
        </w:tc>
        <w:tc>
          <w:tcPr>
            <w:tcW w:w="81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BIC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bottom w:val="nil"/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rs1130864</w:t>
            </w:r>
          </w:p>
        </w:tc>
        <w:tc>
          <w:tcPr>
            <w:tcW w:w="966" w:type="dxa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G/G+G/A</w:t>
            </w:r>
          </w:p>
        </w:tc>
        <w:tc>
          <w:tcPr>
            <w:tcW w:w="1283" w:type="dxa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425 (100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401 (99.3)</w:t>
            </w:r>
          </w:p>
        </w:tc>
        <w:tc>
          <w:tcPr>
            <w:tcW w:w="1462" w:type="dxa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1076.8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1152.3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(CRP)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0 (0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3 (0.7)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NA (0.00-NA)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rs2808630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T/T+C/T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414 (97.4)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396 (98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1082.6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1158.1</w:t>
            </w:r>
          </w:p>
        </w:tc>
      </w:tr>
      <w:tr w:rsidR="00044DCD" w:rsidRPr="00044DCD">
        <w:trPr>
          <w:trHeight w:val="494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(CRP)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 (2.6)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 (2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0.91 (0.34-2.42)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rs1205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T/T+C/T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359 (84.5)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330 (81.7)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0.32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1081.6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1157.1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(CRP)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66 (15.5)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74 (18.3)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1.22 (0.83-1.80)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rs4806606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A/A+A/G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420 (98.8)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400 (99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0.48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1082.1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1157.6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 (1.2)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 (1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0.58 (0.12-2.73)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rs8112766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A/A+A/G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366 (86.1)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359 (88.9)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1156.5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59 (13.9)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45 (11.1)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0.75 (0.49-1.17)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rs4806608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A/A+A/G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416 (97.9)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400 (99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1079.8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1155.3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 (2.1)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 (1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0.33 (0.09-1.30)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rs62123424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C/C+T/C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371 (87.3)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357 (88.4)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0.32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1081.6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1157.2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54 (12.7)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47 (11.6)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0.80 (0.51-1.25)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rs7259090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G/G+A/G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422 (99.3)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401 (99.3)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0.44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1157.5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 (0.7)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 (0.7)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0.47 (0.07-3.17)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rs11084376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CC+CG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386 (90.8)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372 (92.1)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0.40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1081.9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1157.4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39 (9.2)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 (7.9)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0.80 (0.48-1.35)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rs1865097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G/G+A/G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370 (87.1)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355 (87.9)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0.35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1081.7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1157.2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55 (12.9)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 (12.1)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0.81 (0.52-1.26)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rs2304225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C/C+C/G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417 (98.1)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399 (98.8)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0.53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1082.2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1157.7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 (1.9)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 (1.2)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0.69 (0.21-2.23)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rs4656308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T/T+C/T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415 (97.7)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396 (98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1082.5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1158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 (2.4)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 (2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0.84 (0.30-2.39)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rs4656309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C/C+T/C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323 (76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318 (78.7)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0.28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1081.5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102 (24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86 (21.3)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0.83 (0.58-1.17)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90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rs1801274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A/A+A/G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376 (88.5)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357 (88.4)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0.62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1082.4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1157.9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 (11.5)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47 (11.6)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1.12 (0.72-1.76)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rs2165088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G/G+G/A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417 (98.1)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398 (98.5)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0.61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1082.3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1157.9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 (1.9)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 (1.5)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0.74 (0.23-2.37)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rs4657040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T/T+T/C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418 (98.3)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394 (97.5)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1082.4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1157.9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 (1.6)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 (2.5)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1.29 (0.45-3.73)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rs844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G/G+A/G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395 (92.9)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384 (95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1081.1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1156.6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(FCGR2B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 (7.1)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 (5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0.67 (0.36-1.27)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rs16827592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T/T+T/G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408 (96.2)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386 (96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0.95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1077.9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1153.3</w:t>
            </w:r>
          </w:p>
        </w:tc>
      </w:tr>
      <w:tr w:rsidR="00044DCD" w:rsidRPr="00044DCD">
        <w:trPr>
          <w:trHeight w:val="281"/>
        </w:trPr>
        <w:tc>
          <w:tcPr>
            <w:tcW w:w="688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(FCGR2B )</w:t>
            </w:r>
          </w:p>
        </w:tc>
        <w:tc>
          <w:tcPr>
            <w:tcW w:w="96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 (3.8)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 (4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1.02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(0.48-2.19)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spacing w:line="20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</w:tbl>
    <w:p w:rsidR="009E061A" w:rsidRPr="00044DCD" w:rsidRDefault="00044DCD">
      <w:pPr>
        <w:widowControl/>
        <w:jc w:val="left"/>
      </w:pPr>
      <w:r w:rsidRPr="00044DCD">
        <w:rPr>
          <w:rFonts w:ascii="Times New Roman" w:hAnsi="Times New Roman" w:cs="Times New Roman"/>
          <w:sz w:val="18"/>
          <w:szCs w:val="18"/>
        </w:rPr>
        <w:t>Notes</w:t>
      </w:r>
      <w:r w:rsidRPr="00044DCD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 xml:space="preserve">: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Adjusted for a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ge,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ncome, BMI,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Education, 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istory of RD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, History of CVD, Smoking, 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ndoor fuel use,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istory of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CHD/CHF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traw burning outdoor.</w:t>
      </w:r>
    </w:p>
    <w:p w:rsidR="009E061A" w:rsidRPr="00044DCD" w:rsidRDefault="00044DCD">
      <w:pPr>
        <w:spacing w:line="48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044DCD">
        <w:rPr>
          <w:rFonts w:ascii="Times New Roman" w:eastAsia="SimSun" w:hAnsi="Times New Roman" w:cs="Times New Roman"/>
          <w:b/>
          <w:bCs/>
          <w:szCs w:val="21"/>
        </w:rPr>
        <w:t>Table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S5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.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The </w:t>
      </w:r>
      <w:proofErr w:type="spellStart"/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o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verdominant</w:t>
      </w:r>
      <w:proofErr w:type="spellEnd"/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 models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in COPD and control subjects for SNPs </w:t>
      </w:r>
    </w:p>
    <w:tbl>
      <w:tblPr>
        <w:tblStyle w:val="TableGrid"/>
        <w:tblW w:w="499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967"/>
        <w:gridCol w:w="1284"/>
        <w:gridCol w:w="1176"/>
        <w:gridCol w:w="1463"/>
        <w:gridCol w:w="818"/>
        <w:gridCol w:w="818"/>
        <w:gridCol w:w="820"/>
      </w:tblGrid>
      <w:tr w:rsidR="00044DCD" w:rsidRPr="00044DCD">
        <w:trPr>
          <w:trHeight w:val="281"/>
        </w:trPr>
        <w:tc>
          <w:tcPr>
            <w:tcW w:w="687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SNP (Gene)</w:t>
            </w:r>
          </w:p>
        </w:tc>
        <w:tc>
          <w:tcPr>
            <w:tcW w:w="567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Genotype</w:t>
            </w:r>
          </w:p>
        </w:tc>
        <w:tc>
          <w:tcPr>
            <w:tcW w:w="753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Control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n (%)</w:t>
            </w:r>
          </w:p>
        </w:tc>
        <w:tc>
          <w:tcPr>
            <w:tcW w:w="690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Case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n (%)</w:t>
            </w:r>
          </w:p>
        </w:tc>
        <w:tc>
          <w:tcPr>
            <w:tcW w:w="858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OR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95%CI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80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480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AIC</w:t>
            </w:r>
          </w:p>
        </w:tc>
        <w:tc>
          <w:tcPr>
            <w:tcW w:w="481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BIC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bottom w:val="nil"/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rs1130864</w:t>
            </w:r>
          </w:p>
        </w:tc>
        <w:tc>
          <w:tcPr>
            <w:tcW w:w="567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G/G+A/A</w:t>
            </w:r>
          </w:p>
        </w:tc>
        <w:tc>
          <w:tcPr>
            <w:tcW w:w="753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391 (92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90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355 (87.9)</w:t>
            </w:r>
          </w:p>
        </w:tc>
        <w:tc>
          <w:tcPr>
            <w:tcW w:w="858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480" w:type="pct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pct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1079.2</w:t>
            </w:r>
          </w:p>
        </w:tc>
        <w:tc>
          <w:tcPr>
            <w:tcW w:w="481" w:type="pct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1154.8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(CRP)</w:t>
            </w:r>
          </w:p>
        </w:tc>
        <w:tc>
          <w:tcPr>
            <w:tcW w:w="56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G/A</w:t>
            </w:r>
          </w:p>
        </w:tc>
        <w:tc>
          <w:tcPr>
            <w:tcW w:w="75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34 (8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9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 (12.1)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1.58 (0.97-2.60)</w:t>
            </w:r>
          </w:p>
        </w:tc>
        <w:tc>
          <w:tcPr>
            <w:tcW w:w="480" w:type="pct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rs2808630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T/T+C/C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327 (76.9%)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307 (76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0.66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1082.4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1157.9</w:t>
            </w:r>
          </w:p>
        </w:tc>
      </w:tr>
      <w:tr w:rsidR="00044DCD" w:rsidRPr="00044DCD">
        <w:trPr>
          <w:trHeight w:val="494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(CRP)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98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(23.1%)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97 (24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1.08 (0.77-1.52)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rs1205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T/T+C/C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244 (57.4)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227 (56.2)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0.39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1081.9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1157.4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(CRP)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181 (42.6)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177 (43.8)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1.14 (0.85-1.53)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rs4806606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A/A+G/G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316 (74.3)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320 (79.2)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1079.5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1155.1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109 (25.6)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84 (20.8)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0.73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(0.52-1.04)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rs8112766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A/A+G/G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233 (54.8)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237 (58.7)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0.38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1081.9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1157.4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192 (45.2)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167 (41.3)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0.88 (0.66-1.18)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rs4806608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A/A+G/G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327 (76.9)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326 (80.7)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0.28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1081.4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98 (23.1)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78 (19.3)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0.82 (0.57-1.17)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rs62123424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C/C+T/T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231 (54.4)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211 (52.2)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0.31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1081.6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1157.1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194 (45.6)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193 (47.8)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1.16 (0.87-1.56)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rs7259090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G/G+A/A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333 (78.3)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334 (82.7)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0.25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1081.3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1156.8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92 (21.6)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70 (17.3)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0.81 (0.56-1.17)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rs11084376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CC+GG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256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(60.2)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252 (62.4)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0.57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1082.3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1157.8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169 (39.8)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152 (37.6)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0.92 (0.68-1.23)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rs1865097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G/G+A/A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240 (56.5)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220 (54.5)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0.29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1081.5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185 (43.5)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184 (45.5)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1.17 (0.87-1.57)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rs2304225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C/C+G/G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331 (77.9)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305 (75.5)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0.49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1082.1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1157.7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(FCAR)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94 (22.1)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99 (24.5)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1.13 (0.80-1.59)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rs4656308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T/T+C/C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320 (75.3)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319 (79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1079.3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1154.8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C/T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105 (24.7)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85 (21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0.72 (0.51-1.02)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rs4656309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C/C+T/T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203 (47.8)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199 (49.3)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0.66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1082.4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1157.9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222 (52.2)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205 (50.7)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0.94 (0.70-1.25)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rs1801274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A/A+G/G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225 (52.9)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224 (55.5)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0.28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1081.5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200 (47.1)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180 (44.5)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0.85 (0.64-1.14)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rs2165088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G/G+A/A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312 (73.4)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295 (73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0.78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1082.5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1158.1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G/A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113 (26.6)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109 (27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1.05 (0.76-1.45)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rs4657040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T/T+C/C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307 (72.2)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303 (75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0.32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1081.6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1157.1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(FCGR2A 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T/C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118 (27.8)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101 (25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0.84 (0.61-1.18)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rs844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G/G+A/A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251 (59.1)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249 (61.6)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0.54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1082.2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1157.8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(FCGR2B 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174 (40.9)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155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(38.4)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0.91 (0.68-1.23)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rs16827592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T/T+G/G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296 (69.8)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264 (65.7)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818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1076.5</w:t>
            </w: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1152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</w:p>
        </w:tc>
      </w:tr>
      <w:tr w:rsidR="00044DCD" w:rsidRPr="00044DCD">
        <w:trPr>
          <w:trHeight w:val="281"/>
        </w:trPr>
        <w:tc>
          <w:tcPr>
            <w:tcW w:w="687" w:type="pc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(FCGR2B )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T/G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128 (30.2)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138 (34.3)</w:t>
            </w: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1.20 (0.88-1.64)</w:t>
            </w: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</w:tbl>
    <w:p w:rsidR="009E061A" w:rsidRPr="00044DCD" w:rsidRDefault="00044DCD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  <w:r w:rsidRPr="00044DCD">
        <w:rPr>
          <w:rFonts w:ascii="Times New Roman" w:hAnsi="Times New Roman" w:cs="Times New Roman"/>
          <w:sz w:val="18"/>
          <w:szCs w:val="18"/>
        </w:rPr>
        <w:t>Notes</w:t>
      </w:r>
      <w:r w:rsidRPr="00044DCD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 xml:space="preserve">: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Adjusted for a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ge,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ncome, BMI,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Education, 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istory of RD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, History of CVD, Smoking, 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ndoor fuel use,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istory of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CHD/CHF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traw burning outdoor.</w:t>
      </w:r>
    </w:p>
    <w:p w:rsidR="009E061A" w:rsidRPr="00044DCD" w:rsidRDefault="009E061A"/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044DCD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044DCD">
        <w:rPr>
          <w:rFonts w:ascii="Times New Roman" w:eastAsia="SimSun" w:hAnsi="Times New Roman" w:cs="Times New Roman"/>
          <w:b/>
          <w:bCs/>
          <w:szCs w:val="21"/>
        </w:rPr>
        <w:t>Table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S6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.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The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l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>og-additive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 models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in COPD and control subjects for SNPs </w:t>
      </w:r>
    </w:p>
    <w:tbl>
      <w:tblPr>
        <w:tblStyle w:val="TableGrid"/>
        <w:tblW w:w="499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2041"/>
        <w:gridCol w:w="1596"/>
        <w:gridCol w:w="1043"/>
        <w:gridCol w:w="818"/>
        <w:gridCol w:w="818"/>
      </w:tblGrid>
      <w:tr w:rsidR="00044DCD" w:rsidRPr="00044DCD">
        <w:trPr>
          <w:trHeight w:val="340"/>
          <w:jc w:val="center"/>
        </w:trPr>
        <w:tc>
          <w:tcPr>
            <w:tcW w:w="1292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SNP</w:t>
            </w:r>
          </w:p>
        </w:tc>
        <w:tc>
          <w:tcPr>
            <w:tcW w:w="1197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Minor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vs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major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allele</w:t>
            </w:r>
          </w:p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allele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36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OR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95%CI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612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48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AIC</w:t>
            </w:r>
          </w:p>
        </w:tc>
        <w:tc>
          <w:tcPr>
            <w:tcW w:w="48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BIC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rs1130864 (CRP)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A vs G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1.82 (1.14-2.89)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0.01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1076.1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8"/>
                <w:szCs w:val="18"/>
              </w:rPr>
              <w:t>1151.6</w:t>
            </w:r>
          </w:p>
        </w:tc>
      </w:tr>
      <w:tr w:rsidR="00044DCD" w:rsidRPr="00044DCD">
        <w:trPr>
          <w:trHeight w:hRule="exact" w:val="325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rs1205 (CRP)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C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vs T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1.19 (0.97-1.45)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1079.9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1155.4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rs2808630 (CRP)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 vs T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1.04 (0.78-1.39)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0.79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1082.5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1158.1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rs4806606 (FCAR)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 vs A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0.73 (0.53-1.01)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0.05*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1078.9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1154.4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rs4806608 (FCAR)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 vs A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0.74 (0.54-1.02)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1079.3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1154.8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rs62123424 (FCAR)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T vs C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0.98 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(0.79-1.22)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0.85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1082.6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1158.1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rs7259090 (FCAR)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 vs G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0.78 (0.55-1.11)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0.17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1080.7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1156.2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rs8112766 (FCAR)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 vs A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0.82 (0.66-1.01)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0.06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1079.2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1154.7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rs11084376 (FCAR)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 vs C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0.88 (0.70-1.10)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1081.3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1156.8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rs1865097 (FCAR)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 vs G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0.98 (0.80-1.22)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0.89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1082.6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1158.1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rs2304225 (FCAR)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 vs C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1.04 (0.77-1.41)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0.78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1082.5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1158.1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rs4656308 (FCGR2A)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 vs T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0.76 (0.56-1.03)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1079.5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rs4656309 (FCGR2A)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T vs C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0.84 (0.68-1.04)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0.11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1080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1155.5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rs4657040 (FCGR2A)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 vs T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0.91 (0.68-1.22)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0.53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1082.2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1157.7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rs1801274 (FCGR2A)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 vs A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0.97 (0.78-1.20)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0.75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1082.5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1158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rs2165088 (FCGR2A)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 vs G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1.00 (0.74-1.34)</w:t>
            </w:r>
          </w:p>
        </w:tc>
        <w:tc>
          <w:tcPr>
            <w:tcW w:w="612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0.99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1082.6</w:t>
            </w:r>
          </w:p>
        </w:tc>
        <w:tc>
          <w:tcPr>
            <w:tcW w:w="48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1158.1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rs844 (FCGR2B)</w:t>
            </w:r>
          </w:p>
        </w:tc>
        <w:tc>
          <w:tcPr>
            <w:tcW w:w="1197" w:type="pct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 vs G</w:t>
            </w:r>
          </w:p>
        </w:tc>
        <w:tc>
          <w:tcPr>
            <w:tcW w:w="936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0.84 (0.66-1.06)</w:t>
            </w:r>
          </w:p>
        </w:tc>
        <w:tc>
          <w:tcPr>
            <w:tcW w:w="612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0.14</w:t>
            </w:r>
          </w:p>
        </w:tc>
        <w:tc>
          <w:tcPr>
            <w:tcW w:w="480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1080.5</w:t>
            </w:r>
          </w:p>
        </w:tc>
        <w:tc>
          <w:tcPr>
            <w:tcW w:w="480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.0</w:t>
            </w:r>
          </w:p>
        </w:tc>
      </w:tr>
      <w:tr w:rsidR="00044DCD" w:rsidRPr="00044DCD">
        <w:trPr>
          <w:trHeight w:hRule="exact" w:val="340"/>
          <w:jc w:val="center"/>
        </w:trPr>
        <w:tc>
          <w:tcPr>
            <w:tcW w:w="1292" w:type="pct"/>
            <w:tcBorders>
              <w:top w:val="nil"/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rs16827592 (FCGR2B)</w:t>
            </w:r>
          </w:p>
        </w:tc>
        <w:tc>
          <w:tcPr>
            <w:tcW w:w="1197" w:type="pct"/>
            <w:tcBorders>
              <w:top w:val="nil"/>
              <w:tl2br w:val="nil"/>
              <w:tr2bl w:val="nil"/>
            </w:tcBorders>
            <w:vAlign w:val="bottom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 vs T</w:t>
            </w:r>
          </w:p>
        </w:tc>
        <w:tc>
          <w:tcPr>
            <w:tcW w:w="936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1.14 (0.88-1.48)</w:t>
            </w:r>
          </w:p>
        </w:tc>
        <w:tc>
          <w:tcPr>
            <w:tcW w:w="612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0.31</w:t>
            </w:r>
          </w:p>
        </w:tc>
        <w:tc>
          <w:tcPr>
            <w:tcW w:w="480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1076.8</w:t>
            </w:r>
          </w:p>
        </w:tc>
        <w:tc>
          <w:tcPr>
            <w:tcW w:w="480" w:type="pct"/>
            <w:tcBorders>
              <w:top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1152.3</w:t>
            </w:r>
          </w:p>
        </w:tc>
      </w:tr>
    </w:tbl>
    <w:p w:rsidR="009E061A" w:rsidRPr="00044DCD" w:rsidRDefault="00044DCD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  <w:r w:rsidRPr="00044DCD">
        <w:rPr>
          <w:rFonts w:ascii="Times New Roman" w:hAnsi="Times New Roman" w:cs="Times New Roman"/>
          <w:sz w:val="18"/>
          <w:szCs w:val="18"/>
        </w:rPr>
        <w:t>Notes</w:t>
      </w:r>
      <w:r w:rsidRPr="00044DCD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 xml:space="preserve">: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Adjusted for a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ge,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ncome, BMI,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Education, 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istory of RD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, History of CVD, Smoking, 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ndoor fuel use,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istory of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CHD/CHF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traw burning outdoor.</w:t>
      </w:r>
    </w:p>
    <w:p w:rsidR="009E061A" w:rsidRPr="00044DCD" w:rsidRDefault="00044DCD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>*</w:t>
      </w:r>
      <w:r w:rsidRPr="00044DCD">
        <w:rPr>
          <w:rFonts w:ascii="Times New Roman" w:eastAsia="SimSun" w:hAnsi="Times New Roman" w:cs="Times New Roman" w:hint="eastAsia"/>
          <w:i/>
          <w:iCs/>
          <w:kern w:val="0"/>
          <w:sz w:val="18"/>
          <w:szCs w:val="18"/>
        </w:rPr>
        <w:t>P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>&gt;0.05.</w:t>
      </w: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044DCD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044DCD">
        <w:rPr>
          <w:rFonts w:ascii="Times New Roman" w:eastAsia="SimSun" w:hAnsi="Times New Roman" w:cs="Times New Roman"/>
          <w:b/>
          <w:bCs/>
          <w:szCs w:val="21"/>
        </w:rPr>
        <w:t>Table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S7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. The relationship between CRP haplotypes and COPD</w:t>
      </w:r>
    </w:p>
    <w:tbl>
      <w:tblPr>
        <w:tblStyle w:val="TableGrid"/>
        <w:tblW w:w="499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1009"/>
        <w:gridCol w:w="1316"/>
        <w:gridCol w:w="1064"/>
        <w:gridCol w:w="1647"/>
        <w:gridCol w:w="777"/>
      </w:tblGrid>
      <w:tr w:rsidR="00044DCD" w:rsidRPr="00044DCD">
        <w:trPr>
          <w:trHeight w:val="340"/>
        </w:trPr>
        <w:tc>
          <w:tcPr>
            <w:tcW w:w="1120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Linkage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SNPs</w:t>
            </w:r>
          </w:p>
        </w:tc>
        <w:tc>
          <w:tcPr>
            <w:tcW w:w="709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Haplotype</w:t>
            </w:r>
          </w:p>
        </w:tc>
        <w:tc>
          <w:tcPr>
            <w:tcW w:w="889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Control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(%)</w:t>
            </w:r>
          </w:p>
        </w:tc>
        <w:tc>
          <w:tcPr>
            <w:tcW w:w="741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Case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(%)</w:t>
            </w:r>
          </w:p>
        </w:tc>
        <w:tc>
          <w:tcPr>
            <w:tcW w:w="1083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OR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95%CI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-value</w:t>
            </w:r>
          </w:p>
        </w:tc>
      </w:tr>
      <w:tr w:rsidR="00044DCD" w:rsidRPr="00044DCD">
        <w:trPr>
          <w:trHeight w:hRule="exact" w:val="340"/>
        </w:trPr>
        <w:tc>
          <w:tcPr>
            <w:tcW w:w="1120" w:type="pct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rs2808630-rs1205</w:t>
            </w:r>
          </w:p>
        </w:tc>
        <w:tc>
          <w:tcPr>
            <w:tcW w:w="709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</w:t>
            </w:r>
          </w:p>
        </w:tc>
        <w:tc>
          <w:tcPr>
            <w:tcW w:w="889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62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93</w:t>
            </w:r>
          </w:p>
        </w:tc>
        <w:tc>
          <w:tcPr>
            <w:tcW w:w="741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59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083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456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4DCD" w:rsidRPr="00044DCD">
        <w:trPr>
          <w:trHeight w:hRule="exact" w:val="340"/>
        </w:trPr>
        <w:tc>
          <w:tcPr>
            <w:tcW w:w="1120" w:type="pct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CT</w:t>
            </w:r>
          </w:p>
        </w:tc>
        <w:tc>
          <w:tcPr>
            <w:tcW w:w="889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741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26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1083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1.25 (0.9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</w:tr>
      <w:tr w:rsidR="00044DCD" w:rsidRPr="00044DCD">
        <w:trPr>
          <w:trHeight w:hRule="exact" w:val="340"/>
        </w:trPr>
        <w:tc>
          <w:tcPr>
            <w:tcW w:w="1120" w:type="pct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</w:t>
            </w:r>
          </w:p>
        </w:tc>
        <w:tc>
          <w:tcPr>
            <w:tcW w:w="88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74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(0.8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49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 w:val="restar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rs2304225-rs11084376-rs8112766</w:t>
            </w: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CCA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3.16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67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.90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16.33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13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.54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(0.5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GGG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13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.21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13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.43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(0.7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-1.3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83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CCG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.30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(0.4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3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 w:val="restart"/>
            <w:tcBorders>
              <w:tl2br w:val="nil"/>
              <w:tr2bl w:val="nil"/>
            </w:tcBorders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rs1865097-rs62123424</w:t>
            </w: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4.41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63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.90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34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.30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5.01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(0.79-1.2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89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GT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09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0.77 (0.29-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1.97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0.59</w:t>
            </w:r>
          </w:p>
        </w:tc>
      </w:tr>
      <w:tr w:rsidR="00044DCD" w:rsidRPr="00044DCD">
        <w:trPr>
          <w:trHeight w:hRule="exact" w:val="392"/>
        </w:trPr>
        <w:tc>
          <w:tcPr>
            <w:tcW w:w="1909" w:type="dxa"/>
            <w:vMerge w:val="restar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rs4656308-rs4656309-rs2165088</w:t>
            </w: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TCG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42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.19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42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.20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Ref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TTG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27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28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.96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72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CTG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83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02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TCA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04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63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60</w:t>
            </w:r>
          </w:p>
        </w:tc>
      </w:tr>
      <w:tr w:rsidR="00044DCD" w:rsidRPr="00044DCD">
        <w:trPr>
          <w:trHeight w:hRule="exact" w:val="340"/>
        </w:trPr>
        <w:tc>
          <w:tcPr>
            <w:tcW w:w="1909" w:type="dxa"/>
            <w:vMerge/>
            <w:tcBorders>
              <w:tl2br w:val="nil"/>
              <w:tr2bl w:val="nil"/>
            </w:tcBorders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TTA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99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78" w:type="dxa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20</w:t>
            </w:r>
          </w:p>
        </w:tc>
      </w:tr>
    </w:tbl>
    <w:p w:rsidR="009E061A" w:rsidRPr="00044DCD" w:rsidRDefault="00044DCD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  <w:r w:rsidRPr="00044DCD">
        <w:rPr>
          <w:rFonts w:ascii="Times New Roman" w:hAnsi="Times New Roman" w:cs="Times New Roman"/>
          <w:sz w:val="18"/>
          <w:szCs w:val="18"/>
        </w:rPr>
        <w:t>Notes</w:t>
      </w:r>
      <w:r w:rsidRPr="00044DCD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 xml:space="preserve">: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Adjusted for a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ge,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ncome, BMI,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Education, 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istory of RD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, History of CVD, H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istory of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CHD/CHF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,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Smoking, I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 xml:space="preserve">ndoor fuel use,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traw burning outdoor.</w:t>
      </w: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044DCD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044DCD">
        <w:rPr>
          <w:rFonts w:ascii="Times New Roman" w:eastAsia="SimSun" w:hAnsi="Times New Roman" w:cs="Times New Roman"/>
          <w:b/>
          <w:bCs/>
          <w:szCs w:val="21"/>
        </w:rPr>
        <w:t>Table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S8.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 GMDR analysis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for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 gene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SNP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-gene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SNP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 interaction models on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COPD</w:t>
      </w:r>
    </w:p>
    <w:tbl>
      <w:tblPr>
        <w:tblStyle w:val="TableGrid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1690"/>
        <w:gridCol w:w="1598"/>
        <w:gridCol w:w="1304"/>
        <w:gridCol w:w="1604"/>
      </w:tblGrid>
      <w:tr w:rsidR="00044DCD" w:rsidRPr="00044DCD">
        <w:trPr>
          <w:trHeight w:val="281"/>
        </w:trPr>
        <w:tc>
          <w:tcPr>
            <w:tcW w:w="1363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Model</w:t>
            </w:r>
          </w:p>
        </w:tc>
        <w:tc>
          <w:tcPr>
            <w:tcW w:w="991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Training </w:t>
            </w:r>
            <w:proofErr w:type="spellStart"/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Bal.Acc</w:t>
            </w:r>
            <w:proofErr w:type="spellEnd"/>
          </w:p>
        </w:tc>
        <w:tc>
          <w:tcPr>
            <w:tcW w:w="937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Testing </w:t>
            </w:r>
            <w:proofErr w:type="spellStart"/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Bal.Acc</w:t>
            </w:r>
            <w:proofErr w:type="spellEnd"/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65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Sign Test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</w:t>
            </w:r>
            <w:r w:rsidRPr="00044DC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941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CV Consistency</w:t>
            </w:r>
          </w:p>
        </w:tc>
      </w:tr>
      <w:tr w:rsidR="00044DCD" w:rsidRPr="00044DCD">
        <w:trPr>
          <w:trHeight w:val="281"/>
        </w:trPr>
        <w:tc>
          <w:tcPr>
            <w:tcW w:w="1363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rs844</w:t>
            </w:r>
          </w:p>
        </w:tc>
        <w:tc>
          <w:tcPr>
            <w:tcW w:w="991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0.5350</w:t>
            </w:r>
          </w:p>
        </w:tc>
        <w:tc>
          <w:tcPr>
            <w:tcW w:w="937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0.4846</w:t>
            </w:r>
          </w:p>
        </w:tc>
        <w:tc>
          <w:tcPr>
            <w:tcW w:w="765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 (0.6230)</w:t>
            </w:r>
          </w:p>
        </w:tc>
        <w:tc>
          <w:tcPr>
            <w:tcW w:w="941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6/10</w:t>
            </w:r>
          </w:p>
        </w:tc>
      </w:tr>
      <w:tr w:rsidR="00044DCD" w:rsidRPr="00044DCD">
        <w:trPr>
          <w:trHeight w:val="298"/>
        </w:trPr>
        <w:tc>
          <w:tcPr>
            <w:tcW w:w="1363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rs1205-rs8112766</w:t>
            </w:r>
          </w:p>
        </w:tc>
        <w:tc>
          <w:tcPr>
            <w:tcW w:w="991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0.5547</w:t>
            </w:r>
          </w:p>
        </w:tc>
        <w:tc>
          <w:tcPr>
            <w:tcW w:w="937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0.4746</w:t>
            </w:r>
          </w:p>
        </w:tc>
        <w:tc>
          <w:tcPr>
            <w:tcW w:w="765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  <w:p w:rsidR="009E061A" w:rsidRPr="00044DCD" w:rsidRDefault="009E061A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41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/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</w:t>
            </w:r>
          </w:p>
        </w:tc>
      </w:tr>
      <w:tr w:rsidR="00044DCD" w:rsidRPr="00044DCD">
        <w:trPr>
          <w:trHeight w:val="281"/>
        </w:trPr>
        <w:tc>
          <w:tcPr>
            <w:tcW w:w="1363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rs1205-rs8112766-rs844</w:t>
            </w:r>
          </w:p>
        </w:tc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0.5844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0.5147</w:t>
            </w: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 (0.1719)</w:t>
            </w:r>
          </w:p>
        </w:tc>
        <w:tc>
          <w:tcPr>
            <w:tcW w:w="941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6/10</w:t>
            </w:r>
          </w:p>
        </w:tc>
      </w:tr>
    </w:tbl>
    <w:p w:rsidR="009E061A" w:rsidRPr="00044DCD" w:rsidRDefault="00044DC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044DCD">
        <w:rPr>
          <w:rFonts w:ascii="Times New Roman" w:hAnsi="Times New Roman" w:cs="Times New Roman"/>
          <w:sz w:val="18"/>
          <w:szCs w:val="18"/>
        </w:rPr>
        <w:t xml:space="preserve">Notes: </w:t>
      </w:r>
      <w:r w:rsidRPr="00044DCD">
        <w:rPr>
          <w:rFonts w:ascii="Times New Roman" w:hAnsi="Times New Roman" w:cs="Times New Roman" w:hint="eastAsia"/>
          <w:sz w:val="18"/>
          <w:szCs w:val="18"/>
        </w:rPr>
        <w:t>Adjusted for age, Income, BMI, Education, History of RD, History of CHD/CHF, History of CVD, Smoking, Indoor fuel use, Straw burning outdoor.</w:t>
      </w:r>
      <w:r w:rsidRPr="00044D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044DCD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044DCD">
        <w:rPr>
          <w:rFonts w:ascii="Times New Roman" w:eastAsia="SimSun" w:hAnsi="Times New Roman" w:cs="Times New Roman"/>
          <w:b/>
          <w:bCs/>
          <w:szCs w:val="21"/>
        </w:rPr>
        <w:t>Table</w:t>
      </w:r>
      <w:r w:rsidRPr="00044DCD">
        <w:rPr>
          <w:rFonts w:ascii="Times New Roman" w:eastAsia="SimSun" w:hAnsi="Times New Roman" w:cs="Times New Roman" w:hint="eastAsia"/>
          <w:b/>
          <w:bCs/>
          <w:szCs w:val="21"/>
        </w:rPr>
        <w:t xml:space="preserve"> S9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. GMDR analysis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for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haplotype-haplotype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 xml:space="preserve"> interaction models on </w:t>
      </w:r>
      <w:r w:rsidRPr="00044DCD">
        <w:rPr>
          <w:rFonts w:ascii="Times New Roman" w:eastAsia="SimSun" w:hAnsi="Times New Roman" w:cs="Times New Roman"/>
          <w:b/>
          <w:bCs/>
          <w:szCs w:val="21"/>
        </w:rPr>
        <w:t>COPD</w:t>
      </w:r>
    </w:p>
    <w:tbl>
      <w:tblPr>
        <w:tblStyle w:val="TableGrid"/>
        <w:tblW w:w="499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1525"/>
        <w:gridCol w:w="1442"/>
        <w:gridCol w:w="1224"/>
        <w:gridCol w:w="1449"/>
      </w:tblGrid>
      <w:tr w:rsidR="00044DCD" w:rsidRPr="00044DCD">
        <w:trPr>
          <w:trHeight w:val="281"/>
        </w:trPr>
        <w:tc>
          <w:tcPr>
            <w:tcW w:w="1689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Model</w:t>
            </w:r>
          </w:p>
        </w:tc>
        <w:tc>
          <w:tcPr>
            <w:tcW w:w="895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Training </w:t>
            </w:r>
            <w:proofErr w:type="spellStart"/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Bal.Acc</w:t>
            </w:r>
            <w:proofErr w:type="spellEnd"/>
          </w:p>
        </w:tc>
        <w:tc>
          <w:tcPr>
            <w:tcW w:w="846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Testing </w:t>
            </w:r>
            <w:proofErr w:type="spellStart"/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Bal.Acc</w:t>
            </w:r>
            <w:proofErr w:type="spellEnd"/>
          </w:p>
        </w:tc>
        <w:tc>
          <w:tcPr>
            <w:tcW w:w="718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Sign Test</w:t>
            </w:r>
            <w:r w:rsidRPr="00044DCD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</w:t>
            </w:r>
            <w:r w:rsidRPr="00044DCD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CV Consistency</w:t>
            </w:r>
          </w:p>
        </w:tc>
      </w:tr>
      <w:tr w:rsidR="00044DCD" w:rsidRPr="00044DCD">
        <w:trPr>
          <w:trHeight w:val="281"/>
        </w:trPr>
        <w:tc>
          <w:tcPr>
            <w:tcW w:w="1689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rs2808630-rs1205</w:t>
            </w:r>
          </w:p>
        </w:tc>
        <w:tc>
          <w:tcPr>
            <w:tcW w:w="895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247</w:t>
            </w:r>
          </w:p>
        </w:tc>
        <w:tc>
          <w:tcPr>
            <w:tcW w:w="846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.5008</w:t>
            </w:r>
          </w:p>
        </w:tc>
        <w:tc>
          <w:tcPr>
            <w:tcW w:w="718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8281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/10</w:t>
            </w:r>
          </w:p>
        </w:tc>
      </w:tr>
      <w:tr w:rsidR="00044DCD" w:rsidRPr="00044DCD">
        <w:trPr>
          <w:trHeight w:val="298"/>
        </w:trPr>
        <w:tc>
          <w:tcPr>
            <w:tcW w:w="1689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rs2808630-rs1205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</w:p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rs2304225-rs11084376-rs8112766</w:t>
            </w:r>
          </w:p>
        </w:tc>
        <w:tc>
          <w:tcPr>
            <w:tcW w:w="895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281</w:t>
            </w:r>
          </w:p>
        </w:tc>
        <w:tc>
          <w:tcPr>
            <w:tcW w:w="846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5192</w:t>
            </w:r>
          </w:p>
        </w:tc>
        <w:tc>
          <w:tcPr>
            <w:tcW w:w="718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1719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pct"/>
            <w:tcBorders>
              <w:bottom w:val="nil"/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/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</w:t>
            </w:r>
          </w:p>
        </w:tc>
      </w:tr>
      <w:tr w:rsidR="00044DCD" w:rsidRPr="00044DCD">
        <w:trPr>
          <w:trHeight w:val="281"/>
        </w:trPr>
        <w:tc>
          <w:tcPr>
            <w:tcW w:w="1689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rs2808630-rs1205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</w:p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rs2304225-rs11084376-rs8112766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</w:p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rs1865097-rs62123424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315</w:t>
            </w:r>
          </w:p>
        </w:tc>
        <w:tc>
          <w:tcPr>
            <w:tcW w:w="846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4978</w:t>
            </w:r>
          </w:p>
        </w:tc>
        <w:tc>
          <w:tcPr>
            <w:tcW w:w="718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(0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.8281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pct"/>
            <w:tcBorders>
              <w:tl2br w:val="nil"/>
              <w:tr2bl w:val="nil"/>
            </w:tcBorders>
            <w:vAlign w:val="center"/>
          </w:tcPr>
          <w:p w:rsidR="009E061A" w:rsidRPr="00044DCD" w:rsidRDefault="00044DCD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</w:t>
            </w:r>
            <w:r w:rsidRPr="00044DC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/10</w:t>
            </w:r>
          </w:p>
        </w:tc>
      </w:tr>
    </w:tbl>
    <w:p w:rsidR="009E061A" w:rsidRPr="00044DCD" w:rsidRDefault="00044DC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044DCD">
        <w:rPr>
          <w:rFonts w:ascii="Times New Roman" w:hAnsi="Times New Roman" w:cs="Times New Roman"/>
          <w:sz w:val="18"/>
          <w:szCs w:val="18"/>
        </w:rPr>
        <w:t xml:space="preserve">Notes: </w:t>
      </w:r>
      <w:r w:rsidRPr="00044DCD">
        <w:rPr>
          <w:rFonts w:ascii="Times New Roman" w:hAnsi="Times New Roman" w:cs="Times New Roman" w:hint="eastAsia"/>
          <w:sz w:val="18"/>
          <w:szCs w:val="18"/>
        </w:rPr>
        <w:t>Adjusted for age, Income, BMI, Education, History of RD, History of CHD/CHF, History of CVD, Smoking, Indoor fuel use, Straw burning outdoor.</w:t>
      </w:r>
      <w:r w:rsidRPr="00044D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E061A" w:rsidRPr="00044DCD" w:rsidRDefault="009E061A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:rsidR="009E061A" w:rsidRPr="00044DCD" w:rsidRDefault="00044DCD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DCD">
        <w:rPr>
          <w:rFonts w:ascii="Times New Roman" w:eastAsia="Times New Roman" w:hAnsi="Times New Roman"/>
          <w:noProof/>
          <w:lang w:val="en-IN" w:eastAsia="en-IN"/>
        </w:rPr>
        <w:drawing>
          <wp:inline distT="0" distB="0" distL="114300" distR="114300">
            <wp:extent cx="5263515" cy="3872865"/>
            <wp:effectExtent l="0" t="0" r="3810" b="3810"/>
            <wp:docPr id="2" name="图片 2" descr="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F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igure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proofErr w:type="gramStart"/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S2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Interaction</w:t>
      </w:r>
      <w:proofErr w:type="gramEnd"/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between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 w:val="18"/>
          <w:szCs w:val="18"/>
        </w:rPr>
        <w:t>s</w:t>
      </w:r>
      <w:r w:rsidRPr="00044DCD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>moking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exposure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and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SNP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s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on COPD</w:t>
      </w:r>
    </w:p>
    <w:p w:rsidR="009E061A" w:rsidRPr="00044DCD" w:rsidRDefault="00044DCD">
      <w:pPr>
        <w:widowControl/>
        <w:rPr>
          <w:rFonts w:ascii="Times New Roman" w:hAnsi="Times New Roman" w:cs="Times New Roman"/>
          <w:sz w:val="18"/>
          <w:szCs w:val="18"/>
        </w:rPr>
      </w:pPr>
      <w:r w:rsidRPr="00044DCD">
        <w:rPr>
          <w:rFonts w:ascii="Times New Roman" w:hAnsi="Times New Roman" w:cs="Times New Roman" w:hint="eastAsia"/>
          <w:sz w:val="18"/>
          <w:szCs w:val="18"/>
        </w:rPr>
        <w:t xml:space="preserve">(The smoking exposure is classified into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Smoking index&gt;200</w:t>
      </w:r>
      <w:r w:rsidRPr="00044DCD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 xml:space="preserve"> vs </w:t>
      </w:r>
      <w:r w:rsidRPr="00044DCD">
        <w:rPr>
          <w:rFonts w:ascii="Times New Roman" w:eastAsia="SimSun" w:hAnsi="Times New Roman" w:cs="Times New Roman"/>
          <w:kern w:val="0"/>
          <w:sz w:val="18"/>
          <w:szCs w:val="18"/>
        </w:rPr>
        <w:t>Smoking index≤200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; </w:t>
      </w:r>
      <w:r w:rsidRPr="00044DCD">
        <w:rPr>
          <w:rFonts w:ascii="Times New Roman" w:hAnsi="Times New Roman" w:cs="Times New Roman"/>
          <w:sz w:val="18"/>
          <w:szCs w:val="18"/>
        </w:rPr>
        <w:t xml:space="preserve">Adjusted for Age, Education, Income, BMI, History of RD, History of </w:t>
      </w:r>
      <w:r w:rsidRPr="00044DCD">
        <w:rPr>
          <w:rFonts w:ascii="Times New Roman" w:hAnsi="Times New Roman" w:cs="Times New Roman"/>
          <w:sz w:val="18"/>
          <w:szCs w:val="18"/>
        </w:rPr>
        <w:t>CHD/CHF, History of CVD</w:t>
      </w:r>
      <w:r w:rsidRPr="00044DCD">
        <w:rPr>
          <w:rFonts w:ascii="Times New Roman" w:hAnsi="Times New Roman" w:cs="Times New Roman" w:hint="eastAsia"/>
          <w:sz w:val="18"/>
          <w:szCs w:val="18"/>
        </w:rPr>
        <w:t xml:space="preserve">, Indoor fuel use, </w:t>
      </w:r>
      <w:r w:rsidRPr="00044DCD">
        <w:rPr>
          <w:rFonts w:ascii="Times New Roman" w:hAnsi="Times New Roman" w:cs="Times New Roman" w:hint="eastAsia"/>
          <w:sz w:val="18"/>
          <w:szCs w:val="18"/>
        </w:rPr>
        <w:t>Straw burning outdoor; OR-value for</w:t>
      </w:r>
      <w:r w:rsidRPr="00044DCD">
        <w:rPr>
          <w:rFonts w:ascii="Times New Roman" w:hAnsi="Times New Roman" w:cs="Times New Roman"/>
          <w:sz w:val="18"/>
          <w:szCs w:val="18"/>
        </w:rPr>
        <w:t xml:space="preserve"> </w:t>
      </w:r>
      <w:r w:rsidRPr="00044DCD">
        <w:rPr>
          <w:rFonts w:ascii="Times New Roman" w:hAnsi="Times New Roman" w:cs="Times New Roman"/>
          <w:sz w:val="18"/>
          <w:szCs w:val="18"/>
        </w:rPr>
        <w:t>Multiplication interaction.</w:t>
      </w:r>
      <w:r w:rsidRPr="00044DCD">
        <w:rPr>
          <w:rFonts w:ascii="Times New Roman" w:hAnsi="Times New Roman" w:cs="Times New Roman" w:hint="eastAsia"/>
          <w:sz w:val="18"/>
          <w:szCs w:val="18"/>
        </w:rPr>
        <w:t>)</w:t>
      </w: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044DCD">
      <w:pPr>
        <w:spacing w:line="360" w:lineRule="auto"/>
        <w:jc w:val="center"/>
        <w:rPr>
          <w:rFonts w:ascii="Times New Roman" w:eastAsia="Times New Roman" w:hAnsi="Times New Roman"/>
          <w:lang w:val="en-GB"/>
        </w:rPr>
      </w:pPr>
      <w:r w:rsidRPr="00044DCD">
        <w:rPr>
          <w:rFonts w:ascii="Times New Roman" w:eastAsia="Times New Roman" w:hAnsi="Times New Roman"/>
          <w:noProof/>
          <w:lang w:val="en-IN" w:eastAsia="en-IN"/>
        </w:rPr>
        <w:drawing>
          <wp:inline distT="0" distB="0" distL="114300" distR="114300">
            <wp:extent cx="3790950" cy="4085590"/>
            <wp:effectExtent l="0" t="0" r="0" b="635"/>
            <wp:docPr id="5" name="图片 5" descr="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08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1A" w:rsidRPr="00044DCD" w:rsidRDefault="00044DCD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F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igure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proofErr w:type="gramStart"/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S3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Interaction</w:t>
      </w:r>
      <w:proofErr w:type="gramEnd"/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between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 w:val="18"/>
          <w:szCs w:val="18"/>
        </w:rPr>
        <w:t>s</w:t>
      </w:r>
      <w:r w:rsidRPr="00044DCD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>moking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exposure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and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SNP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s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on COPD</w:t>
      </w:r>
    </w:p>
    <w:p w:rsidR="009E061A" w:rsidRPr="00044DCD" w:rsidRDefault="00044DCD">
      <w:pPr>
        <w:widowControl/>
        <w:rPr>
          <w:rFonts w:ascii="Times New Roman" w:hAnsi="Times New Roman" w:cs="Times New Roman"/>
          <w:sz w:val="18"/>
          <w:szCs w:val="18"/>
        </w:rPr>
      </w:pPr>
      <w:r w:rsidRPr="00044DCD">
        <w:rPr>
          <w:rFonts w:ascii="Times New Roman" w:hAnsi="Times New Roman" w:cs="Times New Roman" w:hint="eastAsia"/>
          <w:sz w:val="18"/>
          <w:szCs w:val="18"/>
        </w:rPr>
        <w:t xml:space="preserve">(The 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>indoor fuel use</w:t>
      </w:r>
      <w:r w:rsidRPr="00044DCD">
        <w:rPr>
          <w:rFonts w:ascii="Times New Roman" w:hAnsi="Times New Roman" w:cs="Times New Roman" w:hint="eastAsia"/>
          <w:sz w:val="18"/>
          <w:szCs w:val="18"/>
        </w:rPr>
        <w:t xml:space="preserve"> exposure is classified into Coal/Wood/Straw vs No fuel/Natural gas/Electricity 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; </w:t>
      </w:r>
      <w:r w:rsidRPr="00044DCD">
        <w:rPr>
          <w:rFonts w:ascii="Times New Roman" w:hAnsi="Times New Roman" w:cs="Times New Roman"/>
          <w:sz w:val="18"/>
          <w:szCs w:val="18"/>
        </w:rPr>
        <w:t xml:space="preserve">Adjusted for Age, Education, Income, BMI, History of RD, History of </w:t>
      </w:r>
      <w:r w:rsidRPr="00044DCD">
        <w:rPr>
          <w:rFonts w:ascii="Times New Roman" w:hAnsi="Times New Roman" w:cs="Times New Roman"/>
          <w:sz w:val="18"/>
          <w:szCs w:val="18"/>
        </w:rPr>
        <w:t>CHD/CHF, History of CVD</w:t>
      </w:r>
      <w:r w:rsidRPr="00044DCD">
        <w:rPr>
          <w:rFonts w:ascii="Times New Roman" w:hAnsi="Times New Roman" w:cs="Times New Roman" w:hint="eastAsia"/>
          <w:sz w:val="18"/>
          <w:szCs w:val="18"/>
        </w:rPr>
        <w:t>, Smoking, Straw burning outdoor.)</w:t>
      </w:r>
    </w:p>
    <w:p w:rsidR="009E061A" w:rsidRPr="00044DCD" w:rsidRDefault="009E061A">
      <w:pPr>
        <w:widowControl/>
        <w:rPr>
          <w:rFonts w:ascii="Times New Roman" w:hAnsi="Times New Roman" w:cs="Times New Roman"/>
          <w:sz w:val="18"/>
          <w:szCs w:val="18"/>
        </w:rPr>
      </w:pPr>
    </w:p>
    <w:p w:rsidR="009E061A" w:rsidRPr="00044DCD" w:rsidRDefault="00044DCD">
      <w:pPr>
        <w:spacing w:line="360" w:lineRule="auto"/>
        <w:rPr>
          <w:rFonts w:ascii="Times New Roman" w:eastAsia="Times New Roman" w:hAnsi="Times New Roman"/>
          <w:lang w:val="en-GB"/>
        </w:rPr>
      </w:pPr>
      <w:r w:rsidRPr="00044DCD">
        <w:rPr>
          <w:rFonts w:ascii="Times New Roman" w:eastAsia="Times New Roman" w:hAnsi="Times New Roman"/>
          <w:noProof/>
          <w:lang w:val="en-IN" w:eastAsia="en-IN"/>
        </w:rPr>
        <w:drawing>
          <wp:inline distT="0" distB="0" distL="114300" distR="114300">
            <wp:extent cx="5434965" cy="3697605"/>
            <wp:effectExtent l="0" t="0" r="3810" b="7620"/>
            <wp:docPr id="6" name="图片 6" descr="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4965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1A" w:rsidRPr="00044DCD" w:rsidRDefault="00044DCD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F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igure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proofErr w:type="gramStart"/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S4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Interaction</w:t>
      </w:r>
      <w:proofErr w:type="gramEnd"/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between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Straw burning outdoor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 w:val="18"/>
          <w:szCs w:val="18"/>
        </w:rPr>
        <w:t xml:space="preserve"> 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exposure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and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>SNP</w:t>
      </w:r>
      <w:r w:rsidRPr="00044DC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s</w:t>
      </w:r>
      <w:r w:rsidRPr="00044DC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on COPD</w:t>
      </w:r>
    </w:p>
    <w:p w:rsidR="009E061A" w:rsidRPr="00044DCD" w:rsidRDefault="00044DCD">
      <w:pPr>
        <w:widowControl/>
        <w:rPr>
          <w:rFonts w:ascii="Times New Roman" w:hAnsi="Times New Roman" w:cs="Times New Roman"/>
          <w:sz w:val="18"/>
          <w:szCs w:val="18"/>
        </w:rPr>
      </w:pPr>
      <w:r w:rsidRPr="00044DCD">
        <w:rPr>
          <w:rFonts w:ascii="Times New Roman" w:hAnsi="Times New Roman" w:cs="Times New Roman" w:hint="eastAsia"/>
          <w:sz w:val="18"/>
          <w:szCs w:val="18"/>
        </w:rPr>
        <w:t xml:space="preserve">(The straw burning outdoor exposure is classified into Straw burning outdoor vs No Straw burning outdoor 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 xml:space="preserve">; </w:t>
      </w:r>
      <w:r w:rsidRPr="00044DCD">
        <w:rPr>
          <w:rFonts w:ascii="Times New Roman" w:hAnsi="Times New Roman" w:cs="Times New Roman"/>
          <w:sz w:val="18"/>
          <w:szCs w:val="18"/>
        </w:rPr>
        <w:t xml:space="preserve">Adjusted for Age, Education, Income, BMI, History of RD, History of </w:t>
      </w:r>
      <w:r w:rsidRPr="00044DCD">
        <w:rPr>
          <w:rFonts w:ascii="Times New Roman" w:hAnsi="Times New Roman" w:cs="Times New Roman"/>
          <w:sz w:val="18"/>
          <w:szCs w:val="18"/>
        </w:rPr>
        <w:t>CHD/CHF, History of CVD</w:t>
      </w:r>
      <w:r w:rsidRPr="00044DCD">
        <w:rPr>
          <w:rFonts w:ascii="Times New Roman" w:hAnsi="Times New Roman" w:cs="Times New Roman" w:hint="eastAsia"/>
          <w:sz w:val="18"/>
          <w:szCs w:val="18"/>
        </w:rPr>
        <w:t xml:space="preserve">, Indoor fuel use, Smoking; </w:t>
      </w:r>
      <w:r w:rsidRPr="00044DCD">
        <w:rPr>
          <w:rFonts w:ascii="Times New Roman" w:eastAsia="SimSun" w:hAnsi="Times New Roman" w:cs="Times New Roman" w:hint="eastAsia"/>
          <w:kern w:val="0"/>
          <w:sz w:val="18"/>
          <w:szCs w:val="18"/>
        </w:rPr>
        <w:t>OR-value</w:t>
      </w:r>
      <w:r w:rsidRPr="00044DCD">
        <w:rPr>
          <w:rFonts w:ascii="Times New Roman" w:hAnsi="Times New Roman" w:cs="Times New Roman"/>
          <w:sz w:val="18"/>
          <w:szCs w:val="18"/>
        </w:rPr>
        <w:t xml:space="preserve"> f</w:t>
      </w:r>
      <w:r w:rsidRPr="00044DCD">
        <w:rPr>
          <w:rFonts w:ascii="Times New Roman" w:hAnsi="Times New Roman" w:cs="Times New Roman"/>
          <w:sz w:val="18"/>
          <w:szCs w:val="18"/>
        </w:rPr>
        <w:t xml:space="preserve">or </w:t>
      </w:r>
      <w:r w:rsidRPr="00044DCD">
        <w:rPr>
          <w:rFonts w:ascii="Times New Roman" w:hAnsi="Times New Roman" w:cs="Times New Roman"/>
          <w:sz w:val="18"/>
          <w:szCs w:val="18"/>
        </w:rPr>
        <w:t xml:space="preserve">Multiplication </w:t>
      </w:r>
      <w:r w:rsidRPr="00044DCD">
        <w:rPr>
          <w:rFonts w:ascii="Times New Roman" w:hAnsi="Times New Roman" w:cs="Times New Roman"/>
          <w:sz w:val="18"/>
          <w:szCs w:val="18"/>
        </w:rPr>
        <w:t>interaction.</w:t>
      </w:r>
      <w:r w:rsidRPr="00044DCD">
        <w:rPr>
          <w:rFonts w:ascii="Times New Roman" w:hAnsi="Times New Roman" w:cs="Times New Roman" w:hint="eastAsia"/>
          <w:sz w:val="18"/>
          <w:szCs w:val="18"/>
        </w:rPr>
        <w:t>)</w:t>
      </w:r>
    </w:p>
    <w:p w:rsidR="009E061A" w:rsidRPr="00044DCD" w:rsidRDefault="009E061A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p w:rsidR="009E061A" w:rsidRPr="00044DCD" w:rsidRDefault="009E061A">
      <w:pPr>
        <w:widowControl/>
        <w:jc w:val="left"/>
        <w:rPr>
          <w:rFonts w:ascii="Times New Roman" w:eastAsia="SimSun" w:hAnsi="Times New Roman" w:cs="Times New Roman"/>
          <w:kern w:val="0"/>
          <w:sz w:val="18"/>
          <w:szCs w:val="18"/>
        </w:rPr>
      </w:pPr>
    </w:p>
    <w:sectPr w:rsidR="009E061A" w:rsidRPr="00044DCD" w:rsidSect="00044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2"/>
  <w:embedSystemFonts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5ZjdiMjBlYzIyNjkwYmYxNzIxMGM5YTk3YjAwNjkifQ=="/>
  </w:docVars>
  <w:rsids>
    <w:rsidRoot w:val="66EE517B"/>
    <w:rsid w:val="00044DCD"/>
    <w:rsid w:val="009E061A"/>
    <w:rsid w:val="069D5D7E"/>
    <w:rsid w:val="0D9D21BA"/>
    <w:rsid w:val="15336C73"/>
    <w:rsid w:val="1C42030A"/>
    <w:rsid w:val="1E3D7AF5"/>
    <w:rsid w:val="28B54DB0"/>
    <w:rsid w:val="2A4E3E4C"/>
    <w:rsid w:val="2D7059A5"/>
    <w:rsid w:val="2DE37007"/>
    <w:rsid w:val="386F677D"/>
    <w:rsid w:val="47CF7161"/>
    <w:rsid w:val="4A801F4D"/>
    <w:rsid w:val="4BB83B60"/>
    <w:rsid w:val="4F351F9F"/>
    <w:rsid w:val="4F4E3061"/>
    <w:rsid w:val="503C735D"/>
    <w:rsid w:val="57BB325E"/>
    <w:rsid w:val="58384011"/>
    <w:rsid w:val="5DEE55C7"/>
    <w:rsid w:val="638E6437"/>
    <w:rsid w:val="66EE517B"/>
    <w:rsid w:val="6B6A49F7"/>
    <w:rsid w:val="75587EE6"/>
    <w:rsid w:val="78C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440C97-E9CE-4129-9D3B-D446432B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2422</Words>
  <Characters>13808</Characters>
  <Application>Microsoft Office Word</Application>
  <DocSecurity>0</DocSecurity>
  <Lines>115</Lines>
  <Paragraphs>32</Paragraphs>
  <ScaleCrop>false</ScaleCrop>
  <Company>HP Inc.</Company>
  <LinksUpToDate>false</LinksUpToDate>
  <CharactersWithSpaces>16198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蕊</dc:creator>
  <cp:lastModifiedBy>Durga  Ramu</cp:lastModifiedBy>
  <cp:revision>2</cp:revision>
  <dcterms:created xsi:type="dcterms:W3CDTF">2024-03-05T07:36:00Z</dcterms:created>
  <dcterms:modified xsi:type="dcterms:W3CDTF">2024-12-24T13:37:00Z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AE94CD5A8A7545539A4BA87CCF9096EB</vt:lpwstr>
  </property>
</Properties>
</file>