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E2737" w14:textId="26835448" w:rsidR="004B79C2" w:rsidRDefault="004B79C2" w:rsidP="004B79C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1A15">
        <w:rPr>
          <w:rFonts w:ascii="Times New Roman" w:hAnsi="Times New Roman" w:cs="Times New Roman"/>
          <w:b/>
          <w:bCs/>
          <w:sz w:val="24"/>
          <w:szCs w:val="24"/>
        </w:rPr>
        <w:t>Effect of prone position on ventilation-perfusion matching in patients with moderate to severe ARDS with different clinical phenotypes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1A15">
        <w:rPr>
          <w:rFonts w:ascii="Times New Roman" w:hAnsi="Times New Roman" w:cs="Times New Roman"/>
          <w:b/>
          <w:bCs/>
          <w:sz w:val="24"/>
          <w:szCs w:val="24"/>
        </w:rPr>
        <w:t>a prospective physiological study</w:t>
      </w:r>
    </w:p>
    <w:p w14:paraId="5C7E6FE7" w14:textId="7997D89E" w:rsidR="004B79C2" w:rsidRPr="00BB48B6" w:rsidRDefault="004B79C2" w:rsidP="004B79C2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  <w:t>Shuhe</w:t>
      </w:r>
      <w:r>
        <w:rPr>
          <w:rFonts w:ascii="Times New Roman" w:hAnsi="Times New Roman" w:cs="Times New Roman" w:hint="eastAsia"/>
          <w:i/>
          <w:color w:val="000000" w:themeColor="text1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</w:rPr>
        <w:t xml:space="preserve">Yang; Qin Sun; </w:t>
      </w:r>
      <w:proofErr w:type="spellStart"/>
      <w:r>
        <w:rPr>
          <w:rFonts w:ascii="Times New Roman" w:hAnsi="Times New Roman" w:cs="Times New Roman"/>
          <w:i/>
          <w:color w:val="000000" w:themeColor="text1"/>
        </w:rPr>
        <w:t>Xueyan</w:t>
      </w:r>
      <w:proofErr w:type="spellEnd"/>
      <w:r>
        <w:rPr>
          <w:rFonts w:ascii="Times New Roman" w:hAnsi="Times New Roman" w:cs="Times New Roman"/>
          <w:i/>
          <w:color w:val="000000" w:themeColor="text1"/>
        </w:rPr>
        <w:t xml:space="preserve"> Yuan; </w:t>
      </w:r>
      <w:proofErr w:type="spellStart"/>
      <w:r>
        <w:rPr>
          <w:rFonts w:ascii="Times New Roman" w:hAnsi="Times New Roman" w:cs="Times New Roman" w:hint="eastAsia"/>
          <w:i/>
          <w:color w:val="000000" w:themeColor="text1"/>
        </w:rPr>
        <w:t>Jinlong</w:t>
      </w:r>
      <w:proofErr w:type="spellEnd"/>
      <w:r>
        <w:rPr>
          <w:rFonts w:ascii="Times New Roman" w:hAnsi="Times New Roman" w:cs="Times New Roman" w:hint="eastAsia"/>
          <w:i/>
          <w:color w:val="000000" w:themeColor="text1"/>
        </w:rPr>
        <w:t xml:space="preserve"> Wang; </w:t>
      </w:r>
      <w:proofErr w:type="spellStart"/>
      <w:r>
        <w:rPr>
          <w:rFonts w:ascii="Times New Roman" w:hAnsi="Times New Roman" w:cs="Times New Roman"/>
          <w:i/>
          <w:color w:val="000000" w:themeColor="text1"/>
        </w:rPr>
        <w:t>Haofei</w:t>
      </w:r>
      <w:proofErr w:type="spellEnd"/>
      <w:r>
        <w:rPr>
          <w:rFonts w:ascii="Times New Roman" w:hAnsi="Times New Roman" w:cs="Times New Roman"/>
          <w:i/>
          <w:color w:val="000000" w:themeColor="text1"/>
        </w:rPr>
        <w:t xml:space="preserve"> Wang; </w:t>
      </w:r>
      <w:proofErr w:type="spellStart"/>
      <w:r>
        <w:rPr>
          <w:rFonts w:ascii="Times New Roman" w:hAnsi="Times New Roman" w:cs="Times New Roman"/>
          <w:i/>
          <w:color w:val="000000" w:themeColor="text1"/>
        </w:rPr>
        <w:t>Wenhan</w:t>
      </w:r>
      <w:proofErr w:type="spellEnd"/>
      <w:r>
        <w:rPr>
          <w:rFonts w:ascii="Times New Roman" w:hAnsi="Times New Roman" w:cs="Times New Roman"/>
          <w:i/>
          <w:color w:val="000000" w:themeColor="text1"/>
        </w:rPr>
        <w:t xml:space="preserve"> Hu;</w:t>
      </w:r>
      <w:r>
        <w:rPr>
          <w:rFonts w:ascii="Times New Roman" w:hAnsi="Times New Roman" w:cs="Times New Roman" w:hint="eastAsia"/>
          <w:i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 w:themeColor="text1"/>
        </w:rPr>
        <w:t>Q</w:t>
      </w:r>
      <w:r>
        <w:rPr>
          <w:rFonts w:ascii="Times New Roman" w:hAnsi="Times New Roman" w:cs="Times New Roman" w:hint="eastAsia"/>
          <w:i/>
          <w:color w:val="000000" w:themeColor="text1"/>
          <w:lang w:eastAsia="zh-Hans"/>
        </w:rPr>
        <w:t>ing</w:t>
      </w:r>
      <w:r>
        <w:rPr>
          <w:rFonts w:ascii="Times New Roman" w:hAnsi="Times New Roman" w:cs="Times New Roman"/>
          <w:i/>
          <w:color w:val="000000" w:themeColor="text1"/>
          <w:lang w:eastAsia="zh-Hans"/>
        </w:rPr>
        <w:t>yun</w:t>
      </w:r>
      <w:proofErr w:type="spellEnd"/>
      <w:r>
        <w:rPr>
          <w:rFonts w:ascii="Times New Roman" w:hAnsi="Times New Roman" w:cs="Times New Roman"/>
          <w:i/>
          <w:color w:val="000000" w:themeColor="text1"/>
          <w:lang w:eastAsia="zh-Hans"/>
        </w:rPr>
        <w:t xml:space="preserve"> Peng</w:t>
      </w:r>
      <w:r>
        <w:rPr>
          <w:rFonts w:ascii="Times New Roman" w:hAnsi="Times New Roman" w:cs="Times New Roman" w:hint="eastAsia"/>
          <w:i/>
          <w:color w:val="000000" w:themeColor="text1"/>
        </w:rPr>
        <w:t xml:space="preserve">; </w:t>
      </w:r>
      <w:r>
        <w:rPr>
          <w:rFonts w:ascii="Times New Roman" w:hAnsi="Times New Roman" w:cs="Times New Roman"/>
          <w:i/>
          <w:color w:val="000000" w:themeColor="text1"/>
        </w:rPr>
        <w:t>Chen Zhang</w:t>
      </w:r>
      <w:r>
        <w:rPr>
          <w:rFonts w:ascii="Times New Roman" w:hAnsi="Times New Roman" w:cs="Times New Roman" w:hint="eastAsia"/>
          <w:i/>
          <w:color w:val="000000" w:themeColor="text1"/>
        </w:rPr>
        <w:t>;</w:t>
      </w:r>
      <w:r>
        <w:rPr>
          <w:rFonts w:ascii="Times New Roman" w:hAnsi="Times New Roman" w:cs="Times New Roman"/>
          <w:i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 w:themeColor="text1"/>
        </w:rPr>
        <w:t>Xiangquan</w:t>
      </w:r>
      <w:proofErr w:type="spellEnd"/>
      <w:r>
        <w:rPr>
          <w:rFonts w:ascii="Times New Roman" w:hAnsi="Times New Roman" w:cs="Times New Roman"/>
          <w:i/>
          <w:color w:val="000000" w:themeColor="text1"/>
        </w:rPr>
        <w:t xml:space="preserve"> Li; Wei Huang; </w:t>
      </w:r>
      <w:proofErr w:type="spellStart"/>
      <w:r>
        <w:rPr>
          <w:rFonts w:ascii="Times New Roman" w:hAnsi="Times New Roman" w:cs="Times New Roman"/>
          <w:i/>
          <w:color w:val="000000" w:themeColor="text1"/>
        </w:rPr>
        <w:t>J</w:t>
      </w:r>
      <w:r>
        <w:rPr>
          <w:rFonts w:ascii="Times New Roman" w:hAnsi="Times New Roman" w:cs="Times New Roman" w:hint="eastAsia"/>
          <w:i/>
          <w:color w:val="000000" w:themeColor="text1"/>
        </w:rPr>
        <w:t>ianfeng</w:t>
      </w:r>
      <w:proofErr w:type="spellEnd"/>
      <w:r>
        <w:rPr>
          <w:rFonts w:ascii="Times New Roman" w:hAnsi="Times New Roman" w:cs="Times New Roman"/>
          <w:i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 w:themeColor="text1"/>
        </w:rPr>
        <w:t>X</w:t>
      </w:r>
      <w:r>
        <w:rPr>
          <w:rFonts w:ascii="Times New Roman" w:hAnsi="Times New Roman" w:cs="Times New Roman" w:hint="eastAsia"/>
          <w:i/>
          <w:color w:val="000000" w:themeColor="text1"/>
        </w:rPr>
        <w:t>ie</w:t>
      </w:r>
      <w:proofErr w:type="spellEnd"/>
      <w:r>
        <w:rPr>
          <w:rFonts w:ascii="Times New Roman" w:hAnsi="Times New Roman" w:cs="Times New Roman" w:hint="eastAsia"/>
          <w:i/>
          <w:color w:val="000000" w:themeColor="text1"/>
        </w:rPr>
        <w:t>;</w:t>
      </w:r>
      <w:r>
        <w:rPr>
          <w:rFonts w:ascii="Times New Roman" w:hAnsi="Times New Roman" w:cs="Times New Roman"/>
          <w:i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 w:themeColor="text1"/>
        </w:rPr>
        <w:t>F</w:t>
      </w:r>
      <w:r>
        <w:rPr>
          <w:rFonts w:ascii="Times New Roman" w:hAnsi="Times New Roman" w:cs="Times New Roman" w:hint="eastAsia"/>
          <w:i/>
          <w:color w:val="000000" w:themeColor="text1"/>
        </w:rPr>
        <w:t>engmei</w:t>
      </w:r>
      <w:proofErr w:type="spellEnd"/>
      <w:r>
        <w:rPr>
          <w:rFonts w:ascii="Times New Roman" w:hAnsi="Times New Roman" w:cs="Times New Roman"/>
          <w:i/>
          <w:color w:val="000000" w:themeColor="text1"/>
        </w:rPr>
        <w:t xml:space="preserve"> G</w:t>
      </w:r>
      <w:r>
        <w:rPr>
          <w:rFonts w:ascii="Times New Roman" w:hAnsi="Times New Roman" w:cs="Times New Roman" w:hint="eastAsia"/>
          <w:i/>
          <w:color w:val="000000" w:themeColor="text1"/>
        </w:rPr>
        <w:t>uo</w:t>
      </w:r>
      <w:r>
        <w:rPr>
          <w:rFonts w:ascii="Times New Roman" w:hAnsi="Times New Roman" w:cs="Times New Roman"/>
          <w:i/>
          <w:color w:val="000000" w:themeColor="text1"/>
        </w:rPr>
        <w:t>; L</w:t>
      </w:r>
      <w:r>
        <w:rPr>
          <w:rFonts w:ascii="Times New Roman" w:hAnsi="Times New Roman" w:cs="Times New Roman" w:hint="eastAsia"/>
          <w:i/>
          <w:color w:val="000000" w:themeColor="text1"/>
        </w:rPr>
        <w:t>ing</w:t>
      </w:r>
      <w:r>
        <w:rPr>
          <w:rFonts w:ascii="Times New Roman" w:hAnsi="Times New Roman" w:cs="Times New Roman"/>
          <w:i/>
          <w:color w:val="000000" w:themeColor="text1"/>
        </w:rPr>
        <w:t xml:space="preserve"> L</w:t>
      </w:r>
      <w:r>
        <w:rPr>
          <w:rFonts w:ascii="Times New Roman" w:hAnsi="Times New Roman" w:cs="Times New Roman" w:hint="eastAsia"/>
          <w:i/>
          <w:color w:val="000000" w:themeColor="text1"/>
        </w:rPr>
        <w:t>iu</w:t>
      </w:r>
      <w:r>
        <w:rPr>
          <w:rFonts w:ascii="Times New Roman" w:hAnsi="Times New Roman" w:cs="Times New Roman"/>
          <w:i/>
          <w:color w:val="000000" w:themeColor="text1"/>
        </w:rPr>
        <w:t xml:space="preserve">; Yi Yang; </w:t>
      </w:r>
      <w:proofErr w:type="spellStart"/>
      <w:r>
        <w:rPr>
          <w:rFonts w:ascii="Times New Roman" w:hAnsi="Times New Roman" w:cs="Times New Roman"/>
          <w:i/>
          <w:color w:val="000000" w:themeColor="text1"/>
        </w:rPr>
        <w:t>Yingzi</w:t>
      </w:r>
      <w:proofErr w:type="spellEnd"/>
      <w:r>
        <w:rPr>
          <w:rFonts w:ascii="Times New Roman" w:hAnsi="Times New Roman" w:cs="Times New Roman"/>
          <w:i/>
          <w:color w:val="000000" w:themeColor="text1"/>
        </w:rPr>
        <w:t xml:space="preserve"> Huang</w:t>
      </w:r>
      <w:r w:rsidRPr="004B79C2">
        <w:rPr>
          <w:rFonts w:ascii="Times New Roman" w:hAnsi="Times New Roman" w:cs="Times New Roman"/>
          <w:i/>
          <w:color w:val="000000" w:themeColor="text1"/>
          <w:vertAlign w:val="superscript"/>
        </w:rPr>
        <w:t>#</w:t>
      </w:r>
    </w:p>
    <w:p w14:paraId="174505D5" w14:textId="60A9378F" w:rsidR="004B79C2" w:rsidRDefault="004B79C2" w:rsidP="004B79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81A28" w14:textId="4F29212A" w:rsidR="004B79C2" w:rsidRDefault="004B79C2" w:rsidP="004B79C2">
      <w:pPr>
        <w:pStyle w:val="a9"/>
        <w:jc w:val="center"/>
        <w:rPr>
          <w:rFonts w:cs="Times New Roman"/>
          <w:sz w:val="24"/>
          <w:szCs w:val="24"/>
          <w:lang w:val="fr-FR"/>
        </w:rPr>
      </w:pPr>
      <w:r>
        <w:rPr>
          <w:rFonts w:cs="Times New Roman"/>
          <w:sz w:val="24"/>
          <w:szCs w:val="24"/>
          <w:lang w:val="fr-FR"/>
        </w:rPr>
        <w:t xml:space="preserve">Online </w:t>
      </w:r>
      <w:r w:rsidR="009F7E27">
        <w:rPr>
          <w:rFonts w:cs="Times New Roman" w:hint="eastAsia"/>
          <w:sz w:val="24"/>
          <w:szCs w:val="24"/>
          <w:lang w:val="fr-FR" w:eastAsia="zh-CN"/>
        </w:rPr>
        <w:t xml:space="preserve">additional file </w:t>
      </w:r>
      <w:r w:rsidR="009F7E27">
        <w:rPr>
          <w:rFonts w:cs="Times New Roman"/>
          <w:sz w:val="24"/>
          <w:szCs w:val="24"/>
          <w:lang w:val="fr-FR"/>
        </w:rPr>
        <w:t>1</w:t>
      </w:r>
    </w:p>
    <w:p w14:paraId="56C54EA0" w14:textId="77EA3068" w:rsidR="004B79C2" w:rsidRDefault="004B79C2" w:rsidP="004B79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DA1EF1" w14:textId="77777777" w:rsidR="001B3095" w:rsidRDefault="001B309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5489821" w14:textId="35288E4A" w:rsidR="004B79C2" w:rsidRPr="004B79C2" w:rsidRDefault="001B3095" w:rsidP="004B79C2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dditional tables</w:t>
      </w:r>
    </w:p>
    <w:p w14:paraId="2DDDC5C4" w14:textId="503B52A2" w:rsidR="00C70E07" w:rsidRDefault="00C70E07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</w:p>
    <w:p w14:paraId="513D7EB5" w14:textId="6E32CC8A" w:rsidR="004A598E" w:rsidRPr="005C318B" w:rsidRDefault="0048079A">
      <w:pPr>
        <w:rPr>
          <w:rFonts w:ascii="Times New Roman" w:hAnsi="Times New Roman" w:cs="Times New Roman"/>
          <w:i/>
          <w:iCs/>
          <w:sz w:val="24"/>
          <w:szCs w:val="28"/>
        </w:rPr>
      </w:pPr>
      <w:r w:rsidRPr="005C318B">
        <w:rPr>
          <w:rFonts w:ascii="Times New Roman" w:hAnsi="Times New Roman" w:cs="Times New Roman" w:hint="eastAsia"/>
          <w:i/>
          <w:iCs/>
          <w:sz w:val="24"/>
          <w:szCs w:val="28"/>
        </w:rPr>
        <w:t>T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>able S1</w:t>
      </w:r>
      <w:r w:rsidR="003A1608" w:rsidRPr="005C318B">
        <w:rPr>
          <w:rFonts w:ascii="Times New Roman" w:hAnsi="Times New Roman" w:cs="Times New Roman" w:hint="eastAsia"/>
          <w:i/>
          <w:iCs/>
          <w:sz w:val="24"/>
          <w:szCs w:val="28"/>
        </w:rPr>
        <w:t>.</w:t>
      </w:r>
      <w:r w:rsidR="003A1608"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 Clinical characteristics of the study population at admission</w:t>
      </w:r>
    </w:p>
    <w:tbl>
      <w:tblPr>
        <w:tblStyle w:val="a4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2835"/>
      </w:tblGrid>
      <w:tr w:rsidR="00DB5DC0" w:rsidRPr="0024342E" w14:paraId="71FD1AB1" w14:textId="77777777" w:rsidTr="00356440">
        <w:trPr>
          <w:trHeight w:val="280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3121AF32" w14:textId="46542B08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Characteristics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DE4EA4C" w14:textId="48CA40DA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  <w:r w:rsidR="009866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n=25</w:t>
            </w:r>
          </w:p>
        </w:tc>
      </w:tr>
      <w:tr w:rsidR="00DB5DC0" w:rsidRPr="0024342E" w14:paraId="07C41554" w14:textId="77777777" w:rsidTr="00356440">
        <w:trPr>
          <w:trHeight w:val="280"/>
        </w:trPr>
        <w:tc>
          <w:tcPr>
            <w:tcW w:w="6237" w:type="dxa"/>
            <w:tcBorders>
              <w:top w:val="single" w:sz="4" w:space="0" w:color="auto"/>
            </w:tcBorders>
          </w:tcPr>
          <w:p w14:paraId="7782A9EA" w14:textId="2603BB7B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 xml:space="preserve">Age, </w:t>
            </w:r>
            <w:proofErr w:type="spellStart"/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yr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</w:tcBorders>
            <w:noWrap/>
            <w:hideMark/>
          </w:tcPr>
          <w:p w14:paraId="196661D6" w14:textId="78A79DC7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066C1">
              <w:rPr>
                <w:rFonts w:ascii="Times New Roman" w:hAnsi="Times New Roman" w:cs="Times New Roman"/>
                <w:sz w:val="24"/>
                <w:szCs w:val="24"/>
              </w:rPr>
              <w:t>6.56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±11.</w:t>
            </w:r>
            <w:r w:rsidR="005066C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DB5DC0" w:rsidRPr="0024342E" w14:paraId="2F9992F3" w14:textId="77777777" w:rsidTr="00356440">
        <w:trPr>
          <w:trHeight w:val="280"/>
        </w:trPr>
        <w:tc>
          <w:tcPr>
            <w:tcW w:w="6237" w:type="dxa"/>
          </w:tcPr>
          <w:p w14:paraId="7F89DD16" w14:textId="52ECE2B3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Male, n</w:t>
            </w:r>
            <w:r w:rsidR="0024342E" w:rsidRPr="0024342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(%)</w:t>
            </w:r>
          </w:p>
        </w:tc>
        <w:tc>
          <w:tcPr>
            <w:tcW w:w="2835" w:type="dxa"/>
            <w:noWrap/>
          </w:tcPr>
          <w:p w14:paraId="247ECD60" w14:textId="44651B94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18(72%)</w:t>
            </w:r>
          </w:p>
        </w:tc>
      </w:tr>
      <w:tr w:rsidR="00DB5DC0" w:rsidRPr="0024342E" w14:paraId="4C7D5740" w14:textId="77777777" w:rsidTr="00356440">
        <w:trPr>
          <w:trHeight w:val="280"/>
        </w:trPr>
        <w:tc>
          <w:tcPr>
            <w:tcW w:w="6237" w:type="dxa"/>
          </w:tcPr>
          <w:p w14:paraId="2AEE82A2" w14:textId="38C645E1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Body mass index, kg/m</w:t>
            </w:r>
            <w:r w:rsidRPr="0024342E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2</w:t>
            </w:r>
          </w:p>
        </w:tc>
        <w:tc>
          <w:tcPr>
            <w:tcW w:w="2835" w:type="dxa"/>
            <w:noWrap/>
            <w:hideMark/>
          </w:tcPr>
          <w:p w14:paraId="04305018" w14:textId="3A88AA5E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24.58±3.30</w:t>
            </w:r>
          </w:p>
        </w:tc>
      </w:tr>
      <w:tr w:rsidR="00DB5DC0" w:rsidRPr="0024342E" w14:paraId="40306B45" w14:textId="77777777" w:rsidTr="00356440">
        <w:trPr>
          <w:trHeight w:val="280"/>
        </w:trPr>
        <w:tc>
          <w:tcPr>
            <w:tcW w:w="6237" w:type="dxa"/>
          </w:tcPr>
          <w:p w14:paraId="4057CFDE" w14:textId="297398FD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APACHE II score at ICU admission</w:t>
            </w:r>
          </w:p>
        </w:tc>
        <w:tc>
          <w:tcPr>
            <w:tcW w:w="2835" w:type="dxa"/>
            <w:noWrap/>
            <w:hideMark/>
          </w:tcPr>
          <w:p w14:paraId="46798D59" w14:textId="6A90A621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5066C1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±7.</w:t>
            </w:r>
            <w:r w:rsidR="005066C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DB5DC0" w:rsidRPr="0024342E" w14:paraId="04E66F24" w14:textId="77777777" w:rsidTr="00356440">
        <w:trPr>
          <w:trHeight w:val="280"/>
        </w:trPr>
        <w:tc>
          <w:tcPr>
            <w:tcW w:w="6237" w:type="dxa"/>
          </w:tcPr>
          <w:p w14:paraId="1A027DA6" w14:textId="52C0E9FE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Sequential organ failure assessment score at ICU admission</w:t>
            </w:r>
          </w:p>
        </w:tc>
        <w:tc>
          <w:tcPr>
            <w:tcW w:w="2835" w:type="dxa"/>
            <w:noWrap/>
            <w:hideMark/>
          </w:tcPr>
          <w:p w14:paraId="5D04315C" w14:textId="7079C108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5066C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 w:rsidR="005066C1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5B2DDA" w:rsidRPr="0024342E" w14:paraId="5714F244" w14:textId="77777777" w:rsidTr="00356440">
        <w:trPr>
          <w:trHeight w:val="280"/>
        </w:trPr>
        <w:tc>
          <w:tcPr>
            <w:tcW w:w="6237" w:type="dxa"/>
          </w:tcPr>
          <w:p w14:paraId="1E562C4E" w14:textId="40E8F1F9" w:rsidR="005B2DDA" w:rsidRPr="0024342E" w:rsidRDefault="005B2DDA" w:rsidP="00DB5DC0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Severe ARDS,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n(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%)</w:t>
            </w:r>
          </w:p>
        </w:tc>
        <w:tc>
          <w:tcPr>
            <w:tcW w:w="2835" w:type="dxa"/>
            <w:noWrap/>
          </w:tcPr>
          <w:p w14:paraId="6AEE67E7" w14:textId="0E755C7E" w:rsidR="005B2DDA" w:rsidRPr="0024342E" w:rsidRDefault="005B2DDA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1(44)</w:t>
            </w:r>
          </w:p>
        </w:tc>
      </w:tr>
      <w:tr w:rsidR="00DB5DC0" w:rsidRPr="0024342E" w14:paraId="702211DD" w14:textId="77777777" w:rsidTr="00356440">
        <w:trPr>
          <w:trHeight w:val="280"/>
        </w:trPr>
        <w:tc>
          <w:tcPr>
            <w:tcW w:w="6237" w:type="dxa"/>
          </w:tcPr>
          <w:p w14:paraId="13EB5349" w14:textId="4DDD8512" w:rsidR="00DB5DC0" w:rsidRPr="00FC0AC4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0AC4">
              <w:rPr>
                <w:rFonts w:ascii="Times New Roman" w:hAnsi="Times New Roman" w:cs="Times New Roman"/>
                <w:sz w:val="24"/>
                <w:szCs w:val="28"/>
              </w:rPr>
              <w:t>Arterial blood gases</w:t>
            </w:r>
          </w:p>
        </w:tc>
        <w:tc>
          <w:tcPr>
            <w:tcW w:w="2835" w:type="dxa"/>
            <w:noWrap/>
            <w:hideMark/>
          </w:tcPr>
          <w:p w14:paraId="6A80F41E" w14:textId="77777777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C0" w:rsidRPr="0024342E" w14:paraId="62222C78" w14:textId="77777777" w:rsidTr="00356440">
        <w:trPr>
          <w:trHeight w:val="280"/>
        </w:trPr>
        <w:tc>
          <w:tcPr>
            <w:tcW w:w="6237" w:type="dxa"/>
          </w:tcPr>
          <w:p w14:paraId="41543254" w14:textId="4646EE89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pH</w:t>
            </w:r>
          </w:p>
        </w:tc>
        <w:tc>
          <w:tcPr>
            <w:tcW w:w="2835" w:type="dxa"/>
            <w:noWrap/>
            <w:hideMark/>
          </w:tcPr>
          <w:p w14:paraId="33AF2B70" w14:textId="1F51CC40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7.39±0.08</w:t>
            </w:r>
          </w:p>
        </w:tc>
      </w:tr>
      <w:tr w:rsidR="00DB5DC0" w:rsidRPr="0024342E" w14:paraId="3B8AF243" w14:textId="77777777" w:rsidTr="00356440">
        <w:trPr>
          <w:trHeight w:val="280"/>
        </w:trPr>
        <w:tc>
          <w:tcPr>
            <w:tcW w:w="6237" w:type="dxa"/>
          </w:tcPr>
          <w:p w14:paraId="79F7FE02" w14:textId="2A39E64C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PaO</w:t>
            </w:r>
            <w:r w:rsidRPr="0024342E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2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/FIO</w:t>
            </w:r>
            <w:r w:rsidRPr="0024342E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2</w:t>
            </w:r>
          </w:p>
        </w:tc>
        <w:tc>
          <w:tcPr>
            <w:tcW w:w="2835" w:type="dxa"/>
            <w:noWrap/>
            <w:hideMark/>
          </w:tcPr>
          <w:p w14:paraId="28896F98" w14:textId="5735EC83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1495369"/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2481">
              <w:rPr>
                <w:rFonts w:ascii="Times New Roman" w:hAnsi="Times New Roman" w:cs="Times New Roman"/>
                <w:sz w:val="24"/>
                <w:szCs w:val="24"/>
              </w:rPr>
              <w:t>18.42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±2</w:t>
            </w:r>
            <w:bookmarkEnd w:id="0"/>
            <w:r w:rsidR="00E52481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</w:tr>
      <w:tr w:rsidR="00DB5DC0" w:rsidRPr="0024342E" w14:paraId="1BC53307" w14:textId="77777777" w:rsidTr="00356440">
        <w:trPr>
          <w:trHeight w:val="280"/>
        </w:trPr>
        <w:tc>
          <w:tcPr>
            <w:tcW w:w="6237" w:type="dxa"/>
          </w:tcPr>
          <w:p w14:paraId="40A6F2F4" w14:textId="0A44B400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PaCO</w:t>
            </w:r>
            <w:r w:rsidRPr="0024342E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2</w:t>
            </w:r>
          </w:p>
        </w:tc>
        <w:tc>
          <w:tcPr>
            <w:tcW w:w="2835" w:type="dxa"/>
            <w:noWrap/>
            <w:hideMark/>
          </w:tcPr>
          <w:p w14:paraId="37B45247" w14:textId="713DB1CA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61495395"/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39.17±7.88</w:t>
            </w:r>
            <w:bookmarkEnd w:id="1"/>
          </w:p>
        </w:tc>
      </w:tr>
      <w:tr w:rsidR="00DB5DC0" w:rsidRPr="0024342E" w14:paraId="10244ED6" w14:textId="77777777" w:rsidTr="00356440">
        <w:trPr>
          <w:trHeight w:val="280"/>
        </w:trPr>
        <w:tc>
          <w:tcPr>
            <w:tcW w:w="6237" w:type="dxa"/>
          </w:tcPr>
          <w:p w14:paraId="657E0DFB" w14:textId="08BA14EF" w:rsidR="00DB5DC0" w:rsidRPr="00FC0AC4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0AC4">
              <w:rPr>
                <w:rFonts w:ascii="Times New Roman" w:hAnsi="Times New Roman" w:cs="Times New Roman"/>
                <w:sz w:val="24"/>
                <w:szCs w:val="28"/>
              </w:rPr>
              <w:t>Respiratory parameters</w:t>
            </w:r>
          </w:p>
        </w:tc>
        <w:tc>
          <w:tcPr>
            <w:tcW w:w="2835" w:type="dxa"/>
            <w:noWrap/>
          </w:tcPr>
          <w:p w14:paraId="0BC7EEE4" w14:textId="77777777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E56" w:rsidRPr="0024342E" w14:paraId="2ADC1390" w14:textId="77777777" w:rsidTr="00356440">
        <w:trPr>
          <w:trHeight w:val="280"/>
        </w:trPr>
        <w:tc>
          <w:tcPr>
            <w:tcW w:w="6237" w:type="dxa"/>
          </w:tcPr>
          <w:p w14:paraId="48278C87" w14:textId="6CD3AD7C" w:rsidR="00CE5E56" w:rsidRPr="0024342E" w:rsidRDefault="00FD04E8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FD04E8">
              <w:rPr>
                <w:rFonts w:ascii="Times New Roman" w:hAnsi="Times New Roman" w:cs="Times New Roman"/>
                <w:sz w:val="24"/>
                <w:szCs w:val="28"/>
              </w:rPr>
              <w:t>Tidal volume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FD04E8">
              <w:rPr>
                <w:rFonts w:ascii="Times New Roman" w:hAnsi="Times New Roman" w:cs="Times New Roman"/>
                <w:sz w:val="24"/>
                <w:szCs w:val="28"/>
              </w:rPr>
              <w:t>ml/kg of predicted body weight</w:t>
            </w:r>
          </w:p>
        </w:tc>
        <w:tc>
          <w:tcPr>
            <w:tcW w:w="2835" w:type="dxa"/>
            <w:noWrap/>
          </w:tcPr>
          <w:p w14:paraId="3046E56B" w14:textId="0A90966C" w:rsidR="00CE5E56" w:rsidRDefault="00FD04E8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04E8">
              <w:rPr>
                <w:rFonts w:ascii="Times New Roman" w:hAnsi="Times New Roman" w:cs="Times New Roman"/>
                <w:sz w:val="24"/>
                <w:szCs w:val="24"/>
              </w:rPr>
              <w:t>6.21±0.96</w:t>
            </w:r>
          </w:p>
        </w:tc>
      </w:tr>
      <w:tr w:rsidR="00DB5DC0" w:rsidRPr="0024342E" w14:paraId="375497B0" w14:textId="77777777" w:rsidTr="00356440">
        <w:trPr>
          <w:trHeight w:val="280"/>
        </w:trPr>
        <w:tc>
          <w:tcPr>
            <w:tcW w:w="6237" w:type="dxa"/>
          </w:tcPr>
          <w:p w14:paraId="6EF12D14" w14:textId="65C1B963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Respiratory rate, breaths/min</w:t>
            </w:r>
          </w:p>
        </w:tc>
        <w:tc>
          <w:tcPr>
            <w:tcW w:w="2835" w:type="dxa"/>
            <w:noWrap/>
            <w:hideMark/>
          </w:tcPr>
          <w:p w14:paraId="4DF47C62" w14:textId="7B561B9A" w:rsidR="00DB5DC0" w:rsidRPr="0024342E" w:rsidRDefault="005066C1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19.00-21.50)</w:t>
            </w:r>
          </w:p>
        </w:tc>
      </w:tr>
      <w:tr w:rsidR="00DB5DC0" w:rsidRPr="0024342E" w14:paraId="5AA8D4E4" w14:textId="77777777" w:rsidTr="00356440">
        <w:trPr>
          <w:trHeight w:val="280"/>
        </w:trPr>
        <w:tc>
          <w:tcPr>
            <w:tcW w:w="6237" w:type="dxa"/>
          </w:tcPr>
          <w:p w14:paraId="0AF0B5B2" w14:textId="2D4DF7A4" w:rsidR="00DB5DC0" w:rsidRPr="0024342E" w:rsidRDefault="00EC764D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P</w:t>
            </w:r>
            <w:r w:rsidRPr="00EC764D">
              <w:rPr>
                <w:rFonts w:ascii="Times New Roman" w:hAnsi="Times New Roman" w:cs="Times New Roman"/>
                <w:sz w:val="24"/>
                <w:szCs w:val="28"/>
              </w:rPr>
              <w:t>ositive end-expiratory pressure</w:t>
            </w:r>
            <w:r w:rsidR="00DB5DC0" w:rsidRPr="0024342E">
              <w:rPr>
                <w:rFonts w:ascii="Times New Roman" w:hAnsi="Times New Roman" w:cs="Times New Roman"/>
                <w:sz w:val="24"/>
                <w:szCs w:val="28"/>
              </w:rPr>
              <w:t>, cmH</w:t>
            </w:r>
            <w:r w:rsidR="00DB5DC0" w:rsidRPr="0024342E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2</w:t>
            </w:r>
            <w:r w:rsidR="00DB5DC0" w:rsidRPr="0024342E">
              <w:rPr>
                <w:rFonts w:ascii="Times New Roman" w:hAnsi="Times New Roman" w:cs="Times New Roman"/>
                <w:sz w:val="24"/>
                <w:szCs w:val="28"/>
              </w:rPr>
              <w:t>O</w:t>
            </w:r>
          </w:p>
        </w:tc>
        <w:tc>
          <w:tcPr>
            <w:tcW w:w="2835" w:type="dxa"/>
            <w:noWrap/>
            <w:hideMark/>
          </w:tcPr>
          <w:p w14:paraId="5A21B851" w14:textId="37533DB7" w:rsidR="00DB5DC0" w:rsidRPr="0024342E" w:rsidRDefault="005066C1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61930132"/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0.00(8.00-12.00)</w:t>
            </w:r>
            <w:bookmarkEnd w:id="2"/>
          </w:p>
        </w:tc>
      </w:tr>
      <w:tr w:rsidR="00DB5DC0" w:rsidRPr="0024342E" w14:paraId="68A4F4EA" w14:textId="77777777" w:rsidTr="00356440">
        <w:trPr>
          <w:trHeight w:val="280"/>
        </w:trPr>
        <w:tc>
          <w:tcPr>
            <w:tcW w:w="6237" w:type="dxa"/>
          </w:tcPr>
          <w:p w14:paraId="261FEC32" w14:textId="05925A18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Respiratory system compliance, ml/cmH</w:t>
            </w:r>
            <w:r w:rsidRPr="0024342E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2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O</w:t>
            </w:r>
          </w:p>
        </w:tc>
        <w:tc>
          <w:tcPr>
            <w:tcW w:w="2835" w:type="dxa"/>
            <w:noWrap/>
            <w:hideMark/>
          </w:tcPr>
          <w:p w14:paraId="743321CF" w14:textId="43BC60CC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61495482"/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36.48±10.87</w:t>
            </w:r>
            <w:bookmarkEnd w:id="3"/>
          </w:p>
        </w:tc>
      </w:tr>
      <w:tr w:rsidR="00DB5DC0" w:rsidRPr="0024342E" w14:paraId="36C9C501" w14:textId="77777777" w:rsidTr="00356440">
        <w:trPr>
          <w:trHeight w:val="280"/>
        </w:trPr>
        <w:tc>
          <w:tcPr>
            <w:tcW w:w="6237" w:type="dxa"/>
          </w:tcPr>
          <w:p w14:paraId="06B9CAFC" w14:textId="5A96F4C1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Peak pressure, cmH</w:t>
            </w:r>
            <w:r w:rsidRPr="0024342E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2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O</w:t>
            </w:r>
          </w:p>
        </w:tc>
        <w:tc>
          <w:tcPr>
            <w:tcW w:w="2835" w:type="dxa"/>
            <w:noWrap/>
            <w:hideMark/>
          </w:tcPr>
          <w:p w14:paraId="1682E64D" w14:textId="2CDA3F5D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27.82±4.68</w:t>
            </w:r>
          </w:p>
        </w:tc>
      </w:tr>
      <w:tr w:rsidR="00DB5DC0" w:rsidRPr="0024342E" w14:paraId="07361B7D" w14:textId="77777777" w:rsidTr="00356440">
        <w:trPr>
          <w:trHeight w:val="280"/>
        </w:trPr>
        <w:tc>
          <w:tcPr>
            <w:tcW w:w="6237" w:type="dxa"/>
          </w:tcPr>
          <w:p w14:paraId="21F4AE05" w14:textId="6C386621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Plateau pressure, cmH</w:t>
            </w:r>
            <w:r w:rsidRPr="0024342E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2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O</w:t>
            </w:r>
          </w:p>
        </w:tc>
        <w:tc>
          <w:tcPr>
            <w:tcW w:w="2835" w:type="dxa"/>
            <w:noWrap/>
            <w:hideMark/>
          </w:tcPr>
          <w:p w14:paraId="539E9E92" w14:textId="4BBD90AD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21.71±4.07</w:t>
            </w:r>
          </w:p>
        </w:tc>
      </w:tr>
      <w:tr w:rsidR="00DB5DC0" w:rsidRPr="0024342E" w14:paraId="7BE81964" w14:textId="77777777" w:rsidTr="00356440">
        <w:trPr>
          <w:trHeight w:val="280"/>
        </w:trPr>
        <w:tc>
          <w:tcPr>
            <w:tcW w:w="6237" w:type="dxa"/>
          </w:tcPr>
          <w:p w14:paraId="0D5D56E5" w14:textId="4AB2EDE8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Driving pressure, cmH</w:t>
            </w:r>
            <w:r w:rsidRPr="0024342E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2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O</w:t>
            </w:r>
          </w:p>
        </w:tc>
        <w:tc>
          <w:tcPr>
            <w:tcW w:w="2835" w:type="dxa"/>
            <w:noWrap/>
            <w:hideMark/>
          </w:tcPr>
          <w:p w14:paraId="5EABB268" w14:textId="42641809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11.31±2.49</w:t>
            </w:r>
          </w:p>
        </w:tc>
      </w:tr>
      <w:tr w:rsidR="00DB5DC0" w:rsidRPr="0024342E" w14:paraId="1DE4E2F8" w14:textId="77777777" w:rsidTr="00356440">
        <w:trPr>
          <w:trHeight w:val="280"/>
        </w:trPr>
        <w:tc>
          <w:tcPr>
            <w:tcW w:w="6237" w:type="dxa"/>
          </w:tcPr>
          <w:p w14:paraId="093CED68" w14:textId="4D5DC91A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Mechanical power, J/min</w:t>
            </w:r>
          </w:p>
        </w:tc>
        <w:tc>
          <w:tcPr>
            <w:tcW w:w="2835" w:type="dxa"/>
            <w:noWrap/>
            <w:hideMark/>
          </w:tcPr>
          <w:p w14:paraId="67C8D01D" w14:textId="14FAED49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16.62±3.84</w:t>
            </w:r>
          </w:p>
        </w:tc>
      </w:tr>
      <w:tr w:rsidR="00DB5DC0" w:rsidRPr="0024342E" w14:paraId="0383D093" w14:textId="77777777" w:rsidTr="00356440">
        <w:trPr>
          <w:trHeight w:val="280"/>
        </w:trPr>
        <w:tc>
          <w:tcPr>
            <w:tcW w:w="6237" w:type="dxa"/>
          </w:tcPr>
          <w:p w14:paraId="3489C097" w14:textId="21F8D2E6" w:rsidR="00DB5DC0" w:rsidRPr="00FC0AC4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0AC4">
              <w:rPr>
                <w:rFonts w:ascii="Times New Roman" w:hAnsi="Times New Roman" w:cs="Times New Roman"/>
                <w:sz w:val="24"/>
                <w:szCs w:val="28"/>
              </w:rPr>
              <w:t>Hemodynamic parameters</w:t>
            </w:r>
          </w:p>
        </w:tc>
        <w:tc>
          <w:tcPr>
            <w:tcW w:w="2835" w:type="dxa"/>
            <w:noWrap/>
            <w:hideMark/>
          </w:tcPr>
          <w:p w14:paraId="0BE8F821" w14:textId="77777777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C0" w:rsidRPr="0024342E" w14:paraId="59DDCAA1" w14:textId="77777777" w:rsidTr="00356440">
        <w:trPr>
          <w:trHeight w:val="280"/>
        </w:trPr>
        <w:tc>
          <w:tcPr>
            <w:tcW w:w="6237" w:type="dxa"/>
          </w:tcPr>
          <w:p w14:paraId="6E67B7D3" w14:textId="0880D065" w:rsidR="00DB5DC0" w:rsidRPr="0024342E" w:rsidRDefault="008B68C2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C</w:t>
            </w:r>
            <w:r w:rsidRPr="008B68C2">
              <w:rPr>
                <w:rFonts w:ascii="Times New Roman" w:hAnsi="Times New Roman" w:cs="Times New Roman"/>
                <w:sz w:val="24"/>
                <w:szCs w:val="28"/>
              </w:rPr>
              <w:t>entral venous pressure</w:t>
            </w:r>
            <w:r w:rsidR="00DB5DC0" w:rsidRPr="0024342E">
              <w:rPr>
                <w:rFonts w:ascii="Times New Roman" w:hAnsi="Times New Roman" w:cs="Times New Roman"/>
                <w:sz w:val="24"/>
                <w:szCs w:val="28"/>
              </w:rPr>
              <w:t>, mmHg</w:t>
            </w:r>
          </w:p>
        </w:tc>
        <w:tc>
          <w:tcPr>
            <w:tcW w:w="2835" w:type="dxa"/>
            <w:noWrap/>
            <w:hideMark/>
          </w:tcPr>
          <w:p w14:paraId="6211A46D" w14:textId="3C380B01" w:rsidR="00DB5DC0" w:rsidRPr="0024342E" w:rsidRDefault="005066C1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1.00(7.00-14.00)</w:t>
            </w:r>
          </w:p>
        </w:tc>
      </w:tr>
      <w:tr w:rsidR="00DB5DC0" w:rsidRPr="0024342E" w14:paraId="6A1FA040" w14:textId="77777777" w:rsidTr="00356440">
        <w:trPr>
          <w:trHeight w:val="280"/>
        </w:trPr>
        <w:tc>
          <w:tcPr>
            <w:tcW w:w="6237" w:type="dxa"/>
          </w:tcPr>
          <w:p w14:paraId="649BA59D" w14:textId="0A2A37E0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Mean arterial pressure, mmHg</w:t>
            </w:r>
          </w:p>
        </w:tc>
        <w:tc>
          <w:tcPr>
            <w:tcW w:w="2835" w:type="dxa"/>
            <w:noWrap/>
            <w:hideMark/>
          </w:tcPr>
          <w:p w14:paraId="79346550" w14:textId="5D68085B" w:rsidR="00DB5DC0" w:rsidRPr="0024342E" w:rsidRDefault="005066C1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7.33(72.50-80.67)</w:t>
            </w:r>
          </w:p>
        </w:tc>
      </w:tr>
      <w:tr w:rsidR="00DB5DC0" w:rsidRPr="0024342E" w14:paraId="123E2D04" w14:textId="77777777" w:rsidTr="00356440">
        <w:trPr>
          <w:trHeight w:val="280"/>
        </w:trPr>
        <w:tc>
          <w:tcPr>
            <w:tcW w:w="6237" w:type="dxa"/>
          </w:tcPr>
          <w:p w14:paraId="64B575FA" w14:textId="10AE3092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Heart rate, beats per minute</w:t>
            </w:r>
          </w:p>
        </w:tc>
        <w:tc>
          <w:tcPr>
            <w:tcW w:w="2835" w:type="dxa"/>
            <w:noWrap/>
            <w:hideMark/>
          </w:tcPr>
          <w:p w14:paraId="57A93AB6" w14:textId="69C350B9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B04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441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±21.</w:t>
            </w:r>
            <w:r w:rsidR="004B044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DB5DC0" w:rsidRPr="0024342E" w14:paraId="17ADF015" w14:textId="77777777" w:rsidTr="00356440">
        <w:trPr>
          <w:trHeight w:val="280"/>
        </w:trPr>
        <w:tc>
          <w:tcPr>
            <w:tcW w:w="6237" w:type="dxa"/>
          </w:tcPr>
          <w:p w14:paraId="4D7F8004" w14:textId="0589FA41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Cardiac output, l/min</w:t>
            </w:r>
          </w:p>
        </w:tc>
        <w:tc>
          <w:tcPr>
            <w:tcW w:w="2835" w:type="dxa"/>
            <w:noWrap/>
            <w:hideMark/>
          </w:tcPr>
          <w:p w14:paraId="342F5A74" w14:textId="318F333C" w:rsidR="00DB5DC0" w:rsidRPr="0024342E" w:rsidRDefault="004B0441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B5DC0" w:rsidRPr="00243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B5DC0" w:rsidRPr="002434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(4.30-5.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04)</w:t>
            </w:r>
            <w:r w:rsidR="00EF3D2A" w:rsidRPr="00EF3D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gramEnd"/>
          </w:p>
        </w:tc>
      </w:tr>
      <w:tr w:rsidR="00DB5DC0" w:rsidRPr="0024342E" w14:paraId="74B8BF2D" w14:textId="77777777" w:rsidTr="00356440">
        <w:trPr>
          <w:trHeight w:val="280"/>
        </w:trPr>
        <w:tc>
          <w:tcPr>
            <w:tcW w:w="6237" w:type="dxa"/>
          </w:tcPr>
          <w:p w14:paraId="6B0C9A5F" w14:textId="19523F58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Cardiac index, l/(min*m</w:t>
            </w:r>
            <w:r w:rsidRPr="0024342E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2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2835" w:type="dxa"/>
            <w:noWrap/>
            <w:hideMark/>
          </w:tcPr>
          <w:p w14:paraId="5B0F4AE3" w14:textId="31518501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B0441">
              <w:rPr>
                <w:rFonts w:ascii="Times New Roman" w:hAnsi="Times New Roman" w:cs="Times New Roman"/>
                <w:sz w:val="24"/>
                <w:szCs w:val="24"/>
              </w:rPr>
              <w:t>42(2.49-3.</w:t>
            </w:r>
            <w:proofErr w:type="gramStart"/>
            <w:r w:rsidR="004B0441">
              <w:rPr>
                <w:rFonts w:ascii="Times New Roman" w:hAnsi="Times New Roman" w:cs="Times New Roman"/>
                <w:sz w:val="24"/>
                <w:szCs w:val="24"/>
              </w:rPr>
              <w:t>59)</w:t>
            </w:r>
            <w:r w:rsidR="00EF3D2A" w:rsidRPr="00EF3D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gramEnd"/>
          </w:p>
        </w:tc>
      </w:tr>
      <w:tr w:rsidR="00DB5DC0" w:rsidRPr="0024342E" w14:paraId="7E6B3085" w14:textId="77777777" w:rsidTr="00356440">
        <w:trPr>
          <w:trHeight w:val="280"/>
        </w:trPr>
        <w:tc>
          <w:tcPr>
            <w:tcW w:w="6237" w:type="dxa"/>
          </w:tcPr>
          <w:p w14:paraId="3A6A4F68" w14:textId="0354E17F" w:rsidR="00DB5DC0" w:rsidRPr="00FC0AC4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0AC4">
              <w:rPr>
                <w:rFonts w:ascii="Times New Roman" w:hAnsi="Times New Roman" w:cs="Times New Roman"/>
                <w:sz w:val="24"/>
                <w:szCs w:val="28"/>
              </w:rPr>
              <w:t>Electrical impedance tomography</w:t>
            </w:r>
          </w:p>
        </w:tc>
        <w:tc>
          <w:tcPr>
            <w:tcW w:w="2835" w:type="dxa"/>
            <w:noWrap/>
          </w:tcPr>
          <w:p w14:paraId="53946172" w14:textId="77777777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D2A" w:rsidRPr="0024342E" w14:paraId="631B754F" w14:textId="77777777" w:rsidTr="00356440">
        <w:trPr>
          <w:trHeight w:val="280"/>
        </w:trPr>
        <w:tc>
          <w:tcPr>
            <w:tcW w:w="6237" w:type="dxa"/>
          </w:tcPr>
          <w:p w14:paraId="748AC44A" w14:textId="0B2080A7" w:rsidR="00EF3D2A" w:rsidRPr="0024342E" w:rsidRDefault="00EF3D2A" w:rsidP="00EF3D2A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439D">
              <w:rPr>
                <w:rFonts w:ascii="Times New Roman" w:hAnsi="Times New Roman" w:cs="Times New Roman"/>
                <w:sz w:val="24"/>
                <w:szCs w:val="28"/>
              </w:rPr>
              <w:t>ROI 1 of ventilation distribution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, %</w:t>
            </w:r>
          </w:p>
        </w:tc>
        <w:tc>
          <w:tcPr>
            <w:tcW w:w="2835" w:type="dxa"/>
            <w:noWrap/>
            <w:hideMark/>
          </w:tcPr>
          <w:p w14:paraId="3A68D761" w14:textId="2593A0CF" w:rsidR="00EF3D2A" w:rsidRPr="0024342E" w:rsidRDefault="00EF3D2A" w:rsidP="00EF3D2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±5.6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3D2A" w:rsidRPr="0024342E" w14:paraId="18D1AA45" w14:textId="77777777" w:rsidTr="00356440">
        <w:trPr>
          <w:trHeight w:val="280"/>
        </w:trPr>
        <w:tc>
          <w:tcPr>
            <w:tcW w:w="6237" w:type="dxa"/>
          </w:tcPr>
          <w:p w14:paraId="339AD6EB" w14:textId="4B47FC0C" w:rsidR="00EF3D2A" w:rsidRPr="0024342E" w:rsidRDefault="00EF3D2A" w:rsidP="00EF3D2A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439D">
              <w:rPr>
                <w:rFonts w:ascii="Times New Roman" w:hAnsi="Times New Roman" w:cs="Times New Roman"/>
                <w:sz w:val="24"/>
                <w:szCs w:val="28"/>
              </w:rPr>
              <w:t xml:space="preserve">ROI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32439D">
              <w:rPr>
                <w:rFonts w:ascii="Times New Roman" w:hAnsi="Times New Roman" w:cs="Times New Roman"/>
                <w:sz w:val="24"/>
                <w:szCs w:val="28"/>
              </w:rPr>
              <w:t xml:space="preserve"> of ventilation distribution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, %</w:t>
            </w:r>
          </w:p>
        </w:tc>
        <w:tc>
          <w:tcPr>
            <w:tcW w:w="2835" w:type="dxa"/>
            <w:noWrap/>
            <w:hideMark/>
          </w:tcPr>
          <w:p w14:paraId="013CE960" w14:textId="309C1509" w:rsidR="00EF3D2A" w:rsidRPr="0024342E" w:rsidRDefault="00EF3D2A" w:rsidP="00EF3D2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±6.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EF3D2A" w:rsidRPr="0024342E" w14:paraId="61940250" w14:textId="77777777" w:rsidTr="00356440">
        <w:trPr>
          <w:trHeight w:val="280"/>
        </w:trPr>
        <w:tc>
          <w:tcPr>
            <w:tcW w:w="6237" w:type="dxa"/>
          </w:tcPr>
          <w:p w14:paraId="1B7349DF" w14:textId="5F14B1C9" w:rsidR="00EF3D2A" w:rsidRPr="0024342E" w:rsidRDefault="00EF3D2A" w:rsidP="00EF3D2A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439D">
              <w:rPr>
                <w:rFonts w:ascii="Times New Roman" w:hAnsi="Times New Roman" w:cs="Times New Roman"/>
                <w:sz w:val="24"/>
                <w:szCs w:val="28"/>
              </w:rPr>
              <w:t xml:space="preserve">ROI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32439D">
              <w:rPr>
                <w:rFonts w:ascii="Times New Roman" w:hAnsi="Times New Roman" w:cs="Times New Roman"/>
                <w:sz w:val="24"/>
                <w:szCs w:val="28"/>
              </w:rPr>
              <w:t xml:space="preserve"> of ventilation distribution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, %</w:t>
            </w:r>
          </w:p>
        </w:tc>
        <w:tc>
          <w:tcPr>
            <w:tcW w:w="2835" w:type="dxa"/>
            <w:noWrap/>
            <w:hideMark/>
          </w:tcPr>
          <w:p w14:paraId="7D41D4F7" w14:textId="7EDB2041" w:rsidR="00EF3D2A" w:rsidRPr="0024342E" w:rsidRDefault="00EF3D2A" w:rsidP="00EF3D2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±8.3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F3D2A" w:rsidRPr="0024342E" w14:paraId="2AE59C10" w14:textId="77777777" w:rsidTr="00356440">
        <w:trPr>
          <w:trHeight w:val="280"/>
        </w:trPr>
        <w:tc>
          <w:tcPr>
            <w:tcW w:w="6237" w:type="dxa"/>
          </w:tcPr>
          <w:p w14:paraId="7647925D" w14:textId="5AF57305" w:rsidR="00EF3D2A" w:rsidRPr="0024342E" w:rsidRDefault="00EF3D2A" w:rsidP="00EF3D2A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439D">
              <w:rPr>
                <w:rFonts w:ascii="Times New Roman" w:hAnsi="Times New Roman" w:cs="Times New Roman"/>
                <w:sz w:val="24"/>
                <w:szCs w:val="28"/>
              </w:rPr>
              <w:t xml:space="preserve">ROI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32439D">
              <w:rPr>
                <w:rFonts w:ascii="Times New Roman" w:hAnsi="Times New Roman" w:cs="Times New Roman"/>
                <w:sz w:val="24"/>
                <w:szCs w:val="28"/>
              </w:rPr>
              <w:t xml:space="preserve"> of ventilation distribution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, %</w:t>
            </w:r>
          </w:p>
        </w:tc>
        <w:tc>
          <w:tcPr>
            <w:tcW w:w="2835" w:type="dxa"/>
            <w:noWrap/>
            <w:hideMark/>
          </w:tcPr>
          <w:p w14:paraId="049A34BB" w14:textId="11A7BE01" w:rsidR="00EF3D2A" w:rsidRPr="0024342E" w:rsidRDefault="00EF3D2A" w:rsidP="00EF3D2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±2.9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3D2A" w:rsidRPr="0024342E" w14:paraId="2A21FFC2" w14:textId="77777777" w:rsidTr="00356440">
        <w:trPr>
          <w:trHeight w:val="280"/>
        </w:trPr>
        <w:tc>
          <w:tcPr>
            <w:tcW w:w="6237" w:type="dxa"/>
          </w:tcPr>
          <w:p w14:paraId="124100F9" w14:textId="621756F1" w:rsidR="00EF3D2A" w:rsidRPr="0024342E" w:rsidRDefault="00EF3D2A" w:rsidP="00EF3D2A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439D">
              <w:rPr>
                <w:rFonts w:ascii="Times New Roman" w:hAnsi="Times New Roman" w:cs="Times New Roman"/>
                <w:sz w:val="24"/>
                <w:szCs w:val="28"/>
              </w:rPr>
              <w:t>ROI 1 of perfusion distribution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, %</w:t>
            </w:r>
          </w:p>
        </w:tc>
        <w:tc>
          <w:tcPr>
            <w:tcW w:w="2835" w:type="dxa"/>
            <w:noWrap/>
            <w:hideMark/>
          </w:tcPr>
          <w:p w14:paraId="6288834D" w14:textId="685FFD44" w:rsidR="00EF3D2A" w:rsidRPr="0024342E" w:rsidRDefault="00EF3D2A" w:rsidP="00EF3D2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±4.9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3D2A" w:rsidRPr="0024342E" w14:paraId="07E64F20" w14:textId="77777777" w:rsidTr="00356440">
        <w:trPr>
          <w:trHeight w:val="280"/>
        </w:trPr>
        <w:tc>
          <w:tcPr>
            <w:tcW w:w="6237" w:type="dxa"/>
          </w:tcPr>
          <w:p w14:paraId="3D40BDB1" w14:textId="2C7F2B0D" w:rsidR="00EF3D2A" w:rsidRPr="0024342E" w:rsidRDefault="00EF3D2A" w:rsidP="00EF3D2A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D0FC4">
              <w:rPr>
                <w:rFonts w:ascii="Times New Roman" w:hAnsi="Times New Roman" w:cs="Times New Roman"/>
                <w:sz w:val="24"/>
                <w:szCs w:val="28"/>
              </w:rPr>
              <w:t xml:space="preserve">ROI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4D0FC4">
              <w:rPr>
                <w:rFonts w:ascii="Times New Roman" w:hAnsi="Times New Roman" w:cs="Times New Roman"/>
                <w:sz w:val="24"/>
                <w:szCs w:val="28"/>
              </w:rPr>
              <w:t xml:space="preserve"> of perfusion distribution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, %</w:t>
            </w:r>
          </w:p>
        </w:tc>
        <w:tc>
          <w:tcPr>
            <w:tcW w:w="2835" w:type="dxa"/>
            <w:noWrap/>
            <w:hideMark/>
          </w:tcPr>
          <w:p w14:paraId="200556F9" w14:textId="1CDB14BD" w:rsidR="00EF3D2A" w:rsidRPr="0024342E" w:rsidRDefault="00EF3D2A" w:rsidP="00EF3D2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±5.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EF3D2A" w:rsidRPr="0024342E" w14:paraId="31A360F5" w14:textId="77777777" w:rsidTr="00356440">
        <w:trPr>
          <w:trHeight w:val="280"/>
        </w:trPr>
        <w:tc>
          <w:tcPr>
            <w:tcW w:w="6237" w:type="dxa"/>
          </w:tcPr>
          <w:p w14:paraId="365F62DD" w14:textId="045A7EED" w:rsidR="00EF3D2A" w:rsidRPr="0024342E" w:rsidRDefault="00EF3D2A" w:rsidP="00EF3D2A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D0FC4">
              <w:rPr>
                <w:rFonts w:ascii="Times New Roman" w:hAnsi="Times New Roman" w:cs="Times New Roman"/>
                <w:sz w:val="24"/>
                <w:szCs w:val="28"/>
              </w:rPr>
              <w:t xml:space="preserve">ROI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4D0FC4">
              <w:rPr>
                <w:rFonts w:ascii="Times New Roman" w:hAnsi="Times New Roman" w:cs="Times New Roman"/>
                <w:sz w:val="24"/>
                <w:szCs w:val="28"/>
              </w:rPr>
              <w:t xml:space="preserve"> of perfusion distribution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, %</w:t>
            </w:r>
          </w:p>
        </w:tc>
        <w:tc>
          <w:tcPr>
            <w:tcW w:w="2835" w:type="dxa"/>
            <w:noWrap/>
            <w:hideMark/>
          </w:tcPr>
          <w:p w14:paraId="35059149" w14:textId="619872E7" w:rsidR="00EF3D2A" w:rsidRPr="0024342E" w:rsidRDefault="00EF3D2A" w:rsidP="00EF3D2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35.0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±7.1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D2A" w:rsidRPr="0024342E" w14:paraId="5A50C3C5" w14:textId="77777777" w:rsidTr="00356440">
        <w:trPr>
          <w:trHeight w:val="280"/>
        </w:trPr>
        <w:tc>
          <w:tcPr>
            <w:tcW w:w="6237" w:type="dxa"/>
          </w:tcPr>
          <w:p w14:paraId="073D2E07" w14:textId="608A7A92" w:rsidR="00EF3D2A" w:rsidRPr="0024342E" w:rsidRDefault="00EF3D2A" w:rsidP="00EF3D2A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D0FC4">
              <w:rPr>
                <w:rFonts w:ascii="Times New Roman" w:hAnsi="Times New Roman" w:cs="Times New Roman"/>
                <w:sz w:val="24"/>
                <w:szCs w:val="28"/>
              </w:rPr>
              <w:t xml:space="preserve">ROI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4D0FC4">
              <w:rPr>
                <w:rFonts w:ascii="Times New Roman" w:hAnsi="Times New Roman" w:cs="Times New Roman"/>
                <w:sz w:val="24"/>
                <w:szCs w:val="28"/>
              </w:rPr>
              <w:t xml:space="preserve"> of perfusion distribution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, %</w:t>
            </w:r>
          </w:p>
        </w:tc>
        <w:tc>
          <w:tcPr>
            <w:tcW w:w="2835" w:type="dxa"/>
            <w:noWrap/>
            <w:hideMark/>
          </w:tcPr>
          <w:p w14:paraId="0BB282CE" w14:textId="3A227A05" w:rsidR="00EF3D2A" w:rsidRPr="0024342E" w:rsidRDefault="00EF3D2A" w:rsidP="00EF3D2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.15(4.43-9.42)</w:t>
            </w:r>
          </w:p>
        </w:tc>
      </w:tr>
      <w:tr w:rsidR="00DB5DC0" w:rsidRPr="0024342E" w14:paraId="6754020C" w14:textId="77777777" w:rsidTr="00356440">
        <w:trPr>
          <w:trHeight w:val="280"/>
        </w:trPr>
        <w:tc>
          <w:tcPr>
            <w:tcW w:w="6237" w:type="dxa"/>
          </w:tcPr>
          <w:p w14:paraId="2318CBAF" w14:textId="0D92B163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GI index-ventilation</w:t>
            </w:r>
          </w:p>
        </w:tc>
        <w:tc>
          <w:tcPr>
            <w:tcW w:w="2835" w:type="dxa"/>
            <w:noWrap/>
            <w:hideMark/>
          </w:tcPr>
          <w:p w14:paraId="4A70E027" w14:textId="2498F46D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B0441">
              <w:rPr>
                <w:rFonts w:ascii="Times New Roman" w:hAnsi="Times New Roman" w:cs="Times New Roman"/>
                <w:sz w:val="24"/>
                <w:szCs w:val="24"/>
              </w:rPr>
              <w:t>8.99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±4.</w:t>
            </w:r>
            <w:r w:rsidR="004B044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DB5DC0" w:rsidRPr="0024342E" w14:paraId="3A0A6A73" w14:textId="77777777" w:rsidTr="00356440">
        <w:trPr>
          <w:trHeight w:val="280"/>
        </w:trPr>
        <w:tc>
          <w:tcPr>
            <w:tcW w:w="6237" w:type="dxa"/>
          </w:tcPr>
          <w:p w14:paraId="130D257F" w14:textId="4FABC834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Shunt, %</w:t>
            </w:r>
          </w:p>
        </w:tc>
        <w:tc>
          <w:tcPr>
            <w:tcW w:w="2835" w:type="dxa"/>
            <w:noWrap/>
            <w:hideMark/>
          </w:tcPr>
          <w:p w14:paraId="410A0FBC" w14:textId="69C824C3" w:rsidR="00DB5DC0" w:rsidRPr="0024342E" w:rsidRDefault="005066C1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3.09(6.78-21.63)</w:t>
            </w:r>
          </w:p>
        </w:tc>
      </w:tr>
      <w:tr w:rsidR="00DB5DC0" w:rsidRPr="0024342E" w14:paraId="1C70898B" w14:textId="77777777" w:rsidTr="00356440">
        <w:trPr>
          <w:trHeight w:val="280"/>
        </w:trPr>
        <w:tc>
          <w:tcPr>
            <w:tcW w:w="6237" w:type="dxa"/>
          </w:tcPr>
          <w:p w14:paraId="73C4EA07" w14:textId="16B29DC8" w:rsidR="00DB5DC0" w:rsidRPr="0024342E" w:rsidRDefault="0070412C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Dead space</w:t>
            </w:r>
            <w:r w:rsidR="00DB5DC0" w:rsidRPr="0024342E">
              <w:rPr>
                <w:rFonts w:ascii="Times New Roman" w:hAnsi="Times New Roman" w:cs="Times New Roman"/>
                <w:sz w:val="24"/>
                <w:szCs w:val="28"/>
              </w:rPr>
              <w:t>, %</w:t>
            </w:r>
          </w:p>
        </w:tc>
        <w:tc>
          <w:tcPr>
            <w:tcW w:w="2835" w:type="dxa"/>
            <w:noWrap/>
            <w:hideMark/>
          </w:tcPr>
          <w:p w14:paraId="45B06DC9" w14:textId="6B49A7D9" w:rsidR="00DB5DC0" w:rsidRPr="0024342E" w:rsidRDefault="005066C1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4.60(12.56-35.04)</w:t>
            </w:r>
          </w:p>
        </w:tc>
      </w:tr>
      <w:tr w:rsidR="00DB5DC0" w:rsidRPr="0024342E" w14:paraId="70912E63" w14:textId="77777777" w:rsidTr="00356440">
        <w:trPr>
          <w:trHeight w:val="280"/>
        </w:trPr>
        <w:tc>
          <w:tcPr>
            <w:tcW w:w="6237" w:type="dxa"/>
          </w:tcPr>
          <w:p w14:paraId="5EC325A7" w14:textId="3B8D29F3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VQ matching, %</w:t>
            </w:r>
          </w:p>
        </w:tc>
        <w:tc>
          <w:tcPr>
            <w:tcW w:w="2835" w:type="dxa"/>
            <w:noWrap/>
            <w:hideMark/>
          </w:tcPr>
          <w:p w14:paraId="148294BF" w14:textId="0CECE72B" w:rsidR="00DB5DC0" w:rsidRPr="0024342E" w:rsidRDefault="004B0441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58.27</w:t>
            </w:r>
            <w:r w:rsidR="00DB5DC0" w:rsidRPr="0024342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</w:tr>
      <w:tr w:rsidR="00DB5DC0" w:rsidRPr="0024342E" w14:paraId="409948F1" w14:textId="77777777" w:rsidTr="00356440">
        <w:trPr>
          <w:trHeight w:val="280"/>
        </w:trPr>
        <w:tc>
          <w:tcPr>
            <w:tcW w:w="6237" w:type="dxa"/>
          </w:tcPr>
          <w:p w14:paraId="2EAB375F" w14:textId="3C902D48" w:rsidR="00DB5DC0" w:rsidRPr="00FC0AC4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0AC4">
              <w:rPr>
                <w:rFonts w:ascii="Times New Roman" w:hAnsi="Times New Roman" w:cs="Times New Roman"/>
                <w:sz w:val="24"/>
                <w:szCs w:val="28"/>
              </w:rPr>
              <w:t>Inflammation parameters</w:t>
            </w:r>
          </w:p>
        </w:tc>
        <w:tc>
          <w:tcPr>
            <w:tcW w:w="2835" w:type="dxa"/>
            <w:noWrap/>
          </w:tcPr>
          <w:p w14:paraId="1D5AD490" w14:textId="77777777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C0" w:rsidRPr="0024342E" w14:paraId="22A0B596" w14:textId="77777777" w:rsidTr="00356440">
        <w:trPr>
          <w:trHeight w:val="280"/>
        </w:trPr>
        <w:tc>
          <w:tcPr>
            <w:tcW w:w="6237" w:type="dxa"/>
          </w:tcPr>
          <w:p w14:paraId="0A44E927" w14:textId="0225FFD9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White blood cell count, per microliter</w:t>
            </w:r>
          </w:p>
        </w:tc>
        <w:tc>
          <w:tcPr>
            <w:tcW w:w="2835" w:type="dxa"/>
            <w:noWrap/>
            <w:hideMark/>
          </w:tcPr>
          <w:p w14:paraId="77E18B0F" w14:textId="61F0DD55" w:rsidR="00DB5DC0" w:rsidRPr="0024342E" w:rsidRDefault="005066C1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0.84(6.71-14.89)</w:t>
            </w:r>
          </w:p>
        </w:tc>
      </w:tr>
      <w:tr w:rsidR="00DB5DC0" w:rsidRPr="0024342E" w14:paraId="5D63581B" w14:textId="77777777" w:rsidTr="00356440">
        <w:trPr>
          <w:trHeight w:val="280"/>
        </w:trPr>
        <w:tc>
          <w:tcPr>
            <w:tcW w:w="6237" w:type="dxa"/>
          </w:tcPr>
          <w:p w14:paraId="78BAFA93" w14:textId="06D4CF66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Neutrophils / Lymphocytes</w:t>
            </w:r>
          </w:p>
        </w:tc>
        <w:tc>
          <w:tcPr>
            <w:tcW w:w="2835" w:type="dxa"/>
            <w:noWrap/>
            <w:hideMark/>
          </w:tcPr>
          <w:p w14:paraId="15223BF8" w14:textId="5F096120" w:rsidR="00DB5DC0" w:rsidRPr="0024342E" w:rsidRDefault="005066C1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9.68(8.13-32.82)</w:t>
            </w:r>
          </w:p>
        </w:tc>
      </w:tr>
      <w:tr w:rsidR="00DB5DC0" w:rsidRPr="0024342E" w14:paraId="2D2E09AE" w14:textId="77777777" w:rsidTr="00356440">
        <w:trPr>
          <w:trHeight w:val="280"/>
        </w:trPr>
        <w:tc>
          <w:tcPr>
            <w:tcW w:w="6237" w:type="dxa"/>
          </w:tcPr>
          <w:p w14:paraId="06059886" w14:textId="64C1D82C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D-dimer, ug/L</w:t>
            </w:r>
          </w:p>
        </w:tc>
        <w:tc>
          <w:tcPr>
            <w:tcW w:w="2835" w:type="dxa"/>
            <w:noWrap/>
            <w:hideMark/>
          </w:tcPr>
          <w:p w14:paraId="499D28AB" w14:textId="4BBF1EBD" w:rsidR="00DB5DC0" w:rsidRPr="0024342E" w:rsidRDefault="005066C1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563.00(706.00-4220.50)</w:t>
            </w:r>
          </w:p>
        </w:tc>
      </w:tr>
      <w:tr w:rsidR="00DB5DC0" w:rsidRPr="0024342E" w14:paraId="2311BA4B" w14:textId="77777777" w:rsidTr="00356440">
        <w:trPr>
          <w:trHeight w:val="280"/>
        </w:trPr>
        <w:tc>
          <w:tcPr>
            <w:tcW w:w="6237" w:type="dxa"/>
          </w:tcPr>
          <w:p w14:paraId="17BDAAE7" w14:textId="06136349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C-reactive protein, mg/L</w:t>
            </w:r>
          </w:p>
        </w:tc>
        <w:tc>
          <w:tcPr>
            <w:tcW w:w="2835" w:type="dxa"/>
            <w:noWrap/>
            <w:hideMark/>
          </w:tcPr>
          <w:p w14:paraId="69454FC2" w14:textId="4EE20AFE" w:rsidR="00DB5DC0" w:rsidRPr="0024342E" w:rsidRDefault="00DB5DC0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130.6±95.1</w:t>
            </w:r>
          </w:p>
        </w:tc>
      </w:tr>
      <w:tr w:rsidR="00DB5DC0" w:rsidRPr="0024342E" w14:paraId="09106942" w14:textId="77777777" w:rsidTr="00356440">
        <w:trPr>
          <w:trHeight w:val="280"/>
        </w:trPr>
        <w:tc>
          <w:tcPr>
            <w:tcW w:w="6237" w:type="dxa"/>
            <w:tcBorders>
              <w:bottom w:val="single" w:sz="4" w:space="0" w:color="auto"/>
            </w:tcBorders>
          </w:tcPr>
          <w:p w14:paraId="051A54B3" w14:textId="30D4883A" w:rsidR="00DB5DC0" w:rsidRPr="0024342E" w:rsidRDefault="00DB5DC0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Procalcitonin, ng/ml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hideMark/>
          </w:tcPr>
          <w:p w14:paraId="66BD591C" w14:textId="15D726F4" w:rsidR="00DB5DC0" w:rsidRPr="0024342E" w:rsidRDefault="005066C1" w:rsidP="00DB5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.31(0.56-4.85)</w:t>
            </w:r>
          </w:p>
        </w:tc>
      </w:tr>
    </w:tbl>
    <w:p w14:paraId="1DFFCE1F" w14:textId="77777777" w:rsidR="00EF3D2A" w:rsidRPr="005C318B" w:rsidRDefault="00EF3D2A" w:rsidP="00EF3D2A">
      <w:pPr>
        <w:jc w:val="left"/>
        <w:rPr>
          <w:rFonts w:ascii="Times New Roman" w:hAnsi="Times New Roman" w:cs="Times New Roman"/>
          <w:i/>
          <w:iCs/>
          <w:sz w:val="24"/>
          <w:szCs w:val="28"/>
        </w:rPr>
      </w:pPr>
      <w:r w:rsidRPr="005C318B">
        <w:rPr>
          <w:rFonts w:ascii="Times New Roman" w:hAnsi="Times New Roman" w:cs="Times New Roman" w:hint="eastAsia"/>
          <w:i/>
          <w:iCs/>
          <w:sz w:val="24"/>
          <w:szCs w:val="28"/>
        </w:rPr>
        <w:t>A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PACHE, acute physiology and chronic health evaluation; SOFA, sequential organ failure assessment; ROI, region of interest; ARDS, acute respiratory distress syndrome; </w:t>
      </w:r>
    </w:p>
    <w:p w14:paraId="79933EBB" w14:textId="3E8AF39F" w:rsidR="00EF3D2A" w:rsidRPr="005C318B" w:rsidRDefault="00EF3D2A" w:rsidP="00EF3D2A">
      <w:pPr>
        <w:jc w:val="left"/>
        <w:rPr>
          <w:rFonts w:ascii="Times New Roman" w:hAnsi="Times New Roman" w:cs="Times New Roman"/>
          <w:i/>
          <w:iCs/>
          <w:sz w:val="24"/>
          <w:szCs w:val="28"/>
        </w:rPr>
      </w:pPr>
      <w:r w:rsidRPr="005C318B">
        <w:rPr>
          <w:rFonts w:ascii="Times New Roman" w:hAnsi="Times New Roman" w:cs="Times New Roman"/>
          <w:i/>
          <w:iCs/>
          <w:sz w:val="24"/>
          <w:szCs w:val="28"/>
        </w:rPr>
        <w:t>Values are represented as count (percentage), mean ±</w:t>
      </w:r>
      <w:r w:rsidRPr="005C318B">
        <w:rPr>
          <w:i/>
          <w:iCs/>
        </w:rPr>
        <w:t xml:space="preserve"> 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>standard deviation or median (interquartile range)</w:t>
      </w:r>
    </w:p>
    <w:p w14:paraId="182CF2FE" w14:textId="34E19CC9" w:rsidR="000C4431" w:rsidRDefault="00EF3D2A" w:rsidP="000D1207">
      <w:pPr>
        <w:jc w:val="left"/>
        <w:rPr>
          <w:rFonts w:ascii="Arial" w:hAnsi="Arial" w:cs="Arial"/>
          <w:sz w:val="24"/>
          <w:szCs w:val="28"/>
        </w:rPr>
      </w:pPr>
      <w:r w:rsidRPr="005C318B">
        <w:rPr>
          <w:rFonts w:ascii="Times New Roman" w:hAnsi="Times New Roman" w:cs="Times New Roman" w:hint="eastAsia"/>
          <w:i/>
          <w:iCs/>
          <w:sz w:val="24"/>
          <w:szCs w:val="28"/>
          <w:vertAlign w:val="superscript"/>
        </w:rPr>
        <w:t>a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>, data were unavailable for 6 patients.</w:t>
      </w:r>
      <w:r w:rsidR="000C4431">
        <w:rPr>
          <w:rFonts w:ascii="Arial" w:hAnsi="Arial" w:cs="Arial"/>
          <w:sz w:val="24"/>
          <w:szCs w:val="28"/>
        </w:rPr>
        <w:br w:type="page"/>
      </w:r>
    </w:p>
    <w:p w14:paraId="18CF5B7A" w14:textId="7F05D805" w:rsidR="002F76EF" w:rsidRPr="005C318B" w:rsidRDefault="002F76E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C318B">
        <w:rPr>
          <w:rFonts w:ascii="Times New Roman" w:hAnsi="Times New Roman" w:cs="Times New Roman"/>
          <w:i/>
          <w:iCs/>
          <w:sz w:val="24"/>
          <w:szCs w:val="24"/>
        </w:rPr>
        <w:lastRenderedPageBreak/>
        <w:t>T</w:t>
      </w:r>
      <w:r w:rsidRPr="005C318B">
        <w:rPr>
          <w:rFonts w:ascii="Times New Roman" w:hAnsi="Times New Roman" w:cs="Times New Roman" w:hint="eastAsia"/>
          <w:i/>
          <w:iCs/>
          <w:sz w:val="24"/>
          <w:szCs w:val="24"/>
        </w:rPr>
        <w:t>able</w:t>
      </w:r>
      <w:r w:rsidR="00033C9B" w:rsidRPr="005C31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C318B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3B46F8" w:rsidRPr="005C318B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3A1608" w:rsidRPr="005C318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66F7C" w:rsidRPr="005C318B">
        <w:rPr>
          <w:rFonts w:ascii="Times New Roman" w:hAnsi="Times New Roman" w:cs="Times New Roman"/>
          <w:i/>
          <w:iCs/>
          <w:sz w:val="24"/>
          <w:szCs w:val="24"/>
        </w:rPr>
        <w:t xml:space="preserve">Effects of prone position on physiologic variables for the focal ARDS.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9"/>
        <w:gridCol w:w="1866"/>
        <w:gridCol w:w="1701"/>
        <w:gridCol w:w="1701"/>
        <w:gridCol w:w="1843"/>
        <w:gridCol w:w="1701"/>
        <w:gridCol w:w="2187"/>
      </w:tblGrid>
      <w:tr w:rsidR="0024342E" w:rsidRPr="0024342E" w14:paraId="15503B0F" w14:textId="77777777" w:rsidTr="00356440">
        <w:trPr>
          <w:trHeight w:val="280"/>
        </w:trPr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5EF173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617C7A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SP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F13AE6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PP</w:t>
            </w:r>
            <w:r w:rsidRPr="0098669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F6D5695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PP</w:t>
            </w:r>
            <w:r w:rsidRPr="0098669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6h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9F617A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PP</w:t>
            </w:r>
            <w:r w:rsidRPr="0098669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6B6CDF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Trend-P value</w:t>
            </w:r>
          </w:p>
        </w:tc>
        <w:tc>
          <w:tcPr>
            <w:tcW w:w="21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3C81E5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Mauchly’s test of sphericity P value</w:t>
            </w:r>
          </w:p>
        </w:tc>
      </w:tr>
      <w:tr w:rsidR="00B97D8D" w:rsidRPr="0024342E" w14:paraId="6E139D84" w14:textId="77777777" w:rsidTr="00356440">
        <w:trPr>
          <w:trHeight w:val="280"/>
        </w:trPr>
        <w:tc>
          <w:tcPr>
            <w:tcW w:w="2949" w:type="dxa"/>
            <w:tcBorders>
              <w:top w:val="single" w:sz="4" w:space="0" w:color="auto"/>
            </w:tcBorders>
            <w:noWrap/>
          </w:tcPr>
          <w:p w14:paraId="41F67482" w14:textId="5A6AD980" w:rsidR="0024342E" w:rsidRPr="0024342E" w:rsidRDefault="008B68C2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Respiratory parameters</w:t>
            </w:r>
          </w:p>
        </w:tc>
        <w:tc>
          <w:tcPr>
            <w:tcW w:w="1866" w:type="dxa"/>
            <w:tcBorders>
              <w:top w:val="single" w:sz="4" w:space="0" w:color="auto"/>
            </w:tcBorders>
            <w:noWrap/>
          </w:tcPr>
          <w:p w14:paraId="26E072B3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</w:tcPr>
          <w:p w14:paraId="0B9CFDD8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</w:tcPr>
          <w:p w14:paraId="20C2FF84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</w:tcPr>
          <w:p w14:paraId="73D13FB2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</w:tcPr>
          <w:p w14:paraId="3D857A36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</w:tcBorders>
            <w:noWrap/>
          </w:tcPr>
          <w:p w14:paraId="44AE4ED8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42E" w:rsidRPr="0024342E" w14:paraId="75C09CAD" w14:textId="77777777" w:rsidTr="00356440">
        <w:trPr>
          <w:trHeight w:val="280"/>
        </w:trPr>
        <w:tc>
          <w:tcPr>
            <w:tcW w:w="2949" w:type="dxa"/>
            <w:noWrap/>
            <w:hideMark/>
          </w:tcPr>
          <w:p w14:paraId="018EC41F" w14:textId="22CFCCB6" w:rsidR="0024342E" w:rsidRPr="0024342E" w:rsidRDefault="008B68C2" w:rsidP="008B68C2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24342E" w:rsidRPr="0024342E">
              <w:rPr>
                <w:rFonts w:ascii="Times New Roman" w:hAnsi="Times New Roman" w:cs="Times New Roman"/>
                <w:sz w:val="24"/>
                <w:szCs w:val="24"/>
              </w:rPr>
              <w:t>inute ventilation, l/min</w:t>
            </w:r>
          </w:p>
        </w:tc>
        <w:tc>
          <w:tcPr>
            <w:tcW w:w="1866" w:type="dxa"/>
            <w:noWrap/>
            <w:hideMark/>
          </w:tcPr>
          <w:p w14:paraId="5D0693C7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7.15±1.29</w:t>
            </w:r>
          </w:p>
        </w:tc>
        <w:tc>
          <w:tcPr>
            <w:tcW w:w="1701" w:type="dxa"/>
            <w:noWrap/>
            <w:hideMark/>
          </w:tcPr>
          <w:p w14:paraId="6060342D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7.32±1.29</w:t>
            </w:r>
          </w:p>
        </w:tc>
        <w:tc>
          <w:tcPr>
            <w:tcW w:w="1701" w:type="dxa"/>
            <w:noWrap/>
            <w:hideMark/>
          </w:tcPr>
          <w:p w14:paraId="65BE8374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7.55±0.93</w:t>
            </w:r>
          </w:p>
        </w:tc>
        <w:tc>
          <w:tcPr>
            <w:tcW w:w="1843" w:type="dxa"/>
            <w:noWrap/>
            <w:hideMark/>
          </w:tcPr>
          <w:p w14:paraId="58C5E290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7.79±1.09</w:t>
            </w:r>
          </w:p>
        </w:tc>
        <w:tc>
          <w:tcPr>
            <w:tcW w:w="1701" w:type="dxa"/>
            <w:noWrap/>
            <w:hideMark/>
          </w:tcPr>
          <w:p w14:paraId="3A919DF5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0.391</w:t>
            </w:r>
          </w:p>
        </w:tc>
        <w:tc>
          <w:tcPr>
            <w:tcW w:w="2187" w:type="dxa"/>
            <w:noWrap/>
            <w:hideMark/>
          </w:tcPr>
          <w:p w14:paraId="7F658C34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24342E" w:rsidRPr="0024342E" w14:paraId="119257AF" w14:textId="77777777" w:rsidTr="00356440">
        <w:trPr>
          <w:trHeight w:val="280"/>
        </w:trPr>
        <w:tc>
          <w:tcPr>
            <w:tcW w:w="2949" w:type="dxa"/>
            <w:noWrap/>
            <w:hideMark/>
          </w:tcPr>
          <w:p w14:paraId="7947875D" w14:textId="77777777" w:rsidR="0024342E" w:rsidRPr="0024342E" w:rsidRDefault="0024342E" w:rsidP="008B68C2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Mechanical power, J/min</w:t>
            </w:r>
          </w:p>
        </w:tc>
        <w:tc>
          <w:tcPr>
            <w:tcW w:w="1866" w:type="dxa"/>
            <w:noWrap/>
            <w:hideMark/>
          </w:tcPr>
          <w:p w14:paraId="4820F7FD" w14:textId="7AF544D7" w:rsidR="0024342E" w:rsidRPr="0024342E" w:rsidRDefault="00C443FA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13.37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33D692D5" w14:textId="44C00B87" w:rsidR="0024342E" w:rsidRPr="0024342E" w:rsidRDefault="00C443FA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14.73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13.23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16.19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49CBBAC3" w14:textId="4241BF44" w:rsidR="0024342E" w:rsidRPr="0024342E" w:rsidRDefault="00C443FA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15.79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14.49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noWrap/>
            <w:hideMark/>
          </w:tcPr>
          <w:p w14:paraId="27C8AC53" w14:textId="24B694FB" w:rsidR="0024342E" w:rsidRPr="0024342E" w:rsidRDefault="00C443FA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14.35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20.47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5887ABB1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0.151</w:t>
            </w:r>
          </w:p>
        </w:tc>
        <w:tc>
          <w:tcPr>
            <w:tcW w:w="2187" w:type="dxa"/>
            <w:noWrap/>
            <w:hideMark/>
          </w:tcPr>
          <w:p w14:paraId="67D28056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0.264</w:t>
            </w:r>
          </w:p>
        </w:tc>
      </w:tr>
      <w:tr w:rsidR="0024342E" w:rsidRPr="0024342E" w14:paraId="46ED95C4" w14:textId="77777777" w:rsidTr="00356440">
        <w:trPr>
          <w:trHeight w:val="280"/>
        </w:trPr>
        <w:tc>
          <w:tcPr>
            <w:tcW w:w="2949" w:type="dxa"/>
            <w:noWrap/>
            <w:hideMark/>
          </w:tcPr>
          <w:p w14:paraId="363A9264" w14:textId="44FE99EE" w:rsidR="0024342E" w:rsidRPr="0024342E" w:rsidRDefault="008B68C2" w:rsidP="00A016CF">
            <w:pPr>
              <w:ind w:leftChars="100" w:left="2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Respiratory system compliance,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ml/cmH</w:t>
            </w:r>
            <w:r w:rsidRPr="0024342E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2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O</w:t>
            </w:r>
          </w:p>
        </w:tc>
        <w:tc>
          <w:tcPr>
            <w:tcW w:w="1866" w:type="dxa"/>
            <w:noWrap/>
            <w:hideMark/>
          </w:tcPr>
          <w:p w14:paraId="000EDA8D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41.02±13.12</w:t>
            </w:r>
          </w:p>
        </w:tc>
        <w:tc>
          <w:tcPr>
            <w:tcW w:w="1701" w:type="dxa"/>
            <w:noWrap/>
            <w:hideMark/>
          </w:tcPr>
          <w:p w14:paraId="54E30CFE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41.21±13.76</w:t>
            </w:r>
          </w:p>
        </w:tc>
        <w:tc>
          <w:tcPr>
            <w:tcW w:w="1701" w:type="dxa"/>
            <w:noWrap/>
            <w:hideMark/>
          </w:tcPr>
          <w:p w14:paraId="257647D7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39.63±11.54</w:t>
            </w:r>
          </w:p>
        </w:tc>
        <w:tc>
          <w:tcPr>
            <w:tcW w:w="1843" w:type="dxa"/>
            <w:noWrap/>
            <w:hideMark/>
          </w:tcPr>
          <w:p w14:paraId="45AEC2DF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40.49±13.45</w:t>
            </w:r>
          </w:p>
        </w:tc>
        <w:tc>
          <w:tcPr>
            <w:tcW w:w="1701" w:type="dxa"/>
            <w:noWrap/>
            <w:hideMark/>
          </w:tcPr>
          <w:p w14:paraId="5C76AE97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2187" w:type="dxa"/>
            <w:noWrap/>
            <w:hideMark/>
          </w:tcPr>
          <w:p w14:paraId="5014BEEE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0.256</w:t>
            </w:r>
          </w:p>
        </w:tc>
      </w:tr>
      <w:tr w:rsidR="008B68C2" w:rsidRPr="0024342E" w14:paraId="634A04E5" w14:textId="77777777" w:rsidTr="00356440">
        <w:trPr>
          <w:trHeight w:val="280"/>
        </w:trPr>
        <w:tc>
          <w:tcPr>
            <w:tcW w:w="2949" w:type="dxa"/>
            <w:noWrap/>
          </w:tcPr>
          <w:p w14:paraId="45567FE1" w14:textId="01E9B9A7" w:rsidR="008B68C2" w:rsidRPr="0024342E" w:rsidRDefault="008B68C2" w:rsidP="00B97D8D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4342E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Arterial blood gases</w:t>
            </w:r>
          </w:p>
        </w:tc>
        <w:tc>
          <w:tcPr>
            <w:tcW w:w="1866" w:type="dxa"/>
            <w:noWrap/>
          </w:tcPr>
          <w:p w14:paraId="2274B1A8" w14:textId="77777777" w:rsidR="008B68C2" w:rsidRPr="0024342E" w:rsidRDefault="008B68C2" w:rsidP="00B97D8D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noWrap/>
          </w:tcPr>
          <w:p w14:paraId="71D0487A" w14:textId="77777777" w:rsidR="008B68C2" w:rsidRPr="0024342E" w:rsidRDefault="008B68C2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noWrap/>
          </w:tcPr>
          <w:p w14:paraId="5E797757" w14:textId="77777777" w:rsidR="008B68C2" w:rsidRPr="0024342E" w:rsidRDefault="008B68C2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</w:tcPr>
          <w:p w14:paraId="74E42ABB" w14:textId="77777777" w:rsidR="008B68C2" w:rsidRPr="0024342E" w:rsidRDefault="008B68C2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noWrap/>
          </w:tcPr>
          <w:p w14:paraId="704837E0" w14:textId="77777777" w:rsidR="008B68C2" w:rsidRPr="0024342E" w:rsidRDefault="008B68C2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noWrap/>
          </w:tcPr>
          <w:p w14:paraId="1D94749A" w14:textId="77777777" w:rsidR="008B68C2" w:rsidRPr="0024342E" w:rsidRDefault="008B68C2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42E" w:rsidRPr="0024342E" w14:paraId="740AE549" w14:textId="77777777" w:rsidTr="00356440">
        <w:trPr>
          <w:trHeight w:val="280"/>
        </w:trPr>
        <w:tc>
          <w:tcPr>
            <w:tcW w:w="2949" w:type="dxa"/>
            <w:noWrap/>
            <w:hideMark/>
          </w:tcPr>
          <w:p w14:paraId="239749DC" w14:textId="77777777" w:rsidR="0024342E" w:rsidRPr="0024342E" w:rsidRDefault="0024342E" w:rsidP="008B68C2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1866" w:type="dxa"/>
            <w:noWrap/>
            <w:hideMark/>
          </w:tcPr>
          <w:p w14:paraId="7DF94599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7.39±0.07</w:t>
            </w:r>
          </w:p>
        </w:tc>
        <w:tc>
          <w:tcPr>
            <w:tcW w:w="1701" w:type="dxa"/>
            <w:noWrap/>
            <w:hideMark/>
          </w:tcPr>
          <w:p w14:paraId="5EF00620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7.36±0.06</w:t>
            </w:r>
          </w:p>
        </w:tc>
        <w:tc>
          <w:tcPr>
            <w:tcW w:w="1701" w:type="dxa"/>
            <w:noWrap/>
            <w:hideMark/>
          </w:tcPr>
          <w:p w14:paraId="3927EA18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7.38±0.06</w:t>
            </w:r>
          </w:p>
        </w:tc>
        <w:tc>
          <w:tcPr>
            <w:tcW w:w="1843" w:type="dxa"/>
            <w:noWrap/>
            <w:hideMark/>
          </w:tcPr>
          <w:p w14:paraId="4B4C66D8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7.40±0.06</w:t>
            </w:r>
          </w:p>
        </w:tc>
        <w:tc>
          <w:tcPr>
            <w:tcW w:w="1701" w:type="dxa"/>
            <w:noWrap/>
            <w:hideMark/>
          </w:tcPr>
          <w:p w14:paraId="4D125B4A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2187" w:type="dxa"/>
            <w:noWrap/>
            <w:hideMark/>
          </w:tcPr>
          <w:p w14:paraId="5444F229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0.286</w:t>
            </w:r>
          </w:p>
        </w:tc>
      </w:tr>
      <w:tr w:rsidR="0024342E" w:rsidRPr="0024342E" w14:paraId="773226B2" w14:textId="77777777" w:rsidTr="00356440">
        <w:trPr>
          <w:trHeight w:val="280"/>
        </w:trPr>
        <w:tc>
          <w:tcPr>
            <w:tcW w:w="2949" w:type="dxa"/>
            <w:noWrap/>
            <w:hideMark/>
          </w:tcPr>
          <w:p w14:paraId="610B0BEA" w14:textId="14E4DC92" w:rsidR="0024342E" w:rsidRPr="0024342E" w:rsidRDefault="0024342E" w:rsidP="008B68C2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8B68C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/F</w:t>
            </w:r>
            <w:r w:rsidR="0006402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8B68C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8B68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</w:p>
        </w:tc>
        <w:tc>
          <w:tcPr>
            <w:tcW w:w="1866" w:type="dxa"/>
            <w:noWrap/>
            <w:hideMark/>
          </w:tcPr>
          <w:p w14:paraId="7FD50D82" w14:textId="13D14EE8" w:rsidR="0024342E" w:rsidRPr="0024342E" w:rsidRDefault="00C37120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130.30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09.94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147.30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2B743DF2" w14:textId="1EDEB8A2" w:rsidR="0024342E" w:rsidRPr="0024342E" w:rsidRDefault="00C37120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213.50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C41E2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="00C41E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  <w:r w:rsidR="00FF779A" w:rsidRPr="00FF7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proofErr w:type="gramEnd"/>
          </w:p>
        </w:tc>
        <w:tc>
          <w:tcPr>
            <w:tcW w:w="1701" w:type="dxa"/>
            <w:noWrap/>
            <w:hideMark/>
          </w:tcPr>
          <w:p w14:paraId="2579415C" w14:textId="09FC1699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242.5</w:t>
            </w:r>
            <w:r w:rsidR="00C41E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C41E2A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1E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5-28</w:t>
            </w:r>
            <w:r w:rsidR="00C41E2A">
              <w:rPr>
                <w:rFonts w:ascii="Times New Roman" w:hAnsi="Times New Roman" w:cs="Times New Roman"/>
                <w:sz w:val="24"/>
                <w:szCs w:val="24"/>
              </w:rPr>
              <w:t>3.78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F779A" w:rsidRPr="00FF7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843" w:type="dxa"/>
            <w:noWrap/>
            <w:hideMark/>
          </w:tcPr>
          <w:p w14:paraId="37CD3519" w14:textId="5D7364BE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1E2A">
              <w:rPr>
                <w:rFonts w:ascii="Times New Roman" w:hAnsi="Times New Roman" w:cs="Times New Roman"/>
                <w:sz w:val="24"/>
                <w:szCs w:val="24"/>
              </w:rPr>
              <w:t>23.35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C41E2A">
              <w:rPr>
                <w:rFonts w:ascii="Times New Roman" w:hAnsi="Times New Roman" w:cs="Times New Roman"/>
                <w:sz w:val="24"/>
                <w:szCs w:val="24"/>
              </w:rPr>
              <w:t>83.60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C41E2A">
              <w:rPr>
                <w:rFonts w:ascii="Times New Roman" w:hAnsi="Times New Roman" w:cs="Times New Roman"/>
                <w:sz w:val="24"/>
                <w:szCs w:val="24"/>
              </w:rPr>
              <w:t>61.10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F779A" w:rsidRPr="00FF7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701" w:type="dxa"/>
            <w:noWrap/>
            <w:hideMark/>
          </w:tcPr>
          <w:p w14:paraId="567ACF48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187" w:type="dxa"/>
            <w:noWrap/>
            <w:hideMark/>
          </w:tcPr>
          <w:p w14:paraId="406ED6C5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24342E" w:rsidRPr="0024342E" w14:paraId="41AFDD89" w14:textId="77777777" w:rsidTr="00356440">
        <w:trPr>
          <w:trHeight w:val="280"/>
        </w:trPr>
        <w:tc>
          <w:tcPr>
            <w:tcW w:w="2949" w:type="dxa"/>
            <w:noWrap/>
            <w:hideMark/>
          </w:tcPr>
          <w:p w14:paraId="5A03606A" w14:textId="22BFB1FB" w:rsidR="0024342E" w:rsidRPr="0024342E" w:rsidRDefault="0024342E" w:rsidP="008B68C2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PaCO</w:t>
            </w:r>
            <w:r w:rsidRPr="008B68C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8B68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</w:p>
        </w:tc>
        <w:tc>
          <w:tcPr>
            <w:tcW w:w="1866" w:type="dxa"/>
            <w:noWrap/>
            <w:hideMark/>
          </w:tcPr>
          <w:p w14:paraId="4E96B61F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38.08±7.70</w:t>
            </w:r>
          </w:p>
        </w:tc>
        <w:tc>
          <w:tcPr>
            <w:tcW w:w="1701" w:type="dxa"/>
            <w:noWrap/>
            <w:hideMark/>
          </w:tcPr>
          <w:p w14:paraId="06D5A785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44.16±3.18</w:t>
            </w:r>
          </w:p>
        </w:tc>
        <w:tc>
          <w:tcPr>
            <w:tcW w:w="1701" w:type="dxa"/>
            <w:noWrap/>
            <w:hideMark/>
          </w:tcPr>
          <w:p w14:paraId="4D884E24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42.31±5.61</w:t>
            </w:r>
          </w:p>
        </w:tc>
        <w:tc>
          <w:tcPr>
            <w:tcW w:w="1843" w:type="dxa"/>
            <w:noWrap/>
            <w:hideMark/>
          </w:tcPr>
          <w:p w14:paraId="012A9718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41.77±6.06</w:t>
            </w:r>
          </w:p>
        </w:tc>
        <w:tc>
          <w:tcPr>
            <w:tcW w:w="1701" w:type="dxa"/>
            <w:noWrap/>
            <w:hideMark/>
          </w:tcPr>
          <w:p w14:paraId="59F3294B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2187" w:type="dxa"/>
            <w:noWrap/>
            <w:hideMark/>
          </w:tcPr>
          <w:p w14:paraId="6083F737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0.416</w:t>
            </w:r>
          </w:p>
        </w:tc>
      </w:tr>
      <w:tr w:rsidR="00B97D8D" w:rsidRPr="0024342E" w14:paraId="72FE87FD" w14:textId="77777777" w:rsidTr="00356440">
        <w:trPr>
          <w:trHeight w:val="280"/>
        </w:trPr>
        <w:tc>
          <w:tcPr>
            <w:tcW w:w="2949" w:type="dxa"/>
            <w:noWrap/>
          </w:tcPr>
          <w:p w14:paraId="12D2A178" w14:textId="10520CF8" w:rsidR="0024342E" w:rsidRPr="0024342E" w:rsidRDefault="008B68C2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Hemodynamic parameters</w:t>
            </w:r>
          </w:p>
        </w:tc>
        <w:tc>
          <w:tcPr>
            <w:tcW w:w="1866" w:type="dxa"/>
            <w:noWrap/>
          </w:tcPr>
          <w:p w14:paraId="3589441F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noWrap/>
          </w:tcPr>
          <w:p w14:paraId="6E0736B2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noWrap/>
          </w:tcPr>
          <w:p w14:paraId="25CA37E9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</w:tcPr>
          <w:p w14:paraId="59CFB930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noWrap/>
          </w:tcPr>
          <w:p w14:paraId="11005496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noWrap/>
          </w:tcPr>
          <w:p w14:paraId="54B9B26B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42E" w:rsidRPr="0024342E" w14:paraId="059AB485" w14:textId="77777777" w:rsidTr="00356440">
        <w:trPr>
          <w:trHeight w:val="280"/>
        </w:trPr>
        <w:tc>
          <w:tcPr>
            <w:tcW w:w="2949" w:type="dxa"/>
            <w:noWrap/>
            <w:hideMark/>
          </w:tcPr>
          <w:p w14:paraId="29B3DBF0" w14:textId="6DA08E7E" w:rsidR="0024342E" w:rsidRPr="0024342E" w:rsidRDefault="008B68C2" w:rsidP="008B68C2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Heart rate</w:t>
            </w:r>
            <w:r w:rsidR="0006402D">
              <w:rPr>
                <w:rFonts w:ascii="Times New Roman" w:hAnsi="Times New Roman" w:cs="Times New Roman"/>
                <w:sz w:val="24"/>
                <w:szCs w:val="28"/>
              </w:rPr>
              <w:t>s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, beats per minute</w:t>
            </w:r>
          </w:p>
        </w:tc>
        <w:tc>
          <w:tcPr>
            <w:tcW w:w="1866" w:type="dxa"/>
            <w:noWrap/>
            <w:hideMark/>
          </w:tcPr>
          <w:p w14:paraId="740956BC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101.00(83.50-108.00)</w:t>
            </w:r>
          </w:p>
        </w:tc>
        <w:tc>
          <w:tcPr>
            <w:tcW w:w="1701" w:type="dxa"/>
            <w:noWrap/>
            <w:hideMark/>
          </w:tcPr>
          <w:p w14:paraId="25514E41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90.00(84.00-94.75)</w:t>
            </w:r>
          </w:p>
        </w:tc>
        <w:tc>
          <w:tcPr>
            <w:tcW w:w="1701" w:type="dxa"/>
            <w:noWrap/>
            <w:hideMark/>
          </w:tcPr>
          <w:p w14:paraId="3B33D314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90.00(84.00-92.00)</w:t>
            </w:r>
          </w:p>
        </w:tc>
        <w:tc>
          <w:tcPr>
            <w:tcW w:w="1843" w:type="dxa"/>
            <w:noWrap/>
            <w:hideMark/>
          </w:tcPr>
          <w:p w14:paraId="4E357A56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91.00(80.50-102.50)</w:t>
            </w:r>
          </w:p>
        </w:tc>
        <w:tc>
          <w:tcPr>
            <w:tcW w:w="1701" w:type="dxa"/>
            <w:noWrap/>
            <w:hideMark/>
          </w:tcPr>
          <w:p w14:paraId="74A30770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0.848</w:t>
            </w:r>
          </w:p>
        </w:tc>
        <w:tc>
          <w:tcPr>
            <w:tcW w:w="2187" w:type="dxa"/>
            <w:noWrap/>
            <w:hideMark/>
          </w:tcPr>
          <w:p w14:paraId="2D61377E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24342E" w:rsidRPr="0024342E" w14:paraId="53D7F2D3" w14:textId="77777777" w:rsidTr="00356440">
        <w:trPr>
          <w:trHeight w:val="280"/>
        </w:trPr>
        <w:tc>
          <w:tcPr>
            <w:tcW w:w="2949" w:type="dxa"/>
            <w:noWrap/>
            <w:hideMark/>
          </w:tcPr>
          <w:p w14:paraId="1B0BFA55" w14:textId="59A347EA" w:rsidR="0024342E" w:rsidRPr="0024342E" w:rsidRDefault="00B97D8D" w:rsidP="00A016CF">
            <w:pPr>
              <w:ind w:leftChars="100" w:left="2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ystolic blood pressure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, mmHg</w:t>
            </w:r>
          </w:p>
        </w:tc>
        <w:tc>
          <w:tcPr>
            <w:tcW w:w="1866" w:type="dxa"/>
            <w:noWrap/>
            <w:hideMark/>
          </w:tcPr>
          <w:p w14:paraId="358F4235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132.33±12.60</w:t>
            </w:r>
          </w:p>
        </w:tc>
        <w:tc>
          <w:tcPr>
            <w:tcW w:w="1701" w:type="dxa"/>
            <w:noWrap/>
            <w:hideMark/>
          </w:tcPr>
          <w:p w14:paraId="53EBAEFD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126.25±4.97</w:t>
            </w:r>
          </w:p>
        </w:tc>
        <w:tc>
          <w:tcPr>
            <w:tcW w:w="1701" w:type="dxa"/>
            <w:noWrap/>
            <w:hideMark/>
          </w:tcPr>
          <w:p w14:paraId="13A5018B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124.84±6.31</w:t>
            </w:r>
          </w:p>
        </w:tc>
        <w:tc>
          <w:tcPr>
            <w:tcW w:w="1843" w:type="dxa"/>
            <w:noWrap/>
            <w:hideMark/>
          </w:tcPr>
          <w:p w14:paraId="3C38FEF9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130.75±13.41</w:t>
            </w:r>
          </w:p>
        </w:tc>
        <w:tc>
          <w:tcPr>
            <w:tcW w:w="1701" w:type="dxa"/>
            <w:noWrap/>
            <w:hideMark/>
          </w:tcPr>
          <w:p w14:paraId="719A6940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0.249</w:t>
            </w:r>
          </w:p>
        </w:tc>
        <w:tc>
          <w:tcPr>
            <w:tcW w:w="2187" w:type="dxa"/>
            <w:noWrap/>
            <w:hideMark/>
          </w:tcPr>
          <w:p w14:paraId="4BC4B170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24342E" w:rsidRPr="0024342E" w14:paraId="1B6B89AD" w14:textId="77777777" w:rsidTr="00356440">
        <w:trPr>
          <w:trHeight w:val="280"/>
        </w:trPr>
        <w:tc>
          <w:tcPr>
            <w:tcW w:w="2949" w:type="dxa"/>
            <w:noWrap/>
            <w:hideMark/>
          </w:tcPr>
          <w:p w14:paraId="1E8B5A07" w14:textId="1D3E283F" w:rsidR="0024342E" w:rsidRPr="0024342E" w:rsidRDefault="008B68C2" w:rsidP="00A016CF">
            <w:pPr>
              <w:ind w:leftChars="100" w:left="2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Mean arterial pressure, mmHg</w:t>
            </w:r>
          </w:p>
        </w:tc>
        <w:tc>
          <w:tcPr>
            <w:tcW w:w="1866" w:type="dxa"/>
            <w:noWrap/>
            <w:hideMark/>
          </w:tcPr>
          <w:p w14:paraId="63097C0F" w14:textId="2920F3F2" w:rsidR="0024342E" w:rsidRPr="0024342E" w:rsidRDefault="00C443FA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77.33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74.41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78.92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7DE92A28" w14:textId="5E5A9A57" w:rsidR="0024342E" w:rsidRPr="0024342E" w:rsidRDefault="00C443FA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84.50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77.75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94.25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75033125" w14:textId="2AD3A06B" w:rsidR="0024342E" w:rsidRPr="0024342E" w:rsidRDefault="00C443FA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84.00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65.25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95.75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noWrap/>
            <w:hideMark/>
          </w:tcPr>
          <w:p w14:paraId="168158F2" w14:textId="1962850A" w:rsidR="0024342E" w:rsidRPr="0024342E" w:rsidRDefault="00C443FA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87.67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58.00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96.50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7B3E032B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0.706</w:t>
            </w:r>
          </w:p>
        </w:tc>
        <w:tc>
          <w:tcPr>
            <w:tcW w:w="2187" w:type="dxa"/>
            <w:noWrap/>
            <w:hideMark/>
          </w:tcPr>
          <w:p w14:paraId="150C7EDC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0.332</w:t>
            </w:r>
          </w:p>
        </w:tc>
      </w:tr>
      <w:tr w:rsidR="0024342E" w:rsidRPr="0024342E" w14:paraId="7053FC11" w14:textId="77777777" w:rsidTr="00356440">
        <w:trPr>
          <w:trHeight w:val="280"/>
        </w:trPr>
        <w:tc>
          <w:tcPr>
            <w:tcW w:w="2949" w:type="dxa"/>
            <w:tcBorders>
              <w:bottom w:val="single" w:sz="4" w:space="0" w:color="auto"/>
            </w:tcBorders>
            <w:noWrap/>
            <w:hideMark/>
          </w:tcPr>
          <w:p w14:paraId="078D7DD4" w14:textId="2C351D5D" w:rsidR="0024342E" w:rsidRPr="0024342E" w:rsidRDefault="008B68C2" w:rsidP="00A016CF">
            <w:pPr>
              <w:ind w:leftChars="100" w:left="2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C</w:t>
            </w:r>
            <w:r w:rsidRPr="008B68C2">
              <w:rPr>
                <w:rFonts w:ascii="Times New Roman" w:hAnsi="Times New Roman" w:cs="Times New Roman"/>
                <w:sz w:val="24"/>
                <w:szCs w:val="28"/>
              </w:rPr>
              <w:t>entral venous pressure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, mmHg</w:t>
            </w:r>
          </w:p>
        </w:tc>
        <w:tc>
          <w:tcPr>
            <w:tcW w:w="1866" w:type="dxa"/>
            <w:tcBorders>
              <w:bottom w:val="single" w:sz="4" w:space="0" w:color="auto"/>
            </w:tcBorders>
            <w:noWrap/>
            <w:hideMark/>
          </w:tcPr>
          <w:p w14:paraId="5A20E889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11.00(4.00-11.25)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3B85A44A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11.00(9.25-12.00)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10FC8087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1100(8.5-12.0)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41DB861F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10.0(8.25-12.5)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1DB52D41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187" w:type="dxa"/>
            <w:tcBorders>
              <w:bottom w:val="single" w:sz="4" w:space="0" w:color="auto"/>
            </w:tcBorders>
            <w:noWrap/>
            <w:hideMark/>
          </w:tcPr>
          <w:p w14:paraId="4A95CFDC" w14:textId="77777777" w:rsidR="0024342E" w:rsidRPr="0024342E" w:rsidRDefault="0024342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0.127</w:t>
            </w:r>
          </w:p>
        </w:tc>
      </w:tr>
    </w:tbl>
    <w:p w14:paraId="04288848" w14:textId="0606C8D8" w:rsidR="00484EAD" w:rsidRPr="005C318B" w:rsidRDefault="00484EAD" w:rsidP="00484EAD">
      <w:pPr>
        <w:jc w:val="left"/>
        <w:rPr>
          <w:rFonts w:ascii="Times New Roman" w:hAnsi="Times New Roman" w:cs="Times New Roman"/>
          <w:i/>
          <w:iCs/>
          <w:sz w:val="24"/>
          <w:szCs w:val="28"/>
        </w:rPr>
      </w:pPr>
      <w:r w:rsidRPr="005C318B">
        <w:rPr>
          <w:rFonts w:ascii="Times New Roman" w:hAnsi="Times New Roman" w:cs="Times New Roman"/>
          <w:i/>
          <w:iCs/>
          <w:sz w:val="24"/>
          <w:szCs w:val="28"/>
        </w:rPr>
        <w:t>SP, supine position; PP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bscript"/>
        </w:rPr>
        <w:t>3h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>, prone position for 3 hours; PP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bscript"/>
        </w:rPr>
        <w:t>6h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>, prone position for 6 hours; PP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bscript"/>
        </w:rPr>
        <w:t>12h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, prone position for 12 hours. </w:t>
      </w:r>
    </w:p>
    <w:p w14:paraId="39B002C8" w14:textId="7D7CF9E0" w:rsidR="00484EAD" w:rsidRPr="005C318B" w:rsidRDefault="00484EAD" w:rsidP="00484EAD">
      <w:pPr>
        <w:jc w:val="left"/>
        <w:rPr>
          <w:rFonts w:ascii="Times New Roman" w:hAnsi="Times New Roman" w:cs="Times New Roman"/>
          <w:i/>
          <w:iCs/>
          <w:sz w:val="24"/>
          <w:szCs w:val="28"/>
        </w:rPr>
      </w:pPr>
      <w:r w:rsidRPr="005C318B">
        <w:rPr>
          <w:rFonts w:ascii="Times New Roman" w:hAnsi="Times New Roman" w:cs="Times New Roman"/>
          <w:i/>
          <w:iCs/>
          <w:sz w:val="24"/>
          <w:szCs w:val="28"/>
        </w:rPr>
        <w:t>Values are represented as mean ± standard deviation or median (interquartile range)</w:t>
      </w:r>
    </w:p>
    <w:p w14:paraId="4039E04E" w14:textId="1F0BF93D" w:rsidR="0024342E" w:rsidRPr="005C318B" w:rsidRDefault="005C318B">
      <w:pPr>
        <w:rPr>
          <w:rFonts w:ascii="Times New Roman" w:hAnsi="Times New Roman" w:cs="Times New Roman"/>
          <w:i/>
          <w:iCs/>
          <w:sz w:val="24"/>
          <w:szCs w:val="28"/>
        </w:rPr>
      </w:pPr>
      <w:r>
        <w:rPr>
          <w:rFonts w:ascii="Times New Roman" w:hAnsi="Times New Roman" w:cs="Times New Roman"/>
          <w:i/>
          <w:iCs/>
          <w:sz w:val="24"/>
          <w:szCs w:val="28"/>
        </w:rPr>
        <w:t>p-value</w:t>
      </w:r>
      <w:r w:rsidR="00484EAD"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 by one-way analysis of variance (ANOVA) for repeated measures</w:t>
      </w:r>
    </w:p>
    <w:p w14:paraId="7E635597" w14:textId="6D0D9395" w:rsidR="002F76EF" w:rsidRPr="005C318B" w:rsidRDefault="00484EAD" w:rsidP="00A016CF">
      <w:pPr>
        <w:jc w:val="left"/>
        <w:rPr>
          <w:rFonts w:ascii="Arial" w:hAnsi="Arial" w:cs="Arial"/>
          <w:i/>
          <w:iCs/>
          <w:sz w:val="24"/>
          <w:szCs w:val="28"/>
        </w:rPr>
      </w:pPr>
      <w:r w:rsidRPr="005C318B">
        <w:rPr>
          <w:rFonts w:ascii="Times New Roman" w:hAnsi="Times New Roman" w:cs="Times New Roman"/>
          <w:i/>
          <w:iCs/>
          <w:sz w:val="24"/>
          <w:szCs w:val="28"/>
          <w:vertAlign w:val="superscript"/>
        </w:rPr>
        <w:lastRenderedPageBreak/>
        <w:t>*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vs. SP, p&lt;0.05; 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perscript"/>
        </w:rPr>
        <w:t xml:space="preserve"># 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vs. PP3h, p&lt;0.05; 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perscript"/>
        </w:rPr>
        <w:t>φ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 vs. PP6h, p&lt;0.05.</w:t>
      </w:r>
    </w:p>
    <w:p w14:paraId="3CE3B423" w14:textId="77777777" w:rsidR="001B3095" w:rsidRDefault="001B3095" w:rsidP="00A016CF">
      <w:pPr>
        <w:jc w:val="left"/>
        <w:rPr>
          <w:rFonts w:ascii="Arial" w:hAnsi="Arial" w:cs="Arial"/>
          <w:sz w:val="24"/>
          <w:szCs w:val="28"/>
        </w:rPr>
      </w:pPr>
    </w:p>
    <w:p w14:paraId="14BA6468" w14:textId="1400FCCD" w:rsidR="007B1C0D" w:rsidRPr="005C318B" w:rsidRDefault="002F76EF" w:rsidP="00A016CF">
      <w:pPr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5C318B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5C318B">
        <w:rPr>
          <w:rFonts w:ascii="Times New Roman" w:hAnsi="Times New Roman" w:cs="Times New Roman" w:hint="eastAsia"/>
          <w:i/>
          <w:iCs/>
          <w:sz w:val="24"/>
          <w:szCs w:val="24"/>
        </w:rPr>
        <w:t>able</w:t>
      </w:r>
      <w:r w:rsidR="00033C9B" w:rsidRPr="005C31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C318B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3B46F8" w:rsidRPr="005C318B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3A1608" w:rsidRPr="005C318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66F7C" w:rsidRPr="005C318B">
        <w:rPr>
          <w:rFonts w:ascii="Times New Roman" w:hAnsi="Times New Roman" w:cs="Times New Roman"/>
          <w:i/>
          <w:iCs/>
          <w:sz w:val="24"/>
          <w:szCs w:val="24"/>
        </w:rPr>
        <w:t>Effects of prone position on physiologic variables for the non-focal ARDS.</w:t>
      </w:r>
    </w:p>
    <w:tbl>
      <w:tblPr>
        <w:tblStyle w:val="a4"/>
        <w:tblW w:w="14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7"/>
        <w:gridCol w:w="1815"/>
        <w:gridCol w:w="1815"/>
        <w:gridCol w:w="1815"/>
        <w:gridCol w:w="1815"/>
        <w:gridCol w:w="1815"/>
        <w:gridCol w:w="2007"/>
      </w:tblGrid>
      <w:tr w:rsidR="00B97D8D" w:rsidRPr="00B97D8D" w14:paraId="6A021F47" w14:textId="77777777" w:rsidTr="00356440">
        <w:trPr>
          <w:trHeight w:val="280"/>
        </w:trPr>
        <w:tc>
          <w:tcPr>
            <w:tcW w:w="2947" w:type="dxa"/>
            <w:tcBorders>
              <w:top w:val="single" w:sz="4" w:space="0" w:color="auto"/>
              <w:bottom w:val="single" w:sz="4" w:space="0" w:color="auto"/>
            </w:tcBorders>
          </w:tcPr>
          <w:p w14:paraId="6E922785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E3F7B9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SP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BA36ABF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PP</w:t>
            </w:r>
            <w:r w:rsidRPr="0098669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3h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42E281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PP</w:t>
            </w:r>
            <w:r w:rsidRPr="0098669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6h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F81C6C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PP</w:t>
            </w:r>
            <w:r w:rsidRPr="0098669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12h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8671F7E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Trend-P value</w:t>
            </w:r>
          </w:p>
        </w:tc>
        <w:tc>
          <w:tcPr>
            <w:tcW w:w="200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73010D2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Mauchly’s test of sphericity P value</w:t>
            </w:r>
          </w:p>
        </w:tc>
      </w:tr>
      <w:tr w:rsidR="00B97D8D" w:rsidRPr="00B97D8D" w14:paraId="24C74655" w14:textId="77777777" w:rsidTr="00356440">
        <w:trPr>
          <w:trHeight w:val="280"/>
        </w:trPr>
        <w:tc>
          <w:tcPr>
            <w:tcW w:w="2947" w:type="dxa"/>
            <w:tcBorders>
              <w:top w:val="single" w:sz="4" w:space="0" w:color="auto"/>
            </w:tcBorders>
          </w:tcPr>
          <w:p w14:paraId="27F16C58" w14:textId="30AB0A70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Respiratory parameters</w:t>
            </w:r>
          </w:p>
        </w:tc>
        <w:tc>
          <w:tcPr>
            <w:tcW w:w="1815" w:type="dxa"/>
            <w:tcBorders>
              <w:top w:val="single" w:sz="4" w:space="0" w:color="auto"/>
            </w:tcBorders>
            <w:noWrap/>
          </w:tcPr>
          <w:p w14:paraId="5A085625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</w:tcBorders>
            <w:noWrap/>
          </w:tcPr>
          <w:p w14:paraId="0CDDC12E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</w:tcBorders>
            <w:noWrap/>
          </w:tcPr>
          <w:p w14:paraId="3248BF3A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</w:tcBorders>
            <w:noWrap/>
          </w:tcPr>
          <w:p w14:paraId="2BDCF2C8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</w:tcBorders>
            <w:noWrap/>
          </w:tcPr>
          <w:p w14:paraId="565AACE9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auto"/>
            </w:tcBorders>
            <w:noWrap/>
          </w:tcPr>
          <w:p w14:paraId="6FA840B5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D8D" w:rsidRPr="00B97D8D" w14:paraId="5B89A3A8" w14:textId="77777777" w:rsidTr="00356440">
        <w:trPr>
          <w:trHeight w:val="280"/>
        </w:trPr>
        <w:tc>
          <w:tcPr>
            <w:tcW w:w="2947" w:type="dxa"/>
          </w:tcPr>
          <w:p w14:paraId="7B6C8875" w14:textId="2CBC3551" w:rsidR="00B97D8D" w:rsidRPr="00B97D8D" w:rsidRDefault="00B97D8D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Minute ventilation, l/min</w:t>
            </w:r>
          </w:p>
        </w:tc>
        <w:tc>
          <w:tcPr>
            <w:tcW w:w="1815" w:type="dxa"/>
            <w:noWrap/>
            <w:hideMark/>
          </w:tcPr>
          <w:p w14:paraId="61DEFDF0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7.98±1.07</w:t>
            </w:r>
          </w:p>
        </w:tc>
        <w:tc>
          <w:tcPr>
            <w:tcW w:w="1815" w:type="dxa"/>
            <w:noWrap/>
            <w:hideMark/>
          </w:tcPr>
          <w:p w14:paraId="42C0C69D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7.94±1.40</w:t>
            </w:r>
          </w:p>
        </w:tc>
        <w:tc>
          <w:tcPr>
            <w:tcW w:w="1815" w:type="dxa"/>
            <w:noWrap/>
            <w:hideMark/>
          </w:tcPr>
          <w:p w14:paraId="78905A7C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8.14±1.11</w:t>
            </w:r>
          </w:p>
        </w:tc>
        <w:tc>
          <w:tcPr>
            <w:tcW w:w="1815" w:type="dxa"/>
            <w:noWrap/>
            <w:hideMark/>
          </w:tcPr>
          <w:p w14:paraId="54EC4500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8.34±1.02</w:t>
            </w:r>
          </w:p>
        </w:tc>
        <w:tc>
          <w:tcPr>
            <w:tcW w:w="1815" w:type="dxa"/>
            <w:noWrap/>
            <w:hideMark/>
          </w:tcPr>
          <w:p w14:paraId="071FF7E1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0.543</w:t>
            </w:r>
          </w:p>
        </w:tc>
        <w:tc>
          <w:tcPr>
            <w:tcW w:w="2007" w:type="dxa"/>
            <w:noWrap/>
            <w:hideMark/>
          </w:tcPr>
          <w:p w14:paraId="70753546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B97D8D" w:rsidRPr="00B97D8D" w14:paraId="2542DE04" w14:textId="77777777" w:rsidTr="00356440">
        <w:trPr>
          <w:trHeight w:val="280"/>
        </w:trPr>
        <w:tc>
          <w:tcPr>
            <w:tcW w:w="2947" w:type="dxa"/>
          </w:tcPr>
          <w:p w14:paraId="7E6A1D5C" w14:textId="4B563AF8" w:rsidR="00B97D8D" w:rsidRPr="00B97D8D" w:rsidRDefault="00B97D8D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Mechanical power, J/min</w:t>
            </w:r>
          </w:p>
        </w:tc>
        <w:tc>
          <w:tcPr>
            <w:tcW w:w="1815" w:type="dxa"/>
            <w:noWrap/>
            <w:hideMark/>
          </w:tcPr>
          <w:p w14:paraId="3894CB4D" w14:textId="6352571C" w:rsidR="00B97D8D" w:rsidRPr="00B97D8D" w:rsidRDefault="00BC54D1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4E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4E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7A4E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4E9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4E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4E9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5" w:type="dxa"/>
            <w:noWrap/>
            <w:hideMark/>
          </w:tcPr>
          <w:p w14:paraId="3F4825A9" w14:textId="1523E899" w:rsidR="00B97D8D" w:rsidRPr="00B97D8D" w:rsidRDefault="00BC54D1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4E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4E9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7A4E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4E9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4E9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5" w:type="dxa"/>
            <w:noWrap/>
            <w:hideMark/>
          </w:tcPr>
          <w:p w14:paraId="4DD99252" w14:textId="2D742592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17.95(15.90-20.33)</w:t>
            </w:r>
          </w:p>
        </w:tc>
        <w:tc>
          <w:tcPr>
            <w:tcW w:w="1815" w:type="dxa"/>
            <w:noWrap/>
            <w:hideMark/>
          </w:tcPr>
          <w:p w14:paraId="2ECF2A08" w14:textId="605C8E8C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17.55(15.60-21.17)</w:t>
            </w:r>
          </w:p>
        </w:tc>
        <w:tc>
          <w:tcPr>
            <w:tcW w:w="1815" w:type="dxa"/>
            <w:noWrap/>
            <w:hideMark/>
          </w:tcPr>
          <w:p w14:paraId="5C8C515E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0.692</w:t>
            </w:r>
          </w:p>
        </w:tc>
        <w:tc>
          <w:tcPr>
            <w:tcW w:w="2007" w:type="dxa"/>
            <w:noWrap/>
            <w:hideMark/>
          </w:tcPr>
          <w:p w14:paraId="0E1A6289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0.087</w:t>
            </w:r>
          </w:p>
        </w:tc>
      </w:tr>
      <w:tr w:rsidR="00B97D8D" w:rsidRPr="00B97D8D" w14:paraId="2761CF22" w14:textId="77777777" w:rsidTr="00356440">
        <w:trPr>
          <w:trHeight w:val="280"/>
        </w:trPr>
        <w:tc>
          <w:tcPr>
            <w:tcW w:w="2947" w:type="dxa"/>
          </w:tcPr>
          <w:p w14:paraId="27E5C7AB" w14:textId="46210E11" w:rsidR="00B97D8D" w:rsidRPr="00B97D8D" w:rsidRDefault="00B97D8D" w:rsidP="00A016CF">
            <w:pPr>
              <w:ind w:leftChars="100" w:left="2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Respiratory system compliance, ml/cmH</w:t>
            </w:r>
            <w:r w:rsidRPr="00B97D8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815" w:type="dxa"/>
            <w:noWrap/>
            <w:hideMark/>
          </w:tcPr>
          <w:p w14:paraId="29ECE38C" w14:textId="2E12F9BE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33.45±8.22</w:t>
            </w:r>
          </w:p>
        </w:tc>
        <w:tc>
          <w:tcPr>
            <w:tcW w:w="1815" w:type="dxa"/>
            <w:noWrap/>
            <w:hideMark/>
          </w:tcPr>
          <w:p w14:paraId="7FE2458D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29.16±6.74</w:t>
            </w:r>
          </w:p>
        </w:tc>
        <w:tc>
          <w:tcPr>
            <w:tcW w:w="1815" w:type="dxa"/>
            <w:noWrap/>
            <w:hideMark/>
          </w:tcPr>
          <w:p w14:paraId="26932E4E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29.15±5.32</w:t>
            </w:r>
          </w:p>
        </w:tc>
        <w:tc>
          <w:tcPr>
            <w:tcW w:w="1815" w:type="dxa"/>
            <w:noWrap/>
            <w:hideMark/>
          </w:tcPr>
          <w:p w14:paraId="77643861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31.51±8.83</w:t>
            </w:r>
          </w:p>
        </w:tc>
        <w:tc>
          <w:tcPr>
            <w:tcW w:w="1815" w:type="dxa"/>
            <w:noWrap/>
            <w:hideMark/>
          </w:tcPr>
          <w:p w14:paraId="5AD3DD78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2007" w:type="dxa"/>
            <w:noWrap/>
            <w:hideMark/>
          </w:tcPr>
          <w:p w14:paraId="0CE424BB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</w:tr>
      <w:tr w:rsidR="00B97D8D" w:rsidRPr="00B97D8D" w14:paraId="03C93158" w14:textId="77777777" w:rsidTr="00356440">
        <w:trPr>
          <w:trHeight w:val="280"/>
        </w:trPr>
        <w:tc>
          <w:tcPr>
            <w:tcW w:w="2947" w:type="dxa"/>
          </w:tcPr>
          <w:p w14:paraId="191AC0BB" w14:textId="7D257112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Arterial blood gases</w:t>
            </w:r>
          </w:p>
        </w:tc>
        <w:tc>
          <w:tcPr>
            <w:tcW w:w="1815" w:type="dxa"/>
            <w:noWrap/>
          </w:tcPr>
          <w:p w14:paraId="753E6EF7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noWrap/>
          </w:tcPr>
          <w:p w14:paraId="7733FB21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noWrap/>
          </w:tcPr>
          <w:p w14:paraId="20361581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noWrap/>
          </w:tcPr>
          <w:p w14:paraId="55E3BAB9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noWrap/>
          </w:tcPr>
          <w:p w14:paraId="1C7F2247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noWrap/>
          </w:tcPr>
          <w:p w14:paraId="5452B3D1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D8D" w:rsidRPr="00B97D8D" w14:paraId="77007AA5" w14:textId="77777777" w:rsidTr="00356440">
        <w:trPr>
          <w:trHeight w:val="280"/>
        </w:trPr>
        <w:tc>
          <w:tcPr>
            <w:tcW w:w="2947" w:type="dxa"/>
          </w:tcPr>
          <w:p w14:paraId="3B6ED3B0" w14:textId="206FCA02" w:rsidR="00B97D8D" w:rsidRPr="00B97D8D" w:rsidRDefault="00B97D8D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1815" w:type="dxa"/>
            <w:noWrap/>
            <w:hideMark/>
          </w:tcPr>
          <w:p w14:paraId="2CEFDCCD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7.39±0.09</w:t>
            </w:r>
          </w:p>
        </w:tc>
        <w:tc>
          <w:tcPr>
            <w:tcW w:w="1815" w:type="dxa"/>
            <w:noWrap/>
            <w:hideMark/>
          </w:tcPr>
          <w:p w14:paraId="08F67B51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7.37±0.08</w:t>
            </w:r>
          </w:p>
        </w:tc>
        <w:tc>
          <w:tcPr>
            <w:tcW w:w="1815" w:type="dxa"/>
            <w:noWrap/>
            <w:hideMark/>
          </w:tcPr>
          <w:p w14:paraId="72E599E8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7.38±0.07</w:t>
            </w:r>
          </w:p>
        </w:tc>
        <w:tc>
          <w:tcPr>
            <w:tcW w:w="1815" w:type="dxa"/>
            <w:noWrap/>
            <w:hideMark/>
          </w:tcPr>
          <w:p w14:paraId="6D4E3E0F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7.39±0.06</w:t>
            </w:r>
          </w:p>
        </w:tc>
        <w:tc>
          <w:tcPr>
            <w:tcW w:w="1815" w:type="dxa"/>
            <w:noWrap/>
            <w:hideMark/>
          </w:tcPr>
          <w:p w14:paraId="6DAFAB20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0.389</w:t>
            </w:r>
          </w:p>
        </w:tc>
        <w:tc>
          <w:tcPr>
            <w:tcW w:w="2007" w:type="dxa"/>
            <w:noWrap/>
            <w:hideMark/>
          </w:tcPr>
          <w:p w14:paraId="0744D733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B97D8D" w:rsidRPr="00B97D8D" w14:paraId="75B87F6E" w14:textId="77777777" w:rsidTr="00356440">
        <w:trPr>
          <w:trHeight w:val="280"/>
        </w:trPr>
        <w:tc>
          <w:tcPr>
            <w:tcW w:w="2947" w:type="dxa"/>
          </w:tcPr>
          <w:p w14:paraId="30554A60" w14:textId="1A497F30" w:rsidR="00B97D8D" w:rsidRPr="00B97D8D" w:rsidRDefault="00B97D8D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B97D8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/F</w:t>
            </w:r>
            <w:r w:rsidR="0006402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97D8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, mmHg</w:t>
            </w:r>
          </w:p>
        </w:tc>
        <w:tc>
          <w:tcPr>
            <w:tcW w:w="1815" w:type="dxa"/>
            <w:noWrap/>
            <w:hideMark/>
          </w:tcPr>
          <w:p w14:paraId="5CE3C681" w14:textId="04E55F2B" w:rsidR="00B97D8D" w:rsidRPr="00B97D8D" w:rsidRDefault="00C41E2A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104.60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95.20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127.00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5" w:type="dxa"/>
            <w:noWrap/>
            <w:hideMark/>
          </w:tcPr>
          <w:p w14:paraId="2943374E" w14:textId="77E1CEFB" w:rsidR="00B97D8D" w:rsidRPr="00B97D8D" w:rsidRDefault="00C41E2A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120.20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99.00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40D95">
              <w:rPr>
                <w:rFonts w:ascii="Times New Roman" w:hAnsi="Times New Roman" w:cs="Times New Roman"/>
                <w:sz w:val="24"/>
                <w:szCs w:val="24"/>
              </w:rPr>
              <w:t>154.80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5" w:type="dxa"/>
            <w:noWrap/>
            <w:hideMark/>
          </w:tcPr>
          <w:p w14:paraId="12AD6928" w14:textId="543652E8" w:rsidR="00B97D8D" w:rsidRPr="00B97D8D" w:rsidRDefault="00740D95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190.20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60.10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F779A" w:rsidRPr="00FF7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proofErr w:type="gramEnd"/>
            <w:r w:rsidR="00FF7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  <w:r w:rsidR="00FF779A" w:rsidRPr="00B97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5" w:type="dxa"/>
            <w:noWrap/>
            <w:hideMark/>
          </w:tcPr>
          <w:p w14:paraId="21A7D164" w14:textId="693E4E10" w:rsidR="00B97D8D" w:rsidRPr="00B97D8D" w:rsidRDefault="00740D95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59.90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219.90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314.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F779A" w:rsidRPr="00FF7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proofErr w:type="gramEnd"/>
            <w:r w:rsidR="00FF779A" w:rsidRPr="00FF7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#φ</w:t>
            </w:r>
          </w:p>
        </w:tc>
        <w:tc>
          <w:tcPr>
            <w:tcW w:w="1815" w:type="dxa"/>
            <w:noWrap/>
            <w:hideMark/>
          </w:tcPr>
          <w:p w14:paraId="3E18A319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007" w:type="dxa"/>
            <w:noWrap/>
            <w:hideMark/>
          </w:tcPr>
          <w:p w14:paraId="5235D1A5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97D8D" w:rsidRPr="00B97D8D" w14:paraId="6ABC59D8" w14:textId="77777777" w:rsidTr="00356440">
        <w:trPr>
          <w:trHeight w:val="280"/>
        </w:trPr>
        <w:tc>
          <w:tcPr>
            <w:tcW w:w="2947" w:type="dxa"/>
          </w:tcPr>
          <w:p w14:paraId="1EF00B44" w14:textId="16920A14" w:rsidR="00B97D8D" w:rsidRPr="00B97D8D" w:rsidRDefault="00B97D8D" w:rsidP="00EC764D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PaCO</w:t>
            </w:r>
            <w:r w:rsidRPr="00B97D8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, mmHg</w:t>
            </w:r>
          </w:p>
        </w:tc>
        <w:tc>
          <w:tcPr>
            <w:tcW w:w="1815" w:type="dxa"/>
            <w:noWrap/>
            <w:hideMark/>
          </w:tcPr>
          <w:p w14:paraId="3709DFE0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39.89±8.17</w:t>
            </w:r>
          </w:p>
        </w:tc>
        <w:tc>
          <w:tcPr>
            <w:tcW w:w="1815" w:type="dxa"/>
            <w:noWrap/>
            <w:hideMark/>
          </w:tcPr>
          <w:p w14:paraId="10DE5BDC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41.94±8.01</w:t>
            </w:r>
          </w:p>
        </w:tc>
        <w:tc>
          <w:tcPr>
            <w:tcW w:w="1815" w:type="dxa"/>
            <w:noWrap/>
            <w:hideMark/>
          </w:tcPr>
          <w:p w14:paraId="3D76C556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40.85±6.07</w:t>
            </w:r>
          </w:p>
        </w:tc>
        <w:tc>
          <w:tcPr>
            <w:tcW w:w="1815" w:type="dxa"/>
            <w:noWrap/>
            <w:hideMark/>
          </w:tcPr>
          <w:p w14:paraId="107D59D9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40.75±8.31</w:t>
            </w:r>
          </w:p>
        </w:tc>
        <w:tc>
          <w:tcPr>
            <w:tcW w:w="1815" w:type="dxa"/>
            <w:noWrap/>
            <w:hideMark/>
          </w:tcPr>
          <w:p w14:paraId="33EC98FF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0.855</w:t>
            </w:r>
          </w:p>
        </w:tc>
        <w:tc>
          <w:tcPr>
            <w:tcW w:w="2007" w:type="dxa"/>
            <w:noWrap/>
            <w:hideMark/>
          </w:tcPr>
          <w:p w14:paraId="16B64D33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B97D8D" w:rsidRPr="00B97D8D" w14:paraId="6F430DAA" w14:textId="77777777" w:rsidTr="00356440">
        <w:trPr>
          <w:trHeight w:val="280"/>
        </w:trPr>
        <w:tc>
          <w:tcPr>
            <w:tcW w:w="2947" w:type="dxa"/>
          </w:tcPr>
          <w:p w14:paraId="14FB9206" w14:textId="7B99563D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Hemodynamic parameters</w:t>
            </w:r>
          </w:p>
        </w:tc>
        <w:tc>
          <w:tcPr>
            <w:tcW w:w="1815" w:type="dxa"/>
            <w:noWrap/>
          </w:tcPr>
          <w:p w14:paraId="287145D3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noWrap/>
          </w:tcPr>
          <w:p w14:paraId="1C908898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noWrap/>
          </w:tcPr>
          <w:p w14:paraId="6FD4F9FF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noWrap/>
          </w:tcPr>
          <w:p w14:paraId="5887901D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noWrap/>
          </w:tcPr>
          <w:p w14:paraId="63B098B3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noWrap/>
          </w:tcPr>
          <w:p w14:paraId="08DF0803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D8D" w:rsidRPr="00B97D8D" w14:paraId="033F28F0" w14:textId="77777777" w:rsidTr="00356440">
        <w:trPr>
          <w:trHeight w:val="280"/>
        </w:trPr>
        <w:tc>
          <w:tcPr>
            <w:tcW w:w="2947" w:type="dxa"/>
          </w:tcPr>
          <w:p w14:paraId="1A0A4871" w14:textId="438768B1" w:rsidR="00B97D8D" w:rsidRPr="00B97D8D" w:rsidRDefault="00B97D8D" w:rsidP="00A016CF">
            <w:pPr>
              <w:ind w:leftChars="100" w:left="2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Heart rate</w:t>
            </w:r>
            <w:r w:rsidR="0006402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, beats per minute</w:t>
            </w:r>
          </w:p>
        </w:tc>
        <w:tc>
          <w:tcPr>
            <w:tcW w:w="1815" w:type="dxa"/>
            <w:noWrap/>
            <w:hideMark/>
          </w:tcPr>
          <w:p w14:paraId="74B1B2C1" w14:textId="300555A7" w:rsidR="00B97D8D" w:rsidRPr="00B97D8D" w:rsidRDefault="007A4E97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.00)</w:t>
            </w:r>
          </w:p>
        </w:tc>
        <w:tc>
          <w:tcPr>
            <w:tcW w:w="1815" w:type="dxa"/>
            <w:noWrap/>
            <w:hideMark/>
          </w:tcPr>
          <w:p w14:paraId="6023908B" w14:textId="0F2A1967" w:rsidR="00B97D8D" w:rsidRPr="00B97D8D" w:rsidRDefault="007A4E97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.00)</w:t>
            </w:r>
          </w:p>
        </w:tc>
        <w:tc>
          <w:tcPr>
            <w:tcW w:w="1815" w:type="dxa"/>
            <w:noWrap/>
            <w:hideMark/>
          </w:tcPr>
          <w:p w14:paraId="4F6D1D34" w14:textId="138EA837" w:rsidR="00B97D8D" w:rsidRPr="00B97D8D" w:rsidRDefault="007A4E97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.00)</w:t>
            </w:r>
          </w:p>
        </w:tc>
        <w:tc>
          <w:tcPr>
            <w:tcW w:w="1815" w:type="dxa"/>
            <w:noWrap/>
            <w:hideMark/>
          </w:tcPr>
          <w:p w14:paraId="280645A2" w14:textId="70534E2E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89.00(80.00-99.00)</w:t>
            </w:r>
          </w:p>
        </w:tc>
        <w:tc>
          <w:tcPr>
            <w:tcW w:w="1815" w:type="dxa"/>
            <w:noWrap/>
            <w:hideMark/>
          </w:tcPr>
          <w:p w14:paraId="13AA275A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0.909</w:t>
            </w:r>
          </w:p>
        </w:tc>
        <w:tc>
          <w:tcPr>
            <w:tcW w:w="2007" w:type="dxa"/>
            <w:noWrap/>
            <w:hideMark/>
          </w:tcPr>
          <w:p w14:paraId="01B476D3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0.686</w:t>
            </w:r>
          </w:p>
        </w:tc>
      </w:tr>
      <w:tr w:rsidR="00B97D8D" w:rsidRPr="00B97D8D" w14:paraId="55A4AB74" w14:textId="77777777" w:rsidTr="00356440">
        <w:trPr>
          <w:trHeight w:val="280"/>
        </w:trPr>
        <w:tc>
          <w:tcPr>
            <w:tcW w:w="2947" w:type="dxa"/>
          </w:tcPr>
          <w:p w14:paraId="1E6A54DA" w14:textId="220AA205" w:rsidR="00B97D8D" w:rsidRPr="00B97D8D" w:rsidRDefault="00B97D8D" w:rsidP="00A016CF">
            <w:pPr>
              <w:ind w:leftChars="100" w:left="2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Systolic blood pressure, mmHg</w:t>
            </w:r>
          </w:p>
        </w:tc>
        <w:tc>
          <w:tcPr>
            <w:tcW w:w="1815" w:type="dxa"/>
            <w:noWrap/>
            <w:hideMark/>
          </w:tcPr>
          <w:p w14:paraId="3C311547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125.53±15.27</w:t>
            </w:r>
          </w:p>
        </w:tc>
        <w:tc>
          <w:tcPr>
            <w:tcW w:w="1815" w:type="dxa"/>
            <w:noWrap/>
            <w:hideMark/>
          </w:tcPr>
          <w:p w14:paraId="420A2B12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129.13±9.84</w:t>
            </w:r>
          </w:p>
        </w:tc>
        <w:tc>
          <w:tcPr>
            <w:tcW w:w="1815" w:type="dxa"/>
            <w:noWrap/>
            <w:hideMark/>
          </w:tcPr>
          <w:p w14:paraId="1B23290F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132.27±9.84</w:t>
            </w:r>
          </w:p>
        </w:tc>
        <w:tc>
          <w:tcPr>
            <w:tcW w:w="1815" w:type="dxa"/>
            <w:noWrap/>
            <w:hideMark/>
          </w:tcPr>
          <w:p w14:paraId="2EEADDEC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132.27±11.58</w:t>
            </w:r>
          </w:p>
        </w:tc>
        <w:tc>
          <w:tcPr>
            <w:tcW w:w="1815" w:type="dxa"/>
            <w:noWrap/>
            <w:hideMark/>
          </w:tcPr>
          <w:p w14:paraId="0350666D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0.378</w:t>
            </w:r>
          </w:p>
        </w:tc>
        <w:tc>
          <w:tcPr>
            <w:tcW w:w="2007" w:type="dxa"/>
            <w:noWrap/>
            <w:hideMark/>
          </w:tcPr>
          <w:p w14:paraId="3E762636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0.567</w:t>
            </w:r>
          </w:p>
        </w:tc>
      </w:tr>
      <w:tr w:rsidR="00B97D8D" w:rsidRPr="00B97D8D" w14:paraId="237F6498" w14:textId="77777777" w:rsidTr="00356440">
        <w:trPr>
          <w:trHeight w:val="280"/>
        </w:trPr>
        <w:tc>
          <w:tcPr>
            <w:tcW w:w="2947" w:type="dxa"/>
          </w:tcPr>
          <w:p w14:paraId="46FB50CA" w14:textId="0CF6571C" w:rsidR="00B97D8D" w:rsidRPr="00B97D8D" w:rsidRDefault="00B97D8D" w:rsidP="00A016CF">
            <w:pPr>
              <w:ind w:leftChars="100" w:left="2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Mean arterial pressure, mmHg</w:t>
            </w:r>
          </w:p>
        </w:tc>
        <w:tc>
          <w:tcPr>
            <w:tcW w:w="1815" w:type="dxa"/>
            <w:noWrap/>
            <w:hideMark/>
          </w:tcPr>
          <w:p w14:paraId="56D5483A" w14:textId="1881933C" w:rsidR="00B97D8D" w:rsidRPr="00B97D8D" w:rsidRDefault="004F7331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.00(67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.00)</w:t>
            </w:r>
          </w:p>
        </w:tc>
        <w:tc>
          <w:tcPr>
            <w:tcW w:w="1815" w:type="dxa"/>
            <w:noWrap/>
            <w:hideMark/>
          </w:tcPr>
          <w:p w14:paraId="4F40B72E" w14:textId="45457A33" w:rsidR="00B97D8D" w:rsidRPr="00B97D8D" w:rsidRDefault="004F7331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.00(8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.00)</w:t>
            </w:r>
          </w:p>
        </w:tc>
        <w:tc>
          <w:tcPr>
            <w:tcW w:w="1815" w:type="dxa"/>
            <w:noWrap/>
            <w:hideMark/>
          </w:tcPr>
          <w:p w14:paraId="00C03EF3" w14:textId="660F0F7B" w:rsidR="00B97D8D" w:rsidRPr="00B97D8D" w:rsidRDefault="004F7331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B97D8D" w:rsidRPr="00B97D8D">
              <w:rPr>
                <w:rFonts w:ascii="Times New Roman" w:hAnsi="Times New Roman" w:cs="Times New Roman"/>
                <w:sz w:val="24"/>
                <w:szCs w:val="24"/>
              </w:rPr>
              <w:t>.00(8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  <w:r w:rsidR="00B97D8D" w:rsidRPr="00B97D8D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97D8D" w:rsidRPr="00B97D8D">
              <w:rPr>
                <w:rFonts w:ascii="Times New Roman" w:hAnsi="Times New Roman" w:cs="Times New Roman"/>
                <w:sz w:val="24"/>
                <w:szCs w:val="24"/>
              </w:rPr>
              <w:t>.00)</w:t>
            </w:r>
          </w:p>
        </w:tc>
        <w:tc>
          <w:tcPr>
            <w:tcW w:w="1815" w:type="dxa"/>
            <w:noWrap/>
            <w:hideMark/>
          </w:tcPr>
          <w:p w14:paraId="6A3B9E95" w14:textId="16BC80CB" w:rsidR="00B97D8D" w:rsidRPr="00B97D8D" w:rsidRDefault="004F7331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94.00(80.67-95.00)</w:t>
            </w:r>
          </w:p>
        </w:tc>
        <w:tc>
          <w:tcPr>
            <w:tcW w:w="1815" w:type="dxa"/>
            <w:noWrap/>
            <w:hideMark/>
          </w:tcPr>
          <w:p w14:paraId="0C3F9DB7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2007" w:type="dxa"/>
            <w:noWrap/>
            <w:hideMark/>
          </w:tcPr>
          <w:p w14:paraId="7F921D6A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</w:tr>
      <w:tr w:rsidR="00B97D8D" w:rsidRPr="00B97D8D" w14:paraId="35DBCB2B" w14:textId="77777777" w:rsidTr="00356440">
        <w:trPr>
          <w:trHeight w:val="280"/>
        </w:trPr>
        <w:tc>
          <w:tcPr>
            <w:tcW w:w="2947" w:type="dxa"/>
            <w:tcBorders>
              <w:bottom w:val="single" w:sz="4" w:space="0" w:color="auto"/>
            </w:tcBorders>
          </w:tcPr>
          <w:p w14:paraId="574DDD46" w14:textId="617896F9" w:rsidR="00B97D8D" w:rsidRPr="00B97D8D" w:rsidRDefault="00B97D8D" w:rsidP="00A016CF">
            <w:pPr>
              <w:ind w:leftChars="100" w:left="2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Central venous pressure, mmHg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noWrap/>
            <w:hideMark/>
          </w:tcPr>
          <w:p w14:paraId="460E3129" w14:textId="05E93AF6" w:rsidR="00B97D8D" w:rsidRPr="00B97D8D" w:rsidRDefault="009602C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noWrap/>
            <w:hideMark/>
          </w:tcPr>
          <w:p w14:paraId="2980C2E5" w14:textId="56236D11" w:rsidR="00B97D8D" w:rsidRPr="00B97D8D" w:rsidRDefault="009602C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noWrap/>
            <w:hideMark/>
          </w:tcPr>
          <w:p w14:paraId="4BC18C3B" w14:textId="16F71B7D" w:rsidR="00B97D8D" w:rsidRPr="00B97D8D" w:rsidRDefault="009602C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noWrap/>
            <w:hideMark/>
          </w:tcPr>
          <w:p w14:paraId="5B2D8062" w14:textId="3EC09093" w:rsidR="00B97D8D" w:rsidRPr="00B97D8D" w:rsidRDefault="009602CE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noWrap/>
            <w:hideMark/>
          </w:tcPr>
          <w:p w14:paraId="7BA31E58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0.293</w:t>
            </w:r>
          </w:p>
        </w:tc>
        <w:tc>
          <w:tcPr>
            <w:tcW w:w="2007" w:type="dxa"/>
            <w:tcBorders>
              <w:bottom w:val="single" w:sz="4" w:space="0" w:color="auto"/>
            </w:tcBorders>
            <w:noWrap/>
            <w:hideMark/>
          </w:tcPr>
          <w:p w14:paraId="3BD001A4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0.799</w:t>
            </w:r>
          </w:p>
        </w:tc>
      </w:tr>
    </w:tbl>
    <w:p w14:paraId="73F60A88" w14:textId="77777777" w:rsidR="00966F7C" w:rsidRPr="005C318B" w:rsidRDefault="00966F7C" w:rsidP="00966F7C">
      <w:pPr>
        <w:jc w:val="left"/>
        <w:rPr>
          <w:rFonts w:ascii="Times New Roman" w:hAnsi="Times New Roman" w:cs="Times New Roman"/>
          <w:i/>
          <w:iCs/>
          <w:sz w:val="24"/>
          <w:szCs w:val="28"/>
        </w:rPr>
      </w:pPr>
      <w:r w:rsidRPr="005C318B">
        <w:rPr>
          <w:rFonts w:ascii="Times New Roman" w:hAnsi="Times New Roman" w:cs="Times New Roman"/>
          <w:i/>
          <w:iCs/>
          <w:sz w:val="24"/>
          <w:szCs w:val="28"/>
        </w:rPr>
        <w:t>SP, supine position; PP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bscript"/>
        </w:rPr>
        <w:t>3h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>, prone position for 3 hours; PP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bscript"/>
        </w:rPr>
        <w:t>6h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>, prone position for 6 hours; PP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bscript"/>
        </w:rPr>
        <w:t>12h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, prone position for 12 hours. </w:t>
      </w:r>
    </w:p>
    <w:p w14:paraId="40FEF137" w14:textId="73B0EE4E" w:rsidR="00966F7C" w:rsidRPr="005C318B" w:rsidRDefault="00966F7C" w:rsidP="00966F7C">
      <w:pPr>
        <w:jc w:val="left"/>
        <w:rPr>
          <w:rFonts w:ascii="Times New Roman" w:hAnsi="Times New Roman" w:cs="Times New Roman"/>
          <w:i/>
          <w:iCs/>
          <w:sz w:val="24"/>
          <w:szCs w:val="28"/>
        </w:rPr>
      </w:pPr>
      <w:r w:rsidRPr="005C318B">
        <w:rPr>
          <w:rFonts w:ascii="Times New Roman" w:hAnsi="Times New Roman" w:cs="Times New Roman"/>
          <w:i/>
          <w:iCs/>
          <w:sz w:val="24"/>
          <w:szCs w:val="28"/>
        </w:rPr>
        <w:lastRenderedPageBreak/>
        <w:t>Values are represented as mean ± standard deviation or median (interquartile range)</w:t>
      </w:r>
    </w:p>
    <w:p w14:paraId="0F789922" w14:textId="6C5DF9ED" w:rsidR="00966F7C" w:rsidRPr="005C318B" w:rsidRDefault="005C318B" w:rsidP="00966F7C">
      <w:pPr>
        <w:rPr>
          <w:rFonts w:ascii="Times New Roman" w:hAnsi="Times New Roman" w:cs="Times New Roman"/>
          <w:i/>
          <w:iCs/>
          <w:sz w:val="24"/>
          <w:szCs w:val="28"/>
        </w:rPr>
      </w:pPr>
      <w:r>
        <w:rPr>
          <w:rFonts w:ascii="Times New Roman" w:hAnsi="Times New Roman" w:cs="Times New Roman"/>
          <w:i/>
          <w:iCs/>
          <w:sz w:val="24"/>
          <w:szCs w:val="28"/>
        </w:rPr>
        <w:t>p-value</w:t>
      </w:r>
      <w:r w:rsidR="00966F7C"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 by one-way analysis of variance (ANOVA) for repeated measures</w:t>
      </w:r>
    </w:p>
    <w:p w14:paraId="35F7AA1E" w14:textId="77777777" w:rsidR="00A016CF" w:rsidRPr="005C318B" w:rsidRDefault="00966F7C" w:rsidP="00A016CF">
      <w:pPr>
        <w:jc w:val="left"/>
        <w:rPr>
          <w:rFonts w:ascii="Times New Roman" w:hAnsi="Times New Roman" w:cs="Times New Roman"/>
          <w:i/>
          <w:iCs/>
          <w:sz w:val="24"/>
          <w:szCs w:val="28"/>
        </w:rPr>
      </w:pPr>
      <w:r w:rsidRPr="005C318B">
        <w:rPr>
          <w:rFonts w:ascii="Times New Roman" w:hAnsi="Times New Roman" w:cs="Times New Roman"/>
          <w:i/>
          <w:iCs/>
          <w:sz w:val="24"/>
          <w:szCs w:val="28"/>
          <w:vertAlign w:val="superscript"/>
        </w:rPr>
        <w:t>*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vs. SP, p&lt;0.05; 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perscript"/>
        </w:rPr>
        <w:t>#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 vs. PP3h, p&lt;0.05; 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perscript"/>
        </w:rPr>
        <w:t>φ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 vs. PP6h, p&lt;0.05.</w:t>
      </w:r>
    </w:p>
    <w:p w14:paraId="58F68DFA" w14:textId="77777777" w:rsidR="001B3095" w:rsidRDefault="001B3095" w:rsidP="00A016CF">
      <w:pPr>
        <w:jc w:val="left"/>
        <w:rPr>
          <w:rFonts w:ascii="Times New Roman" w:hAnsi="Times New Roman" w:cs="Times New Roman"/>
          <w:sz w:val="24"/>
          <w:szCs w:val="28"/>
        </w:rPr>
      </w:pPr>
    </w:p>
    <w:p w14:paraId="54B55A8C" w14:textId="7049DD2F" w:rsidR="00966F7C" w:rsidRPr="005C318B" w:rsidRDefault="003B46F8" w:rsidP="00A016CF">
      <w:pPr>
        <w:jc w:val="left"/>
        <w:rPr>
          <w:rFonts w:ascii="Times New Roman" w:hAnsi="Times New Roman" w:cs="Times New Roman"/>
          <w:i/>
          <w:iCs/>
          <w:sz w:val="24"/>
          <w:szCs w:val="28"/>
        </w:rPr>
      </w:pPr>
      <w:r w:rsidRPr="005C318B">
        <w:rPr>
          <w:rFonts w:ascii="Times New Roman" w:hAnsi="Times New Roman" w:cs="Times New Roman" w:hint="eastAsia"/>
          <w:i/>
          <w:iCs/>
          <w:sz w:val="24"/>
          <w:szCs w:val="28"/>
        </w:rPr>
        <w:t>Table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 S4</w:t>
      </w:r>
      <w:r w:rsidR="003A1608" w:rsidRPr="005C318B">
        <w:rPr>
          <w:rFonts w:ascii="Times New Roman" w:hAnsi="Times New Roman" w:cs="Times New Roman"/>
          <w:i/>
          <w:iCs/>
          <w:sz w:val="24"/>
          <w:szCs w:val="28"/>
        </w:rPr>
        <w:t>.</w:t>
      </w:r>
      <w:r w:rsidR="00966F7C"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 Effects of prone position on physiologic variables for the </w:t>
      </w:r>
      <w:r w:rsidR="00FE091F" w:rsidRPr="005C318B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bidi="mn-Mong-CN"/>
        </w:rPr>
        <w:t>low D-dimer</w:t>
      </w:r>
      <w:r w:rsidR="00966F7C"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 ARDS. </w:t>
      </w:r>
    </w:p>
    <w:tbl>
      <w:tblPr>
        <w:tblStyle w:val="a4"/>
        <w:tblW w:w="14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8"/>
        <w:gridCol w:w="1822"/>
        <w:gridCol w:w="2161"/>
        <w:gridCol w:w="1701"/>
        <w:gridCol w:w="1701"/>
        <w:gridCol w:w="1722"/>
        <w:gridCol w:w="1964"/>
      </w:tblGrid>
      <w:tr w:rsidR="00B97D8D" w:rsidRPr="00B97D8D" w14:paraId="78CC3F1D" w14:textId="77777777" w:rsidTr="00356440">
        <w:trPr>
          <w:trHeight w:val="280"/>
        </w:trPr>
        <w:tc>
          <w:tcPr>
            <w:tcW w:w="2958" w:type="dxa"/>
            <w:tcBorders>
              <w:top w:val="single" w:sz="4" w:space="0" w:color="auto"/>
              <w:bottom w:val="single" w:sz="4" w:space="0" w:color="auto"/>
            </w:tcBorders>
          </w:tcPr>
          <w:p w14:paraId="5A10FA44" w14:textId="77777777" w:rsidR="00B97D8D" w:rsidRPr="00B97D8D" w:rsidRDefault="00B97D8D" w:rsidP="00B97D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77CD7B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SP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129A8F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PP</w:t>
            </w:r>
            <w:r w:rsidRPr="009866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bscript"/>
                <w:lang w:bidi="mn-Mong-CN"/>
              </w:rPr>
              <w:t>3h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C0469A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PP</w:t>
            </w:r>
            <w:r w:rsidRPr="009866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bscript"/>
                <w:lang w:bidi="mn-Mong-CN"/>
              </w:rPr>
              <w:t>6h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615616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PP</w:t>
            </w:r>
            <w:r w:rsidRPr="0098669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bscript"/>
                <w:lang w:bidi="mn-Mong-CN"/>
              </w:rPr>
              <w:t>12h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308985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Trend-P value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1892FF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Mauchly’s test of sphericity P value</w:t>
            </w:r>
          </w:p>
        </w:tc>
      </w:tr>
      <w:tr w:rsidR="00B97D8D" w:rsidRPr="00B97D8D" w14:paraId="0F88FF10" w14:textId="77777777" w:rsidTr="00356440">
        <w:trPr>
          <w:trHeight w:val="280"/>
        </w:trPr>
        <w:tc>
          <w:tcPr>
            <w:tcW w:w="2958" w:type="dxa"/>
            <w:tcBorders>
              <w:top w:val="single" w:sz="4" w:space="0" w:color="auto"/>
            </w:tcBorders>
          </w:tcPr>
          <w:p w14:paraId="247DCB30" w14:textId="637A6145" w:rsidR="00B97D8D" w:rsidRPr="00B97D8D" w:rsidRDefault="00B97D8D" w:rsidP="00B97D8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Respiratory parameters</w:t>
            </w:r>
          </w:p>
        </w:tc>
        <w:tc>
          <w:tcPr>
            <w:tcW w:w="1822" w:type="dxa"/>
            <w:tcBorders>
              <w:top w:val="single" w:sz="4" w:space="0" w:color="auto"/>
            </w:tcBorders>
            <w:noWrap/>
          </w:tcPr>
          <w:p w14:paraId="0B66EDA6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2161" w:type="dxa"/>
            <w:tcBorders>
              <w:top w:val="single" w:sz="4" w:space="0" w:color="auto"/>
            </w:tcBorders>
            <w:noWrap/>
          </w:tcPr>
          <w:p w14:paraId="06B79DA6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</w:tcPr>
          <w:p w14:paraId="4D27A074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</w:tcPr>
          <w:p w14:paraId="04434FFF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722" w:type="dxa"/>
            <w:tcBorders>
              <w:top w:val="single" w:sz="4" w:space="0" w:color="auto"/>
            </w:tcBorders>
            <w:noWrap/>
          </w:tcPr>
          <w:p w14:paraId="2560928D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964" w:type="dxa"/>
            <w:tcBorders>
              <w:top w:val="single" w:sz="4" w:space="0" w:color="auto"/>
            </w:tcBorders>
            <w:noWrap/>
            <w:vAlign w:val="center"/>
          </w:tcPr>
          <w:p w14:paraId="04E2E572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</w:tr>
      <w:tr w:rsidR="00B97D8D" w:rsidRPr="00B97D8D" w14:paraId="0D42C88A" w14:textId="77777777" w:rsidTr="00356440">
        <w:trPr>
          <w:trHeight w:val="280"/>
        </w:trPr>
        <w:tc>
          <w:tcPr>
            <w:tcW w:w="2958" w:type="dxa"/>
          </w:tcPr>
          <w:p w14:paraId="60F90D43" w14:textId="68F272EC" w:rsidR="00B97D8D" w:rsidRPr="00B97D8D" w:rsidRDefault="00B97D8D" w:rsidP="00EC764D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Minute ventilation, l/min</w:t>
            </w:r>
          </w:p>
        </w:tc>
        <w:tc>
          <w:tcPr>
            <w:tcW w:w="1822" w:type="dxa"/>
            <w:noWrap/>
            <w:hideMark/>
          </w:tcPr>
          <w:p w14:paraId="2527AD46" w14:textId="38B338EE" w:rsidR="00B97D8D" w:rsidRPr="00B97D8D" w:rsidRDefault="00975664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7.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44</w:t>
            </w: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±1.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24</w:t>
            </w:r>
          </w:p>
        </w:tc>
        <w:tc>
          <w:tcPr>
            <w:tcW w:w="2161" w:type="dxa"/>
            <w:noWrap/>
            <w:hideMark/>
          </w:tcPr>
          <w:p w14:paraId="7E2F2301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7.72±1.16</w:t>
            </w:r>
          </w:p>
        </w:tc>
        <w:tc>
          <w:tcPr>
            <w:tcW w:w="1701" w:type="dxa"/>
            <w:noWrap/>
            <w:hideMark/>
          </w:tcPr>
          <w:p w14:paraId="715ECFA0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7.69±0.97</w:t>
            </w:r>
          </w:p>
        </w:tc>
        <w:tc>
          <w:tcPr>
            <w:tcW w:w="1701" w:type="dxa"/>
            <w:noWrap/>
            <w:hideMark/>
          </w:tcPr>
          <w:p w14:paraId="5D502D7A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8.00±0.79</w:t>
            </w:r>
          </w:p>
        </w:tc>
        <w:tc>
          <w:tcPr>
            <w:tcW w:w="1722" w:type="dxa"/>
            <w:noWrap/>
            <w:hideMark/>
          </w:tcPr>
          <w:p w14:paraId="67ED8100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0.431</w:t>
            </w:r>
          </w:p>
        </w:tc>
        <w:tc>
          <w:tcPr>
            <w:tcW w:w="1964" w:type="dxa"/>
            <w:noWrap/>
            <w:vAlign w:val="center"/>
            <w:hideMark/>
          </w:tcPr>
          <w:p w14:paraId="1D7ADB7B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&lt;0.001</w:t>
            </w:r>
          </w:p>
        </w:tc>
      </w:tr>
      <w:tr w:rsidR="00B97D8D" w:rsidRPr="00B97D8D" w14:paraId="267CABEA" w14:textId="77777777" w:rsidTr="00356440">
        <w:trPr>
          <w:trHeight w:val="280"/>
        </w:trPr>
        <w:tc>
          <w:tcPr>
            <w:tcW w:w="2958" w:type="dxa"/>
          </w:tcPr>
          <w:p w14:paraId="114352A4" w14:textId="382FC64A" w:rsidR="00B97D8D" w:rsidRPr="00B97D8D" w:rsidRDefault="00B97D8D" w:rsidP="00EC764D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Mechanical power, J/min</w:t>
            </w:r>
          </w:p>
        </w:tc>
        <w:tc>
          <w:tcPr>
            <w:tcW w:w="1822" w:type="dxa"/>
            <w:noWrap/>
            <w:hideMark/>
          </w:tcPr>
          <w:p w14:paraId="5C64F8F3" w14:textId="2C84CC0C" w:rsidR="00B97D8D" w:rsidRPr="00B97D8D" w:rsidRDefault="007A4E97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19.31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61" w:type="dxa"/>
            <w:noWrap/>
            <w:hideMark/>
          </w:tcPr>
          <w:p w14:paraId="28AF78AA" w14:textId="27956DA5" w:rsidR="00B97D8D" w:rsidRPr="00B97D8D" w:rsidRDefault="007A4E97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6.58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6EB4EB4B" w14:textId="6E8105FE" w:rsidR="00B97D8D" w:rsidRPr="00B97D8D" w:rsidRDefault="007A4E97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6.26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2DB39EC6" w14:textId="769856FE" w:rsidR="00B97D8D" w:rsidRPr="00B97D8D" w:rsidRDefault="007A4E97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2" w:type="dxa"/>
            <w:noWrap/>
            <w:hideMark/>
          </w:tcPr>
          <w:p w14:paraId="5EDED597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0.151</w:t>
            </w:r>
          </w:p>
        </w:tc>
        <w:tc>
          <w:tcPr>
            <w:tcW w:w="1964" w:type="dxa"/>
            <w:noWrap/>
            <w:vAlign w:val="center"/>
            <w:hideMark/>
          </w:tcPr>
          <w:p w14:paraId="25B4DC85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0.386</w:t>
            </w:r>
          </w:p>
        </w:tc>
      </w:tr>
      <w:tr w:rsidR="00B97D8D" w:rsidRPr="00B97D8D" w14:paraId="6D0512C2" w14:textId="77777777" w:rsidTr="00356440">
        <w:trPr>
          <w:trHeight w:val="280"/>
        </w:trPr>
        <w:tc>
          <w:tcPr>
            <w:tcW w:w="2958" w:type="dxa"/>
          </w:tcPr>
          <w:p w14:paraId="6E80A3A7" w14:textId="1BD6D6B5" w:rsidR="00B97D8D" w:rsidRPr="00B97D8D" w:rsidRDefault="00B97D8D" w:rsidP="00A016CF">
            <w:pPr>
              <w:widowControl/>
              <w:ind w:leftChars="100" w:left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Respiratory system compliance, ml/cmH</w:t>
            </w:r>
            <w:r w:rsidRPr="00B97D8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822" w:type="dxa"/>
            <w:noWrap/>
            <w:hideMark/>
          </w:tcPr>
          <w:p w14:paraId="6E56084E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36.44±11.27</w:t>
            </w:r>
          </w:p>
        </w:tc>
        <w:tc>
          <w:tcPr>
            <w:tcW w:w="2161" w:type="dxa"/>
            <w:noWrap/>
            <w:hideMark/>
          </w:tcPr>
          <w:p w14:paraId="75898A13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35.31±11.47</w:t>
            </w:r>
          </w:p>
        </w:tc>
        <w:tc>
          <w:tcPr>
            <w:tcW w:w="1701" w:type="dxa"/>
            <w:noWrap/>
            <w:hideMark/>
          </w:tcPr>
          <w:p w14:paraId="3882F0EA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35.15±9.69</w:t>
            </w:r>
          </w:p>
        </w:tc>
        <w:tc>
          <w:tcPr>
            <w:tcW w:w="1701" w:type="dxa"/>
            <w:noWrap/>
            <w:hideMark/>
          </w:tcPr>
          <w:p w14:paraId="12611E26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37.31±12.21</w:t>
            </w:r>
          </w:p>
        </w:tc>
        <w:tc>
          <w:tcPr>
            <w:tcW w:w="1722" w:type="dxa"/>
            <w:noWrap/>
            <w:hideMark/>
          </w:tcPr>
          <w:p w14:paraId="32CE42D1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0.701</w:t>
            </w:r>
          </w:p>
        </w:tc>
        <w:tc>
          <w:tcPr>
            <w:tcW w:w="1964" w:type="dxa"/>
            <w:noWrap/>
            <w:vAlign w:val="center"/>
            <w:hideMark/>
          </w:tcPr>
          <w:p w14:paraId="2DE60971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0.323</w:t>
            </w:r>
          </w:p>
        </w:tc>
      </w:tr>
      <w:tr w:rsidR="00B97D8D" w:rsidRPr="00B97D8D" w14:paraId="3ED0AB9F" w14:textId="77777777" w:rsidTr="00356440">
        <w:trPr>
          <w:trHeight w:val="280"/>
        </w:trPr>
        <w:tc>
          <w:tcPr>
            <w:tcW w:w="2958" w:type="dxa"/>
          </w:tcPr>
          <w:p w14:paraId="747BAE4B" w14:textId="1BF79EB8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Arterial blood gases</w:t>
            </w:r>
          </w:p>
        </w:tc>
        <w:tc>
          <w:tcPr>
            <w:tcW w:w="1822" w:type="dxa"/>
            <w:noWrap/>
          </w:tcPr>
          <w:p w14:paraId="399F314B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2161" w:type="dxa"/>
            <w:noWrap/>
          </w:tcPr>
          <w:p w14:paraId="2B32D7E0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701" w:type="dxa"/>
            <w:noWrap/>
          </w:tcPr>
          <w:p w14:paraId="589066BE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701" w:type="dxa"/>
            <w:noWrap/>
          </w:tcPr>
          <w:p w14:paraId="36C273F8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722" w:type="dxa"/>
            <w:noWrap/>
          </w:tcPr>
          <w:p w14:paraId="5CE7CEFA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964" w:type="dxa"/>
            <w:noWrap/>
            <w:vAlign w:val="center"/>
          </w:tcPr>
          <w:p w14:paraId="43FC3D83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</w:tr>
      <w:tr w:rsidR="00B97D8D" w:rsidRPr="00B97D8D" w14:paraId="2BE7141B" w14:textId="77777777" w:rsidTr="00356440">
        <w:trPr>
          <w:trHeight w:val="280"/>
        </w:trPr>
        <w:tc>
          <w:tcPr>
            <w:tcW w:w="2958" w:type="dxa"/>
          </w:tcPr>
          <w:p w14:paraId="1E4A6577" w14:textId="0590BED5" w:rsidR="00B97D8D" w:rsidRPr="00B97D8D" w:rsidRDefault="00B97D8D" w:rsidP="00EC764D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1822" w:type="dxa"/>
            <w:noWrap/>
            <w:hideMark/>
          </w:tcPr>
          <w:p w14:paraId="7B0AABDB" w14:textId="712138BA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7.39±0.09</w:t>
            </w:r>
          </w:p>
        </w:tc>
        <w:tc>
          <w:tcPr>
            <w:tcW w:w="2161" w:type="dxa"/>
            <w:noWrap/>
            <w:hideMark/>
          </w:tcPr>
          <w:p w14:paraId="636FDE2D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7.35±0.78</w:t>
            </w:r>
          </w:p>
        </w:tc>
        <w:tc>
          <w:tcPr>
            <w:tcW w:w="1701" w:type="dxa"/>
            <w:noWrap/>
            <w:hideMark/>
          </w:tcPr>
          <w:p w14:paraId="55AB5AA9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7.36±0.06</w:t>
            </w:r>
          </w:p>
        </w:tc>
        <w:tc>
          <w:tcPr>
            <w:tcW w:w="1701" w:type="dxa"/>
            <w:noWrap/>
            <w:hideMark/>
          </w:tcPr>
          <w:p w14:paraId="29C1D7F8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7.38±0.05</w:t>
            </w:r>
          </w:p>
        </w:tc>
        <w:tc>
          <w:tcPr>
            <w:tcW w:w="1722" w:type="dxa"/>
            <w:noWrap/>
            <w:hideMark/>
          </w:tcPr>
          <w:p w14:paraId="0C86FF04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0.282</w:t>
            </w:r>
          </w:p>
        </w:tc>
        <w:tc>
          <w:tcPr>
            <w:tcW w:w="1964" w:type="dxa"/>
            <w:noWrap/>
            <w:vAlign w:val="center"/>
            <w:hideMark/>
          </w:tcPr>
          <w:p w14:paraId="31F1FF97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0.011</w:t>
            </w:r>
          </w:p>
        </w:tc>
      </w:tr>
      <w:tr w:rsidR="00B97D8D" w:rsidRPr="00B97D8D" w14:paraId="412E0B87" w14:textId="77777777" w:rsidTr="00356440">
        <w:trPr>
          <w:trHeight w:val="280"/>
        </w:trPr>
        <w:tc>
          <w:tcPr>
            <w:tcW w:w="2958" w:type="dxa"/>
          </w:tcPr>
          <w:p w14:paraId="11719800" w14:textId="10376576" w:rsidR="00B97D8D" w:rsidRPr="00B97D8D" w:rsidRDefault="00B97D8D" w:rsidP="00EC764D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B97D8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/F</w:t>
            </w:r>
            <w:r w:rsidR="0006402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97D8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, mmHg</w:t>
            </w:r>
          </w:p>
        </w:tc>
        <w:tc>
          <w:tcPr>
            <w:tcW w:w="1822" w:type="dxa"/>
            <w:noWrap/>
            <w:hideMark/>
          </w:tcPr>
          <w:p w14:paraId="6DD055A0" w14:textId="649B8C5A" w:rsidR="00B97D8D" w:rsidRPr="00B97D8D" w:rsidRDefault="00740D95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126.60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99.30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146.20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61" w:type="dxa"/>
            <w:noWrap/>
            <w:hideMark/>
          </w:tcPr>
          <w:p w14:paraId="6C71C61F" w14:textId="0851FE22" w:rsidR="00B97D8D" w:rsidRPr="00B97D8D" w:rsidRDefault="00740D95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185.20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112.10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F7062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6402D" w:rsidRPr="00FF7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proofErr w:type="gramEnd"/>
          </w:p>
        </w:tc>
        <w:tc>
          <w:tcPr>
            <w:tcW w:w="1701" w:type="dxa"/>
            <w:noWrap/>
            <w:hideMark/>
          </w:tcPr>
          <w:p w14:paraId="63CA7BC9" w14:textId="613A31DA" w:rsidR="00B97D8D" w:rsidRPr="00B97D8D" w:rsidRDefault="006F7062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213.20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182.60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282.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6402D" w:rsidRPr="00FF7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proofErr w:type="gramEnd"/>
          </w:p>
        </w:tc>
        <w:tc>
          <w:tcPr>
            <w:tcW w:w="1701" w:type="dxa"/>
            <w:noWrap/>
            <w:hideMark/>
          </w:tcPr>
          <w:p w14:paraId="69FBB6D8" w14:textId="5947A716" w:rsidR="00B97D8D" w:rsidRPr="00B97D8D" w:rsidRDefault="006F7062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243.80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207.00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267.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2434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6402D" w:rsidRPr="00FF7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proofErr w:type="gramEnd"/>
          </w:p>
        </w:tc>
        <w:tc>
          <w:tcPr>
            <w:tcW w:w="1722" w:type="dxa"/>
            <w:noWrap/>
            <w:hideMark/>
          </w:tcPr>
          <w:p w14:paraId="78A25ABA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&lt;0.001</w:t>
            </w:r>
          </w:p>
        </w:tc>
        <w:tc>
          <w:tcPr>
            <w:tcW w:w="1964" w:type="dxa"/>
            <w:noWrap/>
            <w:vAlign w:val="center"/>
            <w:hideMark/>
          </w:tcPr>
          <w:p w14:paraId="077F7EBF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0.012</w:t>
            </w:r>
          </w:p>
        </w:tc>
      </w:tr>
      <w:tr w:rsidR="00B97D8D" w:rsidRPr="00B97D8D" w14:paraId="4840178C" w14:textId="77777777" w:rsidTr="00356440">
        <w:trPr>
          <w:trHeight w:val="280"/>
        </w:trPr>
        <w:tc>
          <w:tcPr>
            <w:tcW w:w="2958" w:type="dxa"/>
          </w:tcPr>
          <w:p w14:paraId="4B263CEE" w14:textId="14C28E41" w:rsidR="00B97D8D" w:rsidRPr="00B97D8D" w:rsidRDefault="00B97D8D" w:rsidP="00EC764D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PaCO</w:t>
            </w:r>
            <w:r w:rsidRPr="00B97D8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, mmHg</w:t>
            </w:r>
          </w:p>
        </w:tc>
        <w:tc>
          <w:tcPr>
            <w:tcW w:w="1822" w:type="dxa"/>
            <w:noWrap/>
            <w:hideMark/>
          </w:tcPr>
          <w:p w14:paraId="3C4E9ADB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39.38±8.30</w:t>
            </w:r>
          </w:p>
        </w:tc>
        <w:tc>
          <w:tcPr>
            <w:tcW w:w="2161" w:type="dxa"/>
            <w:noWrap/>
            <w:hideMark/>
          </w:tcPr>
          <w:p w14:paraId="2E979BD3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43.33±5.02</w:t>
            </w:r>
          </w:p>
        </w:tc>
        <w:tc>
          <w:tcPr>
            <w:tcW w:w="1701" w:type="dxa"/>
            <w:noWrap/>
            <w:hideMark/>
          </w:tcPr>
          <w:p w14:paraId="0941C672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42.52±4.27</w:t>
            </w:r>
          </w:p>
        </w:tc>
        <w:tc>
          <w:tcPr>
            <w:tcW w:w="1701" w:type="dxa"/>
            <w:noWrap/>
            <w:hideMark/>
          </w:tcPr>
          <w:p w14:paraId="3B66C042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44.07±7.77</w:t>
            </w:r>
          </w:p>
        </w:tc>
        <w:tc>
          <w:tcPr>
            <w:tcW w:w="1722" w:type="dxa"/>
            <w:noWrap/>
            <w:hideMark/>
          </w:tcPr>
          <w:p w14:paraId="6FEA6A55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0.172</w:t>
            </w:r>
          </w:p>
        </w:tc>
        <w:tc>
          <w:tcPr>
            <w:tcW w:w="1964" w:type="dxa"/>
            <w:noWrap/>
            <w:vAlign w:val="center"/>
            <w:hideMark/>
          </w:tcPr>
          <w:p w14:paraId="0EFE2E3A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0.001</w:t>
            </w:r>
          </w:p>
        </w:tc>
      </w:tr>
      <w:tr w:rsidR="00B97D8D" w:rsidRPr="00B97D8D" w14:paraId="7F4253D2" w14:textId="77777777" w:rsidTr="00356440">
        <w:trPr>
          <w:trHeight w:val="280"/>
        </w:trPr>
        <w:tc>
          <w:tcPr>
            <w:tcW w:w="2958" w:type="dxa"/>
          </w:tcPr>
          <w:p w14:paraId="2CC720FC" w14:textId="06D80B4A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Hemodynamic parameters</w:t>
            </w:r>
          </w:p>
        </w:tc>
        <w:tc>
          <w:tcPr>
            <w:tcW w:w="1822" w:type="dxa"/>
            <w:noWrap/>
          </w:tcPr>
          <w:p w14:paraId="2E69D5CF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2161" w:type="dxa"/>
            <w:noWrap/>
          </w:tcPr>
          <w:p w14:paraId="2D3C32C7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701" w:type="dxa"/>
            <w:noWrap/>
          </w:tcPr>
          <w:p w14:paraId="7974C831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701" w:type="dxa"/>
            <w:noWrap/>
          </w:tcPr>
          <w:p w14:paraId="10310015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722" w:type="dxa"/>
            <w:noWrap/>
          </w:tcPr>
          <w:p w14:paraId="42DCD7E8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964" w:type="dxa"/>
            <w:noWrap/>
            <w:vAlign w:val="center"/>
          </w:tcPr>
          <w:p w14:paraId="2D53B48D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</w:tr>
      <w:tr w:rsidR="00B97D8D" w:rsidRPr="00B97D8D" w14:paraId="54E9AE8F" w14:textId="77777777" w:rsidTr="00356440">
        <w:trPr>
          <w:trHeight w:val="280"/>
        </w:trPr>
        <w:tc>
          <w:tcPr>
            <w:tcW w:w="2958" w:type="dxa"/>
          </w:tcPr>
          <w:p w14:paraId="091E43A7" w14:textId="3CC81DF3" w:rsidR="00B97D8D" w:rsidRPr="00B97D8D" w:rsidRDefault="00B97D8D" w:rsidP="00A016CF">
            <w:pPr>
              <w:widowControl/>
              <w:ind w:leftChars="100" w:left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Heart rate</w:t>
            </w:r>
            <w:r w:rsidR="0006402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, beats per minute</w:t>
            </w:r>
          </w:p>
        </w:tc>
        <w:tc>
          <w:tcPr>
            <w:tcW w:w="1822" w:type="dxa"/>
            <w:noWrap/>
            <w:hideMark/>
          </w:tcPr>
          <w:p w14:paraId="3336352C" w14:textId="7BA7B6D3" w:rsidR="00B97D8D" w:rsidRPr="00B97D8D" w:rsidRDefault="004F7331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.00(8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5.00)</w:t>
            </w:r>
          </w:p>
        </w:tc>
        <w:tc>
          <w:tcPr>
            <w:tcW w:w="2161" w:type="dxa"/>
            <w:noWrap/>
            <w:hideMark/>
          </w:tcPr>
          <w:p w14:paraId="41A29839" w14:textId="5402A7E6" w:rsidR="00B97D8D" w:rsidRPr="00B97D8D" w:rsidRDefault="004F7331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(8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1701" w:type="dxa"/>
            <w:noWrap/>
            <w:hideMark/>
          </w:tcPr>
          <w:p w14:paraId="15B6A83D" w14:textId="4EA974D3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92.00(84.50-94.00)</w:t>
            </w:r>
          </w:p>
        </w:tc>
        <w:tc>
          <w:tcPr>
            <w:tcW w:w="1701" w:type="dxa"/>
            <w:noWrap/>
            <w:hideMark/>
          </w:tcPr>
          <w:p w14:paraId="1B60E45C" w14:textId="34A18B6E" w:rsidR="00B97D8D" w:rsidRPr="00B97D8D" w:rsidRDefault="004F7331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.00(8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.00)</w:t>
            </w:r>
          </w:p>
        </w:tc>
        <w:tc>
          <w:tcPr>
            <w:tcW w:w="1722" w:type="dxa"/>
            <w:noWrap/>
            <w:hideMark/>
          </w:tcPr>
          <w:p w14:paraId="6F2559BD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0.754</w:t>
            </w:r>
          </w:p>
        </w:tc>
        <w:tc>
          <w:tcPr>
            <w:tcW w:w="1964" w:type="dxa"/>
            <w:noWrap/>
            <w:vAlign w:val="center"/>
            <w:hideMark/>
          </w:tcPr>
          <w:p w14:paraId="06F089F8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0.189</w:t>
            </w:r>
          </w:p>
        </w:tc>
      </w:tr>
      <w:tr w:rsidR="00B97D8D" w:rsidRPr="00B97D8D" w14:paraId="66432219" w14:textId="77777777" w:rsidTr="00356440">
        <w:trPr>
          <w:trHeight w:val="280"/>
        </w:trPr>
        <w:tc>
          <w:tcPr>
            <w:tcW w:w="2958" w:type="dxa"/>
          </w:tcPr>
          <w:p w14:paraId="0D5A989A" w14:textId="0F3E42D0" w:rsidR="00B97D8D" w:rsidRPr="00B97D8D" w:rsidRDefault="00B97D8D" w:rsidP="00A016CF">
            <w:pPr>
              <w:widowControl/>
              <w:ind w:leftChars="100" w:left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Systolic blood pressure, mmHg</w:t>
            </w:r>
          </w:p>
        </w:tc>
        <w:tc>
          <w:tcPr>
            <w:tcW w:w="1822" w:type="dxa"/>
            <w:noWrap/>
            <w:hideMark/>
          </w:tcPr>
          <w:p w14:paraId="0F3B2A04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129.46±11.48</w:t>
            </w:r>
          </w:p>
        </w:tc>
        <w:tc>
          <w:tcPr>
            <w:tcW w:w="2161" w:type="dxa"/>
            <w:noWrap/>
            <w:hideMark/>
          </w:tcPr>
          <w:p w14:paraId="6BC798E4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130.38±14.10</w:t>
            </w:r>
          </w:p>
        </w:tc>
        <w:tc>
          <w:tcPr>
            <w:tcW w:w="1701" w:type="dxa"/>
            <w:noWrap/>
            <w:hideMark/>
          </w:tcPr>
          <w:p w14:paraId="634160EE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127.38±10.65</w:t>
            </w:r>
          </w:p>
        </w:tc>
        <w:tc>
          <w:tcPr>
            <w:tcW w:w="1701" w:type="dxa"/>
            <w:noWrap/>
            <w:hideMark/>
          </w:tcPr>
          <w:p w14:paraId="5E307F46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133.84±12.30</w:t>
            </w:r>
          </w:p>
        </w:tc>
        <w:tc>
          <w:tcPr>
            <w:tcW w:w="1722" w:type="dxa"/>
            <w:noWrap/>
            <w:hideMark/>
          </w:tcPr>
          <w:p w14:paraId="058F8117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0.574</w:t>
            </w:r>
          </w:p>
        </w:tc>
        <w:tc>
          <w:tcPr>
            <w:tcW w:w="1964" w:type="dxa"/>
            <w:noWrap/>
            <w:vAlign w:val="center"/>
            <w:hideMark/>
          </w:tcPr>
          <w:p w14:paraId="6D580EF8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0.731</w:t>
            </w:r>
          </w:p>
        </w:tc>
      </w:tr>
      <w:tr w:rsidR="00B97D8D" w:rsidRPr="00B97D8D" w14:paraId="30CA5371" w14:textId="77777777" w:rsidTr="00356440">
        <w:trPr>
          <w:trHeight w:val="280"/>
        </w:trPr>
        <w:tc>
          <w:tcPr>
            <w:tcW w:w="2958" w:type="dxa"/>
          </w:tcPr>
          <w:p w14:paraId="0D1C629E" w14:textId="6295E267" w:rsidR="00B97D8D" w:rsidRPr="00B97D8D" w:rsidRDefault="00B97D8D" w:rsidP="00A016CF">
            <w:pPr>
              <w:widowControl/>
              <w:ind w:leftChars="100" w:left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Mean arterial pressure, mmHg</w:t>
            </w:r>
          </w:p>
        </w:tc>
        <w:tc>
          <w:tcPr>
            <w:tcW w:w="1822" w:type="dxa"/>
            <w:noWrap/>
            <w:hideMark/>
          </w:tcPr>
          <w:p w14:paraId="22F5729C" w14:textId="6C99B366" w:rsidR="00B97D8D" w:rsidRPr="00B97D8D" w:rsidRDefault="004F7331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77.67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75.34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61" w:type="dxa"/>
            <w:noWrap/>
            <w:hideMark/>
          </w:tcPr>
          <w:p w14:paraId="3D3A9B5F" w14:textId="2092C12B" w:rsidR="00B97D8D" w:rsidRPr="00B97D8D" w:rsidRDefault="004F7331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.00(8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1701" w:type="dxa"/>
            <w:noWrap/>
            <w:hideMark/>
          </w:tcPr>
          <w:p w14:paraId="0C67570B" w14:textId="2C120CC8" w:rsidR="00B97D8D" w:rsidRPr="00B97D8D" w:rsidRDefault="004F7331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1701" w:type="dxa"/>
            <w:noWrap/>
            <w:hideMark/>
          </w:tcPr>
          <w:p w14:paraId="7382F811" w14:textId="37F3FCF2" w:rsidR="00B97D8D" w:rsidRPr="00B97D8D" w:rsidRDefault="004F7331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(8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.00)</w:t>
            </w:r>
          </w:p>
        </w:tc>
        <w:tc>
          <w:tcPr>
            <w:tcW w:w="1722" w:type="dxa"/>
            <w:noWrap/>
            <w:hideMark/>
          </w:tcPr>
          <w:p w14:paraId="0273916D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0.208</w:t>
            </w:r>
          </w:p>
        </w:tc>
        <w:tc>
          <w:tcPr>
            <w:tcW w:w="1964" w:type="dxa"/>
            <w:noWrap/>
            <w:vAlign w:val="center"/>
            <w:hideMark/>
          </w:tcPr>
          <w:p w14:paraId="269EAFC8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0.504</w:t>
            </w:r>
          </w:p>
        </w:tc>
      </w:tr>
      <w:tr w:rsidR="00B97D8D" w:rsidRPr="00B97D8D" w14:paraId="0B454DEF" w14:textId="77777777" w:rsidTr="00356440">
        <w:trPr>
          <w:trHeight w:val="280"/>
        </w:trPr>
        <w:tc>
          <w:tcPr>
            <w:tcW w:w="2958" w:type="dxa"/>
            <w:tcBorders>
              <w:bottom w:val="single" w:sz="4" w:space="0" w:color="auto"/>
            </w:tcBorders>
          </w:tcPr>
          <w:p w14:paraId="3AC9BABD" w14:textId="2B1B7624" w:rsidR="00B97D8D" w:rsidRPr="00B97D8D" w:rsidRDefault="00B97D8D" w:rsidP="00A016CF">
            <w:pPr>
              <w:widowControl/>
              <w:ind w:leftChars="100" w:left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Central venous pressure, mmHg</w:t>
            </w:r>
          </w:p>
        </w:tc>
        <w:tc>
          <w:tcPr>
            <w:tcW w:w="1822" w:type="dxa"/>
            <w:tcBorders>
              <w:bottom w:val="single" w:sz="4" w:space="0" w:color="auto"/>
            </w:tcBorders>
            <w:noWrap/>
            <w:hideMark/>
          </w:tcPr>
          <w:p w14:paraId="7996C93C" w14:textId="36C55C2D" w:rsidR="00B97D8D" w:rsidRPr="00B97D8D" w:rsidRDefault="009602CE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2161" w:type="dxa"/>
            <w:tcBorders>
              <w:bottom w:val="single" w:sz="4" w:space="0" w:color="auto"/>
            </w:tcBorders>
            <w:noWrap/>
            <w:hideMark/>
          </w:tcPr>
          <w:p w14:paraId="28B2EAA6" w14:textId="021A3FDF" w:rsidR="00B97D8D" w:rsidRPr="00B97D8D" w:rsidRDefault="009602CE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72E0B2DA" w14:textId="261C39B6" w:rsidR="00B97D8D" w:rsidRPr="00B97D8D" w:rsidRDefault="009602CE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313A3927" w14:textId="6883B9E0" w:rsidR="00B97D8D" w:rsidRPr="00B97D8D" w:rsidRDefault="009602CE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722" w:type="dxa"/>
            <w:tcBorders>
              <w:bottom w:val="single" w:sz="4" w:space="0" w:color="auto"/>
            </w:tcBorders>
            <w:noWrap/>
            <w:hideMark/>
          </w:tcPr>
          <w:p w14:paraId="21AF4CA2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0.842</w:t>
            </w:r>
          </w:p>
        </w:tc>
        <w:tc>
          <w:tcPr>
            <w:tcW w:w="196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D1BB6EB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0.198</w:t>
            </w:r>
          </w:p>
        </w:tc>
      </w:tr>
    </w:tbl>
    <w:p w14:paraId="6D0278D0" w14:textId="77777777" w:rsidR="00966F7C" w:rsidRPr="005C318B" w:rsidRDefault="00966F7C" w:rsidP="00966F7C">
      <w:pPr>
        <w:jc w:val="left"/>
        <w:rPr>
          <w:rFonts w:ascii="Times New Roman" w:hAnsi="Times New Roman" w:cs="Times New Roman"/>
          <w:i/>
          <w:iCs/>
          <w:sz w:val="24"/>
          <w:szCs w:val="28"/>
        </w:rPr>
      </w:pPr>
      <w:r w:rsidRPr="005C318B">
        <w:rPr>
          <w:rFonts w:ascii="Times New Roman" w:hAnsi="Times New Roman" w:cs="Times New Roman"/>
          <w:i/>
          <w:iCs/>
          <w:sz w:val="24"/>
          <w:szCs w:val="28"/>
        </w:rPr>
        <w:t>SP, supine position; PP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bscript"/>
        </w:rPr>
        <w:t>3h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>, prone position for 3 hours; PP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bscript"/>
        </w:rPr>
        <w:t>6h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>, prone position for 6 hours; PP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bscript"/>
        </w:rPr>
        <w:t>12h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, prone position for 12 hours. </w:t>
      </w:r>
    </w:p>
    <w:p w14:paraId="12E1A413" w14:textId="44CF8B1D" w:rsidR="00966F7C" w:rsidRPr="005C318B" w:rsidRDefault="00966F7C" w:rsidP="00966F7C">
      <w:pPr>
        <w:jc w:val="left"/>
        <w:rPr>
          <w:rFonts w:ascii="Times New Roman" w:hAnsi="Times New Roman" w:cs="Times New Roman"/>
          <w:i/>
          <w:iCs/>
          <w:sz w:val="24"/>
          <w:szCs w:val="28"/>
        </w:rPr>
      </w:pPr>
      <w:r w:rsidRPr="005C318B">
        <w:rPr>
          <w:rFonts w:ascii="Times New Roman" w:hAnsi="Times New Roman" w:cs="Times New Roman"/>
          <w:i/>
          <w:iCs/>
          <w:sz w:val="24"/>
          <w:szCs w:val="28"/>
        </w:rPr>
        <w:t>Values are represented as mean ± standard deviation or median (interquartile range)</w:t>
      </w:r>
    </w:p>
    <w:p w14:paraId="75601E94" w14:textId="4F67D01B" w:rsidR="00966F7C" w:rsidRPr="005C318B" w:rsidRDefault="005C318B" w:rsidP="00966F7C">
      <w:pPr>
        <w:rPr>
          <w:rFonts w:ascii="Times New Roman" w:hAnsi="Times New Roman" w:cs="Times New Roman"/>
          <w:i/>
          <w:iCs/>
          <w:sz w:val="24"/>
          <w:szCs w:val="28"/>
        </w:rPr>
      </w:pPr>
      <w:r>
        <w:rPr>
          <w:rFonts w:ascii="Times New Roman" w:hAnsi="Times New Roman" w:cs="Times New Roman"/>
          <w:i/>
          <w:iCs/>
          <w:sz w:val="24"/>
          <w:szCs w:val="28"/>
        </w:rPr>
        <w:t>p-value</w:t>
      </w:r>
      <w:r w:rsidR="00966F7C"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 by one-way analysis of variance (ANOVA) for repeated measures</w:t>
      </w:r>
    </w:p>
    <w:p w14:paraId="21FD7ACC" w14:textId="0ABAFEE0" w:rsidR="003B46F8" w:rsidRPr="005C318B" w:rsidRDefault="00966F7C" w:rsidP="00A016CF">
      <w:pPr>
        <w:jc w:val="left"/>
        <w:rPr>
          <w:rFonts w:ascii="Arial" w:hAnsi="Arial" w:cs="Arial"/>
          <w:i/>
          <w:iCs/>
          <w:sz w:val="24"/>
          <w:szCs w:val="28"/>
        </w:rPr>
      </w:pPr>
      <w:r w:rsidRPr="005C318B">
        <w:rPr>
          <w:rFonts w:ascii="Times New Roman" w:hAnsi="Times New Roman" w:cs="Times New Roman"/>
          <w:i/>
          <w:iCs/>
          <w:sz w:val="24"/>
          <w:szCs w:val="28"/>
          <w:vertAlign w:val="superscript"/>
        </w:rPr>
        <w:t>*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>vs. SP, p&lt;0.05.</w:t>
      </w:r>
    </w:p>
    <w:p w14:paraId="42D08F0C" w14:textId="77777777" w:rsidR="001B3095" w:rsidRPr="00A016CF" w:rsidRDefault="001B3095" w:rsidP="00A016CF">
      <w:pPr>
        <w:jc w:val="left"/>
        <w:rPr>
          <w:rFonts w:ascii="Times New Roman" w:hAnsi="Times New Roman" w:cs="Times New Roman"/>
          <w:sz w:val="24"/>
          <w:szCs w:val="28"/>
        </w:rPr>
      </w:pPr>
    </w:p>
    <w:p w14:paraId="065DC29C" w14:textId="57E42CDE" w:rsidR="00966F7C" w:rsidRPr="005C318B" w:rsidRDefault="003B46F8" w:rsidP="000D1207">
      <w:pPr>
        <w:widowControl/>
        <w:jc w:val="left"/>
        <w:rPr>
          <w:rFonts w:ascii="Arial" w:hAnsi="Arial" w:cs="Arial"/>
          <w:i/>
          <w:iCs/>
          <w:sz w:val="24"/>
          <w:szCs w:val="28"/>
        </w:rPr>
      </w:pPr>
      <w:r w:rsidRPr="005C318B">
        <w:rPr>
          <w:rFonts w:ascii="Times New Roman" w:eastAsia="等线" w:hAnsi="Times New Roman" w:cs="Times New Roman" w:hint="eastAsia"/>
          <w:i/>
          <w:iCs/>
          <w:kern w:val="0"/>
          <w:sz w:val="24"/>
          <w:szCs w:val="24"/>
          <w:lang w:bidi="mn-Mong-CN"/>
        </w:rPr>
        <w:t>Table</w:t>
      </w:r>
      <w:r w:rsidRPr="005C318B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bidi="mn-Mong-CN"/>
        </w:rPr>
        <w:t xml:space="preserve"> S5</w:t>
      </w:r>
      <w:r w:rsidR="003A1608" w:rsidRPr="005C318B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bidi="mn-Mong-CN"/>
        </w:rPr>
        <w:t xml:space="preserve">. Physiologic variables at the different time points for the </w:t>
      </w:r>
      <w:r w:rsidR="00FE091F" w:rsidRPr="005C318B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bidi="mn-Mong-CN"/>
        </w:rPr>
        <w:t>high D-dimer</w:t>
      </w:r>
      <w:r w:rsidR="003A1608" w:rsidRPr="005C318B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bidi="mn-Mong-CN"/>
        </w:rPr>
        <w:t xml:space="preserve"> ARDS</w:t>
      </w:r>
    </w:p>
    <w:tbl>
      <w:tblPr>
        <w:tblStyle w:val="a4"/>
        <w:tblW w:w="14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5"/>
        <w:gridCol w:w="1728"/>
        <w:gridCol w:w="2126"/>
        <w:gridCol w:w="1701"/>
        <w:gridCol w:w="2268"/>
        <w:gridCol w:w="1252"/>
        <w:gridCol w:w="2009"/>
      </w:tblGrid>
      <w:tr w:rsidR="00B97D8D" w:rsidRPr="00B97D8D" w14:paraId="7179BBA4" w14:textId="77777777" w:rsidTr="00356440">
        <w:trPr>
          <w:trHeight w:val="280"/>
        </w:trPr>
        <w:tc>
          <w:tcPr>
            <w:tcW w:w="2945" w:type="dxa"/>
            <w:tcBorders>
              <w:top w:val="single" w:sz="4" w:space="0" w:color="auto"/>
              <w:bottom w:val="single" w:sz="4" w:space="0" w:color="auto"/>
            </w:tcBorders>
          </w:tcPr>
          <w:p w14:paraId="73DC809C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AA83E34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SP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367197E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PP</w:t>
            </w:r>
            <w:r w:rsidRPr="0098669C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  <w:lang w:bidi="mn-Mong-CN"/>
              </w:rPr>
              <w:t>3h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49F759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PP</w:t>
            </w:r>
            <w:r w:rsidRPr="0098669C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  <w:lang w:bidi="mn-Mong-CN"/>
              </w:rPr>
              <w:t>6h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A305D9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PP</w:t>
            </w:r>
            <w:r w:rsidRPr="0098669C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  <w:lang w:bidi="mn-Mong-CN"/>
              </w:rPr>
              <w:t>12h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241A9E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Trend-P value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1DEF80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Mauchly’s test of sphericity P value</w:t>
            </w:r>
          </w:p>
        </w:tc>
      </w:tr>
      <w:tr w:rsidR="00B97D8D" w:rsidRPr="00B97D8D" w14:paraId="73BD123E" w14:textId="77777777" w:rsidTr="00356440">
        <w:trPr>
          <w:trHeight w:val="280"/>
        </w:trPr>
        <w:tc>
          <w:tcPr>
            <w:tcW w:w="2945" w:type="dxa"/>
            <w:tcBorders>
              <w:top w:val="single" w:sz="4" w:space="0" w:color="auto"/>
            </w:tcBorders>
          </w:tcPr>
          <w:p w14:paraId="216815FD" w14:textId="24766CF1" w:rsidR="00B97D8D" w:rsidRPr="00B97D8D" w:rsidRDefault="00B97D8D" w:rsidP="00B97D8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Respiratory parameters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noWrap/>
          </w:tcPr>
          <w:p w14:paraId="28DE702E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noWrap/>
          </w:tcPr>
          <w:p w14:paraId="7882517A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</w:tcPr>
          <w:p w14:paraId="3A7C9B13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noWrap/>
          </w:tcPr>
          <w:p w14:paraId="5955F527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252" w:type="dxa"/>
            <w:tcBorders>
              <w:top w:val="single" w:sz="4" w:space="0" w:color="auto"/>
            </w:tcBorders>
            <w:noWrap/>
          </w:tcPr>
          <w:p w14:paraId="51AABD6C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2009" w:type="dxa"/>
            <w:tcBorders>
              <w:top w:val="single" w:sz="4" w:space="0" w:color="auto"/>
            </w:tcBorders>
            <w:noWrap/>
          </w:tcPr>
          <w:p w14:paraId="1E31B36D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</w:tr>
      <w:tr w:rsidR="00B97D8D" w:rsidRPr="00B97D8D" w14:paraId="209609AF" w14:textId="77777777" w:rsidTr="00356440">
        <w:trPr>
          <w:trHeight w:val="280"/>
        </w:trPr>
        <w:tc>
          <w:tcPr>
            <w:tcW w:w="2945" w:type="dxa"/>
          </w:tcPr>
          <w:p w14:paraId="3DD52453" w14:textId="6E3E291F" w:rsidR="00B97D8D" w:rsidRPr="00B97D8D" w:rsidRDefault="00B97D8D" w:rsidP="00EC764D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Minute ventilation, l/min</w:t>
            </w:r>
          </w:p>
        </w:tc>
        <w:tc>
          <w:tcPr>
            <w:tcW w:w="1728" w:type="dxa"/>
            <w:noWrap/>
            <w:hideMark/>
          </w:tcPr>
          <w:p w14:paraId="08010783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7.87±1.21</w:t>
            </w:r>
          </w:p>
        </w:tc>
        <w:tc>
          <w:tcPr>
            <w:tcW w:w="2126" w:type="dxa"/>
            <w:noWrap/>
            <w:hideMark/>
          </w:tcPr>
          <w:p w14:paraId="2A89D667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7.56±1.69</w:t>
            </w:r>
          </w:p>
        </w:tc>
        <w:tc>
          <w:tcPr>
            <w:tcW w:w="1701" w:type="dxa"/>
            <w:noWrap/>
            <w:hideMark/>
          </w:tcPr>
          <w:p w14:paraId="04F2EE89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7.95±1.20</w:t>
            </w:r>
          </w:p>
        </w:tc>
        <w:tc>
          <w:tcPr>
            <w:tcW w:w="2268" w:type="dxa"/>
            <w:noWrap/>
            <w:hideMark/>
          </w:tcPr>
          <w:p w14:paraId="76B5AB53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8.02±1.29</w:t>
            </w:r>
          </w:p>
        </w:tc>
        <w:tc>
          <w:tcPr>
            <w:tcW w:w="1252" w:type="dxa"/>
            <w:noWrap/>
            <w:hideMark/>
          </w:tcPr>
          <w:p w14:paraId="327A79C7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0.561</w:t>
            </w:r>
          </w:p>
        </w:tc>
        <w:tc>
          <w:tcPr>
            <w:tcW w:w="2009" w:type="dxa"/>
            <w:noWrap/>
            <w:hideMark/>
          </w:tcPr>
          <w:p w14:paraId="1F9E8D0E" w14:textId="77777777" w:rsidR="00B97D8D" w:rsidRPr="00B97D8D" w:rsidRDefault="00B97D8D" w:rsidP="00B97D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&lt;0.001</w:t>
            </w:r>
          </w:p>
        </w:tc>
      </w:tr>
      <w:tr w:rsidR="00391EFC" w:rsidRPr="00B97D8D" w14:paraId="0A618CC3" w14:textId="77777777" w:rsidTr="00356440">
        <w:trPr>
          <w:trHeight w:val="280"/>
        </w:trPr>
        <w:tc>
          <w:tcPr>
            <w:tcW w:w="2945" w:type="dxa"/>
          </w:tcPr>
          <w:p w14:paraId="799B5A21" w14:textId="61BC86B7" w:rsidR="00391EFC" w:rsidRPr="00B97D8D" w:rsidRDefault="00391EFC" w:rsidP="00391EFC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Mechanical power, J/min</w:t>
            </w:r>
          </w:p>
        </w:tc>
        <w:tc>
          <w:tcPr>
            <w:tcW w:w="1728" w:type="dxa"/>
            <w:noWrap/>
            <w:hideMark/>
          </w:tcPr>
          <w:p w14:paraId="554AFAEC" w14:textId="73D1A4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6.05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(1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3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.6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6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-1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8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9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1)</w:t>
            </w:r>
          </w:p>
        </w:tc>
        <w:tc>
          <w:tcPr>
            <w:tcW w:w="2126" w:type="dxa"/>
            <w:noWrap/>
            <w:hideMark/>
          </w:tcPr>
          <w:p w14:paraId="38891291" w14:textId="3821E270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15.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08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(1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2.29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-17.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69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7D9A0E8D" w14:textId="351EEEBD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6.46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(1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5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15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-1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8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4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1)</w:t>
            </w:r>
          </w:p>
        </w:tc>
        <w:tc>
          <w:tcPr>
            <w:tcW w:w="2268" w:type="dxa"/>
            <w:noWrap/>
            <w:hideMark/>
          </w:tcPr>
          <w:p w14:paraId="1A2D3B2D" w14:textId="0B608902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15.63(14.6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9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-17.2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2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)</w:t>
            </w:r>
          </w:p>
        </w:tc>
        <w:tc>
          <w:tcPr>
            <w:tcW w:w="1252" w:type="dxa"/>
            <w:noWrap/>
            <w:hideMark/>
          </w:tcPr>
          <w:p w14:paraId="5443DBE1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0.378</w:t>
            </w:r>
          </w:p>
        </w:tc>
        <w:tc>
          <w:tcPr>
            <w:tcW w:w="2009" w:type="dxa"/>
            <w:noWrap/>
            <w:hideMark/>
          </w:tcPr>
          <w:p w14:paraId="4A5718DC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&lt;0.001</w:t>
            </w:r>
          </w:p>
        </w:tc>
      </w:tr>
      <w:tr w:rsidR="00391EFC" w:rsidRPr="00B97D8D" w14:paraId="153A282E" w14:textId="77777777" w:rsidTr="00356440">
        <w:trPr>
          <w:trHeight w:val="280"/>
        </w:trPr>
        <w:tc>
          <w:tcPr>
            <w:tcW w:w="2945" w:type="dxa"/>
          </w:tcPr>
          <w:p w14:paraId="6D133BFE" w14:textId="18890F72" w:rsidR="00391EFC" w:rsidRPr="00B97D8D" w:rsidRDefault="00391EFC" w:rsidP="00391EFC">
            <w:pPr>
              <w:widowControl/>
              <w:ind w:leftChars="100" w:left="21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Respiratory system compliance, ml/cmH</w:t>
            </w:r>
            <w:r w:rsidRPr="00B97D8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728" w:type="dxa"/>
            <w:noWrap/>
            <w:hideMark/>
          </w:tcPr>
          <w:p w14:paraId="519C399B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36.53±10.93</w:t>
            </w:r>
          </w:p>
        </w:tc>
        <w:tc>
          <w:tcPr>
            <w:tcW w:w="2126" w:type="dxa"/>
            <w:noWrap/>
            <w:hideMark/>
          </w:tcPr>
          <w:p w14:paraId="715ACC84" w14:textId="4F42616F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34.86(25.56-38.80)</w:t>
            </w:r>
          </w:p>
        </w:tc>
        <w:tc>
          <w:tcPr>
            <w:tcW w:w="1701" w:type="dxa"/>
            <w:noWrap/>
            <w:hideMark/>
          </w:tcPr>
          <w:p w14:paraId="4364E2A8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33.11±10.98</w:t>
            </w:r>
          </w:p>
        </w:tc>
        <w:tc>
          <w:tcPr>
            <w:tcW w:w="2268" w:type="dxa"/>
            <w:noWrap/>
            <w:hideMark/>
          </w:tcPr>
          <w:p w14:paraId="105826DE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34.49±12.13</w:t>
            </w:r>
          </w:p>
        </w:tc>
        <w:tc>
          <w:tcPr>
            <w:tcW w:w="1252" w:type="dxa"/>
            <w:noWrap/>
            <w:hideMark/>
          </w:tcPr>
          <w:p w14:paraId="20D7D257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0.178</w:t>
            </w:r>
          </w:p>
        </w:tc>
        <w:tc>
          <w:tcPr>
            <w:tcW w:w="2009" w:type="dxa"/>
            <w:noWrap/>
            <w:hideMark/>
          </w:tcPr>
          <w:p w14:paraId="12AD1638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0.12</w:t>
            </w:r>
          </w:p>
        </w:tc>
      </w:tr>
      <w:tr w:rsidR="00391EFC" w:rsidRPr="00B97D8D" w14:paraId="2235EC7A" w14:textId="77777777" w:rsidTr="00356440">
        <w:trPr>
          <w:trHeight w:val="280"/>
        </w:trPr>
        <w:tc>
          <w:tcPr>
            <w:tcW w:w="2945" w:type="dxa"/>
          </w:tcPr>
          <w:p w14:paraId="6C04E507" w14:textId="5D2250A5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Arterial blood gases</w:t>
            </w:r>
          </w:p>
        </w:tc>
        <w:tc>
          <w:tcPr>
            <w:tcW w:w="1728" w:type="dxa"/>
            <w:noWrap/>
          </w:tcPr>
          <w:p w14:paraId="1933C39A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2126" w:type="dxa"/>
            <w:noWrap/>
          </w:tcPr>
          <w:p w14:paraId="71E3A0D1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701" w:type="dxa"/>
            <w:noWrap/>
          </w:tcPr>
          <w:p w14:paraId="449D62C5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2268" w:type="dxa"/>
            <w:noWrap/>
          </w:tcPr>
          <w:p w14:paraId="64E2E852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252" w:type="dxa"/>
            <w:noWrap/>
          </w:tcPr>
          <w:p w14:paraId="6FF779F0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2009" w:type="dxa"/>
            <w:noWrap/>
          </w:tcPr>
          <w:p w14:paraId="040DD876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</w:tr>
      <w:tr w:rsidR="00391EFC" w:rsidRPr="00B97D8D" w14:paraId="1DFB699D" w14:textId="77777777" w:rsidTr="00356440">
        <w:trPr>
          <w:trHeight w:val="280"/>
        </w:trPr>
        <w:tc>
          <w:tcPr>
            <w:tcW w:w="2945" w:type="dxa"/>
          </w:tcPr>
          <w:p w14:paraId="4C67C08C" w14:textId="087CA7AE" w:rsidR="00391EFC" w:rsidRPr="00B97D8D" w:rsidRDefault="00391EFC" w:rsidP="00391EFC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1728" w:type="dxa"/>
            <w:noWrap/>
            <w:hideMark/>
          </w:tcPr>
          <w:p w14:paraId="4D9D0FF8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7.40±0.08</w:t>
            </w:r>
          </w:p>
        </w:tc>
        <w:tc>
          <w:tcPr>
            <w:tcW w:w="2126" w:type="dxa"/>
            <w:noWrap/>
            <w:hideMark/>
          </w:tcPr>
          <w:p w14:paraId="1D7A7A88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7.38±0.08</w:t>
            </w:r>
          </w:p>
        </w:tc>
        <w:tc>
          <w:tcPr>
            <w:tcW w:w="1701" w:type="dxa"/>
            <w:noWrap/>
            <w:hideMark/>
          </w:tcPr>
          <w:p w14:paraId="7EBB7A49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7.39±0.06</w:t>
            </w:r>
          </w:p>
        </w:tc>
        <w:tc>
          <w:tcPr>
            <w:tcW w:w="2268" w:type="dxa"/>
            <w:noWrap/>
            <w:hideMark/>
          </w:tcPr>
          <w:p w14:paraId="794F3C46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7.40(7.38-7.46)</w:t>
            </w:r>
          </w:p>
        </w:tc>
        <w:tc>
          <w:tcPr>
            <w:tcW w:w="1252" w:type="dxa"/>
            <w:noWrap/>
            <w:hideMark/>
          </w:tcPr>
          <w:p w14:paraId="6FC85013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0.22</w:t>
            </w:r>
          </w:p>
        </w:tc>
        <w:tc>
          <w:tcPr>
            <w:tcW w:w="2009" w:type="dxa"/>
            <w:noWrap/>
            <w:hideMark/>
          </w:tcPr>
          <w:p w14:paraId="72B4D279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0.605</w:t>
            </w:r>
          </w:p>
        </w:tc>
      </w:tr>
      <w:tr w:rsidR="00391EFC" w:rsidRPr="00B97D8D" w14:paraId="0C668A03" w14:textId="77777777" w:rsidTr="00356440">
        <w:trPr>
          <w:trHeight w:val="280"/>
        </w:trPr>
        <w:tc>
          <w:tcPr>
            <w:tcW w:w="2945" w:type="dxa"/>
          </w:tcPr>
          <w:p w14:paraId="4FE9222D" w14:textId="7714A23A" w:rsidR="00391EFC" w:rsidRPr="00B97D8D" w:rsidRDefault="00391EFC" w:rsidP="00391EFC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B97D8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/F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97D8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, mmHg</w:t>
            </w:r>
          </w:p>
        </w:tc>
        <w:tc>
          <w:tcPr>
            <w:tcW w:w="1728" w:type="dxa"/>
            <w:noWrap/>
            <w:hideMark/>
          </w:tcPr>
          <w:p w14:paraId="59568DA7" w14:textId="08817B51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05.20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(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95.20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124.10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)</w:t>
            </w:r>
          </w:p>
        </w:tc>
        <w:tc>
          <w:tcPr>
            <w:tcW w:w="2126" w:type="dxa"/>
            <w:noWrap/>
            <w:hideMark/>
          </w:tcPr>
          <w:p w14:paraId="68852365" w14:textId="1D08F9D4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13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30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(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99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-1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63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.3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56ABD0D4" w14:textId="3A43A0E5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19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5.2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(1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83.20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-2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13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20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)</w:t>
            </w:r>
            <w:r w:rsidRPr="00FF7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2268" w:type="dxa"/>
            <w:noWrap/>
            <w:hideMark/>
          </w:tcPr>
          <w:p w14:paraId="18772784" w14:textId="4E9028D0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259.90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(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224.90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326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</w:t>
            </w:r>
            <w:proofErr w:type="gramStart"/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)</w:t>
            </w:r>
            <w:r w:rsidRPr="00FF7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proofErr w:type="gramEnd"/>
          </w:p>
        </w:tc>
        <w:tc>
          <w:tcPr>
            <w:tcW w:w="1252" w:type="dxa"/>
            <w:noWrap/>
            <w:hideMark/>
          </w:tcPr>
          <w:p w14:paraId="2E33A5E8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&lt;0.001</w:t>
            </w:r>
          </w:p>
        </w:tc>
        <w:tc>
          <w:tcPr>
            <w:tcW w:w="2009" w:type="dxa"/>
            <w:noWrap/>
            <w:hideMark/>
          </w:tcPr>
          <w:p w14:paraId="0E707C8B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0.002</w:t>
            </w:r>
          </w:p>
        </w:tc>
      </w:tr>
      <w:tr w:rsidR="00391EFC" w:rsidRPr="00B97D8D" w14:paraId="37B588E9" w14:textId="77777777" w:rsidTr="00356440">
        <w:trPr>
          <w:trHeight w:val="280"/>
        </w:trPr>
        <w:tc>
          <w:tcPr>
            <w:tcW w:w="2945" w:type="dxa"/>
          </w:tcPr>
          <w:p w14:paraId="14C54327" w14:textId="05214F39" w:rsidR="00391EFC" w:rsidRPr="00B97D8D" w:rsidRDefault="00391EFC" w:rsidP="00391EFC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PaCO</w:t>
            </w:r>
            <w:r w:rsidRPr="00B97D8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, mmHg</w:t>
            </w:r>
          </w:p>
        </w:tc>
        <w:tc>
          <w:tcPr>
            <w:tcW w:w="1728" w:type="dxa"/>
            <w:noWrap/>
            <w:hideMark/>
          </w:tcPr>
          <w:p w14:paraId="46CF8CEB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38.94±7.75</w:t>
            </w:r>
          </w:p>
        </w:tc>
        <w:tc>
          <w:tcPr>
            <w:tcW w:w="2126" w:type="dxa"/>
            <w:noWrap/>
            <w:hideMark/>
          </w:tcPr>
          <w:p w14:paraId="235DFC7F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42.21±8.10</w:t>
            </w:r>
          </w:p>
        </w:tc>
        <w:tc>
          <w:tcPr>
            <w:tcW w:w="1701" w:type="dxa"/>
            <w:noWrap/>
            <w:hideMark/>
          </w:tcPr>
          <w:p w14:paraId="67AC67E8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39.20±6.40</w:t>
            </w:r>
          </w:p>
        </w:tc>
        <w:tc>
          <w:tcPr>
            <w:tcW w:w="2268" w:type="dxa"/>
            <w:noWrap/>
            <w:hideMark/>
          </w:tcPr>
          <w:p w14:paraId="5C1B0BF7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37.33±5.24</w:t>
            </w:r>
          </w:p>
        </w:tc>
        <w:tc>
          <w:tcPr>
            <w:tcW w:w="1252" w:type="dxa"/>
            <w:noWrap/>
            <w:hideMark/>
          </w:tcPr>
          <w:p w14:paraId="14A6F706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0.338</w:t>
            </w:r>
          </w:p>
        </w:tc>
        <w:tc>
          <w:tcPr>
            <w:tcW w:w="2009" w:type="dxa"/>
            <w:noWrap/>
            <w:hideMark/>
          </w:tcPr>
          <w:p w14:paraId="645F510F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0.336</w:t>
            </w:r>
          </w:p>
        </w:tc>
      </w:tr>
      <w:tr w:rsidR="00391EFC" w:rsidRPr="00B97D8D" w14:paraId="78C36547" w14:textId="77777777" w:rsidTr="00356440">
        <w:trPr>
          <w:trHeight w:val="280"/>
        </w:trPr>
        <w:tc>
          <w:tcPr>
            <w:tcW w:w="2945" w:type="dxa"/>
          </w:tcPr>
          <w:p w14:paraId="23FB9627" w14:textId="69E8F90C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Hemodynamic parameters</w:t>
            </w:r>
          </w:p>
        </w:tc>
        <w:tc>
          <w:tcPr>
            <w:tcW w:w="1728" w:type="dxa"/>
            <w:noWrap/>
          </w:tcPr>
          <w:p w14:paraId="48014CAA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2126" w:type="dxa"/>
            <w:noWrap/>
          </w:tcPr>
          <w:p w14:paraId="74E6E69A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701" w:type="dxa"/>
            <w:noWrap/>
          </w:tcPr>
          <w:p w14:paraId="5929A1C6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2268" w:type="dxa"/>
            <w:noWrap/>
          </w:tcPr>
          <w:p w14:paraId="2D2FFE46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1252" w:type="dxa"/>
            <w:noWrap/>
          </w:tcPr>
          <w:p w14:paraId="253A9900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2009" w:type="dxa"/>
            <w:noWrap/>
          </w:tcPr>
          <w:p w14:paraId="540C591C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</w:p>
        </w:tc>
      </w:tr>
      <w:tr w:rsidR="00391EFC" w:rsidRPr="00B97D8D" w14:paraId="09367DC8" w14:textId="77777777" w:rsidTr="00356440">
        <w:trPr>
          <w:trHeight w:val="280"/>
        </w:trPr>
        <w:tc>
          <w:tcPr>
            <w:tcW w:w="2945" w:type="dxa"/>
          </w:tcPr>
          <w:p w14:paraId="1D0C6B1C" w14:textId="6431D056" w:rsidR="00391EFC" w:rsidRPr="00B97D8D" w:rsidRDefault="00391EFC" w:rsidP="00391EFC">
            <w:pPr>
              <w:widowControl/>
              <w:ind w:leftChars="100" w:left="21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Heart 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, beats per minute</w:t>
            </w:r>
          </w:p>
        </w:tc>
        <w:tc>
          <w:tcPr>
            <w:tcW w:w="1728" w:type="dxa"/>
            <w:noWrap/>
            <w:hideMark/>
          </w:tcPr>
          <w:p w14:paraId="4E561926" w14:textId="42B1D4B2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87.50(70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.00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-100.25)</w:t>
            </w:r>
          </w:p>
        </w:tc>
        <w:tc>
          <w:tcPr>
            <w:tcW w:w="2126" w:type="dxa"/>
            <w:noWrap/>
            <w:hideMark/>
          </w:tcPr>
          <w:p w14:paraId="580FA224" w14:textId="7A8D341C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87.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0(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55.00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94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7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5)</w:t>
            </w:r>
          </w:p>
        </w:tc>
        <w:tc>
          <w:tcPr>
            <w:tcW w:w="1701" w:type="dxa"/>
            <w:noWrap/>
            <w:hideMark/>
          </w:tcPr>
          <w:p w14:paraId="6ACC2906" w14:textId="448B0A30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87.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0(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57.25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94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.25)</w:t>
            </w:r>
          </w:p>
        </w:tc>
        <w:tc>
          <w:tcPr>
            <w:tcW w:w="2268" w:type="dxa"/>
            <w:noWrap/>
            <w:hideMark/>
          </w:tcPr>
          <w:p w14:paraId="354EC53D" w14:textId="7769BD7D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8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0(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46.50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90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.25)</w:t>
            </w:r>
          </w:p>
        </w:tc>
        <w:tc>
          <w:tcPr>
            <w:tcW w:w="1252" w:type="dxa"/>
            <w:noWrap/>
            <w:hideMark/>
          </w:tcPr>
          <w:p w14:paraId="29F18AF4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0.387</w:t>
            </w:r>
          </w:p>
        </w:tc>
        <w:tc>
          <w:tcPr>
            <w:tcW w:w="2009" w:type="dxa"/>
            <w:noWrap/>
            <w:hideMark/>
          </w:tcPr>
          <w:p w14:paraId="326C8BA8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0.642</w:t>
            </w:r>
          </w:p>
        </w:tc>
      </w:tr>
      <w:tr w:rsidR="00391EFC" w:rsidRPr="00B97D8D" w14:paraId="7E9F3701" w14:textId="77777777" w:rsidTr="00356440">
        <w:trPr>
          <w:trHeight w:val="280"/>
        </w:trPr>
        <w:tc>
          <w:tcPr>
            <w:tcW w:w="2945" w:type="dxa"/>
          </w:tcPr>
          <w:p w14:paraId="45D42EA0" w14:textId="0FBC0C4D" w:rsidR="00391EFC" w:rsidRPr="00B97D8D" w:rsidRDefault="00391EFC" w:rsidP="00391EFC">
            <w:pPr>
              <w:widowControl/>
              <w:ind w:leftChars="100" w:left="21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Systolic blood pressure, mmHg</w:t>
            </w:r>
          </w:p>
        </w:tc>
        <w:tc>
          <w:tcPr>
            <w:tcW w:w="1728" w:type="dxa"/>
            <w:noWrap/>
            <w:hideMark/>
          </w:tcPr>
          <w:p w14:paraId="09259FC7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126.67±18.15</w:t>
            </w:r>
          </w:p>
        </w:tc>
        <w:tc>
          <w:tcPr>
            <w:tcW w:w="2126" w:type="dxa"/>
            <w:noWrap/>
            <w:hideMark/>
          </w:tcPr>
          <w:p w14:paraId="036F3B10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124.83±4.47</w:t>
            </w:r>
          </w:p>
        </w:tc>
        <w:tc>
          <w:tcPr>
            <w:tcW w:w="1701" w:type="dxa"/>
            <w:noWrap/>
            <w:hideMark/>
          </w:tcPr>
          <w:p w14:paraId="5D3976E7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124.33±5.91</w:t>
            </w:r>
          </w:p>
        </w:tc>
        <w:tc>
          <w:tcPr>
            <w:tcW w:w="2268" w:type="dxa"/>
            <w:noWrap/>
            <w:hideMark/>
          </w:tcPr>
          <w:p w14:paraId="00936E90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128.33±12.63</w:t>
            </w:r>
          </w:p>
        </w:tc>
        <w:tc>
          <w:tcPr>
            <w:tcW w:w="1252" w:type="dxa"/>
            <w:noWrap/>
            <w:hideMark/>
          </w:tcPr>
          <w:p w14:paraId="33053A58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0.789</w:t>
            </w:r>
          </w:p>
        </w:tc>
        <w:tc>
          <w:tcPr>
            <w:tcW w:w="2009" w:type="dxa"/>
            <w:noWrap/>
            <w:hideMark/>
          </w:tcPr>
          <w:p w14:paraId="6A9C0601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&lt;0.001</w:t>
            </w:r>
          </w:p>
        </w:tc>
      </w:tr>
      <w:tr w:rsidR="00391EFC" w:rsidRPr="00B97D8D" w14:paraId="458B834B" w14:textId="77777777" w:rsidTr="00356440">
        <w:trPr>
          <w:trHeight w:val="280"/>
        </w:trPr>
        <w:tc>
          <w:tcPr>
            <w:tcW w:w="2945" w:type="dxa"/>
          </w:tcPr>
          <w:p w14:paraId="3A83E517" w14:textId="3C308ECF" w:rsidR="00391EFC" w:rsidRPr="00B97D8D" w:rsidRDefault="00391EFC" w:rsidP="00391EFC">
            <w:pPr>
              <w:widowControl/>
              <w:ind w:leftChars="100" w:left="21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Mean arterial pressure, mmHg</w:t>
            </w:r>
          </w:p>
        </w:tc>
        <w:tc>
          <w:tcPr>
            <w:tcW w:w="1728" w:type="dxa"/>
            <w:noWrap/>
            <w:hideMark/>
          </w:tcPr>
          <w:p w14:paraId="600B41F0" w14:textId="10CAD1DD" w:rsidR="00391EFC" w:rsidRPr="00B97D8D" w:rsidRDefault="00975664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76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.00(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66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75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80.92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)</w:t>
            </w:r>
          </w:p>
        </w:tc>
        <w:tc>
          <w:tcPr>
            <w:tcW w:w="2126" w:type="dxa"/>
            <w:noWrap/>
            <w:hideMark/>
          </w:tcPr>
          <w:p w14:paraId="2AED8721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84.00(80.00-93.25)</w:t>
            </w:r>
          </w:p>
        </w:tc>
        <w:tc>
          <w:tcPr>
            <w:tcW w:w="1701" w:type="dxa"/>
            <w:noWrap/>
            <w:hideMark/>
          </w:tcPr>
          <w:p w14:paraId="7565C8E3" w14:textId="2C1822BD" w:rsidR="00391EFC" w:rsidRPr="00B97D8D" w:rsidRDefault="00975664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84.00(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72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25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-9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2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.5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)</w:t>
            </w:r>
          </w:p>
        </w:tc>
        <w:tc>
          <w:tcPr>
            <w:tcW w:w="2268" w:type="dxa"/>
            <w:noWrap/>
            <w:hideMark/>
          </w:tcPr>
          <w:p w14:paraId="5CD8ACBE" w14:textId="614369B4" w:rsidR="00391EFC" w:rsidRPr="00B97D8D" w:rsidRDefault="00975664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8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34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(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62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.00-9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5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00</w:t>
            </w: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)</w:t>
            </w:r>
          </w:p>
        </w:tc>
        <w:tc>
          <w:tcPr>
            <w:tcW w:w="1252" w:type="dxa"/>
            <w:noWrap/>
            <w:hideMark/>
          </w:tcPr>
          <w:p w14:paraId="7F67CDA9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0.743</w:t>
            </w:r>
          </w:p>
        </w:tc>
        <w:tc>
          <w:tcPr>
            <w:tcW w:w="2009" w:type="dxa"/>
            <w:noWrap/>
            <w:hideMark/>
          </w:tcPr>
          <w:p w14:paraId="4C49C807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0.063</w:t>
            </w:r>
          </w:p>
        </w:tc>
      </w:tr>
      <w:tr w:rsidR="00391EFC" w:rsidRPr="00B97D8D" w14:paraId="334F25FB" w14:textId="77777777" w:rsidTr="00356440">
        <w:trPr>
          <w:trHeight w:val="280"/>
        </w:trPr>
        <w:tc>
          <w:tcPr>
            <w:tcW w:w="2945" w:type="dxa"/>
            <w:tcBorders>
              <w:bottom w:val="single" w:sz="4" w:space="0" w:color="auto"/>
            </w:tcBorders>
          </w:tcPr>
          <w:p w14:paraId="08B0EFC9" w14:textId="2DE374D1" w:rsidR="00391EFC" w:rsidRPr="00B97D8D" w:rsidRDefault="00391EFC" w:rsidP="00391EFC">
            <w:pPr>
              <w:widowControl/>
              <w:ind w:leftChars="100" w:left="21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hAnsi="Times New Roman" w:cs="Times New Roman"/>
                <w:sz w:val="24"/>
                <w:szCs w:val="24"/>
              </w:rPr>
              <w:t>Central venous pressure, mmHg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noWrap/>
            <w:hideMark/>
          </w:tcPr>
          <w:p w14:paraId="5CEE7A00" w14:textId="3D93ADC1" w:rsidR="00391EFC" w:rsidRPr="00B97D8D" w:rsidRDefault="009602CE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0(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hideMark/>
          </w:tcPr>
          <w:p w14:paraId="43CB3581" w14:textId="7FB100FC" w:rsidR="00391EFC" w:rsidRPr="00B97D8D" w:rsidRDefault="009602CE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75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65D07818" w14:textId="097C6AE5" w:rsidR="00391EFC" w:rsidRPr="00B97D8D" w:rsidRDefault="009602CE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75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hideMark/>
          </w:tcPr>
          <w:p w14:paraId="099C0F95" w14:textId="0DE89F20" w:rsidR="00391EFC" w:rsidRPr="00B97D8D" w:rsidRDefault="009602CE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75</w:t>
            </w:r>
            <w:r w:rsidRPr="0024342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noWrap/>
            <w:hideMark/>
          </w:tcPr>
          <w:p w14:paraId="430E78F5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0.881</w:t>
            </w:r>
          </w:p>
        </w:tc>
        <w:tc>
          <w:tcPr>
            <w:tcW w:w="2009" w:type="dxa"/>
            <w:tcBorders>
              <w:bottom w:val="single" w:sz="4" w:space="0" w:color="auto"/>
            </w:tcBorders>
            <w:noWrap/>
            <w:hideMark/>
          </w:tcPr>
          <w:p w14:paraId="1D4320D4" w14:textId="77777777" w:rsidR="00391EFC" w:rsidRPr="00B97D8D" w:rsidRDefault="00391EFC" w:rsidP="00391EF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</w:pPr>
            <w:r w:rsidRPr="00B97D8D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bidi="mn-Mong-CN"/>
              </w:rPr>
              <w:t>0.598</w:t>
            </w:r>
          </w:p>
        </w:tc>
      </w:tr>
    </w:tbl>
    <w:p w14:paraId="2CFAA8CF" w14:textId="77777777" w:rsidR="00966F7C" w:rsidRPr="005C318B" w:rsidRDefault="00966F7C" w:rsidP="00966F7C">
      <w:pPr>
        <w:jc w:val="left"/>
        <w:rPr>
          <w:rFonts w:ascii="Times New Roman" w:hAnsi="Times New Roman" w:cs="Times New Roman"/>
          <w:i/>
          <w:iCs/>
          <w:sz w:val="24"/>
          <w:szCs w:val="28"/>
        </w:rPr>
      </w:pPr>
      <w:r w:rsidRPr="005C318B">
        <w:rPr>
          <w:rFonts w:ascii="Times New Roman" w:hAnsi="Times New Roman" w:cs="Times New Roman"/>
          <w:i/>
          <w:iCs/>
          <w:sz w:val="24"/>
          <w:szCs w:val="28"/>
        </w:rPr>
        <w:t>SP, supine position; PP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bscript"/>
        </w:rPr>
        <w:t>3h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>, prone position for 3 hours; PP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bscript"/>
        </w:rPr>
        <w:t>6h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>, prone position for 6 hours; PP</w:t>
      </w:r>
      <w:r w:rsidRPr="005C318B">
        <w:rPr>
          <w:rFonts w:ascii="Times New Roman" w:hAnsi="Times New Roman" w:cs="Times New Roman"/>
          <w:i/>
          <w:iCs/>
          <w:sz w:val="24"/>
          <w:szCs w:val="28"/>
          <w:vertAlign w:val="subscript"/>
        </w:rPr>
        <w:t>12h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, prone position for 12 hours. </w:t>
      </w:r>
    </w:p>
    <w:p w14:paraId="272AE05F" w14:textId="6BF8D9FC" w:rsidR="00966F7C" w:rsidRPr="005C318B" w:rsidRDefault="00966F7C" w:rsidP="00966F7C">
      <w:pPr>
        <w:jc w:val="left"/>
        <w:rPr>
          <w:rFonts w:ascii="Times New Roman" w:hAnsi="Times New Roman" w:cs="Times New Roman"/>
          <w:i/>
          <w:iCs/>
          <w:sz w:val="24"/>
          <w:szCs w:val="28"/>
        </w:rPr>
      </w:pPr>
      <w:r w:rsidRPr="005C318B">
        <w:rPr>
          <w:rFonts w:ascii="Times New Roman" w:hAnsi="Times New Roman" w:cs="Times New Roman"/>
          <w:i/>
          <w:iCs/>
          <w:sz w:val="24"/>
          <w:szCs w:val="28"/>
        </w:rPr>
        <w:t>Values are represented as mean ± standard deviation or median (interquartile range)</w:t>
      </w:r>
    </w:p>
    <w:p w14:paraId="32EE67D1" w14:textId="7756980B" w:rsidR="00966F7C" w:rsidRPr="005C318B" w:rsidRDefault="005C318B" w:rsidP="00966F7C">
      <w:pPr>
        <w:rPr>
          <w:rFonts w:ascii="Times New Roman" w:hAnsi="Times New Roman" w:cs="Times New Roman"/>
          <w:i/>
          <w:iCs/>
          <w:sz w:val="24"/>
          <w:szCs w:val="28"/>
        </w:rPr>
      </w:pPr>
      <w:r>
        <w:rPr>
          <w:rFonts w:ascii="Times New Roman" w:hAnsi="Times New Roman" w:cs="Times New Roman"/>
          <w:i/>
          <w:iCs/>
          <w:sz w:val="24"/>
          <w:szCs w:val="28"/>
        </w:rPr>
        <w:t>p-value</w:t>
      </w:r>
      <w:r w:rsidR="00966F7C" w:rsidRPr="005C318B">
        <w:rPr>
          <w:rFonts w:ascii="Times New Roman" w:hAnsi="Times New Roman" w:cs="Times New Roman"/>
          <w:i/>
          <w:iCs/>
          <w:sz w:val="24"/>
          <w:szCs w:val="28"/>
        </w:rPr>
        <w:t xml:space="preserve"> by one-way analysis of variance (ANOVA) for repeated measures</w:t>
      </w:r>
    </w:p>
    <w:p w14:paraId="3FEF3F66" w14:textId="7319CD36" w:rsidR="001B3095" w:rsidRPr="005C318B" w:rsidRDefault="00966F7C" w:rsidP="000D1207">
      <w:pPr>
        <w:jc w:val="left"/>
        <w:rPr>
          <w:rFonts w:ascii="Times New Roman" w:hAnsi="Times New Roman" w:cs="Times New Roman"/>
          <w:i/>
          <w:iCs/>
          <w:sz w:val="24"/>
          <w:szCs w:val="28"/>
        </w:rPr>
      </w:pPr>
      <w:r w:rsidRPr="005C318B">
        <w:rPr>
          <w:rFonts w:ascii="Times New Roman" w:hAnsi="Times New Roman" w:cs="Times New Roman"/>
          <w:i/>
          <w:iCs/>
          <w:sz w:val="24"/>
          <w:szCs w:val="28"/>
          <w:vertAlign w:val="superscript"/>
        </w:rPr>
        <w:t>*</w:t>
      </w:r>
      <w:r w:rsidRPr="005C318B">
        <w:rPr>
          <w:rFonts w:ascii="Times New Roman" w:hAnsi="Times New Roman" w:cs="Times New Roman"/>
          <w:i/>
          <w:iCs/>
          <w:sz w:val="24"/>
          <w:szCs w:val="28"/>
        </w:rPr>
        <w:t>vs. SP, p&lt;0.05.</w:t>
      </w:r>
    </w:p>
    <w:p w14:paraId="3FE27D57" w14:textId="77777777" w:rsidR="001B3095" w:rsidRDefault="001B3095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3C21ADEA" w14:textId="68151598" w:rsidR="003B46F8" w:rsidRDefault="001B3095" w:rsidP="000D1207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 w:rsidRPr="001B3095">
        <w:rPr>
          <w:rFonts w:ascii="Times New Roman" w:hAnsi="Times New Roman" w:cs="Times New Roman"/>
          <w:b/>
          <w:bCs/>
          <w:sz w:val="24"/>
          <w:szCs w:val="28"/>
        </w:rPr>
        <w:lastRenderedPageBreak/>
        <w:t>A</w:t>
      </w:r>
      <w:r w:rsidRPr="001B3095">
        <w:rPr>
          <w:rFonts w:ascii="Times New Roman" w:hAnsi="Times New Roman" w:cs="Times New Roman" w:hint="eastAsia"/>
          <w:b/>
          <w:bCs/>
          <w:sz w:val="24"/>
          <w:szCs w:val="28"/>
        </w:rPr>
        <w:t>dditional figures</w:t>
      </w:r>
    </w:p>
    <w:p w14:paraId="0BEA5BD6" w14:textId="77777777" w:rsidR="00A9071C" w:rsidRDefault="00A9071C" w:rsidP="000D1207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 w14:paraId="3BB5630E" w14:textId="0AD0D4CD" w:rsidR="001B3095" w:rsidRDefault="00A9071C" w:rsidP="00A9071C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9071C">
        <w:rPr>
          <w:rFonts w:ascii="Times New Roman" w:hAnsi="Times New Roman" w:cs="Times New Roman" w:hint="eastAsia"/>
          <w:sz w:val="24"/>
          <w:szCs w:val="24"/>
        </w:rPr>
        <w:drawing>
          <wp:inline distT="0" distB="0" distL="0" distR="0" wp14:anchorId="60829B65" wp14:editId="74244CC6">
            <wp:extent cx="7398327" cy="298149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8327" cy="2981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074AC" w14:textId="77777777" w:rsidR="004946B7" w:rsidRPr="00A9071C" w:rsidRDefault="004946B7" w:rsidP="00A9071C">
      <w:pPr>
        <w:widowControl/>
        <w:jc w:val="center"/>
        <w:rPr>
          <w:rFonts w:ascii="Times New Roman" w:hAnsi="Times New Roman" w:cs="Times New Roman" w:hint="eastAsia"/>
          <w:sz w:val="24"/>
          <w:szCs w:val="24"/>
        </w:rPr>
      </w:pPr>
    </w:p>
    <w:p w14:paraId="5D46BEE1" w14:textId="286D6BF1" w:rsidR="00A9071C" w:rsidRPr="004946B7" w:rsidRDefault="00A9071C" w:rsidP="00A9071C">
      <w:pPr>
        <w:widowControl/>
        <w:spacing w:line="360" w:lineRule="auto"/>
        <w:rPr>
          <w:rFonts w:ascii="Times New Roman" w:hAnsi="Times New Roman" w:cs="Times New Roman" w:hint="eastAsia"/>
          <w:i/>
          <w:iCs/>
          <w:sz w:val="24"/>
          <w:szCs w:val="24"/>
        </w:rPr>
      </w:pPr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Figure S2. CT images of ARDS with different morphological features. A. 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4946B7">
        <w:rPr>
          <w:rFonts w:ascii="Times New Roman" w:hAnsi="Times New Roman" w:cs="Times New Roman" w:hint="eastAsia"/>
          <w:i/>
          <w:iCs/>
          <w:sz w:val="24"/>
          <w:szCs w:val="24"/>
        </w:rPr>
        <w:t>ocal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ARDS</w:t>
      </w:r>
      <w:r w:rsidRPr="004946B7">
        <w:rPr>
          <w:rFonts w:ascii="Times New Roman" w:hAnsi="Times New Roman" w:cs="Times New Roman" w:hint="eastAsia"/>
          <w:i/>
          <w:iCs/>
          <w:sz w:val="24"/>
          <w:szCs w:val="24"/>
        </w:rPr>
        <w:t>;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B</w:t>
      </w:r>
      <w:r w:rsidRPr="004946B7"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Non-Focal ARDS</w:t>
      </w:r>
    </w:p>
    <w:p w14:paraId="7C7D4B8E" w14:textId="6DC88B5B" w:rsidR="00A9071C" w:rsidRDefault="00A9071C" w:rsidP="00A9071C">
      <w:pPr>
        <w:widowControl/>
        <w:jc w:val="left"/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7C0E2C2B" w14:textId="77777777" w:rsidR="00355E58" w:rsidRDefault="008B4BF9" w:rsidP="00355E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28"/>
        </w:rPr>
        <w:lastRenderedPageBreak/>
        <w:drawing>
          <wp:inline distT="0" distB="0" distL="0" distR="0" wp14:anchorId="437FD729" wp14:editId="746C9FC9">
            <wp:extent cx="8863330" cy="4188101"/>
            <wp:effectExtent l="0" t="0" r="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形态局部通气灌注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8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5E58" w:rsidRPr="00355E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A18432" w14:textId="1E17FB4E" w:rsidR="00355E58" w:rsidRPr="004946B7" w:rsidRDefault="00355E58" w:rsidP="00355E58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946B7">
        <w:rPr>
          <w:rFonts w:ascii="Times New Roman" w:hAnsi="Times New Roman" w:cs="Times New Roman"/>
          <w:i/>
          <w:iCs/>
          <w:sz w:val="24"/>
          <w:szCs w:val="24"/>
        </w:rPr>
        <w:t>Figure S</w:t>
      </w:r>
      <w:r w:rsidR="00A9071C" w:rsidRPr="004946B7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. Effects of prone positioning on ROI ventilation and perfusion in different morphological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ARDS. A. The effect of prone positioning on pulmonary ventilation in ROI 1 of different morphological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B. The effect of prone positioning on pulmonary 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ventilation in ROI2 of different morphological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C. The effect of prone positioning on pulmonary ventilation in ROI3 of different morphological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D. The effect of prone positioning on pulmonary ventilation in ROI4 of different morphological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E. The effect of prone positioning on pulmonary perfusion in ROI1 of different morphological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F. The effect of prone positioning on pulmonary perfusion in ROI2 of different morphological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G. The effect of prone positioning on pulmonary perfusion in ROI3 of different morphological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H. The effect of prone positioning on pulmonary perfusion in ROI4 of different morphological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blue: focal ARDS; red: non-focal ARDS; SP: supine position; PP</w:t>
      </w:r>
      <w:r w:rsidRPr="004946B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3h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>: prone position for 3 hours; PP</w:t>
      </w:r>
      <w:r w:rsidRPr="004946B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6h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>: prone position for 6 hours; PP</w:t>
      </w:r>
      <w:r w:rsidRPr="004946B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12h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: prone position for 12 hours. </w:t>
      </w:r>
      <w:r w:rsidRPr="004946B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*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vs. SP, p&lt;0.05; </w:t>
      </w:r>
      <w:r w:rsidRPr="004946B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#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vs. PP</w:t>
      </w:r>
      <w:r w:rsidRPr="004946B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3h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, p&lt;0.05;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φ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>vs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>. PP</w:t>
      </w:r>
      <w:r w:rsidRPr="004946B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6h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>, p&lt;0.05.</w:t>
      </w:r>
    </w:p>
    <w:p w14:paraId="19741E5A" w14:textId="48594ABB" w:rsidR="001B3095" w:rsidRDefault="001B3095" w:rsidP="000D1207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 w14:paraId="19CB6A1A" w14:textId="2BB22A22" w:rsidR="008B4BF9" w:rsidRDefault="008B4BF9">
      <w:pPr>
        <w:widowControl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6D072727" w14:textId="06BE7C78" w:rsidR="008B4BF9" w:rsidRDefault="008B4BF9" w:rsidP="000D1207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28"/>
        </w:rPr>
        <w:lastRenderedPageBreak/>
        <w:drawing>
          <wp:inline distT="0" distB="0" distL="0" distR="0" wp14:anchorId="5BD2009C" wp14:editId="72B4CE8F">
            <wp:extent cx="8863048" cy="4346574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048" cy="434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FF6E3" w14:textId="2EE52451" w:rsidR="00355E58" w:rsidRPr="004946B7" w:rsidRDefault="00355E58" w:rsidP="00355E58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946B7">
        <w:rPr>
          <w:rFonts w:ascii="Times New Roman" w:hAnsi="Times New Roman" w:cs="Times New Roman"/>
          <w:i/>
          <w:iCs/>
          <w:sz w:val="24"/>
          <w:szCs w:val="24"/>
        </w:rPr>
        <w:t>Figure S</w:t>
      </w:r>
      <w:r w:rsidR="00A9071C" w:rsidRPr="004946B7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4946B7"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Effects of prone positioning on ROI ventilation and perfusion in different D-dimer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ARDS. A. The effect of prone positioning on pulmonary ventilation in ROI 1 of different D-dimer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B. The effect of prone positioning on pulmonary 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ventilation in ROI 2 of different D-dimer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C. The effect of prone positioning on pulmonary ventilation in ROI 3 of different D-dimer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D. The effect of prone positioning on pulmonary ventilation in ROI 4 of different D-dimer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E. The effect of prone positioning on pulmonary perfusion in ROI 1 of different D-dimer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F. The effect of prone positioning on pulmonary perfusion in ROI 2 of different D-dimer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G. The effect of prone positioning on pulmonary perfusion in ROI 3 of different D-dimer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H. The effect of prone positioning on pulmonary perfusion in ROI 4 of different D-dimer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</w:rPr>
        <w:t>subphenotypes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of ARDS; Purple: low D-dimer ARDS; Green: high D-dimer ARDS; SP: supine position; PP</w:t>
      </w:r>
      <w:r w:rsidRPr="004946B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3h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>: prone position for 3 hours; PP</w:t>
      </w:r>
      <w:r w:rsidRPr="004946B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6h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>: prone position for 6 hours; PP</w:t>
      </w:r>
      <w:r w:rsidRPr="004946B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12h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: prone position for 12 hours. </w:t>
      </w:r>
      <w:r w:rsidRPr="004946B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*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vs. SP, p&lt;0.05; </w:t>
      </w:r>
      <w:r w:rsidRPr="004946B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#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 vs. PP</w:t>
      </w:r>
      <w:r w:rsidRPr="004946B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3h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 xml:space="preserve">, p&lt;0.05; </w:t>
      </w:r>
      <w:proofErr w:type="spellStart"/>
      <w:r w:rsidRPr="004946B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φ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>vs</w:t>
      </w:r>
      <w:proofErr w:type="spellEnd"/>
      <w:r w:rsidRPr="004946B7">
        <w:rPr>
          <w:rFonts w:ascii="Times New Roman" w:hAnsi="Times New Roman" w:cs="Times New Roman"/>
          <w:i/>
          <w:iCs/>
          <w:sz w:val="24"/>
          <w:szCs w:val="24"/>
        </w:rPr>
        <w:t>. PP</w:t>
      </w:r>
      <w:r w:rsidRPr="004946B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6h</w:t>
      </w:r>
      <w:r w:rsidRPr="004946B7">
        <w:rPr>
          <w:rFonts w:ascii="Times New Roman" w:hAnsi="Times New Roman" w:cs="Times New Roman"/>
          <w:i/>
          <w:iCs/>
          <w:sz w:val="24"/>
          <w:szCs w:val="24"/>
        </w:rPr>
        <w:t>, p&lt;0.05.</w:t>
      </w:r>
    </w:p>
    <w:p w14:paraId="54B9CB7A" w14:textId="77777777" w:rsidR="00355E58" w:rsidRPr="001B3095" w:rsidRDefault="00355E58" w:rsidP="000D1207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sectPr w:rsidR="00355E58" w:rsidRPr="001B3095" w:rsidSect="00325DC3">
      <w:pgSz w:w="16838" w:h="11906" w:orient="landscape" w:code="9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9AD67" w14:textId="77777777" w:rsidR="00CE72AC" w:rsidRDefault="00CE72AC" w:rsidP="00FD5E2A">
      <w:r>
        <w:separator/>
      </w:r>
    </w:p>
  </w:endnote>
  <w:endnote w:type="continuationSeparator" w:id="0">
    <w:p w14:paraId="73C73713" w14:textId="77777777" w:rsidR="00CE72AC" w:rsidRDefault="00CE72AC" w:rsidP="00FD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0E780" w14:textId="77777777" w:rsidR="00CE72AC" w:rsidRDefault="00CE72AC" w:rsidP="00FD5E2A">
      <w:r>
        <w:separator/>
      </w:r>
    </w:p>
  </w:footnote>
  <w:footnote w:type="continuationSeparator" w:id="0">
    <w:p w14:paraId="4B187826" w14:textId="77777777" w:rsidR="00CE72AC" w:rsidRDefault="00CE72AC" w:rsidP="00FD5E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9E"/>
    <w:rsid w:val="00013CA2"/>
    <w:rsid w:val="000140C2"/>
    <w:rsid w:val="00033C9B"/>
    <w:rsid w:val="00034BEA"/>
    <w:rsid w:val="000452C9"/>
    <w:rsid w:val="0006402D"/>
    <w:rsid w:val="000861FA"/>
    <w:rsid w:val="000A7E0C"/>
    <w:rsid w:val="000C4431"/>
    <w:rsid w:val="000D1207"/>
    <w:rsid w:val="000D4D18"/>
    <w:rsid w:val="000E0E93"/>
    <w:rsid w:val="000E2B31"/>
    <w:rsid w:val="00141BDC"/>
    <w:rsid w:val="00145ADA"/>
    <w:rsid w:val="001715B0"/>
    <w:rsid w:val="00174F3A"/>
    <w:rsid w:val="001B3095"/>
    <w:rsid w:val="001E041B"/>
    <w:rsid w:val="001E0862"/>
    <w:rsid w:val="001F57B1"/>
    <w:rsid w:val="002416D0"/>
    <w:rsid w:val="0024342E"/>
    <w:rsid w:val="002565E5"/>
    <w:rsid w:val="0025683F"/>
    <w:rsid w:val="00262EE9"/>
    <w:rsid w:val="00273E13"/>
    <w:rsid w:val="002A6EAD"/>
    <w:rsid w:val="002B4FA8"/>
    <w:rsid w:val="002C28F8"/>
    <w:rsid w:val="002C37D3"/>
    <w:rsid w:val="002C73E0"/>
    <w:rsid w:val="002D2EAA"/>
    <w:rsid w:val="002F76EF"/>
    <w:rsid w:val="0032439D"/>
    <w:rsid w:val="00325DC3"/>
    <w:rsid w:val="0033396F"/>
    <w:rsid w:val="00337716"/>
    <w:rsid w:val="00343D91"/>
    <w:rsid w:val="00350283"/>
    <w:rsid w:val="00352AB7"/>
    <w:rsid w:val="00355E58"/>
    <w:rsid w:val="00356440"/>
    <w:rsid w:val="00360611"/>
    <w:rsid w:val="00363D9E"/>
    <w:rsid w:val="00382275"/>
    <w:rsid w:val="00391EFC"/>
    <w:rsid w:val="003A1608"/>
    <w:rsid w:val="003A5B41"/>
    <w:rsid w:val="003B46F8"/>
    <w:rsid w:val="003D3201"/>
    <w:rsid w:val="003D4EEE"/>
    <w:rsid w:val="003E1ACA"/>
    <w:rsid w:val="003F23E2"/>
    <w:rsid w:val="003F6D6D"/>
    <w:rsid w:val="00415390"/>
    <w:rsid w:val="00420D5B"/>
    <w:rsid w:val="00437A54"/>
    <w:rsid w:val="004525DF"/>
    <w:rsid w:val="0048079A"/>
    <w:rsid w:val="00484EAD"/>
    <w:rsid w:val="004946B7"/>
    <w:rsid w:val="004A598E"/>
    <w:rsid w:val="004A6E46"/>
    <w:rsid w:val="004B0441"/>
    <w:rsid w:val="004B6A5D"/>
    <w:rsid w:val="004B79C2"/>
    <w:rsid w:val="004D0FC4"/>
    <w:rsid w:val="004F7331"/>
    <w:rsid w:val="005066C1"/>
    <w:rsid w:val="005B2DDA"/>
    <w:rsid w:val="005C318B"/>
    <w:rsid w:val="006052BB"/>
    <w:rsid w:val="006365A0"/>
    <w:rsid w:val="00664FA4"/>
    <w:rsid w:val="006B2F98"/>
    <w:rsid w:val="006F6049"/>
    <w:rsid w:val="006F7062"/>
    <w:rsid w:val="0070412C"/>
    <w:rsid w:val="0070715E"/>
    <w:rsid w:val="007120D9"/>
    <w:rsid w:val="00715BFD"/>
    <w:rsid w:val="00740D95"/>
    <w:rsid w:val="0075569D"/>
    <w:rsid w:val="0077308E"/>
    <w:rsid w:val="007A1675"/>
    <w:rsid w:val="007A2B6D"/>
    <w:rsid w:val="007A4E97"/>
    <w:rsid w:val="007B1C0D"/>
    <w:rsid w:val="007C2CC7"/>
    <w:rsid w:val="007E0301"/>
    <w:rsid w:val="007F1FCE"/>
    <w:rsid w:val="00802158"/>
    <w:rsid w:val="00814128"/>
    <w:rsid w:val="00822680"/>
    <w:rsid w:val="00823B80"/>
    <w:rsid w:val="00823E50"/>
    <w:rsid w:val="00862871"/>
    <w:rsid w:val="0086354C"/>
    <w:rsid w:val="008748E5"/>
    <w:rsid w:val="008B4BF9"/>
    <w:rsid w:val="008B68C2"/>
    <w:rsid w:val="008C1B44"/>
    <w:rsid w:val="009071D5"/>
    <w:rsid w:val="0091301A"/>
    <w:rsid w:val="00925108"/>
    <w:rsid w:val="0094655E"/>
    <w:rsid w:val="009602CE"/>
    <w:rsid w:val="009604D5"/>
    <w:rsid w:val="00966F7C"/>
    <w:rsid w:val="009727F6"/>
    <w:rsid w:val="009735A7"/>
    <w:rsid w:val="00974B10"/>
    <w:rsid w:val="00975664"/>
    <w:rsid w:val="0098669C"/>
    <w:rsid w:val="009D2CFB"/>
    <w:rsid w:val="009F189D"/>
    <w:rsid w:val="009F7E27"/>
    <w:rsid w:val="00A016CF"/>
    <w:rsid w:val="00A21EFE"/>
    <w:rsid w:val="00A25AA3"/>
    <w:rsid w:val="00A34184"/>
    <w:rsid w:val="00A57055"/>
    <w:rsid w:val="00A675AD"/>
    <w:rsid w:val="00A67775"/>
    <w:rsid w:val="00A9071C"/>
    <w:rsid w:val="00AB1E77"/>
    <w:rsid w:val="00AF6F1A"/>
    <w:rsid w:val="00B23730"/>
    <w:rsid w:val="00B50C0C"/>
    <w:rsid w:val="00B839C1"/>
    <w:rsid w:val="00B97D8D"/>
    <w:rsid w:val="00BA0B3D"/>
    <w:rsid w:val="00BA2578"/>
    <w:rsid w:val="00BB6FA8"/>
    <w:rsid w:val="00BC54D1"/>
    <w:rsid w:val="00C37120"/>
    <w:rsid w:val="00C41E2A"/>
    <w:rsid w:val="00C443FA"/>
    <w:rsid w:val="00C4652F"/>
    <w:rsid w:val="00C70E07"/>
    <w:rsid w:val="00C92B1E"/>
    <w:rsid w:val="00C968ED"/>
    <w:rsid w:val="00CA7703"/>
    <w:rsid w:val="00CB2621"/>
    <w:rsid w:val="00CD6FC6"/>
    <w:rsid w:val="00CE0267"/>
    <w:rsid w:val="00CE5E56"/>
    <w:rsid w:val="00CE72AC"/>
    <w:rsid w:val="00D13A53"/>
    <w:rsid w:val="00DB0C02"/>
    <w:rsid w:val="00DB5DC0"/>
    <w:rsid w:val="00E11F6B"/>
    <w:rsid w:val="00E31A55"/>
    <w:rsid w:val="00E52481"/>
    <w:rsid w:val="00E54F0A"/>
    <w:rsid w:val="00E55BE5"/>
    <w:rsid w:val="00E66F0F"/>
    <w:rsid w:val="00E95EC1"/>
    <w:rsid w:val="00E97431"/>
    <w:rsid w:val="00EC764D"/>
    <w:rsid w:val="00ED1168"/>
    <w:rsid w:val="00EF3D2A"/>
    <w:rsid w:val="00F0792F"/>
    <w:rsid w:val="00F436F5"/>
    <w:rsid w:val="00F607EB"/>
    <w:rsid w:val="00FA6636"/>
    <w:rsid w:val="00FC0AC4"/>
    <w:rsid w:val="00FC15C1"/>
    <w:rsid w:val="00FD04E8"/>
    <w:rsid w:val="00FD5E2A"/>
    <w:rsid w:val="00FE091F"/>
    <w:rsid w:val="00FE65FD"/>
    <w:rsid w:val="00F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1B0481"/>
  <w15:chartTrackingRefBased/>
  <w15:docId w15:val="{FB903DC6-035A-4718-9232-5448747A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9F189D"/>
    <w:rPr>
      <w:rFonts w:eastAsia="Arial"/>
    </w:rPr>
    <w:tblPr/>
  </w:style>
  <w:style w:type="table" w:customStyle="1" w:styleId="2">
    <w:name w:val="三线表2"/>
    <w:basedOn w:val="a1"/>
    <w:uiPriority w:val="99"/>
    <w:rsid w:val="009F189D"/>
    <w:rPr>
      <w:rFonts w:eastAsia="Arial"/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tblPr/>
      <w:tcPr>
        <w:tcBorders>
          <w:bottom w:val="single" w:sz="4" w:space="0" w:color="000000" w:themeColor="text1"/>
        </w:tcBorders>
      </w:tcPr>
    </w:tblStylePr>
  </w:style>
  <w:style w:type="table" w:styleId="a4">
    <w:name w:val="Table Grid"/>
    <w:basedOn w:val="a1"/>
    <w:uiPriority w:val="39"/>
    <w:rsid w:val="00823B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D5E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D5E2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D5E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D5E2A"/>
    <w:rPr>
      <w:sz w:val="18"/>
      <w:szCs w:val="18"/>
    </w:rPr>
  </w:style>
  <w:style w:type="table" w:styleId="5-5">
    <w:name w:val="Grid Table 5 Dark Accent 5"/>
    <w:basedOn w:val="a1"/>
    <w:uiPriority w:val="50"/>
    <w:rsid w:val="003E1AC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4-5">
    <w:name w:val="Grid Table 4 Accent 5"/>
    <w:basedOn w:val="a1"/>
    <w:uiPriority w:val="49"/>
    <w:rsid w:val="003E1ACA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a9">
    <w:name w:val="Title"/>
    <w:basedOn w:val="a"/>
    <w:next w:val="a"/>
    <w:link w:val="aa"/>
    <w:uiPriority w:val="10"/>
    <w:qFormat/>
    <w:rsid w:val="004B79C2"/>
    <w:pPr>
      <w:widowControl/>
      <w:spacing w:line="48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28"/>
      <w:szCs w:val="56"/>
      <w:lang w:val="it-IT" w:eastAsia="en-US"/>
    </w:rPr>
  </w:style>
  <w:style w:type="character" w:customStyle="1" w:styleId="aa">
    <w:name w:val="标题 字符"/>
    <w:basedOn w:val="a0"/>
    <w:link w:val="a9"/>
    <w:uiPriority w:val="10"/>
    <w:rsid w:val="004B79C2"/>
    <w:rPr>
      <w:rFonts w:ascii="Times New Roman" w:eastAsiaTheme="majorEastAsia" w:hAnsi="Times New Roman" w:cstheme="majorBidi"/>
      <w:b/>
      <w:spacing w:val="-10"/>
      <w:kern w:val="28"/>
      <w:sz w:val="28"/>
      <w:szCs w:val="56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201A3-D873-49D6-B886-C667003FC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13</Pages>
  <Words>1446</Words>
  <Characters>9955</Characters>
  <Application>Microsoft Office Word</Application>
  <DocSecurity>0</DocSecurity>
  <Lines>663</Lines>
  <Paragraphs>495</Paragraphs>
  <ScaleCrop>false</ScaleCrop>
  <Company/>
  <LinksUpToDate>false</LinksUpToDate>
  <CharactersWithSpaces>10906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合</dc:creator>
  <cp:keywords/>
  <dc:description/>
  <cp:lastModifiedBy>疏合 杨</cp:lastModifiedBy>
  <cp:revision>7</cp:revision>
  <dcterms:created xsi:type="dcterms:W3CDTF">2025-01-26T10:18:00Z</dcterms:created>
  <dcterms:modified xsi:type="dcterms:W3CDTF">2025-01-28T04:17:00Z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3d31f424d23b2070fcfdf74855e9c57aa7c0019fe875e9c27bf059f0c44f18a5</vt:lpwstr>
  </property>
</Properties>
</file>