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77F9A" w14:textId="3A98B753" w:rsidR="00C17A89" w:rsidRDefault="00C17A89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17A89">
        <w:rPr>
          <w:rFonts w:ascii="Times New Roman" w:eastAsiaTheme="majorEastAsia" w:hAnsi="Times New Roman" w:cs="Times New Roman" w:hint="eastAsia"/>
          <w:b/>
          <w:bCs/>
          <w:sz w:val="24"/>
          <w:szCs w:val="24"/>
        </w:rPr>
        <w:t>Table S1. Subject characteristics</w:t>
      </w:r>
    </w:p>
    <w:p w14:paraId="2F6BA0FF" w14:textId="77777777" w:rsidR="00C17A89" w:rsidRPr="00C17A89" w:rsidRDefault="00C17A89">
      <w:pPr>
        <w:rPr>
          <w:rFonts w:ascii="Times New Roman" w:eastAsiaTheme="majorEastAsia" w:hAnsi="Times New Roman" w:cs="Times New Roman" w:hint="eastAsia"/>
          <w:b/>
          <w:bCs/>
          <w:sz w:val="24"/>
          <w:szCs w:val="24"/>
        </w:rPr>
      </w:pPr>
    </w:p>
    <w:tbl>
      <w:tblPr>
        <w:tblW w:w="8858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2551"/>
        <w:gridCol w:w="920"/>
      </w:tblGrid>
      <w:tr w:rsidR="00C17A89" w:rsidRPr="00A30A98" w14:paraId="32894FF7" w14:textId="77777777" w:rsidTr="007E0BCF">
        <w:trPr>
          <w:trHeight w:val="615"/>
          <w:jc w:val="center"/>
        </w:trPr>
        <w:tc>
          <w:tcPr>
            <w:tcW w:w="255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DDEFCBA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E92621B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proofErr w:type="gramStart"/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Healthy</w:t>
            </w:r>
            <w:proofErr w:type="gramEnd"/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 xml:space="preserve"> controls (n=15)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0CA8D70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Asthma patients (n=36)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5A0BD41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i/>
                <w:iCs/>
                <w:color w:val="231F20"/>
                <w:szCs w:val="21"/>
              </w:rPr>
              <w:t xml:space="preserve">P 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value</w:t>
            </w:r>
          </w:p>
        </w:tc>
      </w:tr>
      <w:tr w:rsidR="00C17A89" w:rsidRPr="00A30A98" w14:paraId="3C0B78DB" w14:textId="77777777" w:rsidTr="007E0BCF">
        <w:trPr>
          <w:trHeight w:val="615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58CD8494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Age, y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641767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42.40</w:t>
            </w:r>
            <w:r w:rsidRPr="008A1A47">
              <w:rPr>
                <w:rFonts w:ascii="Times New Roman" w:hAnsi="Times New Roman" w:cs="Times New Roman"/>
                <w:szCs w:val="21"/>
              </w:rPr>
              <w:t>±8.58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DE2AB01" w14:textId="77777777" w:rsidR="00C17A89" w:rsidRPr="008A1A47" w:rsidRDefault="00C17A89" w:rsidP="007E0BCF">
            <w:pPr>
              <w:widowControl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40.97</w:t>
            </w:r>
            <w:r w:rsidRPr="008A1A47">
              <w:rPr>
                <w:rFonts w:ascii="Times New Roman" w:hAnsi="Times New Roman" w:cs="Times New Roman"/>
                <w:szCs w:val="21"/>
              </w:rPr>
              <w:t>±11.10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BC6FE03" w14:textId="77777777" w:rsidR="00C17A89" w:rsidRPr="008A1A47" w:rsidRDefault="00C17A89" w:rsidP="007E0BC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A1A47">
              <w:rPr>
                <w:rFonts w:ascii="Times New Roman" w:hAnsi="Times New Roman" w:cs="Times New Roman"/>
                <w:szCs w:val="21"/>
              </w:rPr>
              <w:t>0.6582</w:t>
            </w:r>
          </w:p>
        </w:tc>
      </w:tr>
      <w:tr w:rsidR="00C17A89" w:rsidRPr="00A30A98" w14:paraId="54BACFE6" w14:textId="77777777" w:rsidTr="007E0BCF">
        <w:trPr>
          <w:trHeight w:val="615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1F283324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Sex, M: F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3EADCA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8: 7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39E03AF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14: 22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70004097" w14:textId="77777777" w:rsidR="00C17A89" w:rsidRPr="008A1A47" w:rsidRDefault="00C17A89" w:rsidP="007E0BC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A1A47">
              <w:rPr>
                <w:rFonts w:ascii="Times New Roman" w:hAnsi="Times New Roman" w:cs="Times New Roman"/>
                <w:szCs w:val="21"/>
              </w:rPr>
              <w:t>0.3707</w:t>
            </w:r>
          </w:p>
        </w:tc>
      </w:tr>
      <w:tr w:rsidR="00C17A89" w:rsidRPr="00A30A98" w14:paraId="1C9F290F" w14:textId="77777777" w:rsidTr="007E0BCF">
        <w:trPr>
          <w:trHeight w:val="615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1DC68BE4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BMI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，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kg/m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  <w:vertAlign w:val="superscript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4F15B6E" w14:textId="77777777" w:rsidR="00C17A89" w:rsidRPr="008A1A47" w:rsidRDefault="00C17A89" w:rsidP="007E0BC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A1A47">
              <w:rPr>
                <w:rFonts w:ascii="Times New Roman" w:hAnsi="Times New Roman" w:cs="Times New Roman"/>
                <w:szCs w:val="21"/>
              </w:rPr>
              <w:t>21.88 (19.05, 23.53)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A4D6E3E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szCs w:val="21"/>
              </w:rPr>
              <w:t>22.54 (20.71, 24.25)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78B0DDA" w14:textId="77777777" w:rsidR="00C17A89" w:rsidRPr="008A1A47" w:rsidRDefault="00C17A89" w:rsidP="007E0BC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A1A47">
              <w:rPr>
                <w:rFonts w:ascii="Times New Roman" w:hAnsi="Times New Roman" w:cs="Times New Roman"/>
                <w:szCs w:val="21"/>
              </w:rPr>
              <w:t>0.3698</w:t>
            </w:r>
          </w:p>
        </w:tc>
      </w:tr>
      <w:tr w:rsidR="00C17A89" w:rsidRPr="00A30A98" w14:paraId="119BD189" w14:textId="77777777" w:rsidTr="007E0BCF">
        <w:trPr>
          <w:trHeight w:val="615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20F6D528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FEV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  <w:vertAlign w:val="subscript"/>
              </w:rPr>
              <w:t>1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% predicted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5C158E" w14:textId="77777777" w:rsidR="00C17A89" w:rsidRPr="008A1A47" w:rsidRDefault="00C17A89" w:rsidP="007E0BC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A1A47">
              <w:rPr>
                <w:rFonts w:ascii="Times New Roman" w:hAnsi="Times New Roman" w:cs="Times New Roman"/>
                <w:szCs w:val="21"/>
              </w:rPr>
              <w:t>99.00 (96.20, 107.0)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FB3C100" w14:textId="77777777" w:rsidR="00C17A89" w:rsidRPr="008A1A47" w:rsidRDefault="00C17A89" w:rsidP="007E0BC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8A1A47">
              <w:rPr>
                <w:rFonts w:ascii="Times New Roman" w:hAnsi="Times New Roman" w:cs="Times New Roman"/>
                <w:sz w:val="20"/>
                <w:szCs w:val="20"/>
              </w:rPr>
              <w:t xml:space="preserve">86.95 </w:t>
            </w:r>
            <w:r w:rsidRPr="008A1A47">
              <w:rPr>
                <w:rFonts w:ascii="Times New Roman" w:hAnsi="Times New Roman" w:cs="Times New Roman"/>
                <w:szCs w:val="21"/>
              </w:rPr>
              <w:t>(81.78, 91.48)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E0003B9" w14:textId="77777777" w:rsidR="00C17A89" w:rsidRPr="008A1A47" w:rsidRDefault="00C17A89" w:rsidP="007E0BC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8A1A47">
              <w:rPr>
                <w:rFonts w:ascii="Times New Roman" w:hAnsi="Times New Roman" w:cs="Times New Roman"/>
                <w:szCs w:val="21"/>
              </w:rPr>
              <w:t>0.0003</w:t>
            </w:r>
          </w:p>
        </w:tc>
      </w:tr>
      <w:tr w:rsidR="00C17A89" w:rsidRPr="00A30A98" w14:paraId="33469C8C" w14:textId="77777777" w:rsidTr="007E0BCF">
        <w:trPr>
          <w:trHeight w:val="615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21C23C07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proofErr w:type="spellStart"/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FeNO</w:t>
            </w:r>
            <w:proofErr w:type="spellEnd"/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，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ppb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85A86B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15.00 (10.00</w:t>
            </w:r>
            <w:r w:rsidRPr="008A1A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35.00)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99ADC7A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72.65 (50.48</w:t>
            </w:r>
            <w:r w:rsidRPr="008A1A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109.30)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508F25D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&lt;0.0001</w:t>
            </w:r>
          </w:p>
        </w:tc>
      </w:tr>
      <w:tr w:rsidR="00C17A89" w:rsidRPr="00A30A98" w14:paraId="5D7140F2" w14:textId="77777777" w:rsidTr="007E0BCF">
        <w:trPr>
          <w:trHeight w:val="615"/>
          <w:jc w:val="center"/>
        </w:trPr>
        <w:tc>
          <w:tcPr>
            <w:tcW w:w="2552" w:type="dxa"/>
            <w:shd w:val="clear" w:color="auto" w:fill="auto"/>
            <w:vAlign w:val="center"/>
          </w:tcPr>
          <w:p w14:paraId="36F07AA1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Blood eosinophil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，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×10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  <w:vertAlign w:val="superscript"/>
              </w:rPr>
              <w:t>9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/L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29D4F2D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0.06 (0.04</w:t>
            </w:r>
            <w:r w:rsidRPr="008A1A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0.12)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7F33F46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bookmarkStart w:id="0" w:name="_Hlk162203855"/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 xml:space="preserve">0.36 </w:t>
            </w:r>
            <w:bookmarkEnd w:id="0"/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(0.16</w:t>
            </w:r>
            <w:r w:rsidRPr="008A1A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0.56)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9CF36AC" w14:textId="77777777" w:rsidR="00C17A89" w:rsidRPr="008A1A47" w:rsidRDefault="00C17A89" w:rsidP="007E0BCF">
            <w:pPr>
              <w:widowControl/>
              <w:spacing w:line="20" w:lineRule="atLeast"/>
              <w:jc w:val="left"/>
              <w:rPr>
                <w:rFonts w:ascii="Times New Roman" w:hAnsi="Times New Roman" w:cs="Times New Roman"/>
                <w:color w:val="231F20"/>
                <w:szCs w:val="21"/>
              </w:rPr>
            </w:pPr>
            <w:r w:rsidRPr="008A1A47">
              <w:rPr>
                <w:rFonts w:ascii="Times New Roman" w:hAnsi="Times New Roman" w:cs="Times New Roman"/>
                <w:color w:val="231F20"/>
                <w:szCs w:val="21"/>
              </w:rPr>
              <w:t>&lt;0.0001</w:t>
            </w:r>
          </w:p>
        </w:tc>
      </w:tr>
    </w:tbl>
    <w:p w14:paraId="55700339" w14:textId="77777777" w:rsidR="00C17A89" w:rsidRDefault="00C17A89" w:rsidP="00C17A89">
      <w:pPr>
        <w:rPr>
          <w:rFonts w:ascii="Times New Roman" w:hAnsi="Times New Roman" w:cs="Times New Roman"/>
        </w:rPr>
      </w:pPr>
    </w:p>
    <w:p w14:paraId="4F69B74C" w14:textId="671616A7" w:rsidR="00C17A89" w:rsidRDefault="00C17A89" w:rsidP="00C17A89">
      <w:pPr>
        <w:rPr>
          <w:rFonts w:ascii="Times New Roman" w:hAnsi="Times New Roman" w:cs="Times New Roman"/>
        </w:rPr>
      </w:pPr>
      <w:r w:rsidRPr="008A1A47">
        <w:rPr>
          <w:rFonts w:ascii="Times New Roman" w:hAnsi="Times New Roman" w:cs="Times New Roman"/>
        </w:rPr>
        <w:t xml:space="preserve">Abbreviations: </w:t>
      </w:r>
      <w:proofErr w:type="spellStart"/>
      <w:r w:rsidRPr="008A1A47">
        <w:rPr>
          <w:rFonts w:ascii="Times New Roman" w:hAnsi="Times New Roman" w:cs="Times New Roman"/>
        </w:rPr>
        <w:t>FeNO</w:t>
      </w:r>
      <w:proofErr w:type="spellEnd"/>
      <w:r w:rsidRPr="008A1A47">
        <w:rPr>
          <w:rFonts w:ascii="Times New Roman" w:hAnsi="Times New Roman" w:cs="Times New Roman"/>
        </w:rPr>
        <w:t>, fraction of exhaled nitric oxide; FEV1, forced expiratory volume in the first second</w:t>
      </w:r>
      <w:r>
        <w:rPr>
          <w:rFonts w:ascii="Times New Roman" w:hAnsi="Times New Roman" w:cs="Times New Roman" w:hint="eastAsia"/>
        </w:rPr>
        <w:t>.</w:t>
      </w:r>
    </w:p>
    <w:p w14:paraId="52576588" w14:textId="77777777" w:rsidR="00C17A89" w:rsidRPr="00C17A89" w:rsidRDefault="00C17A89">
      <w:pPr>
        <w:rPr>
          <w:rFonts w:hint="eastAsia"/>
        </w:rPr>
      </w:pPr>
    </w:p>
    <w:sectPr w:rsidR="00C17A89" w:rsidRPr="00C17A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DE663" w14:textId="77777777" w:rsidR="00476984" w:rsidRDefault="00476984" w:rsidP="00C17A89">
      <w:pPr>
        <w:rPr>
          <w:rFonts w:hint="eastAsia"/>
        </w:rPr>
      </w:pPr>
      <w:r>
        <w:separator/>
      </w:r>
    </w:p>
  </w:endnote>
  <w:endnote w:type="continuationSeparator" w:id="0">
    <w:p w14:paraId="772349AF" w14:textId="77777777" w:rsidR="00476984" w:rsidRDefault="00476984" w:rsidP="00C17A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AE4CF" w14:textId="77777777" w:rsidR="00476984" w:rsidRDefault="00476984" w:rsidP="00C17A89">
      <w:pPr>
        <w:rPr>
          <w:rFonts w:hint="eastAsia"/>
        </w:rPr>
      </w:pPr>
      <w:r>
        <w:separator/>
      </w:r>
    </w:p>
  </w:footnote>
  <w:footnote w:type="continuationSeparator" w:id="0">
    <w:p w14:paraId="2BC35C80" w14:textId="77777777" w:rsidR="00476984" w:rsidRDefault="00476984" w:rsidP="00C17A8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53E"/>
    <w:rsid w:val="00476984"/>
    <w:rsid w:val="0065500B"/>
    <w:rsid w:val="00B87C8B"/>
    <w:rsid w:val="00C17A89"/>
    <w:rsid w:val="00C7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C96D4"/>
  <w15:chartTrackingRefBased/>
  <w15:docId w15:val="{DF822635-8AD9-4E5A-9675-7B77F3B8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A8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53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7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5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53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53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53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53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53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53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753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7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7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753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753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7753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753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753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753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75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77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5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75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75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775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75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753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7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7753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753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17A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17A8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17A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17A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love745</dc:creator>
  <cp:keywords/>
  <dc:description/>
  <cp:lastModifiedBy>love745</cp:lastModifiedBy>
  <cp:revision>2</cp:revision>
  <dcterms:created xsi:type="dcterms:W3CDTF">2025-04-17T13:39:00Z</dcterms:created>
  <dcterms:modified xsi:type="dcterms:W3CDTF">2025-04-17T13:41:00Z</dcterms:modified>
</cp:coreProperties>
</file>