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57216E" w14:textId="77777777" w:rsidR="00C227EA" w:rsidRPr="00E0594D" w:rsidRDefault="00000000" w:rsidP="00E0594D">
      <w:pPr>
        <w:pStyle w:val="1"/>
        <w:numPr>
          <w:ilvl w:val="0"/>
          <w:numId w:val="0"/>
        </w:numPr>
        <w:ind w:left="360" w:hanging="360"/>
        <w:rPr>
          <w:rFonts w:ascii="Times New Roman" w:eastAsia="楷体" w:hAnsi="Times New Roman" w:cs="Times New Roman"/>
          <w:b w:val="0"/>
          <w:bCs w:val="0"/>
        </w:rPr>
      </w:pPr>
      <w:r w:rsidRPr="00E0594D">
        <w:rPr>
          <w:rFonts w:ascii="Times New Roman" w:eastAsia="楷体" w:hAnsi="Times New Roman" w:cs="Times New Roman"/>
          <w:b w:val="0"/>
          <w:bCs w:val="0"/>
        </w:rPr>
        <w:t xml:space="preserve">Table S3. Baseline Characteristics of Pneumonia Patients in </w:t>
      </w:r>
      <w:proofErr w:type="spellStart"/>
      <w:r w:rsidRPr="00E0594D">
        <w:rPr>
          <w:rFonts w:ascii="Times New Roman" w:eastAsia="楷体" w:hAnsi="Times New Roman" w:cs="Times New Roman"/>
          <w:b w:val="0"/>
          <w:bCs w:val="0"/>
        </w:rPr>
        <w:t>eICU</w:t>
      </w:r>
      <w:proofErr w:type="spellEnd"/>
      <w:r w:rsidRPr="00E0594D">
        <w:rPr>
          <w:rFonts w:ascii="Times New Roman" w:eastAsia="楷体" w:hAnsi="Times New Roman" w:cs="Times New Roman"/>
          <w:b w:val="0"/>
          <w:bCs w:val="0"/>
        </w:rPr>
        <w:t xml:space="preserve"> Database by Hospital Mortality</w:t>
      </w:r>
    </w:p>
    <w:tbl>
      <w:tblPr>
        <w:tblW w:w="5000" w:type="pct"/>
        <w:jc w:val="center"/>
        <w:tblLook w:val="0420" w:firstRow="1" w:lastRow="0" w:firstColumn="0" w:lastColumn="0" w:noHBand="0" w:noVBand="1"/>
      </w:tblPr>
      <w:tblGrid>
        <w:gridCol w:w="2691"/>
        <w:gridCol w:w="1473"/>
        <w:gridCol w:w="2300"/>
        <w:gridCol w:w="2300"/>
        <w:gridCol w:w="2300"/>
        <w:gridCol w:w="1471"/>
        <w:gridCol w:w="1471"/>
      </w:tblGrid>
      <w:tr w:rsidR="00E0594D" w:rsidRPr="00E0594D" w14:paraId="22BFC8AF" w14:textId="77777777" w:rsidTr="00E0594D">
        <w:trPr>
          <w:tblHeader/>
          <w:jc w:val="center"/>
        </w:trPr>
        <w:tc>
          <w:tcPr>
            <w:tcW w:w="961" w:type="pct"/>
            <w:tcBorders>
              <w:top w:val="single" w:sz="16" w:space="0" w:color="000000"/>
              <w:left w:val="none" w:sz="0" w:space="0" w:color="000000"/>
              <w:bottom w:val="single" w:sz="8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AA4085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Characteristics</w:t>
            </w:r>
          </w:p>
        </w:tc>
        <w:tc>
          <w:tcPr>
            <w:tcW w:w="526" w:type="pct"/>
            <w:tcBorders>
              <w:top w:val="single" w:sz="16" w:space="0" w:color="000000"/>
              <w:left w:val="none" w:sz="0" w:space="0" w:color="000000"/>
              <w:bottom w:val="single" w:sz="8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79F3B4" w14:textId="5F01A702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  <w:lang w:eastAsia="zh-CN"/>
              </w:rPr>
              <w:t>L</w:t>
            </w: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evel</w:t>
            </w:r>
          </w:p>
        </w:tc>
        <w:tc>
          <w:tcPr>
            <w:tcW w:w="821" w:type="pct"/>
            <w:tcBorders>
              <w:top w:val="single" w:sz="16" w:space="0" w:color="000000"/>
              <w:left w:val="none" w:sz="0" w:space="0" w:color="000000"/>
              <w:bottom w:val="single" w:sz="8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86FB82" w14:textId="1B8E5AA5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Overall(n=13541)</w:t>
            </w:r>
          </w:p>
        </w:tc>
        <w:tc>
          <w:tcPr>
            <w:tcW w:w="821" w:type="pct"/>
            <w:tcBorders>
              <w:top w:val="single" w:sz="16" w:space="0" w:color="000000"/>
              <w:left w:val="none" w:sz="0" w:space="0" w:color="000000"/>
              <w:bottom w:val="single" w:sz="8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6B9022" w14:textId="67145DCD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Survival(n=11230)</w:t>
            </w:r>
          </w:p>
        </w:tc>
        <w:tc>
          <w:tcPr>
            <w:tcW w:w="821" w:type="pct"/>
            <w:tcBorders>
              <w:top w:val="single" w:sz="16" w:space="0" w:color="000000"/>
              <w:left w:val="none" w:sz="0" w:space="0" w:color="000000"/>
              <w:bottom w:val="single" w:sz="8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851D08" w14:textId="6F685350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Death(n=2311)</w:t>
            </w:r>
          </w:p>
        </w:tc>
        <w:tc>
          <w:tcPr>
            <w:tcW w:w="525" w:type="pct"/>
            <w:tcBorders>
              <w:top w:val="single" w:sz="16" w:space="0" w:color="000000"/>
              <w:left w:val="none" w:sz="0" w:space="0" w:color="000000"/>
              <w:bottom w:val="single" w:sz="8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B7639E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P-value</w:t>
            </w:r>
          </w:p>
        </w:tc>
        <w:tc>
          <w:tcPr>
            <w:tcW w:w="525" w:type="pct"/>
            <w:tcBorders>
              <w:top w:val="single" w:sz="16" w:space="0" w:color="000000"/>
              <w:left w:val="none" w:sz="0" w:space="0" w:color="000000"/>
              <w:bottom w:val="single" w:sz="8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0569FD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SMD</w:t>
            </w:r>
          </w:p>
        </w:tc>
      </w:tr>
      <w:tr w:rsidR="00E0594D" w:rsidRPr="00E0594D" w14:paraId="74CB1EF2" w14:textId="77777777" w:rsidTr="00E0594D">
        <w:trPr>
          <w:jc w:val="center"/>
        </w:trPr>
        <w:tc>
          <w:tcPr>
            <w:tcW w:w="961" w:type="pct"/>
            <w:tcBorders>
              <w:top w:val="single" w:sz="8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8296C6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Age (years) (median [Q1,Q3])</w:t>
            </w:r>
          </w:p>
        </w:tc>
        <w:tc>
          <w:tcPr>
            <w:tcW w:w="526" w:type="pct"/>
            <w:tcBorders>
              <w:top w:val="single" w:sz="8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DF026B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8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6CB091" w14:textId="1D9D6C5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67.00[56.00,77.00]</w:t>
            </w:r>
          </w:p>
        </w:tc>
        <w:tc>
          <w:tcPr>
            <w:tcW w:w="821" w:type="pct"/>
            <w:tcBorders>
              <w:top w:val="single" w:sz="8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BE8185" w14:textId="669C0CB5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66.00[55.00,76.00]</w:t>
            </w:r>
          </w:p>
        </w:tc>
        <w:tc>
          <w:tcPr>
            <w:tcW w:w="821" w:type="pct"/>
            <w:tcBorders>
              <w:top w:val="single" w:sz="8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7B92CC" w14:textId="01F7FEEA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72.00[61.00,80.00]</w:t>
            </w:r>
          </w:p>
        </w:tc>
        <w:tc>
          <w:tcPr>
            <w:tcW w:w="525" w:type="pct"/>
            <w:tcBorders>
              <w:top w:val="single" w:sz="8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BB80E4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&lt;0.001</w:t>
            </w:r>
          </w:p>
        </w:tc>
        <w:tc>
          <w:tcPr>
            <w:tcW w:w="525" w:type="pct"/>
            <w:tcBorders>
              <w:top w:val="single" w:sz="8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8DF3B5" w14:textId="21FAFFFF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0.341</w:t>
            </w:r>
          </w:p>
        </w:tc>
      </w:tr>
      <w:tr w:rsidR="00E0594D" w:rsidRPr="00E0594D" w14:paraId="616E01BA" w14:textId="77777777" w:rsidTr="00E0594D">
        <w:trPr>
          <w:jc w:val="center"/>
        </w:trPr>
        <w:tc>
          <w:tcPr>
            <w:tcW w:w="96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6F32F6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Gender</w:t>
            </w:r>
          </w:p>
        </w:tc>
        <w:tc>
          <w:tcPr>
            <w:tcW w:w="52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02C362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Female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0E7365" w14:textId="2B7AF6B5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6117(45.2)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6DE001" w14:textId="0DF5C022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5116(45.6)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375902" w14:textId="7B76CDE4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1001(43.3)</w:t>
            </w: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5E88FB" w14:textId="17C59725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0.051</w:t>
            </w: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A8A928" w14:textId="12442EE6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0.045</w:t>
            </w:r>
          </w:p>
        </w:tc>
      </w:tr>
      <w:tr w:rsidR="00E0594D" w:rsidRPr="00E0594D" w14:paraId="2C0C85C7" w14:textId="77777777" w:rsidTr="00E0594D">
        <w:trPr>
          <w:jc w:val="center"/>
        </w:trPr>
        <w:tc>
          <w:tcPr>
            <w:tcW w:w="96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451E21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A1A9F5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Male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021145" w14:textId="6B2693DF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7424(54.8)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5D41E3" w14:textId="5A988464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6114(54.4)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B54F52" w14:textId="7035D5D4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1310(56.7)</w:t>
            </w: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B0DCED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5BAD19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0594D" w:rsidRPr="00E0594D" w14:paraId="0AAA3F35" w14:textId="77777777" w:rsidTr="00E0594D">
        <w:trPr>
          <w:jc w:val="center"/>
        </w:trPr>
        <w:tc>
          <w:tcPr>
            <w:tcW w:w="96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74FA22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Weight (kg) (median [Q1,Q3])</w:t>
            </w:r>
          </w:p>
        </w:tc>
        <w:tc>
          <w:tcPr>
            <w:tcW w:w="52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ACD832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EEDB18" w14:textId="05E575FC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78.50[64.10,95.90]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57F4E5" w14:textId="3B3F2E3F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79.15[64.90,97.30]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5AD279" w14:textId="52C4DD26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75.00[61.70,90.50]</w:t>
            </w: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4971A1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&lt;0.001</w:t>
            </w: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FFF016" w14:textId="6564CAAD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0.178</w:t>
            </w:r>
          </w:p>
        </w:tc>
      </w:tr>
      <w:tr w:rsidR="00E0594D" w:rsidRPr="00E0594D" w14:paraId="3C7D557A" w14:textId="77777777" w:rsidTr="00E0594D">
        <w:trPr>
          <w:jc w:val="center"/>
        </w:trPr>
        <w:tc>
          <w:tcPr>
            <w:tcW w:w="96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047851C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SOFA score (median [Q1,Q3])</w:t>
            </w:r>
          </w:p>
        </w:tc>
        <w:tc>
          <w:tcPr>
            <w:tcW w:w="52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2CA4723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17B386" w14:textId="66C4686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6.00[4.00,9.00]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4F0328" w14:textId="0C9A2C74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6.00[4.00,8.00]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38E986" w14:textId="6B2872BE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8.00[6.00,11.00]</w:t>
            </w: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63AB45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&lt;0.001</w:t>
            </w: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58B0A4" w14:textId="09C6E68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0.651</w:t>
            </w:r>
          </w:p>
        </w:tc>
      </w:tr>
      <w:tr w:rsidR="00E0594D" w:rsidRPr="00E0594D" w14:paraId="278515D0" w14:textId="77777777" w:rsidTr="00E0594D">
        <w:trPr>
          <w:jc w:val="center"/>
        </w:trPr>
        <w:tc>
          <w:tcPr>
            <w:tcW w:w="96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44F141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Hospital length of stay (hours) (median [Q1,Q3])</w:t>
            </w:r>
          </w:p>
        </w:tc>
        <w:tc>
          <w:tcPr>
            <w:tcW w:w="52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E80C7B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337133" w14:textId="7721DA78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171.63[104.70,289.93]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8A72F2" w14:textId="3C517B90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178.72[112.72,296.32]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6867FC" w14:textId="5C3E0C80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135.60[70.47,259.77]</w:t>
            </w: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69FF9E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&lt;0.001</w:t>
            </w: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F4D466" w14:textId="53728023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0.171</w:t>
            </w:r>
          </w:p>
        </w:tc>
      </w:tr>
      <w:tr w:rsidR="00E0594D" w:rsidRPr="00E0594D" w14:paraId="386D4AA6" w14:textId="77777777" w:rsidTr="00E0594D">
        <w:trPr>
          <w:jc w:val="center"/>
        </w:trPr>
        <w:tc>
          <w:tcPr>
            <w:tcW w:w="96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A2A558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Systolic blood pressure (mmHg) (median [Q1,Q3])</w:t>
            </w:r>
          </w:p>
        </w:tc>
        <w:tc>
          <w:tcPr>
            <w:tcW w:w="52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ADF4EC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9A0310" w14:textId="2EAE059F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118.00[101.00,137.00]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744413" w14:textId="408F589F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119.00[102.00,138.00]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643669" w14:textId="17CAFE0C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113.00[95.00,134.00]</w:t>
            </w: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884C1C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&lt;0.001</w:t>
            </w: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BE7A79" w14:textId="6180DC03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0.187</w:t>
            </w:r>
          </w:p>
        </w:tc>
      </w:tr>
      <w:tr w:rsidR="00E0594D" w:rsidRPr="00E0594D" w14:paraId="6303BCAF" w14:textId="77777777" w:rsidTr="00E0594D">
        <w:trPr>
          <w:jc w:val="center"/>
        </w:trPr>
        <w:tc>
          <w:tcPr>
            <w:tcW w:w="96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D5A236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Diastolic blood pressure (mmHg) (median [Q1,Q3])</w:t>
            </w:r>
          </w:p>
        </w:tc>
        <w:tc>
          <w:tcPr>
            <w:tcW w:w="52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BCDEA3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B5F811" w14:textId="3FDF04CD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65.00[55.00,78.00]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FA90BF" w14:textId="725067DC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65.00[55.00,78.00]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8FD0DF" w14:textId="3C4C6AE4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62.00[51.00,75.80]</w:t>
            </w: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4CBA8D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&lt;0.001</w:t>
            </w: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676E6A" w14:textId="5AAD7B6D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0.140</w:t>
            </w:r>
          </w:p>
        </w:tc>
      </w:tr>
      <w:tr w:rsidR="00E0594D" w:rsidRPr="00E0594D" w14:paraId="4AE07BBE" w14:textId="77777777" w:rsidTr="00E0594D">
        <w:trPr>
          <w:jc w:val="center"/>
        </w:trPr>
        <w:tc>
          <w:tcPr>
            <w:tcW w:w="96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6A8029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Heart rate (bpm) (median [Q1,Q3])</w:t>
            </w:r>
          </w:p>
        </w:tc>
        <w:tc>
          <w:tcPr>
            <w:tcW w:w="52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C35EAB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137B53" w14:textId="41007686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96.00[82.00,111.00]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6ED147" w14:textId="20DE87C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95.00[82.00,110.00]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5F7E7E" w14:textId="569DCEDC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99.00[83.00,114.00]</w:t>
            </w: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845841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&lt;0.001</w:t>
            </w: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DDE67F" w14:textId="7F15B10C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0.141</w:t>
            </w:r>
          </w:p>
        </w:tc>
      </w:tr>
      <w:tr w:rsidR="00E0594D" w:rsidRPr="00E0594D" w14:paraId="710A7936" w14:textId="77777777" w:rsidTr="00E0594D">
        <w:trPr>
          <w:jc w:val="center"/>
        </w:trPr>
        <w:tc>
          <w:tcPr>
            <w:tcW w:w="96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F7F2A7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Temperature (°C) (median [Q1,Q3])</w:t>
            </w:r>
          </w:p>
        </w:tc>
        <w:tc>
          <w:tcPr>
            <w:tcW w:w="52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24C735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FB3497" w14:textId="3F5F735E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36.83[36.50,37.30]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1D53C2" w14:textId="566F5646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36.89[36.50,37.30]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22F737" w14:textId="3045D8A4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36.72[36.28,37.22]</w:t>
            </w: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72EC97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&lt;0.001</w:t>
            </w: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F04817" w14:textId="0294D875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0.210</w:t>
            </w:r>
          </w:p>
        </w:tc>
      </w:tr>
      <w:tr w:rsidR="00E0594D" w:rsidRPr="00E0594D" w14:paraId="0872F1DF" w14:textId="77777777" w:rsidTr="00E0594D">
        <w:trPr>
          <w:jc w:val="center"/>
        </w:trPr>
        <w:tc>
          <w:tcPr>
            <w:tcW w:w="96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D90B2C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Respiratory rate (breaths/min) (median [Q1,Q3])</w:t>
            </w:r>
          </w:p>
        </w:tc>
        <w:tc>
          <w:tcPr>
            <w:tcW w:w="52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8E68E1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5A6E09" w14:textId="16F0329E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22.00[18.00,27.00]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3C1122" w14:textId="22D9B33A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22.00[18.00,27.00]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6A123A" w14:textId="763C231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23.00[19.00,28.00]</w:t>
            </w: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4A22D9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&lt;0.001</w:t>
            </w: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6EEC7B" w14:textId="7C1B2E0D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0.142</w:t>
            </w:r>
          </w:p>
        </w:tc>
      </w:tr>
      <w:tr w:rsidR="00E0594D" w:rsidRPr="00E0594D" w14:paraId="246F37BB" w14:textId="77777777" w:rsidTr="00E0594D">
        <w:trPr>
          <w:jc w:val="center"/>
        </w:trPr>
        <w:tc>
          <w:tcPr>
            <w:tcW w:w="96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B59A8E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SpO₂ (median [Q1,Q3])</w:t>
            </w:r>
          </w:p>
        </w:tc>
        <w:tc>
          <w:tcPr>
            <w:tcW w:w="52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F70950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2CFFBB" w14:textId="2435D953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97.00[94.00,99.00]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5B6F37" w14:textId="6BFA3E88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97.00[94.00,99.00]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4C6795B" w14:textId="0F308CA3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96.00[93.00,99.00]</w:t>
            </w: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2A72DF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&lt;0.001</w:t>
            </w: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6C2909" w14:textId="5490024F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0.188</w:t>
            </w:r>
          </w:p>
        </w:tc>
      </w:tr>
      <w:tr w:rsidR="00E0594D" w:rsidRPr="00E0594D" w14:paraId="6BD5A256" w14:textId="77777777" w:rsidTr="00E0594D">
        <w:trPr>
          <w:jc w:val="center"/>
        </w:trPr>
        <w:tc>
          <w:tcPr>
            <w:tcW w:w="96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B9C544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Creatinine (mg/dL) (median [Q1,Q3])</w:t>
            </w:r>
          </w:p>
        </w:tc>
        <w:tc>
          <w:tcPr>
            <w:tcW w:w="52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D1B4B8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0EC9B6" w14:textId="104BEAE1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1.08[0.75,1.75]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5D4746" w14:textId="058E5A95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1.03[0.73,1.66]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842186" w14:textId="56A80BEC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1.29[0.84,2.10]</w:t>
            </w: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06C408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&lt;0.001</w:t>
            </w: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6BACED" w14:textId="07DE3B39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0.136</w:t>
            </w:r>
          </w:p>
        </w:tc>
      </w:tr>
      <w:tr w:rsidR="00E0594D" w:rsidRPr="00E0594D" w14:paraId="1C425644" w14:textId="77777777" w:rsidTr="00E0594D">
        <w:trPr>
          <w:jc w:val="center"/>
        </w:trPr>
        <w:tc>
          <w:tcPr>
            <w:tcW w:w="96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C1BDD1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lastRenderedPageBreak/>
              <w:t>BUN (mg/dL) (median [Q1,Q3])</w:t>
            </w:r>
          </w:p>
        </w:tc>
        <w:tc>
          <w:tcPr>
            <w:tcW w:w="52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9BEF71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3D86E9" w14:textId="43CB911E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23.00[15.00,37.00]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6D6FB6" w14:textId="4D8FA674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22.00[14.00,35.00]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637580" w14:textId="2533D84A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29.00[19.00,46.00]</w:t>
            </w: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9FAE48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&lt;0.001</w:t>
            </w: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FF8948" w14:textId="50FD48CD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0.341</w:t>
            </w:r>
          </w:p>
        </w:tc>
      </w:tr>
      <w:tr w:rsidR="00E0594D" w:rsidRPr="00E0594D" w14:paraId="6D781213" w14:textId="77777777" w:rsidTr="00E0594D">
        <w:trPr>
          <w:jc w:val="center"/>
        </w:trPr>
        <w:tc>
          <w:tcPr>
            <w:tcW w:w="96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F430A4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Hemoglobin (g/dL) (median [Q1,Q3])</w:t>
            </w:r>
          </w:p>
        </w:tc>
        <w:tc>
          <w:tcPr>
            <w:tcW w:w="52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FAD76D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272DE4" w14:textId="646E58D5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10.60[9.20,12.10]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184DA1" w14:textId="7D3DD083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10.60[9.20,12.10]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671678" w14:textId="3FFECC3A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10.10[8.90,11.70]</w:t>
            </w: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D5D288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&lt;0.001</w:t>
            </w: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548B7D" w14:textId="2CED9108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0.171</w:t>
            </w:r>
          </w:p>
        </w:tc>
      </w:tr>
      <w:tr w:rsidR="00E0594D" w:rsidRPr="00E0594D" w14:paraId="77AFBB0F" w14:textId="77777777" w:rsidTr="00E0594D">
        <w:trPr>
          <w:jc w:val="center"/>
        </w:trPr>
        <w:tc>
          <w:tcPr>
            <w:tcW w:w="96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5A50AC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Platelet count (×10⁹/L) (median [Q1,Q3])</w:t>
            </w:r>
          </w:p>
        </w:tc>
        <w:tc>
          <w:tcPr>
            <w:tcW w:w="52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D5B45E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756AD8" w14:textId="5D2CD6BD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201.00[146.00,266.20]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909B24" w14:textId="06ABAA2D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204.00[151.00,267.55]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9C702C" w14:textId="260777E6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186.00[122.00,258.10]</w:t>
            </w: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881564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&lt;0.001</w:t>
            </w: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A7438B2" w14:textId="078F87FB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0.186</w:t>
            </w:r>
          </w:p>
        </w:tc>
      </w:tr>
      <w:tr w:rsidR="00E0594D" w:rsidRPr="00E0594D" w14:paraId="4845994A" w14:textId="77777777" w:rsidTr="00E0594D">
        <w:trPr>
          <w:jc w:val="center"/>
        </w:trPr>
        <w:tc>
          <w:tcPr>
            <w:tcW w:w="96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A829B5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WBC count (×10⁹/L) (median [Q1,Q3])</w:t>
            </w:r>
          </w:p>
        </w:tc>
        <w:tc>
          <w:tcPr>
            <w:tcW w:w="52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54D6F3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C70C14" w14:textId="10C3620C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12.00[8.50,16.60]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27595E" w14:textId="6C3CC145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11.80[8.40,16.20]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9C5FF7" w14:textId="5F684DF3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13.10[8.96,18.30]</w:t>
            </w: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1A411A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&lt;0.001</w:t>
            </w: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3E6F6D" w14:textId="3F8351B9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0.155</w:t>
            </w:r>
          </w:p>
        </w:tc>
      </w:tr>
      <w:tr w:rsidR="00E0594D" w:rsidRPr="00E0594D" w14:paraId="5530225D" w14:textId="77777777" w:rsidTr="00E0594D">
        <w:trPr>
          <w:jc w:val="center"/>
        </w:trPr>
        <w:tc>
          <w:tcPr>
            <w:tcW w:w="96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168CEB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Hypertension</w:t>
            </w:r>
          </w:p>
        </w:tc>
        <w:tc>
          <w:tcPr>
            <w:tcW w:w="52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28CF77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ABD5A2" w14:textId="6997A0A9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5801(42.8)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2F73AF" w14:textId="2EFCBED8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4826(43.0)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75AD28" w14:textId="5CB9E508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975(42.2)</w:t>
            </w: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80B44B" w14:textId="629458B8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0.502</w:t>
            </w: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6E1532" w14:textId="701C6B80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0.016</w:t>
            </w:r>
          </w:p>
        </w:tc>
      </w:tr>
      <w:tr w:rsidR="00E0594D" w:rsidRPr="00E0594D" w14:paraId="78B63C8A" w14:textId="77777777" w:rsidTr="00E0594D">
        <w:trPr>
          <w:jc w:val="center"/>
        </w:trPr>
        <w:tc>
          <w:tcPr>
            <w:tcW w:w="96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A325B9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EAFF2D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4C3A70" w14:textId="32D7E30A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7740(57.2)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6AB368" w14:textId="3ACB2E3E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6404(57.0)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7152A8" w14:textId="5B5D9654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1336(57.8)</w:t>
            </w: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7CC183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C09F91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0594D" w:rsidRPr="00E0594D" w14:paraId="6E390E4A" w14:textId="77777777" w:rsidTr="00E0594D">
        <w:trPr>
          <w:jc w:val="center"/>
        </w:trPr>
        <w:tc>
          <w:tcPr>
            <w:tcW w:w="96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3D6330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Diabetes mellitus</w:t>
            </w:r>
          </w:p>
        </w:tc>
        <w:tc>
          <w:tcPr>
            <w:tcW w:w="52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12DA6B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51F444" w14:textId="46B645FF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9196(67.9)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14CAC8" w14:textId="08BA1773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7629(67.9)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5B42F67" w14:textId="51686EB9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1567(67.8)</w:t>
            </w: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8B469A" w14:textId="2E6C81B4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0.924</w:t>
            </w: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1D2C4C" w14:textId="13B8AFB5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0.003</w:t>
            </w:r>
          </w:p>
        </w:tc>
      </w:tr>
      <w:tr w:rsidR="00E0594D" w:rsidRPr="00E0594D" w14:paraId="0AEFF1D7" w14:textId="77777777" w:rsidTr="00E0594D">
        <w:trPr>
          <w:jc w:val="center"/>
        </w:trPr>
        <w:tc>
          <w:tcPr>
            <w:tcW w:w="96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E60CF1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8B4E4C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477DCC" w14:textId="077E0849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4345(32.1)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B1B9D3" w14:textId="68DC18F1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3601(32.1)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32AEC4" w14:textId="0E4024EE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744(32.2)</w:t>
            </w: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676A40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A06283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0594D" w:rsidRPr="00E0594D" w14:paraId="62048959" w14:textId="77777777" w:rsidTr="00E0594D">
        <w:trPr>
          <w:jc w:val="center"/>
        </w:trPr>
        <w:tc>
          <w:tcPr>
            <w:tcW w:w="96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1D8C10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COPD</w:t>
            </w:r>
          </w:p>
        </w:tc>
        <w:tc>
          <w:tcPr>
            <w:tcW w:w="52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931C2D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ACC66F" w14:textId="4943B610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8985(66.4)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45733C" w14:textId="5B2D9002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7399(65.9)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626F47" w14:textId="41E4676B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1586(68.6)</w:t>
            </w: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53F69F" w14:textId="7260531A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0.012</w:t>
            </w: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026C60" w14:textId="7461077A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0.058</w:t>
            </w:r>
          </w:p>
        </w:tc>
      </w:tr>
      <w:tr w:rsidR="00E0594D" w:rsidRPr="00E0594D" w14:paraId="5B12053E" w14:textId="77777777" w:rsidTr="00E0594D">
        <w:trPr>
          <w:jc w:val="center"/>
        </w:trPr>
        <w:tc>
          <w:tcPr>
            <w:tcW w:w="96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15F984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122327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DB8615" w14:textId="52EB6A0E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4556(33.6)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B39138" w14:textId="019FF2C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3831(34.1)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D6F706" w14:textId="66F0DA24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725(31.4)</w:t>
            </w: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CF674F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F30BA1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0594D" w:rsidRPr="00E0594D" w14:paraId="38768637" w14:textId="77777777" w:rsidTr="00E0594D">
        <w:trPr>
          <w:jc w:val="center"/>
        </w:trPr>
        <w:tc>
          <w:tcPr>
            <w:tcW w:w="96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5FFFA0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Malignancy</w:t>
            </w:r>
          </w:p>
        </w:tc>
        <w:tc>
          <w:tcPr>
            <w:tcW w:w="526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DE90BD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No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6386EA" w14:textId="7E00B572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10910(80.6)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3B9A31" w14:textId="6572C870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9269(82.5)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974C2E" w14:textId="2246F508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1641(71.0)</w:t>
            </w: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523648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&lt;0.001</w:t>
            </w: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6A8B80" w14:textId="17330342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0.276</w:t>
            </w:r>
          </w:p>
        </w:tc>
      </w:tr>
      <w:tr w:rsidR="00E0594D" w:rsidRPr="00E0594D" w14:paraId="3778F6E6" w14:textId="77777777" w:rsidTr="00E0594D">
        <w:trPr>
          <w:jc w:val="center"/>
        </w:trPr>
        <w:tc>
          <w:tcPr>
            <w:tcW w:w="961" w:type="pct"/>
            <w:tcBorders>
              <w:top w:val="none" w:sz="0" w:space="0" w:color="000000"/>
              <w:left w:val="none" w:sz="0" w:space="0" w:color="000000"/>
              <w:bottom w:val="single" w:sz="16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07C838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none" w:sz="0" w:space="0" w:color="000000"/>
              <w:left w:val="none" w:sz="0" w:space="0" w:color="000000"/>
              <w:bottom w:val="single" w:sz="16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398D6D2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Yes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single" w:sz="16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762541" w14:textId="7AF498F8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2631(19.4)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single" w:sz="16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802F31" w14:textId="0AE5B9C9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1961(17.5)</w:t>
            </w:r>
          </w:p>
        </w:tc>
        <w:tc>
          <w:tcPr>
            <w:tcW w:w="821" w:type="pct"/>
            <w:tcBorders>
              <w:top w:val="none" w:sz="0" w:space="0" w:color="000000"/>
              <w:left w:val="none" w:sz="0" w:space="0" w:color="000000"/>
              <w:bottom w:val="single" w:sz="16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49F38F4" w14:textId="27163770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  <w:r w:rsidRPr="00E0594D"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  <w:t>670(29.0)</w:t>
            </w: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single" w:sz="16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B58AD6C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25" w:type="pct"/>
            <w:tcBorders>
              <w:top w:val="none" w:sz="0" w:space="0" w:color="000000"/>
              <w:left w:val="none" w:sz="0" w:space="0" w:color="000000"/>
              <w:bottom w:val="single" w:sz="16" w:space="0" w:color="000000"/>
              <w:right w:val="none" w:sz="0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94D340" w14:textId="77777777" w:rsidR="00E0594D" w:rsidRPr="00E0594D" w:rsidRDefault="00E0594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before="100" w:after="100"/>
              <w:ind w:left="100" w:right="100"/>
              <w:jc w:val="center"/>
              <w:rPr>
                <w:rFonts w:ascii="Times New Roman" w:eastAsia="楷体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36A49552" w14:textId="77777777" w:rsidR="005476FC" w:rsidRPr="00E0594D" w:rsidRDefault="005476FC">
      <w:pPr>
        <w:rPr>
          <w:rFonts w:ascii="Times New Roman" w:eastAsia="楷体" w:hAnsi="Times New Roman" w:cs="Times New Roman"/>
        </w:rPr>
      </w:pPr>
    </w:p>
    <w:sectPr w:rsidR="005476FC" w:rsidRPr="00E0594D" w:rsidSect="00E0594D">
      <w:type w:val="continuous"/>
      <w:pgSz w:w="16840" w:h="11900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920B98" w14:textId="77777777" w:rsidR="005476FC" w:rsidRDefault="005476FC" w:rsidP="00E0594D">
      <w:r>
        <w:separator/>
      </w:r>
    </w:p>
  </w:endnote>
  <w:endnote w:type="continuationSeparator" w:id="0">
    <w:p w14:paraId="340361DD" w14:textId="77777777" w:rsidR="005476FC" w:rsidRDefault="005476FC" w:rsidP="00E05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D094FB" w14:textId="77777777" w:rsidR="005476FC" w:rsidRDefault="005476FC" w:rsidP="00E0594D">
      <w:r>
        <w:separator/>
      </w:r>
    </w:p>
  </w:footnote>
  <w:footnote w:type="continuationSeparator" w:id="0">
    <w:p w14:paraId="453C600E" w14:textId="77777777" w:rsidR="005476FC" w:rsidRDefault="005476FC" w:rsidP="00E059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925FD"/>
    <w:multiLevelType w:val="multilevel"/>
    <w:tmpl w:val="88F45F08"/>
    <w:lvl w:ilvl="0">
      <w:start w:val="1"/>
      <w:numFmt w:val="decimal"/>
      <w:pStyle w:val="1"/>
      <w:lvlText w:val="%1."/>
      <w:lvlJc w:val="left"/>
      <w:pPr>
        <w:ind w:left="360" w:hanging="360"/>
      </w:pPr>
    </w:lvl>
    <w:lvl w:ilvl="1">
      <w:start w:val="1"/>
      <w:numFmt w:val="decimal"/>
      <w:pStyle w:val="2"/>
      <w:lvlText w:val="%1.%2."/>
      <w:lvlJc w:val="left"/>
      <w:pPr>
        <w:ind w:left="792" w:hanging="432"/>
      </w:pPr>
    </w:lvl>
    <w:lvl w:ilvl="2">
      <w:start w:val="1"/>
      <w:numFmt w:val="decimal"/>
      <w:pStyle w:val="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5B882B35"/>
    <w:multiLevelType w:val="multilevel"/>
    <w:tmpl w:val="6F30E74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EFC3234"/>
    <w:multiLevelType w:val="multilevel"/>
    <w:tmpl w:val="0A86311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964381736">
    <w:abstractNumId w:val="1"/>
  </w:num>
  <w:num w:numId="2" w16cid:durableId="1480883839">
    <w:abstractNumId w:val="2"/>
  </w:num>
  <w:num w:numId="3" w16cid:durableId="420106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7EA"/>
    <w:rsid w:val="002D777D"/>
    <w:rsid w:val="005476FC"/>
    <w:rsid w:val="00C227EA"/>
    <w:rsid w:val="00E05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EB83B7"/>
  <w15:docId w15:val="{A1DC5F81-D1B6-4348-8BDA-BFE54DC5D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62E65"/>
    <w:pPr>
      <w:keepNext/>
      <w:keepLines/>
      <w:numPr>
        <w:numId w:val="3"/>
      </w:numPr>
      <w:pBdr>
        <w:bottom w:val="single" w:sz="4" w:space="1" w:color="auto"/>
      </w:pBdr>
      <w:spacing w:before="480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62E65"/>
    <w:pPr>
      <w:keepNext/>
      <w:keepLines/>
      <w:numPr>
        <w:ilvl w:val="1"/>
        <w:numId w:val="3"/>
      </w:num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2E65"/>
    <w:pPr>
      <w:keepNext/>
      <w:keepLines/>
      <w:numPr>
        <w:ilvl w:val="2"/>
        <w:numId w:val="3"/>
      </w:numPr>
      <w:spacing w:before="200"/>
      <w:outlineLvl w:val="2"/>
    </w:pPr>
    <w:rPr>
      <w:rFonts w:asciiTheme="majorHAnsi" w:eastAsiaTheme="majorEastAsia" w:hAnsiTheme="majorHAnsi" w:cstheme="majorBid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要点1"/>
    <w:basedOn w:val="a0"/>
    <w:uiPriority w:val="1"/>
    <w:qFormat/>
    <w:rsid w:val="007B3E96"/>
    <w:rPr>
      <w:b/>
    </w:rPr>
  </w:style>
  <w:style w:type="paragraph" w:customStyle="1" w:styleId="centered">
    <w:name w:val="centered"/>
    <w:basedOn w:val="a"/>
    <w:qFormat/>
    <w:rsid w:val="001D75AB"/>
    <w:pPr>
      <w:jc w:val="center"/>
    </w:pPr>
  </w:style>
  <w:style w:type="table" w:customStyle="1" w:styleId="tabletemplate">
    <w:name w:val="table_template"/>
    <w:basedOn w:val="a1"/>
    <w:uiPriority w:val="59"/>
    <w:rsid w:val="00F12158"/>
    <w:pPr>
      <w:jc w:val="right"/>
    </w:pPr>
    <w:tblPr>
      <w:jc w:val="center"/>
      <w:tblBorders>
        <w:top w:val="single" w:sz="8" w:space="0" w:color="auto"/>
        <w:bottom w:val="single" w:sz="8" w:space="0" w:color="auto"/>
        <w:insideH w:val="single" w:sz="8" w:space="0" w:color="auto"/>
      </w:tblBorders>
    </w:tblPr>
    <w:trPr>
      <w:jc w:val="center"/>
    </w:trPr>
    <w:tblStylePr w:type="firstRow">
      <w:rPr>
        <w:b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-2">
    <w:name w:val="Light List Accent 2"/>
    <w:basedOn w:val="a1"/>
    <w:uiPriority w:val="61"/>
    <w:rsid w:val="00FC557F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character" w:customStyle="1" w:styleId="10">
    <w:name w:val="标题 1 字符"/>
    <w:basedOn w:val="a0"/>
    <w:link w:val="1"/>
    <w:uiPriority w:val="9"/>
    <w:rsid w:val="00362E65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20">
    <w:name w:val="标题 2 字符"/>
    <w:basedOn w:val="a0"/>
    <w:link w:val="2"/>
    <w:uiPriority w:val="9"/>
    <w:semiHidden/>
    <w:rsid w:val="00362E6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0">
    <w:name w:val="标题 3 字符"/>
    <w:basedOn w:val="a0"/>
    <w:link w:val="3"/>
    <w:uiPriority w:val="9"/>
    <w:semiHidden/>
    <w:rsid w:val="00362E65"/>
    <w:rPr>
      <w:rFonts w:asciiTheme="majorHAnsi" w:eastAsiaTheme="majorEastAsia" w:hAnsiTheme="majorHAnsi" w:cstheme="majorBidi"/>
      <w:b/>
      <w:bCs/>
    </w:rPr>
  </w:style>
  <w:style w:type="paragraph" w:customStyle="1" w:styleId="ImageCaption">
    <w:name w:val="Image Caption"/>
    <w:basedOn w:val="a"/>
    <w:qFormat/>
    <w:rsid w:val="00AE18EF"/>
    <w:pPr>
      <w:jc w:val="center"/>
    </w:pPr>
    <w:rPr>
      <w:b/>
      <w:i/>
    </w:rPr>
  </w:style>
  <w:style w:type="paragraph" w:customStyle="1" w:styleId="TableCaption">
    <w:name w:val="Table Caption"/>
    <w:basedOn w:val="ImageCaption"/>
    <w:qFormat/>
    <w:rsid w:val="00AE18EF"/>
  </w:style>
  <w:style w:type="table" w:styleId="a3">
    <w:name w:val="Table Professional"/>
    <w:basedOn w:val="a1"/>
    <w:uiPriority w:val="99"/>
    <w:semiHidden/>
    <w:unhideWhenUsed/>
    <w:rsid w:val="00C31EEB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shd w:val="solid" w:color="000000" w:fill="FFFFFF"/>
      </w:tcPr>
    </w:tblStylePr>
  </w:style>
  <w:style w:type="paragraph" w:styleId="TOC1">
    <w:name w:val="toc 1"/>
    <w:basedOn w:val="a"/>
    <w:next w:val="a"/>
    <w:autoRedefine/>
    <w:uiPriority w:val="39"/>
    <w:unhideWhenUsed/>
    <w:rsid w:val="00FB63E7"/>
    <w:pPr>
      <w:spacing w:after="100"/>
    </w:pPr>
  </w:style>
  <w:style w:type="paragraph" w:styleId="TOC2">
    <w:name w:val="toc 2"/>
    <w:basedOn w:val="a"/>
    <w:next w:val="a"/>
    <w:autoRedefine/>
    <w:uiPriority w:val="39"/>
    <w:unhideWhenUsed/>
    <w:rsid w:val="00FB63E7"/>
    <w:pPr>
      <w:spacing w:after="100"/>
      <w:ind w:left="240"/>
    </w:pPr>
  </w:style>
  <w:style w:type="paragraph" w:styleId="a4">
    <w:name w:val="Balloon Text"/>
    <w:basedOn w:val="a"/>
    <w:link w:val="a5"/>
    <w:uiPriority w:val="99"/>
    <w:semiHidden/>
    <w:unhideWhenUsed/>
    <w:rsid w:val="00FB63E7"/>
    <w:rPr>
      <w:rFonts w:ascii="Lucida Grande" w:hAnsi="Lucida Grande"/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FB63E7"/>
    <w:rPr>
      <w:rFonts w:ascii="Lucida Grande" w:hAnsi="Lucida Grande"/>
      <w:sz w:val="18"/>
      <w:szCs w:val="18"/>
    </w:rPr>
  </w:style>
  <w:style w:type="character" w:customStyle="1" w:styleId="referenceid">
    <w:name w:val="reference_id"/>
    <w:basedOn w:val="a0"/>
    <w:uiPriority w:val="1"/>
    <w:rsid w:val="00457CF1"/>
    <w:rPr>
      <w:vertAlign w:val="superscript"/>
    </w:rPr>
  </w:style>
  <w:style w:type="paragraph" w:customStyle="1" w:styleId="graphictitle">
    <w:name w:val="graphic title"/>
    <w:basedOn w:val="ImageCaption"/>
    <w:next w:val="a"/>
    <w:rsid w:val="0035500D"/>
  </w:style>
  <w:style w:type="paragraph" w:customStyle="1" w:styleId="tabletitle">
    <w:name w:val="table title"/>
    <w:basedOn w:val="TableCaption"/>
    <w:next w:val="a"/>
    <w:rsid w:val="00901463"/>
  </w:style>
  <w:style w:type="paragraph" w:styleId="a6">
    <w:name w:val="header"/>
    <w:basedOn w:val="a"/>
    <w:link w:val="a7"/>
    <w:uiPriority w:val="99"/>
    <w:unhideWhenUsed/>
    <w:rsid w:val="00E0594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E0594D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E0594D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E0594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2316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TangBo</cp:lastModifiedBy>
  <cp:revision>10</cp:revision>
  <dcterms:created xsi:type="dcterms:W3CDTF">2017-02-28T11:18:00Z</dcterms:created>
  <dcterms:modified xsi:type="dcterms:W3CDTF">2025-07-22T02:20:00Z</dcterms:modified>
  <cp:category/>
</cp:coreProperties>
</file>