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A7E6D" w14:textId="72E868D3" w:rsidR="00B8335C" w:rsidRDefault="00395902" w:rsidP="00B8335C">
      <w:pPr>
        <w:jc w:val="center"/>
        <w:rPr>
          <w:b/>
          <w:bCs/>
        </w:rPr>
      </w:pPr>
      <w:r>
        <w:rPr>
          <w:b/>
          <w:bCs/>
        </w:rPr>
        <w:t>Additional files</w:t>
      </w:r>
    </w:p>
    <w:p w14:paraId="5B311E7F" w14:textId="77777777" w:rsidR="00B8335C" w:rsidRDefault="00B8335C" w:rsidP="00B8335C">
      <w:pPr>
        <w:spacing w:line="480" w:lineRule="auto"/>
        <w:contextualSpacing/>
        <w:jc w:val="center"/>
        <w:rPr>
          <w:b/>
          <w:sz w:val="28"/>
          <w:szCs w:val="28"/>
        </w:rPr>
      </w:pPr>
    </w:p>
    <w:p w14:paraId="7D93CFC4" w14:textId="77777777" w:rsidR="00EF63A4" w:rsidRPr="003668A7" w:rsidRDefault="00EF63A4" w:rsidP="00EF63A4">
      <w:pPr>
        <w:spacing w:line="480" w:lineRule="auto"/>
        <w:contextualSpacing/>
        <w:jc w:val="center"/>
        <w:rPr>
          <w:b/>
          <w:bCs/>
        </w:rPr>
      </w:pPr>
      <w:r w:rsidRPr="003668A7">
        <w:rPr>
          <w:b/>
          <w:bCs/>
          <w:sz w:val="28"/>
          <w:szCs w:val="28"/>
        </w:rPr>
        <w:t>Effect of Ni</w:t>
      </w:r>
      <w:r w:rsidRPr="003668A7">
        <w:rPr>
          <w:b/>
          <w:bCs/>
          <w:sz w:val="28"/>
          <w:szCs w:val="28"/>
          <w:vertAlign w:val="superscript"/>
        </w:rPr>
        <w:t>2+</w:t>
      </w:r>
      <w:r w:rsidRPr="003668A7">
        <w:rPr>
          <w:b/>
          <w:bCs/>
          <w:sz w:val="28"/>
          <w:szCs w:val="28"/>
        </w:rPr>
        <w:t>, Zn</w:t>
      </w:r>
      <w:r w:rsidRPr="003668A7">
        <w:rPr>
          <w:b/>
          <w:bCs/>
          <w:sz w:val="28"/>
          <w:szCs w:val="28"/>
          <w:vertAlign w:val="superscript"/>
        </w:rPr>
        <w:t>2+</w:t>
      </w:r>
      <w:r w:rsidRPr="003668A7">
        <w:rPr>
          <w:b/>
          <w:bCs/>
          <w:sz w:val="28"/>
          <w:szCs w:val="28"/>
        </w:rPr>
        <w:t>, and Co</w:t>
      </w:r>
      <w:r w:rsidRPr="003668A7">
        <w:rPr>
          <w:b/>
          <w:bCs/>
          <w:sz w:val="28"/>
          <w:szCs w:val="28"/>
          <w:vertAlign w:val="superscript"/>
        </w:rPr>
        <w:t>2+</w:t>
      </w:r>
      <w:r w:rsidRPr="003668A7">
        <w:rPr>
          <w:b/>
          <w:bCs/>
          <w:sz w:val="28"/>
          <w:szCs w:val="28"/>
        </w:rPr>
        <w:t xml:space="preserve"> on Green Rust Transfor</w:t>
      </w:r>
      <w:bookmarkStart w:id="0" w:name="_GoBack"/>
      <w:bookmarkEnd w:id="0"/>
      <w:r w:rsidRPr="003668A7">
        <w:rPr>
          <w:b/>
          <w:bCs/>
          <w:sz w:val="28"/>
          <w:szCs w:val="28"/>
        </w:rPr>
        <w:t>mation to Magnetite</w:t>
      </w:r>
    </w:p>
    <w:p w14:paraId="2A969F85" w14:textId="77777777" w:rsidR="00EF63A4" w:rsidRPr="003668A7" w:rsidRDefault="00EF63A4" w:rsidP="00EF63A4">
      <w:pPr>
        <w:spacing w:line="480" w:lineRule="auto"/>
        <w:contextualSpacing/>
        <w:outlineLvl w:val="0"/>
        <w:rPr>
          <w:b/>
        </w:rPr>
      </w:pPr>
    </w:p>
    <w:p w14:paraId="6F727AF8" w14:textId="77777777" w:rsidR="00EF63A4" w:rsidRPr="003668A7" w:rsidRDefault="00EF63A4" w:rsidP="00EF63A4">
      <w:pPr>
        <w:pStyle w:val="Default"/>
        <w:spacing w:line="480" w:lineRule="auto"/>
        <w:contextualSpacing/>
        <w:jc w:val="center"/>
        <w:rPr>
          <w:rFonts w:ascii="Times New Roman" w:hAnsi="Times New Roman" w:cs="Times New Roman"/>
          <w:vertAlign w:val="superscript"/>
        </w:rPr>
      </w:pPr>
      <w:r w:rsidRPr="003668A7">
        <w:rPr>
          <w:rFonts w:ascii="Times New Roman" w:hAnsi="Times New Roman" w:cs="Times New Roman"/>
        </w:rPr>
        <w:t>Orion Farr</w:t>
      </w:r>
      <w:r w:rsidRPr="003668A7">
        <w:rPr>
          <w:rFonts w:ascii="Times New Roman" w:hAnsi="Times New Roman" w:cs="Times New Roman"/>
          <w:vertAlign w:val="superscript"/>
        </w:rPr>
        <w:t>a</w:t>
      </w:r>
      <w:r w:rsidRPr="003668A7">
        <w:rPr>
          <w:rFonts w:ascii="Times New Roman" w:hAnsi="Times New Roman" w:cs="Times New Roman"/>
        </w:rPr>
        <w:t>, Evert J. Elzinga</w:t>
      </w:r>
      <w:r w:rsidRPr="003668A7">
        <w:rPr>
          <w:rFonts w:ascii="Times New Roman" w:hAnsi="Times New Roman" w:cs="Times New Roman"/>
          <w:vertAlign w:val="superscript"/>
        </w:rPr>
        <w:t>b</w:t>
      </w:r>
      <w:r w:rsidRPr="003668A7">
        <w:rPr>
          <w:rFonts w:ascii="Times New Roman" w:hAnsi="Times New Roman" w:cs="Times New Roman"/>
        </w:rPr>
        <w:t>, Nathan Yee</w:t>
      </w:r>
      <w:r w:rsidRPr="003668A7">
        <w:rPr>
          <w:rFonts w:ascii="Times New Roman" w:hAnsi="Times New Roman" w:cs="Times New Roman"/>
          <w:vertAlign w:val="superscript"/>
        </w:rPr>
        <w:t>a,c</w:t>
      </w:r>
      <w:r w:rsidRPr="003668A7">
        <w:rPr>
          <w:rFonts w:ascii="Times New Roman" w:hAnsi="Times New Roman" w:cs="Times New Roman"/>
        </w:rPr>
        <w:t>*</w:t>
      </w:r>
    </w:p>
    <w:p w14:paraId="15E46B24" w14:textId="77777777" w:rsidR="00EF63A4" w:rsidRPr="003668A7" w:rsidRDefault="00EF63A4" w:rsidP="00EF63A4">
      <w:pPr>
        <w:pStyle w:val="Default"/>
        <w:spacing w:line="480" w:lineRule="auto"/>
        <w:contextualSpacing/>
        <w:jc w:val="center"/>
        <w:rPr>
          <w:rFonts w:ascii="Times New Roman" w:hAnsi="Times New Roman" w:cs="Times New Roman"/>
          <w:vertAlign w:val="superscript"/>
        </w:rPr>
      </w:pPr>
    </w:p>
    <w:p w14:paraId="76EEFF0B" w14:textId="77777777" w:rsidR="00EF63A4" w:rsidRPr="003668A7" w:rsidRDefault="00EF63A4" w:rsidP="00EF63A4">
      <w:pPr>
        <w:pStyle w:val="Default"/>
        <w:spacing w:line="480" w:lineRule="auto"/>
        <w:contextualSpacing/>
        <w:jc w:val="center"/>
        <w:rPr>
          <w:rFonts w:ascii="Times New Roman" w:hAnsi="Times New Roman" w:cs="Times New Roman"/>
        </w:rPr>
      </w:pPr>
      <w:r w:rsidRPr="003668A7">
        <w:rPr>
          <w:rFonts w:ascii="Times New Roman" w:hAnsi="Times New Roman" w:cs="Times New Roman"/>
          <w:vertAlign w:val="superscript"/>
        </w:rPr>
        <w:t>a</w:t>
      </w:r>
      <w:r w:rsidRPr="003668A7">
        <w:rPr>
          <w:rFonts w:ascii="Times New Roman" w:hAnsi="Times New Roman" w:cs="Times New Roman"/>
        </w:rPr>
        <w:t>Department of Earth and Planetary Sciences Rutgers University, Piscataway, NJ 08854, USA</w:t>
      </w:r>
    </w:p>
    <w:p w14:paraId="49BB4753" w14:textId="77777777" w:rsidR="00EF63A4" w:rsidRPr="003668A7" w:rsidRDefault="00EF63A4" w:rsidP="00EF63A4">
      <w:pPr>
        <w:pStyle w:val="Default"/>
        <w:spacing w:line="480" w:lineRule="auto"/>
        <w:contextualSpacing/>
        <w:jc w:val="center"/>
        <w:rPr>
          <w:rFonts w:ascii="Times New Roman" w:hAnsi="Times New Roman" w:cs="Times New Roman"/>
        </w:rPr>
      </w:pPr>
      <w:r w:rsidRPr="003668A7">
        <w:rPr>
          <w:rFonts w:ascii="Times New Roman" w:hAnsi="Times New Roman" w:cs="Times New Roman"/>
          <w:vertAlign w:val="superscript"/>
        </w:rPr>
        <w:t>b</w:t>
      </w:r>
      <w:r w:rsidRPr="003668A7">
        <w:rPr>
          <w:rFonts w:ascii="Times New Roman" w:hAnsi="Times New Roman" w:cs="Times New Roman"/>
        </w:rPr>
        <w:t>Department of Earth and Environmental Sciences, Rutgers University−Newark, Newark, NJ 07102, USA</w:t>
      </w:r>
    </w:p>
    <w:p w14:paraId="30AC1E95" w14:textId="77777777" w:rsidR="00EF63A4" w:rsidRPr="003668A7" w:rsidRDefault="00EF63A4" w:rsidP="00EF63A4">
      <w:pPr>
        <w:pStyle w:val="Default"/>
        <w:spacing w:line="480" w:lineRule="auto"/>
        <w:contextualSpacing/>
        <w:jc w:val="center"/>
        <w:rPr>
          <w:rFonts w:ascii="Times New Roman" w:hAnsi="Times New Roman" w:cs="Times New Roman"/>
        </w:rPr>
      </w:pPr>
      <w:r w:rsidRPr="003668A7">
        <w:rPr>
          <w:rFonts w:ascii="Times New Roman" w:hAnsi="Times New Roman" w:cs="Times New Roman"/>
          <w:vertAlign w:val="superscript"/>
        </w:rPr>
        <w:t>c</w:t>
      </w:r>
      <w:r w:rsidRPr="003668A7">
        <w:rPr>
          <w:rFonts w:ascii="Times New Roman" w:hAnsi="Times New Roman" w:cs="Times New Roman"/>
        </w:rPr>
        <w:t>Department of Environmental Sciences, Rutgers University, New Brunswick, NJ 08901, USA</w:t>
      </w:r>
    </w:p>
    <w:p w14:paraId="561E1564" w14:textId="77777777" w:rsidR="00EF63A4" w:rsidRPr="003668A7" w:rsidRDefault="00EF63A4" w:rsidP="00EF63A4">
      <w:pPr>
        <w:spacing w:line="480" w:lineRule="auto"/>
        <w:contextualSpacing/>
        <w:jc w:val="center"/>
      </w:pPr>
    </w:p>
    <w:p w14:paraId="5B27804F" w14:textId="77777777" w:rsidR="00EF63A4" w:rsidRDefault="00EF63A4" w:rsidP="00EF63A4">
      <w:pPr>
        <w:spacing w:line="480" w:lineRule="auto"/>
        <w:contextualSpacing/>
        <w:jc w:val="center"/>
      </w:pPr>
    </w:p>
    <w:p w14:paraId="7821A31D" w14:textId="77777777" w:rsidR="00B8335C" w:rsidRPr="000C664D" w:rsidRDefault="00B8335C" w:rsidP="00B8335C">
      <w:pPr>
        <w:pStyle w:val="Default"/>
        <w:spacing w:line="480" w:lineRule="auto"/>
        <w:contextualSpacing/>
        <w:rPr>
          <w:rFonts w:ascii="Times New Roman" w:hAnsi="Times New Roman" w:cs="Times New Roman"/>
          <w:u w:val="single"/>
        </w:rPr>
      </w:pPr>
      <w:r w:rsidRPr="000C664D">
        <w:rPr>
          <w:rFonts w:ascii="Times New Roman" w:hAnsi="Times New Roman" w:cs="Times New Roman"/>
        </w:rPr>
        <w:t xml:space="preserve">*Corresponding author: </w:t>
      </w:r>
      <w:r w:rsidRPr="000C664D">
        <w:rPr>
          <w:rFonts w:ascii="Times New Roman" w:hAnsi="Times New Roman" w:cs="Times New Roman"/>
          <w:u w:val="single"/>
        </w:rPr>
        <w:t>nyee@envsci.rutgers.edu</w:t>
      </w:r>
    </w:p>
    <w:p w14:paraId="3D7B834D" w14:textId="77777777" w:rsidR="00B8335C" w:rsidRPr="000C664D" w:rsidRDefault="00B8335C" w:rsidP="00B8335C"/>
    <w:p w14:paraId="08B17C0E" w14:textId="4254274A" w:rsidR="00D061B9" w:rsidRDefault="00D061B9"/>
    <w:p w14:paraId="1DBF0753" w14:textId="60631D3C" w:rsidR="00226160" w:rsidRDefault="00226160">
      <w:pPr>
        <w:rPr>
          <w:sz w:val="22"/>
          <w:szCs w:val="22"/>
        </w:rPr>
      </w:pPr>
    </w:p>
    <w:p w14:paraId="55657637" w14:textId="34DAB12E" w:rsidR="00B8335C" w:rsidRDefault="00B8335C">
      <w:pPr>
        <w:rPr>
          <w:sz w:val="22"/>
          <w:szCs w:val="22"/>
        </w:rPr>
      </w:pPr>
    </w:p>
    <w:p w14:paraId="44CC130B" w14:textId="640364F6" w:rsidR="00B8335C" w:rsidRDefault="00B8335C">
      <w:pPr>
        <w:rPr>
          <w:sz w:val="22"/>
          <w:szCs w:val="22"/>
        </w:rPr>
      </w:pPr>
    </w:p>
    <w:p w14:paraId="714514A5" w14:textId="0235F1A3" w:rsidR="00B8335C" w:rsidRDefault="00B8335C">
      <w:pPr>
        <w:rPr>
          <w:sz w:val="22"/>
          <w:szCs w:val="22"/>
        </w:rPr>
      </w:pPr>
    </w:p>
    <w:p w14:paraId="6A8398B5" w14:textId="5586552F" w:rsidR="00B8335C" w:rsidRDefault="00B8335C">
      <w:pPr>
        <w:rPr>
          <w:sz w:val="22"/>
          <w:szCs w:val="22"/>
        </w:rPr>
      </w:pPr>
    </w:p>
    <w:p w14:paraId="1D7EDF77" w14:textId="274FA795" w:rsidR="00B8335C" w:rsidRDefault="00B8335C">
      <w:pPr>
        <w:rPr>
          <w:sz w:val="22"/>
          <w:szCs w:val="22"/>
        </w:rPr>
      </w:pPr>
    </w:p>
    <w:p w14:paraId="35DCC051" w14:textId="70CABE50" w:rsidR="00B8335C" w:rsidRDefault="00B8335C">
      <w:pPr>
        <w:rPr>
          <w:sz w:val="22"/>
          <w:szCs w:val="22"/>
        </w:rPr>
      </w:pPr>
    </w:p>
    <w:p w14:paraId="2CF3E991" w14:textId="245425BC" w:rsidR="00B8335C" w:rsidRDefault="00B8335C">
      <w:pPr>
        <w:rPr>
          <w:sz w:val="22"/>
          <w:szCs w:val="22"/>
        </w:rPr>
      </w:pPr>
    </w:p>
    <w:p w14:paraId="4B3870C4" w14:textId="4F4AF661" w:rsidR="00B8335C" w:rsidRPr="007D437E" w:rsidRDefault="00B8335C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09DAC5A7" wp14:editId="28DD460D">
            <wp:extent cx="4572000" cy="2743200"/>
            <wp:effectExtent l="0" t="0" r="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DCB11AE-1D9F-40CD-8A72-39D5DF1223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93D164C" w14:textId="202ECD62" w:rsidR="00B74CE5" w:rsidRPr="007D437E" w:rsidRDefault="00B74CE5" w:rsidP="00B74CE5">
      <w:pPr>
        <w:rPr>
          <w:sz w:val="22"/>
          <w:szCs w:val="22"/>
        </w:rPr>
      </w:pPr>
      <w:r w:rsidRPr="007D437E">
        <w:rPr>
          <w:b/>
          <w:bCs/>
          <w:sz w:val="22"/>
          <w:szCs w:val="22"/>
        </w:rPr>
        <w:t>Figure S1.</w:t>
      </w:r>
      <w:r w:rsidRPr="007D437E">
        <w:rPr>
          <w:sz w:val="22"/>
          <w:szCs w:val="22"/>
        </w:rPr>
        <w:t xml:space="preserve"> Production of H</w:t>
      </w:r>
      <w:r w:rsidRPr="007D437E">
        <w:rPr>
          <w:sz w:val="22"/>
          <w:szCs w:val="22"/>
          <w:vertAlign w:val="subscript"/>
        </w:rPr>
        <w:t xml:space="preserve">2 </w:t>
      </w:r>
      <w:r w:rsidRPr="007D437E">
        <w:rPr>
          <w:sz w:val="22"/>
          <w:szCs w:val="22"/>
        </w:rPr>
        <w:t>gas</w:t>
      </w:r>
      <w:r w:rsidR="00EF63A4">
        <w:rPr>
          <w:sz w:val="22"/>
          <w:szCs w:val="22"/>
        </w:rPr>
        <w:t>.</w:t>
      </w:r>
      <w:r w:rsidRPr="007D437E">
        <w:rPr>
          <w:sz w:val="22"/>
          <w:szCs w:val="22"/>
        </w:rPr>
        <w:t xml:space="preserve"> GR suspensions were heated at 85</w:t>
      </w:r>
      <w:r w:rsidRPr="007D437E">
        <w:rPr>
          <w:sz w:val="22"/>
          <w:szCs w:val="22"/>
          <w:vertAlign w:val="superscript"/>
        </w:rPr>
        <w:t>o</w:t>
      </w:r>
      <w:r w:rsidRPr="007D437E">
        <w:rPr>
          <w:sz w:val="22"/>
          <w:szCs w:val="22"/>
        </w:rPr>
        <w:t>C under anoxic conditions</w:t>
      </w:r>
      <w:r w:rsidR="00EF63A4">
        <w:rPr>
          <w:sz w:val="22"/>
          <w:szCs w:val="22"/>
        </w:rPr>
        <w:t xml:space="preserve"> and headspace was analyzed using gas chromatography.</w:t>
      </w:r>
    </w:p>
    <w:p w14:paraId="244BE174" w14:textId="77777777" w:rsidR="00B74CE5" w:rsidRDefault="00B74CE5">
      <w:pPr>
        <w:rPr>
          <w:b/>
          <w:bCs/>
        </w:rPr>
      </w:pPr>
    </w:p>
    <w:p w14:paraId="5275EB53" w14:textId="77777777" w:rsidR="00B74CE5" w:rsidRDefault="00B74CE5">
      <w:pPr>
        <w:rPr>
          <w:b/>
          <w:bCs/>
        </w:rPr>
      </w:pPr>
    </w:p>
    <w:p w14:paraId="57EAD752" w14:textId="77777777" w:rsidR="00B74CE5" w:rsidRDefault="00B74CE5">
      <w:pPr>
        <w:rPr>
          <w:b/>
          <w:bCs/>
        </w:rPr>
      </w:pPr>
    </w:p>
    <w:p w14:paraId="029315C3" w14:textId="64B6238B" w:rsidR="00B74CE5" w:rsidRDefault="00B74CE5">
      <w:pPr>
        <w:rPr>
          <w:b/>
          <w:bCs/>
        </w:rPr>
      </w:pPr>
    </w:p>
    <w:p w14:paraId="3A7E834F" w14:textId="22803230" w:rsidR="00B74CE5" w:rsidRDefault="00B74CE5">
      <w:pPr>
        <w:rPr>
          <w:b/>
          <w:bCs/>
        </w:rPr>
      </w:pPr>
    </w:p>
    <w:p w14:paraId="2B120FAA" w14:textId="6EEFB762" w:rsidR="00B74CE5" w:rsidRDefault="00B74CE5">
      <w:pPr>
        <w:rPr>
          <w:b/>
          <w:bCs/>
        </w:rPr>
      </w:pPr>
    </w:p>
    <w:p w14:paraId="7D5B2781" w14:textId="2D077846" w:rsidR="00B74CE5" w:rsidRDefault="00B74CE5">
      <w:pPr>
        <w:rPr>
          <w:b/>
          <w:bCs/>
        </w:rPr>
      </w:pPr>
    </w:p>
    <w:p w14:paraId="129DEB60" w14:textId="4F5B8276" w:rsidR="00B74CE5" w:rsidRDefault="00B74CE5">
      <w:pPr>
        <w:rPr>
          <w:b/>
          <w:bCs/>
        </w:rPr>
      </w:pPr>
    </w:p>
    <w:p w14:paraId="04A8D8BD" w14:textId="5C8F8567" w:rsidR="00B74CE5" w:rsidRDefault="00B74CE5">
      <w:pPr>
        <w:rPr>
          <w:b/>
          <w:bCs/>
        </w:rPr>
      </w:pPr>
    </w:p>
    <w:p w14:paraId="08FDA9D9" w14:textId="06698CC1" w:rsidR="00B74CE5" w:rsidRDefault="00B74CE5">
      <w:pPr>
        <w:rPr>
          <w:b/>
          <w:bCs/>
        </w:rPr>
      </w:pPr>
    </w:p>
    <w:p w14:paraId="1A496DF4" w14:textId="0E0BF911" w:rsidR="00B74CE5" w:rsidRDefault="00B74CE5">
      <w:pPr>
        <w:rPr>
          <w:b/>
          <w:bCs/>
        </w:rPr>
      </w:pPr>
    </w:p>
    <w:p w14:paraId="7C5EC954" w14:textId="5B5E98A5" w:rsidR="00B74CE5" w:rsidRDefault="00B74CE5">
      <w:pPr>
        <w:rPr>
          <w:b/>
          <w:bCs/>
        </w:rPr>
      </w:pPr>
    </w:p>
    <w:p w14:paraId="5712D8F7" w14:textId="091A7292" w:rsidR="00B74CE5" w:rsidRDefault="00B74CE5">
      <w:pPr>
        <w:rPr>
          <w:b/>
          <w:bCs/>
        </w:rPr>
      </w:pPr>
    </w:p>
    <w:p w14:paraId="56AA01A9" w14:textId="530E9A31" w:rsidR="00B74CE5" w:rsidRDefault="00B74CE5">
      <w:pPr>
        <w:rPr>
          <w:b/>
          <w:bCs/>
        </w:rPr>
      </w:pPr>
    </w:p>
    <w:p w14:paraId="723E35EB" w14:textId="57A77CB1" w:rsidR="00B74CE5" w:rsidRDefault="00B74CE5">
      <w:pPr>
        <w:rPr>
          <w:b/>
          <w:bCs/>
        </w:rPr>
      </w:pPr>
    </w:p>
    <w:p w14:paraId="00201DA3" w14:textId="6B1DB082" w:rsidR="00B74CE5" w:rsidRDefault="00B74CE5"/>
    <w:p w14:paraId="6D095134" w14:textId="197D285C" w:rsidR="00B74CE5" w:rsidRDefault="00B74CE5"/>
    <w:p w14:paraId="71821D9F" w14:textId="27B7528D" w:rsidR="00B74CE5" w:rsidRDefault="00B74CE5"/>
    <w:p w14:paraId="27116F17" w14:textId="62DF94ED" w:rsidR="00B74CE5" w:rsidRDefault="00B74CE5"/>
    <w:p w14:paraId="3661448E" w14:textId="705C90C9" w:rsidR="00B74CE5" w:rsidRDefault="00B74CE5" w:rsidP="00B74CE5">
      <w:pPr>
        <w:jc w:val="center"/>
      </w:pPr>
      <w:r>
        <w:rPr>
          <w:noProof/>
        </w:rPr>
        <w:drawing>
          <wp:inline distT="0" distB="0" distL="0" distR="0" wp14:anchorId="2A2B535A" wp14:editId="5B295F90">
            <wp:extent cx="3538847" cy="3538847"/>
            <wp:effectExtent l="0" t="0" r="5080" b="5080"/>
            <wp:docPr id="5" name="Picture 4" descr="A picture containing indoor, tableware, clos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FAB531A-659C-76CA-389F-CB48C796F0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picture containing indoor, tableware, close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FAB531A-659C-76CA-389F-CB48C796F06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8847" cy="3538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60A6F" w14:textId="77777777" w:rsidR="00B74CE5" w:rsidRPr="007D437E" w:rsidRDefault="00B74CE5" w:rsidP="00B74CE5">
      <w:pPr>
        <w:rPr>
          <w:b/>
          <w:bCs/>
          <w:sz w:val="22"/>
          <w:szCs w:val="22"/>
        </w:rPr>
      </w:pPr>
    </w:p>
    <w:p w14:paraId="0FD4F029" w14:textId="763C6784" w:rsidR="00B74CE5" w:rsidRPr="007D437E" w:rsidRDefault="00B74CE5" w:rsidP="00B74CE5">
      <w:pPr>
        <w:rPr>
          <w:sz w:val="22"/>
          <w:szCs w:val="22"/>
        </w:rPr>
      </w:pPr>
      <w:r w:rsidRPr="007D437E">
        <w:rPr>
          <w:b/>
          <w:bCs/>
          <w:sz w:val="22"/>
          <w:szCs w:val="22"/>
        </w:rPr>
        <w:t>Figure S</w:t>
      </w:r>
      <w:r w:rsidR="00467A5F">
        <w:rPr>
          <w:b/>
          <w:bCs/>
          <w:sz w:val="22"/>
          <w:szCs w:val="22"/>
        </w:rPr>
        <w:t>2</w:t>
      </w:r>
      <w:r w:rsidRPr="007D437E">
        <w:rPr>
          <w:b/>
          <w:bCs/>
          <w:sz w:val="22"/>
          <w:szCs w:val="22"/>
        </w:rPr>
        <w:t>.</w:t>
      </w:r>
      <w:r w:rsidRPr="007D437E">
        <w:rPr>
          <w:sz w:val="22"/>
          <w:szCs w:val="22"/>
        </w:rPr>
        <w:t xml:space="preserve"> Formation of a magnetic product</w:t>
      </w:r>
      <w:r w:rsidR="00EF63A4">
        <w:rPr>
          <w:sz w:val="22"/>
          <w:szCs w:val="22"/>
        </w:rPr>
        <w:t>.</w:t>
      </w:r>
      <w:r w:rsidRPr="007D437E">
        <w:rPr>
          <w:sz w:val="22"/>
          <w:szCs w:val="22"/>
        </w:rPr>
        <w:t xml:space="preserve"> GR samples were heated at 85</w:t>
      </w:r>
      <w:r w:rsidRPr="007D437E">
        <w:rPr>
          <w:sz w:val="22"/>
          <w:szCs w:val="22"/>
          <w:vertAlign w:val="superscript"/>
        </w:rPr>
        <w:t>o</w:t>
      </w:r>
      <w:r w:rsidRPr="007D437E">
        <w:rPr>
          <w:sz w:val="22"/>
          <w:szCs w:val="22"/>
        </w:rPr>
        <w:t>C</w:t>
      </w:r>
      <w:r w:rsidR="00EF63A4">
        <w:rPr>
          <w:sz w:val="22"/>
          <w:szCs w:val="22"/>
        </w:rPr>
        <w:t xml:space="preserve"> for 24 hours</w:t>
      </w:r>
      <w:r w:rsidRPr="007D437E">
        <w:rPr>
          <w:sz w:val="22"/>
          <w:szCs w:val="22"/>
        </w:rPr>
        <w:t>.</w:t>
      </w:r>
      <w:r w:rsidR="00EF63A4">
        <w:rPr>
          <w:sz w:val="22"/>
          <w:szCs w:val="22"/>
        </w:rPr>
        <w:t xml:space="preserve"> </w:t>
      </w:r>
      <w:r w:rsidRPr="007D437E">
        <w:rPr>
          <w:sz w:val="22"/>
          <w:szCs w:val="22"/>
        </w:rPr>
        <w:t>The starting GR material is shown on the right and the magnetic product is shown on the left.</w:t>
      </w:r>
    </w:p>
    <w:p w14:paraId="43497BCC" w14:textId="59A20F21" w:rsidR="00B74CE5" w:rsidRDefault="00B74CE5" w:rsidP="00B74CE5">
      <w:pPr>
        <w:jc w:val="center"/>
      </w:pPr>
    </w:p>
    <w:p w14:paraId="300089FF" w14:textId="77777777" w:rsidR="00467A5F" w:rsidRDefault="00467A5F" w:rsidP="00467A5F">
      <w:pPr>
        <w:rPr>
          <w:b/>
          <w:bCs/>
        </w:rPr>
      </w:pPr>
    </w:p>
    <w:p w14:paraId="1FBAC0A6" w14:textId="77777777" w:rsidR="00467A5F" w:rsidRDefault="00467A5F" w:rsidP="00467A5F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1821CDF" wp14:editId="179A53C8">
            <wp:extent cx="5252484" cy="3272360"/>
            <wp:effectExtent l="0" t="0" r="571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034" cy="32758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7D6A72" w14:textId="77777777" w:rsidR="00467A5F" w:rsidRPr="007D437E" w:rsidRDefault="00467A5F" w:rsidP="00467A5F">
      <w:pPr>
        <w:rPr>
          <w:b/>
          <w:bCs/>
          <w:sz w:val="22"/>
          <w:szCs w:val="22"/>
        </w:rPr>
      </w:pPr>
    </w:p>
    <w:p w14:paraId="18697A36" w14:textId="5C8A3CD6" w:rsidR="00467A5F" w:rsidRPr="007D437E" w:rsidRDefault="00467A5F" w:rsidP="00467A5F">
      <w:pPr>
        <w:rPr>
          <w:sz w:val="22"/>
          <w:szCs w:val="22"/>
        </w:rPr>
      </w:pPr>
      <w:r w:rsidRPr="007D437E">
        <w:rPr>
          <w:b/>
          <w:bCs/>
          <w:sz w:val="22"/>
          <w:szCs w:val="22"/>
        </w:rPr>
        <w:t>Figure S</w:t>
      </w:r>
      <w:r>
        <w:rPr>
          <w:b/>
          <w:bCs/>
          <w:sz w:val="22"/>
          <w:szCs w:val="22"/>
        </w:rPr>
        <w:t>3</w:t>
      </w:r>
      <w:r w:rsidRPr="007D437E">
        <w:rPr>
          <w:b/>
          <w:bCs/>
          <w:sz w:val="22"/>
          <w:szCs w:val="22"/>
        </w:rPr>
        <w:t>.</w:t>
      </w:r>
      <w:r w:rsidRPr="007D437E">
        <w:rPr>
          <w:sz w:val="22"/>
          <w:szCs w:val="22"/>
        </w:rPr>
        <w:t xml:space="preserve"> Change in solution pH during GR transformation. Open symbols represent the room temperature control</w:t>
      </w:r>
      <w:r w:rsidR="00EF63A4">
        <w:rPr>
          <w:sz w:val="22"/>
          <w:szCs w:val="22"/>
        </w:rPr>
        <w:t xml:space="preserve"> experiment</w:t>
      </w:r>
      <w:r w:rsidRPr="007D437E">
        <w:rPr>
          <w:sz w:val="22"/>
          <w:szCs w:val="22"/>
        </w:rPr>
        <w:t xml:space="preserve"> and the closed symbol represent GR heated at 85</w:t>
      </w:r>
      <w:r w:rsidRPr="007D437E">
        <w:rPr>
          <w:sz w:val="22"/>
          <w:szCs w:val="22"/>
          <w:vertAlign w:val="superscript"/>
        </w:rPr>
        <w:t>o</w:t>
      </w:r>
      <w:r w:rsidRPr="007D437E">
        <w:rPr>
          <w:sz w:val="22"/>
          <w:szCs w:val="22"/>
        </w:rPr>
        <w:t>C</w:t>
      </w:r>
      <w:r w:rsidR="00EF63A4">
        <w:rPr>
          <w:sz w:val="22"/>
          <w:szCs w:val="22"/>
        </w:rPr>
        <w:t>.</w:t>
      </w:r>
      <w:r w:rsidRPr="007D437E">
        <w:rPr>
          <w:sz w:val="22"/>
          <w:szCs w:val="22"/>
        </w:rPr>
        <w:t xml:space="preserve"> </w:t>
      </w:r>
    </w:p>
    <w:p w14:paraId="392B44F9" w14:textId="4C01D215" w:rsidR="00B74CE5" w:rsidRDefault="00B74CE5" w:rsidP="00B74CE5">
      <w:pPr>
        <w:jc w:val="center"/>
      </w:pPr>
    </w:p>
    <w:p w14:paraId="7CE5505C" w14:textId="0448C65F" w:rsidR="00B74CE5" w:rsidRDefault="00B74CE5" w:rsidP="00B74CE5">
      <w:pPr>
        <w:jc w:val="center"/>
      </w:pPr>
    </w:p>
    <w:p w14:paraId="76EEE22E" w14:textId="4567FD57" w:rsidR="00B74CE5" w:rsidRDefault="00B74CE5" w:rsidP="00B74CE5">
      <w:pPr>
        <w:jc w:val="center"/>
      </w:pPr>
    </w:p>
    <w:p w14:paraId="416ECB8C" w14:textId="75651F1F" w:rsidR="00B74CE5" w:rsidRDefault="00B74CE5" w:rsidP="00B74CE5">
      <w:pPr>
        <w:jc w:val="center"/>
      </w:pPr>
    </w:p>
    <w:p w14:paraId="4367F1C1" w14:textId="05B25EF2" w:rsidR="00467A5F" w:rsidRDefault="00467A5F" w:rsidP="00B74CE5">
      <w:pPr>
        <w:jc w:val="center"/>
      </w:pPr>
    </w:p>
    <w:p w14:paraId="26F1179F" w14:textId="0A2400F6" w:rsidR="00467A5F" w:rsidRDefault="00467A5F" w:rsidP="00B74CE5">
      <w:pPr>
        <w:jc w:val="center"/>
      </w:pPr>
    </w:p>
    <w:p w14:paraId="22459ACF" w14:textId="6350CEF0" w:rsidR="00467A5F" w:rsidRDefault="00467A5F" w:rsidP="00B74CE5">
      <w:pPr>
        <w:jc w:val="center"/>
      </w:pPr>
    </w:p>
    <w:p w14:paraId="2E1FC1ED" w14:textId="135F7ACA" w:rsidR="00467A5F" w:rsidRDefault="00467A5F" w:rsidP="00B74CE5">
      <w:pPr>
        <w:jc w:val="center"/>
      </w:pPr>
    </w:p>
    <w:p w14:paraId="50F65B1E" w14:textId="16126F88" w:rsidR="00467A5F" w:rsidRDefault="00467A5F" w:rsidP="00B74CE5">
      <w:pPr>
        <w:jc w:val="center"/>
      </w:pPr>
    </w:p>
    <w:p w14:paraId="5C4D81E1" w14:textId="247C8DE6" w:rsidR="00467A5F" w:rsidRDefault="00467A5F" w:rsidP="00B74CE5">
      <w:pPr>
        <w:jc w:val="center"/>
      </w:pPr>
    </w:p>
    <w:p w14:paraId="595C7F61" w14:textId="4C8F8960" w:rsidR="00467A5F" w:rsidRDefault="00467A5F" w:rsidP="00B74CE5">
      <w:pPr>
        <w:jc w:val="center"/>
      </w:pPr>
    </w:p>
    <w:p w14:paraId="3995F93F" w14:textId="4987C9C4" w:rsidR="00467A5F" w:rsidRDefault="00467A5F" w:rsidP="00B74CE5">
      <w:pPr>
        <w:jc w:val="center"/>
      </w:pPr>
    </w:p>
    <w:p w14:paraId="795442E9" w14:textId="3097D543" w:rsidR="00467A5F" w:rsidRDefault="00467A5F" w:rsidP="00B74CE5">
      <w:pPr>
        <w:jc w:val="center"/>
      </w:pPr>
    </w:p>
    <w:p w14:paraId="4BDD457A" w14:textId="02BF46DF" w:rsidR="00467A5F" w:rsidRDefault="00467A5F" w:rsidP="00B74CE5">
      <w:pPr>
        <w:jc w:val="center"/>
      </w:pPr>
    </w:p>
    <w:p w14:paraId="7F0E7B8D" w14:textId="77777777" w:rsidR="00467A5F" w:rsidRDefault="00467A5F" w:rsidP="00B74CE5">
      <w:pPr>
        <w:jc w:val="center"/>
      </w:pPr>
    </w:p>
    <w:p w14:paraId="1A8445B2" w14:textId="2411D82E" w:rsidR="00B74CE5" w:rsidRDefault="005C4860" w:rsidP="00B74CE5">
      <w:pPr>
        <w:jc w:val="center"/>
      </w:pPr>
      <w:r>
        <w:rPr>
          <w:noProof/>
        </w:rPr>
        <w:drawing>
          <wp:inline distT="0" distB="0" distL="0" distR="0" wp14:anchorId="5B9F33DA" wp14:editId="5F07E674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E50458C-0EE9-F54F-6522-59B30532D36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7C0FD57" w14:textId="51C3CFAA" w:rsidR="00B74CE5" w:rsidRDefault="00B74CE5" w:rsidP="00B74CE5">
      <w:pPr>
        <w:jc w:val="center"/>
      </w:pPr>
    </w:p>
    <w:p w14:paraId="3BBBEC95" w14:textId="5F3F1C8A" w:rsidR="00B653D0" w:rsidRDefault="005C4860" w:rsidP="005C4860">
      <w:pPr>
        <w:rPr>
          <w:sz w:val="22"/>
          <w:szCs w:val="22"/>
        </w:rPr>
      </w:pPr>
      <w:r w:rsidRPr="007D437E">
        <w:rPr>
          <w:b/>
          <w:bCs/>
          <w:sz w:val="22"/>
          <w:szCs w:val="22"/>
        </w:rPr>
        <w:t>Figure S</w:t>
      </w:r>
      <w:r>
        <w:rPr>
          <w:b/>
          <w:bCs/>
          <w:sz w:val="22"/>
          <w:szCs w:val="22"/>
        </w:rPr>
        <w:t>4</w:t>
      </w:r>
      <w:r w:rsidRPr="007D437E">
        <w:rPr>
          <w:b/>
          <w:bCs/>
          <w:sz w:val="22"/>
          <w:szCs w:val="22"/>
        </w:rPr>
        <w:t>.</w:t>
      </w:r>
      <w:r w:rsidRPr="007D437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Replicate experiments of Ni incorporation during GR transformation to magnetite. </w:t>
      </w:r>
      <w:r w:rsidRPr="007D437E">
        <w:rPr>
          <w:sz w:val="22"/>
          <w:szCs w:val="22"/>
        </w:rPr>
        <w:t>Open symbols represent the room temperature control</w:t>
      </w:r>
      <w:r w:rsidR="00EF63A4">
        <w:rPr>
          <w:sz w:val="22"/>
          <w:szCs w:val="22"/>
        </w:rPr>
        <w:t xml:space="preserve"> experiment</w:t>
      </w:r>
      <w:r w:rsidR="00B653D0">
        <w:rPr>
          <w:sz w:val="22"/>
          <w:szCs w:val="22"/>
        </w:rPr>
        <w:t>,</w:t>
      </w:r>
      <w:r w:rsidRPr="007D437E">
        <w:rPr>
          <w:sz w:val="22"/>
          <w:szCs w:val="22"/>
        </w:rPr>
        <w:t xml:space="preserve"> and the closed symbol</w:t>
      </w:r>
      <w:r w:rsidR="00B653D0">
        <w:rPr>
          <w:sz w:val="22"/>
          <w:szCs w:val="22"/>
        </w:rPr>
        <w:t>s</w:t>
      </w:r>
      <w:r w:rsidRPr="007D437E">
        <w:rPr>
          <w:sz w:val="22"/>
          <w:szCs w:val="22"/>
        </w:rPr>
        <w:t xml:space="preserve"> </w:t>
      </w:r>
      <w:r w:rsidR="00EF63A4">
        <w:rPr>
          <w:sz w:val="22"/>
          <w:szCs w:val="22"/>
        </w:rPr>
        <w:t xml:space="preserve">represent </w:t>
      </w:r>
      <w:r w:rsidR="00B653D0">
        <w:rPr>
          <w:sz w:val="22"/>
          <w:szCs w:val="22"/>
        </w:rPr>
        <w:t>3 independent experiments of</w:t>
      </w:r>
      <w:r w:rsidRPr="007D437E">
        <w:rPr>
          <w:sz w:val="22"/>
          <w:szCs w:val="22"/>
        </w:rPr>
        <w:t xml:space="preserve"> GR heated at 85</w:t>
      </w:r>
      <w:r w:rsidRPr="007D437E">
        <w:rPr>
          <w:sz w:val="22"/>
          <w:szCs w:val="22"/>
          <w:vertAlign w:val="superscript"/>
        </w:rPr>
        <w:t>o</w:t>
      </w:r>
      <w:r w:rsidRPr="007D437E">
        <w:rPr>
          <w:sz w:val="22"/>
          <w:szCs w:val="22"/>
        </w:rPr>
        <w:t xml:space="preserve">C </w:t>
      </w:r>
      <w:r w:rsidR="00B653D0">
        <w:rPr>
          <w:sz w:val="22"/>
          <w:szCs w:val="22"/>
        </w:rPr>
        <w:t xml:space="preserve">in presence of 1 ppm Ni. </w:t>
      </w:r>
    </w:p>
    <w:p w14:paraId="677B3740" w14:textId="77777777" w:rsidR="00B653D0" w:rsidRDefault="00B653D0" w:rsidP="005C4860">
      <w:pPr>
        <w:rPr>
          <w:sz w:val="22"/>
          <w:szCs w:val="22"/>
        </w:rPr>
      </w:pPr>
    </w:p>
    <w:p w14:paraId="0930CAB1" w14:textId="77777777" w:rsidR="00B653D0" w:rsidRDefault="00B653D0" w:rsidP="005C4860">
      <w:pPr>
        <w:rPr>
          <w:sz w:val="22"/>
          <w:szCs w:val="22"/>
        </w:rPr>
      </w:pPr>
    </w:p>
    <w:p w14:paraId="3ED7E160" w14:textId="77777777" w:rsidR="00B653D0" w:rsidRDefault="00B653D0" w:rsidP="005C4860">
      <w:pPr>
        <w:rPr>
          <w:sz w:val="22"/>
          <w:szCs w:val="22"/>
        </w:rPr>
      </w:pPr>
    </w:p>
    <w:p w14:paraId="18BF5A11" w14:textId="58FA34F2" w:rsidR="00B653D0" w:rsidRDefault="00B653D0" w:rsidP="005C4860">
      <w:pPr>
        <w:rPr>
          <w:sz w:val="22"/>
          <w:szCs w:val="22"/>
        </w:rPr>
      </w:pPr>
    </w:p>
    <w:p w14:paraId="11CDFD8F" w14:textId="26852207" w:rsidR="00B653D0" w:rsidRDefault="00B653D0" w:rsidP="005C4860">
      <w:pPr>
        <w:rPr>
          <w:sz w:val="22"/>
          <w:szCs w:val="22"/>
        </w:rPr>
      </w:pPr>
    </w:p>
    <w:p w14:paraId="5C774088" w14:textId="65F38103" w:rsidR="00B653D0" w:rsidRDefault="00B653D0" w:rsidP="005C4860">
      <w:pPr>
        <w:rPr>
          <w:sz w:val="22"/>
          <w:szCs w:val="22"/>
        </w:rPr>
      </w:pPr>
    </w:p>
    <w:p w14:paraId="49A9479A" w14:textId="7E2CADEB" w:rsidR="00B653D0" w:rsidRDefault="00B653D0" w:rsidP="005C4860">
      <w:pPr>
        <w:rPr>
          <w:sz w:val="22"/>
          <w:szCs w:val="22"/>
        </w:rPr>
      </w:pPr>
    </w:p>
    <w:p w14:paraId="1318FB72" w14:textId="40730D9F" w:rsidR="00B653D0" w:rsidRDefault="00B653D0" w:rsidP="005C4860">
      <w:pPr>
        <w:rPr>
          <w:sz w:val="22"/>
          <w:szCs w:val="22"/>
        </w:rPr>
      </w:pPr>
    </w:p>
    <w:p w14:paraId="18DE5200" w14:textId="23FC772F" w:rsidR="00B653D0" w:rsidRDefault="00B653D0" w:rsidP="005C4860">
      <w:pPr>
        <w:rPr>
          <w:sz w:val="22"/>
          <w:szCs w:val="22"/>
        </w:rPr>
      </w:pPr>
    </w:p>
    <w:p w14:paraId="27750DDB" w14:textId="77777777" w:rsidR="00B653D0" w:rsidRDefault="00B653D0" w:rsidP="005C4860">
      <w:pPr>
        <w:rPr>
          <w:sz w:val="22"/>
          <w:szCs w:val="22"/>
        </w:rPr>
      </w:pPr>
    </w:p>
    <w:p w14:paraId="0F25EE69" w14:textId="0B2C0036" w:rsidR="005C4860" w:rsidRPr="007D437E" w:rsidRDefault="00B653D0" w:rsidP="00B653D0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7418F7E" wp14:editId="192A9A9C">
            <wp:extent cx="4572000" cy="2743200"/>
            <wp:effectExtent l="0" t="0" r="0" b="0"/>
            <wp:docPr id="17" name="Chart 1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1F62DEF-C056-5E4C-7694-358CCDED88F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0029D86" w14:textId="5F6205AE" w:rsidR="00B74CE5" w:rsidRDefault="00B74CE5" w:rsidP="00B74CE5">
      <w:pPr>
        <w:jc w:val="center"/>
      </w:pPr>
    </w:p>
    <w:p w14:paraId="50A164D9" w14:textId="607F806A" w:rsidR="00B653D0" w:rsidRDefault="00B653D0" w:rsidP="00B653D0">
      <w:pPr>
        <w:rPr>
          <w:sz w:val="22"/>
          <w:szCs w:val="22"/>
        </w:rPr>
      </w:pPr>
      <w:r w:rsidRPr="007D437E">
        <w:rPr>
          <w:b/>
          <w:bCs/>
          <w:sz w:val="22"/>
          <w:szCs w:val="22"/>
        </w:rPr>
        <w:t>Figure S</w:t>
      </w:r>
      <w:r>
        <w:rPr>
          <w:b/>
          <w:bCs/>
          <w:sz w:val="22"/>
          <w:szCs w:val="22"/>
        </w:rPr>
        <w:t>5</w:t>
      </w:r>
      <w:r w:rsidRPr="007D437E">
        <w:rPr>
          <w:b/>
          <w:bCs/>
          <w:sz w:val="22"/>
          <w:szCs w:val="22"/>
        </w:rPr>
        <w:t>.</w:t>
      </w:r>
      <w:r w:rsidRPr="007D437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24 hour experiment of Ni incorporation during GR transformation to magnetite. </w:t>
      </w:r>
      <w:r w:rsidRPr="007D437E">
        <w:rPr>
          <w:sz w:val="22"/>
          <w:szCs w:val="22"/>
        </w:rPr>
        <w:t xml:space="preserve">Open symbols represent the room temperature control </w:t>
      </w:r>
      <w:r w:rsidR="00EF63A4">
        <w:rPr>
          <w:sz w:val="22"/>
          <w:szCs w:val="22"/>
        </w:rPr>
        <w:t xml:space="preserve">experiment </w:t>
      </w:r>
      <w:r w:rsidRPr="007D437E">
        <w:rPr>
          <w:sz w:val="22"/>
          <w:szCs w:val="22"/>
        </w:rPr>
        <w:t>and the closed symbol</w:t>
      </w:r>
      <w:r>
        <w:rPr>
          <w:sz w:val="22"/>
          <w:szCs w:val="22"/>
        </w:rPr>
        <w:t>s</w:t>
      </w:r>
      <w:r w:rsidRPr="007D437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represent </w:t>
      </w:r>
      <w:r w:rsidRPr="007D437E">
        <w:rPr>
          <w:sz w:val="22"/>
          <w:szCs w:val="22"/>
        </w:rPr>
        <w:t>GR heated at 85</w:t>
      </w:r>
      <w:r w:rsidRPr="007D437E">
        <w:rPr>
          <w:sz w:val="22"/>
          <w:szCs w:val="22"/>
          <w:vertAlign w:val="superscript"/>
        </w:rPr>
        <w:t>o</w:t>
      </w:r>
      <w:r w:rsidRPr="007D437E">
        <w:rPr>
          <w:sz w:val="22"/>
          <w:szCs w:val="22"/>
        </w:rPr>
        <w:t>C</w:t>
      </w:r>
      <w:r>
        <w:rPr>
          <w:sz w:val="22"/>
          <w:szCs w:val="22"/>
        </w:rPr>
        <w:t>.</w:t>
      </w:r>
      <w:r w:rsidRPr="007D437E">
        <w:rPr>
          <w:sz w:val="22"/>
          <w:szCs w:val="22"/>
        </w:rPr>
        <w:t xml:space="preserve"> </w:t>
      </w:r>
    </w:p>
    <w:p w14:paraId="4E80C28C" w14:textId="3CB442A3" w:rsidR="00B74CE5" w:rsidRDefault="00B74CE5" w:rsidP="00B74CE5">
      <w:pPr>
        <w:jc w:val="center"/>
      </w:pPr>
    </w:p>
    <w:p w14:paraId="6A6D2F85" w14:textId="3A1DD2CC" w:rsidR="00B74CE5" w:rsidRDefault="00B74CE5" w:rsidP="00B74CE5">
      <w:pPr>
        <w:jc w:val="center"/>
      </w:pPr>
    </w:p>
    <w:p w14:paraId="252CA7B7" w14:textId="3D2AE3E8" w:rsidR="00B653D0" w:rsidRDefault="00B653D0" w:rsidP="00B74CE5">
      <w:pPr>
        <w:jc w:val="center"/>
      </w:pPr>
    </w:p>
    <w:p w14:paraId="31761F9D" w14:textId="1BA785D5" w:rsidR="00B653D0" w:rsidRDefault="00B653D0" w:rsidP="00B74CE5">
      <w:pPr>
        <w:jc w:val="center"/>
      </w:pPr>
    </w:p>
    <w:p w14:paraId="04C5EDE9" w14:textId="3844B998" w:rsidR="00B653D0" w:rsidRDefault="00B653D0" w:rsidP="00B74CE5">
      <w:pPr>
        <w:jc w:val="center"/>
      </w:pPr>
    </w:p>
    <w:p w14:paraId="3F90CDAB" w14:textId="312EDD9B" w:rsidR="00B653D0" w:rsidRDefault="00B653D0" w:rsidP="00B74CE5">
      <w:pPr>
        <w:jc w:val="center"/>
      </w:pPr>
    </w:p>
    <w:p w14:paraId="6DF85DE5" w14:textId="6C370B2E" w:rsidR="00B653D0" w:rsidRDefault="00B653D0" w:rsidP="00B74CE5">
      <w:pPr>
        <w:jc w:val="center"/>
      </w:pPr>
    </w:p>
    <w:p w14:paraId="16B4E09F" w14:textId="3419DF72" w:rsidR="00B653D0" w:rsidRDefault="00B653D0" w:rsidP="00B74CE5">
      <w:pPr>
        <w:jc w:val="center"/>
      </w:pPr>
    </w:p>
    <w:p w14:paraId="5F9DEE48" w14:textId="48CB2024" w:rsidR="00B653D0" w:rsidRDefault="00B653D0" w:rsidP="00B74CE5">
      <w:pPr>
        <w:jc w:val="center"/>
      </w:pPr>
    </w:p>
    <w:p w14:paraId="339CD2B4" w14:textId="224C2420" w:rsidR="00B653D0" w:rsidRDefault="00B653D0" w:rsidP="00B74CE5">
      <w:pPr>
        <w:jc w:val="center"/>
      </w:pPr>
    </w:p>
    <w:p w14:paraId="5E12A635" w14:textId="77777777" w:rsidR="00B653D0" w:rsidRDefault="00B653D0" w:rsidP="00B74CE5">
      <w:pPr>
        <w:jc w:val="center"/>
      </w:pPr>
    </w:p>
    <w:p w14:paraId="11B92C74" w14:textId="07EB2181" w:rsidR="00B74CE5" w:rsidRDefault="00B74CE5" w:rsidP="00B74CE5">
      <w:pPr>
        <w:jc w:val="center"/>
      </w:pPr>
    </w:p>
    <w:p w14:paraId="627110A7" w14:textId="2698B8C0" w:rsidR="00B74CE5" w:rsidRDefault="00B74CE5" w:rsidP="00B74CE5">
      <w:pPr>
        <w:jc w:val="center"/>
      </w:pPr>
    </w:p>
    <w:p w14:paraId="4BF46EAC" w14:textId="4061E5F9" w:rsidR="00B74CE5" w:rsidRDefault="00B74CE5" w:rsidP="00B74CE5">
      <w:pPr>
        <w:jc w:val="center"/>
      </w:pPr>
    </w:p>
    <w:p w14:paraId="5EFEB471" w14:textId="37FEB89B" w:rsidR="00B74CE5" w:rsidRDefault="00B74CE5" w:rsidP="00B74CE5">
      <w:pPr>
        <w:jc w:val="center"/>
      </w:pPr>
    </w:p>
    <w:p w14:paraId="3D43B64A" w14:textId="696FAE45" w:rsidR="007D437E" w:rsidRDefault="007D437E" w:rsidP="00B74CE5">
      <w:pPr>
        <w:rPr>
          <w:b/>
          <w:bCs/>
        </w:rPr>
      </w:pPr>
    </w:p>
    <w:p w14:paraId="61BAC41C" w14:textId="0B411BCB" w:rsidR="007D437E" w:rsidRDefault="003A4636" w:rsidP="007D437E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39" behindDoc="0" locked="0" layoutInCell="1" allowOverlap="1" wp14:anchorId="13618C47" wp14:editId="131C2FE9">
            <wp:simplePos x="0" y="0"/>
            <wp:positionH relativeFrom="margin">
              <wp:posOffset>1085850</wp:posOffset>
            </wp:positionH>
            <wp:positionV relativeFrom="paragraph">
              <wp:posOffset>9525</wp:posOffset>
            </wp:positionV>
            <wp:extent cx="3200400" cy="2101215"/>
            <wp:effectExtent l="0" t="0" r="0" b="0"/>
            <wp:wrapThrough wrapText="bothSides">
              <wp:wrapPolygon edited="0">
                <wp:start x="0" y="0"/>
                <wp:lineTo x="0" y="21345"/>
                <wp:lineTo x="21471" y="21345"/>
                <wp:lineTo x="21471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0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37E" w:rsidRPr="007D437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0683CDC" wp14:editId="03A454EA">
                <wp:simplePos x="0" y="0"/>
                <wp:positionH relativeFrom="margin">
                  <wp:posOffset>1733550</wp:posOffset>
                </wp:positionH>
                <wp:positionV relativeFrom="paragraph">
                  <wp:posOffset>2540</wp:posOffset>
                </wp:positionV>
                <wp:extent cx="2426970" cy="306070"/>
                <wp:effectExtent l="0" t="0" r="0" b="0"/>
                <wp:wrapThrough wrapText="bothSides">
                  <wp:wrapPolygon edited="0">
                    <wp:start x="509" y="0"/>
                    <wp:lineTo x="509" y="20166"/>
                    <wp:lineTo x="21024" y="20166"/>
                    <wp:lineTo x="21024" y="0"/>
                    <wp:lineTo x="509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6970" cy="306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3666F" w14:textId="5C556FFA" w:rsidR="007D437E" w:rsidRPr="003A4636" w:rsidRDefault="007D437E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A463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0683C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6.5pt;margin-top:.2pt;width:191.1pt;height:24.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" filled="f" stroked="f">
                <v:textbox>
                  <w:txbxContent>
                    <w:p w14:paraId="4393666F" w14:textId="5C556FFA" w:rsidR="007D437E" w:rsidRPr="003A4636" w:rsidRDefault="007D437E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3A4636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63E3825" w14:textId="1CC22D32" w:rsidR="007D437E" w:rsidRDefault="007D437E" w:rsidP="00B74CE5">
      <w:pPr>
        <w:rPr>
          <w:b/>
          <w:bCs/>
        </w:rPr>
      </w:pPr>
    </w:p>
    <w:p w14:paraId="4244BAE6" w14:textId="6C924B99" w:rsidR="007D437E" w:rsidRDefault="007D437E" w:rsidP="00B74CE5">
      <w:pPr>
        <w:rPr>
          <w:b/>
          <w:bCs/>
        </w:rPr>
      </w:pPr>
    </w:p>
    <w:p w14:paraId="0E43D83A" w14:textId="105B5C9F" w:rsidR="007D437E" w:rsidRDefault="007D437E" w:rsidP="00B74CE5">
      <w:pPr>
        <w:rPr>
          <w:b/>
          <w:bCs/>
        </w:rPr>
      </w:pPr>
    </w:p>
    <w:p w14:paraId="10FFF296" w14:textId="48A5354E" w:rsidR="007D437E" w:rsidRDefault="007D437E" w:rsidP="00B74CE5">
      <w:pPr>
        <w:rPr>
          <w:b/>
          <w:bCs/>
        </w:rPr>
      </w:pPr>
    </w:p>
    <w:p w14:paraId="0C8B53AA" w14:textId="019D2A9C" w:rsidR="007D437E" w:rsidRDefault="007D437E" w:rsidP="00B74CE5">
      <w:pPr>
        <w:rPr>
          <w:b/>
          <w:bCs/>
        </w:rPr>
      </w:pPr>
    </w:p>
    <w:p w14:paraId="47A8F84F" w14:textId="3D998DB2" w:rsidR="007D437E" w:rsidRDefault="007D437E" w:rsidP="00B74CE5">
      <w:pPr>
        <w:rPr>
          <w:b/>
          <w:bCs/>
        </w:rPr>
      </w:pPr>
    </w:p>
    <w:p w14:paraId="73A1E2E7" w14:textId="3F12E3B6" w:rsidR="007D437E" w:rsidRDefault="003A4636" w:rsidP="00B74CE5">
      <w:pPr>
        <w:rPr>
          <w:b/>
          <w:bCs/>
        </w:rPr>
      </w:pPr>
      <w:r w:rsidRPr="007D437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A7F1FBA" wp14:editId="44032D12">
                <wp:simplePos x="0" y="0"/>
                <wp:positionH relativeFrom="column">
                  <wp:posOffset>1704975</wp:posOffset>
                </wp:positionH>
                <wp:positionV relativeFrom="paragraph">
                  <wp:posOffset>12700</wp:posOffset>
                </wp:positionV>
                <wp:extent cx="2360930" cy="378460"/>
                <wp:effectExtent l="0" t="0" r="0" b="2540"/>
                <wp:wrapThrough wrapText="bothSides">
                  <wp:wrapPolygon edited="0">
                    <wp:start x="519" y="0"/>
                    <wp:lineTo x="519" y="20658"/>
                    <wp:lineTo x="20942" y="20658"/>
                    <wp:lineTo x="20942" y="0"/>
                    <wp:lineTo x="519" y="0"/>
                  </wp:wrapPolygon>
                </wp:wrapThrough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78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41AC2" w14:textId="5585D658" w:rsidR="007D437E" w:rsidRPr="003A4636" w:rsidRDefault="007D437E" w:rsidP="007D437E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A463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7F1FBA" id="_x0000_s1027" type="#_x0000_t202" style="position:absolute;margin-left:134.25pt;margin-top:1pt;width:185.9pt;height:29.8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" filled="f" stroked="f">
                <v:textbox>
                  <w:txbxContent>
                    <w:p w14:paraId="56241AC2" w14:textId="5585D658" w:rsidR="007D437E" w:rsidRPr="003A4636" w:rsidRDefault="007D437E" w:rsidP="007D437E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3A4636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b/>
          <w:bCs/>
          <w:noProof/>
        </w:rPr>
        <w:drawing>
          <wp:anchor distT="0" distB="0" distL="114300" distR="114300" simplePos="0" relativeHeight="251669504" behindDoc="1" locked="0" layoutInCell="1" allowOverlap="1" wp14:anchorId="487326F3" wp14:editId="369F7CC6">
            <wp:simplePos x="0" y="0"/>
            <wp:positionH relativeFrom="column">
              <wp:posOffset>1066800</wp:posOffset>
            </wp:positionH>
            <wp:positionV relativeFrom="paragraph">
              <wp:posOffset>12700</wp:posOffset>
            </wp:positionV>
            <wp:extent cx="3342640" cy="2154555"/>
            <wp:effectExtent l="0" t="0" r="0" b="0"/>
            <wp:wrapNone/>
            <wp:docPr id="9" name="Picture 9" descr="Chart, scatter chart, bubbl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scatter chart, bubbl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640" cy="2154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8A7440" w14:textId="75A474C0" w:rsidR="007D437E" w:rsidRDefault="007D437E" w:rsidP="00B74CE5">
      <w:pPr>
        <w:rPr>
          <w:b/>
          <w:bCs/>
        </w:rPr>
      </w:pPr>
    </w:p>
    <w:p w14:paraId="5AB43BD9" w14:textId="1362D785" w:rsidR="007D437E" w:rsidRDefault="007D437E" w:rsidP="00B74CE5">
      <w:pPr>
        <w:rPr>
          <w:b/>
          <w:bCs/>
        </w:rPr>
      </w:pPr>
    </w:p>
    <w:p w14:paraId="053393CE" w14:textId="426D5967" w:rsidR="007D437E" w:rsidRDefault="007D437E" w:rsidP="00B74CE5">
      <w:pPr>
        <w:rPr>
          <w:b/>
          <w:bCs/>
        </w:rPr>
      </w:pPr>
    </w:p>
    <w:p w14:paraId="4556BDFD" w14:textId="72F50E8F" w:rsidR="007D437E" w:rsidRDefault="007D437E" w:rsidP="00B74CE5">
      <w:pPr>
        <w:rPr>
          <w:b/>
          <w:bCs/>
        </w:rPr>
      </w:pPr>
    </w:p>
    <w:p w14:paraId="02020101" w14:textId="125D980B" w:rsidR="007D437E" w:rsidRDefault="007D437E" w:rsidP="00B74CE5">
      <w:pPr>
        <w:rPr>
          <w:b/>
          <w:bCs/>
        </w:rPr>
      </w:pPr>
    </w:p>
    <w:p w14:paraId="25E77610" w14:textId="631F342D" w:rsidR="007D437E" w:rsidRDefault="007D437E" w:rsidP="00B74CE5">
      <w:pPr>
        <w:rPr>
          <w:b/>
          <w:bCs/>
        </w:rPr>
      </w:pPr>
    </w:p>
    <w:p w14:paraId="7A4AFE60" w14:textId="1700093B" w:rsidR="007D437E" w:rsidRDefault="007D437E" w:rsidP="007D437E">
      <w:pPr>
        <w:jc w:val="center"/>
        <w:rPr>
          <w:b/>
          <w:bCs/>
        </w:rPr>
      </w:pPr>
      <w:r w:rsidRPr="007D437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5D9155B" wp14:editId="1EBE19A9">
                <wp:simplePos x="0" y="0"/>
                <wp:positionH relativeFrom="column">
                  <wp:posOffset>1704975</wp:posOffset>
                </wp:positionH>
                <wp:positionV relativeFrom="paragraph">
                  <wp:posOffset>273050</wp:posOffset>
                </wp:positionV>
                <wp:extent cx="2327275" cy="427355"/>
                <wp:effectExtent l="0" t="0" r="0" b="0"/>
                <wp:wrapThrough wrapText="bothSides">
                  <wp:wrapPolygon edited="0">
                    <wp:start x="530" y="0"/>
                    <wp:lineTo x="530" y="20220"/>
                    <wp:lineTo x="21040" y="20220"/>
                    <wp:lineTo x="21040" y="0"/>
                    <wp:lineTo x="530" y="0"/>
                  </wp:wrapPolygon>
                </wp:wrapThrough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7275" cy="427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F2512" w14:textId="39D10EBA" w:rsidR="007D437E" w:rsidRPr="003A4636" w:rsidRDefault="007D437E" w:rsidP="007D437E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A463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D9155B" id="_x0000_s1028" type="#_x0000_t202" style="position:absolute;left:0;text-align:left;margin-left:134.25pt;margin-top:21.5pt;width:183.25pt;height:33.6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" filled="f" stroked="f">
                <v:textbox>
                  <w:txbxContent>
                    <w:p w14:paraId="659F2512" w14:textId="39D10EBA" w:rsidR="007D437E" w:rsidRPr="003A4636" w:rsidRDefault="007D437E" w:rsidP="007D437E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3A4636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85F6519" w14:textId="5BD40094" w:rsidR="007D437E" w:rsidRDefault="003A4636" w:rsidP="007D437E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70528" behindDoc="1" locked="0" layoutInCell="1" allowOverlap="1" wp14:anchorId="6F8E15B0" wp14:editId="7C7ACFB1">
            <wp:simplePos x="0" y="0"/>
            <wp:positionH relativeFrom="margin">
              <wp:posOffset>1064895</wp:posOffset>
            </wp:positionH>
            <wp:positionV relativeFrom="paragraph">
              <wp:posOffset>11430</wp:posOffset>
            </wp:positionV>
            <wp:extent cx="3714731" cy="2382390"/>
            <wp:effectExtent l="0" t="0" r="63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31" cy="238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9900F7" w14:textId="133A6B07" w:rsidR="007D437E" w:rsidRDefault="007D437E" w:rsidP="007D437E">
      <w:pPr>
        <w:jc w:val="center"/>
        <w:rPr>
          <w:b/>
          <w:bCs/>
        </w:rPr>
      </w:pPr>
    </w:p>
    <w:p w14:paraId="65B81D11" w14:textId="37ABABEA" w:rsidR="007D437E" w:rsidRDefault="007D437E" w:rsidP="00B74CE5">
      <w:pPr>
        <w:rPr>
          <w:b/>
          <w:bCs/>
        </w:rPr>
      </w:pPr>
    </w:p>
    <w:p w14:paraId="2A44F5A6" w14:textId="1E3D8D6C" w:rsidR="007D437E" w:rsidRDefault="007D437E" w:rsidP="00B74CE5">
      <w:pPr>
        <w:rPr>
          <w:b/>
          <w:bCs/>
        </w:rPr>
      </w:pPr>
    </w:p>
    <w:p w14:paraId="71C21624" w14:textId="77777777" w:rsidR="007D437E" w:rsidRDefault="007D437E" w:rsidP="00B74CE5">
      <w:pPr>
        <w:rPr>
          <w:b/>
          <w:bCs/>
        </w:rPr>
      </w:pPr>
    </w:p>
    <w:p w14:paraId="30D2F96D" w14:textId="41D2E75C" w:rsidR="007D437E" w:rsidRDefault="007D437E" w:rsidP="00B74CE5">
      <w:pPr>
        <w:rPr>
          <w:b/>
          <w:bCs/>
        </w:rPr>
      </w:pPr>
    </w:p>
    <w:p w14:paraId="251B71AB" w14:textId="30AAB2C3" w:rsidR="007D437E" w:rsidRDefault="007D437E" w:rsidP="00B74CE5">
      <w:pPr>
        <w:rPr>
          <w:b/>
          <w:bCs/>
        </w:rPr>
      </w:pPr>
    </w:p>
    <w:p w14:paraId="5E296A6E" w14:textId="73EF574C" w:rsidR="007D437E" w:rsidRDefault="007D437E" w:rsidP="00B74CE5">
      <w:pPr>
        <w:rPr>
          <w:b/>
          <w:bCs/>
        </w:rPr>
      </w:pPr>
    </w:p>
    <w:p w14:paraId="6B34173B" w14:textId="3482B8BF" w:rsidR="007D437E" w:rsidRDefault="007D437E" w:rsidP="00B74CE5">
      <w:pPr>
        <w:rPr>
          <w:b/>
          <w:bCs/>
        </w:rPr>
      </w:pPr>
    </w:p>
    <w:p w14:paraId="05EAB677" w14:textId="1C893CAE" w:rsidR="00B74CE5" w:rsidRPr="007D437E" w:rsidRDefault="00B74CE5" w:rsidP="00B74CE5">
      <w:pPr>
        <w:rPr>
          <w:sz w:val="22"/>
          <w:szCs w:val="22"/>
        </w:rPr>
      </w:pPr>
      <w:r w:rsidRPr="007D437E">
        <w:rPr>
          <w:b/>
          <w:bCs/>
          <w:sz w:val="22"/>
          <w:szCs w:val="22"/>
        </w:rPr>
        <w:t>Figure S</w:t>
      </w:r>
      <w:r w:rsidR="00B653D0">
        <w:rPr>
          <w:b/>
          <w:bCs/>
          <w:sz w:val="22"/>
          <w:szCs w:val="22"/>
        </w:rPr>
        <w:t>6</w:t>
      </w:r>
      <w:r w:rsidRPr="007D437E">
        <w:rPr>
          <w:b/>
          <w:bCs/>
          <w:sz w:val="22"/>
          <w:szCs w:val="22"/>
        </w:rPr>
        <w:t>.</w:t>
      </w:r>
      <w:r w:rsidRPr="007D437E">
        <w:rPr>
          <w:sz w:val="22"/>
          <w:szCs w:val="22"/>
        </w:rPr>
        <w:t xml:space="preserve"> Change</w:t>
      </w:r>
      <w:r w:rsidR="007D437E" w:rsidRPr="007D437E">
        <w:rPr>
          <w:sz w:val="22"/>
          <w:szCs w:val="22"/>
        </w:rPr>
        <w:t>s</w:t>
      </w:r>
      <w:r w:rsidRPr="007D437E">
        <w:rPr>
          <w:sz w:val="22"/>
          <w:szCs w:val="22"/>
        </w:rPr>
        <w:t xml:space="preserve"> in solution pH during GR transformation </w:t>
      </w:r>
      <w:r w:rsidR="007D437E" w:rsidRPr="007D437E">
        <w:rPr>
          <w:sz w:val="22"/>
          <w:szCs w:val="22"/>
        </w:rPr>
        <w:t>in the metal</w:t>
      </w:r>
      <w:r w:rsidR="00EF63A4">
        <w:rPr>
          <w:sz w:val="22"/>
          <w:szCs w:val="22"/>
        </w:rPr>
        <w:t xml:space="preserve"> </w:t>
      </w:r>
      <w:r w:rsidR="007D437E" w:rsidRPr="007D437E">
        <w:rPr>
          <w:sz w:val="22"/>
          <w:szCs w:val="22"/>
        </w:rPr>
        <w:t>amended experiments</w:t>
      </w:r>
      <w:r w:rsidRPr="007D437E">
        <w:rPr>
          <w:sz w:val="22"/>
          <w:szCs w:val="22"/>
        </w:rPr>
        <w:t xml:space="preserve">. Open symbols represent the room temperature control </w:t>
      </w:r>
      <w:r w:rsidR="00EF63A4">
        <w:rPr>
          <w:sz w:val="22"/>
          <w:szCs w:val="22"/>
        </w:rPr>
        <w:t xml:space="preserve">experiment </w:t>
      </w:r>
      <w:r w:rsidRPr="007D437E">
        <w:rPr>
          <w:sz w:val="22"/>
          <w:szCs w:val="22"/>
        </w:rPr>
        <w:t>and the closed symbol</w:t>
      </w:r>
      <w:r w:rsidR="00B653D0">
        <w:rPr>
          <w:sz w:val="22"/>
          <w:szCs w:val="22"/>
        </w:rPr>
        <w:t>s</w:t>
      </w:r>
      <w:r w:rsidRPr="007D437E">
        <w:rPr>
          <w:sz w:val="22"/>
          <w:szCs w:val="22"/>
        </w:rPr>
        <w:t xml:space="preserve"> represent GR </w:t>
      </w:r>
      <w:r w:rsidR="00CE7FB6" w:rsidRPr="007D437E">
        <w:rPr>
          <w:sz w:val="22"/>
          <w:szCs w:val="22"/>
        </w:rPr>
        <w:t xml:space="preserve">samples </w:t>
      </w:r>
      <w:r w:rsidRPr="007D437E">
        <w:rPr>
          <w:sz w:val="22"/>
          <w:szCs w:val="22"/>
        </w:rPr>
        <w:t>heated at 85</w:t>
      </w:r>
      <w:r w:rsidRPr="007D437E">
        <w:rPr>
          <w:sz w:val="22"/>
          <w:szCs w:val="22"/>
          <w:vertAlign w:val="superscript"/>
        </w:rPr>
        <w:t>o</w:t>
      </w:r>
      <w:r w:rsidRPr="007D437E">
        <w:rPr>
          <w:sz w:val="22"/>
          <w:szCs w:val="22"/>
        </w:rPr>
        <w:t xml:space="preserve">C </w:t>
      </w:r>
      <w:r w:rsidR="007D437E" w:rsidRPr="007D437E">
        <w:rPr>
          <w:sz w:val="22"/>
          <w:szCs w:val="22"/>
        </w:rPr>
        <w:t>containing A) nickel, B) zinc, and C) cobalt.</w:t>
      </w:r>
    </w:p>
    <w:p w14:paraId="50A954CE" w14:textId="5B100306" w:rsidR="00B74CE5" w:rsidRDefault="00B74CE5" w:rsidP="00B74CE5"/>
    <w:sectPr w:rsidR="00B74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160"/>
    <w:rsid w:val="00226160"/>
    <w:rsid w:val="00395902"/>
    <w:rsid w:val="003A4636"/>
    <w:rsid w:val="00467A5F"/>
    <w:rsid w:val="005C4860"/>
    <w:rsid w:val="007D437E"/>
    <w:rsid w:val="007D451D"/>
    <w:rsid w:val="00B653D0"/>
    <w:rsid w:val="00B74CE5"/>
    <w:rsid w:val="00B8335C"/>
    <w:rsid w:val="00BE4BE7"/>
    <w:rsid w:val="00CE7FB6"/>
    <w:rsid w:val="00D061B9"/>
    <w:rsid w:val="00D669E2"/>
    <w:rsid w:val="00EF63A4"/>
    <w:rsid w:val="00F6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164C5"/>
  <w15:chartTrackingRefBased/>
  <w15:docId w15:val="{DA35BA96-DA6E-4BA9-B577-8F5A3166C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335C"/>
    <w:pPr>
      <w:autoSpaceDE w:val="0"/>
      <w:autoSpaceDN w:val="0"/>
      <w:adjustRightInd w:val="0"/>
      <w:spacing w:after="0" w:line="240" w:lineRule="auto"/>
    </w:pPr>
    <w:rPr>
      <w:rFonts w:ascii="Calibri" w:eastAsia="Batang" w:hAnsi="Calibri" w:cs="Calibri"/>
      <w:color w:val="00000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chart" Target="charts/chart1.xml"/><Relationship Id="rId9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nathan\Documents\Green%20Rust\Copy%20of%20Supplementary%20Data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nathan\Documents\Green%20Rust\Fig%20S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nathan\Documents\Green%20Rust\Fig%20S1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5"/>
          <c:order val="0"/>
          <c:spPr>
            <a:ln w="25400" cap="rnd">
              <a:noFill/>
              <a:round/>
            </a:ln>
            <a:effectLst/>
          </c:spPr>
          <c:marker>
            <c:symbol val="square"/>
            <c:size val="10"/>
            <c:spPr>
              <a:solidFill>
                <a:sysClr val="windowText" lastClr="000000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xVal>
            <c:numRef>
              <c:f>'H2 Ni'!$B$2:$B$7</c:f>
              <c:numCache>
                <c:formatCode>General</c:formatCode>
                <c:ptCount val="6"/>
                <c:pt idx="1">
                  <c:v>1.5033333333333334</c:v>
                </c:pt>
                <c:pt idx="2">
                  <c:v>2.003333333333333</c:v>
                </c:pt>
                <c:pt idx="3">
                  <c:v>3.003333333333333</c:v>
                </c:pt>
                <c:pt idx="4">
                  <c:v>4.003333333333333</c:v>
                </c:pt>
                <c:pt idx="5">
                  <c:v>10.003333333333334</c:v>
                </c:pt>
              </c:numCache>
            </c:numRef>
          </c:xVal>
          <c:yVal>
            <c:numRef>
              <c:f>'H2 Ni'!$C$2:$C$7</c:f>
              <c:numCache>
                <c:formatCode>General</c:formatCode>
                <c:ptCount val="6"/>
                <c:pt idx="1">
                  <c:v>8.166681586250113E-3</c:v>
                </c:pt>
                <c:pt idx="2">
                  <c:v>2.1057201682929013E-2</c:v>
                </c:pt>
                <c:pt idx="3">
                  <c:v>2.0251544176886585E-2</c:v>
                </c:pt>
                <c:pt idx="4">
                  <c:v>6.596813176976099E-2</c:v>
                </c:pt>
                <c:pt idx="5">
                  <c:v>6.2673887745054169E-2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105-4F73-85A2-97F0587F08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963157920"/>
        <c:axId val="-1403154384"/>
      </c:scatterChart>
      <c:valAx>
        <c:axId val="-9631579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(hours)</a:t>
                </a:r>
              </a:p>
            </c:rich>
          </c:tx>
          <c:layout>
            <c:manualLayout>
              <c:xMode val="edge"/>
              <c:yMode val="edge"/>
              <c:x val="0.53365748031496063"/>
              <c:y val="0.8514351851851852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4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03154384"/>
        <c:crosses val="autoZero"/>
        <c:crossBetween val="midCat"/>
      </c:valAx>
      <c:valAx>
        <c:axId val="-1403154384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 b="1"/>
              </a:p>
              <a:p>
                <a:pPr>
                  <a:defRPr sz="1400" b="1">
                    <a:solidFill>
                      <a:sysClr val="windowText" lastClr="000000"/>
                    </a:solidFill>
                  </a:defRPr>
                </a:pPr>
                <a:r>
                  <a:rPr lang="en-US" b="1"/>
                  <a:t>H</a:t>
                </a:r>
                <a:r>
                  <a:rPr lang="en-US" b="1" baseline="-25000"/>
                  <a:t>2 </a:t>
                </a:r>
                <a:r>
                  <a:rPr lang="en-US" b="1"/>
                  <a:t>umol</a:t>
                </a:r>
              </a:p>
            </c:rich>
          </c:tx>
          <c:layout>
            <c:manualLayout>
              <c:xMode val="edge"/>
              <c:yMode val="edge"/>
              <c:x val="1.1111111111111112E-2"/>
              <c:y val="0.2438502478856809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4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96315792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434273840769903"/>
          <c:y val="7.0949256342957137E-2"/>
          <c:w val="0.69721281714785655"/>
          <c:h val="0.56627150772820067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25oC - control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square"/>
            <c:size val="7"/>
            <c:spPr>
              <a:noFill/>
              <a:ln w="9525">
                <a:solidFill>
                  <a:schemeClr val="accent6">
                    <a:lumMod val="50000"/>
                  </a:schemeClr>
                </a:solidFill>
              </a:ln>
              <a:effectLst/>
            </c:spPr>
          </c:marker>
          <c:xVal>
            <c:numRef>
              <c:f>Sheet1!$A$2:$A$14</c:f>
              <c:numCache>
                <c:formatCode>General</c:formatCode>
                <c:ptCount val="13"/>
                <c:pt idx="0">
                  <c:v>0</c:v>
                </c:pt>
                <c:pt idx="1">
                  <c:v>0.5</c:v>
                </c:pt>
                <c:pt idx="2">
                  <c:v>1.3333333333333335</c:v>
                </c:pt>
                <c:pt idx="3">
                  <c:v>2</c:v>
                </c:pt>
                <c:pt idx="4">
                  <c:v>2.5</c:v>
                </c:pt>
                <c:pt idx="5">
                  <c:v>3.25</c:v>
                </c:pt>
                <c:pt idx="6">
                  <c:v>4.25</c:v>
                </c:pt>
                <c:pt idx="7">
                  <c:v>0.33333333333333348</c:v>
                </c:pt>
                <c:pt idx="8">
                  <c:v>1.3333333333333335</c:v>
                </c:pt>
                <c:pt idx="9">
                  <c:v>1.8333333333333335</c:v>
                </c:pt>
                <c:pt idx="10">
                  <c:v>2.333333333333333</c:v>
                </c:pt>
                <c:pt idx="11">
                  <c:v>3.333333333333333</c:v>
                </c:pt>
                <c:pt idx="12">
                  <c:v>4.333333333333333</c:v>
                </c:pt>
              </c:numCache>
            </c:numRef>
          </c:xVal>
          <c:yVal>
            <c:numRef>
              <c:f>Sheet1!$B$2:$B$14</c:f>
              <c:numCache>
                <c:formatCode>General</c:formatCode>
                <c:ptCount val="13"/>
                <c:pt idx="0">
                  <c:v>91.400490720789634</c:v>
                </c:pt>
                <c:pt idx="1">
                  <c:v>89.426895246209497</c:v>
                </c:pt>
                <c:pt idx="2">
                  <c:v>87.713726054021308</c:v>
                </c:pt>
                <c:pt idx="3">
                  <c:v>87.15256759156938</c:v>
                </c:pt>
                <c:pt idx="4">
                  <c:v>85.230161989597846</c:v>
                </c:pt>
                <c:pt idx="5">
                  <c:v>84.49778008598706</c:v>
                </c:pt>
                <c:pt idx="6">
                  <c:v>80.628010473026052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A44C-462A-9E22-1083C285FC4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85oC - rep1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square"/>
            <c:size val="7"/>
            <c:spPr>
              <a:solidFill>
                <a:schemeClr val="accent6">
                  <a:lumMod val="60000"/>
                  <a:lumOff val="40000"/>
                  <a:alpha val="78000"/>
                </a:schemeClr>
              </a:solidFill>
              <a:ln w="9525">
                <a:solidFill>
                  <a:schemeClr val="accent6">
                    <a:lumMod val="50000"/>
                  </a:schemeClr>
                </a:solidFill>
              </a:ln>
              <a:effectLst/>
            </c:spPr>
          </c:marker>
          <c:xVal>
            <c:numRef>
              <c:f>Sheet1!$A$2:$A$14</c:f>
              <c:numCache>
                <c:formatCode>General</c:formatCode>
                <c:ptCount val="13"/>
                <c:pt idx="0">
                  <c:v>0</c:v>
                </c:pt>
                <c:pt idx="1">
                  <c:v>0.5</c:v>
                </c:pt>
                <c:pt idx="2">
                  <c:v>1.3333333333333335</c:v>
                </c:pt>
                <c:pt idx="3">
                  <c:v>2</c:v>
                </c:pt>
                <c:pt idx="4">
                  <c:v>2.5</c:v>
                </c:pt>
                <c:pt idx="5">
                  <c:v>3.25</c:v>
                </c:pt>
                <c:pt idx="6">
                  <c:v>4.25</c:v>
                </c:pt>
                <c:pt idx="7">
                  <c:v>0.33333333333333348</c:v>
                </c:pt>
                <c:pt idx="8">
                  <c:v>1.3333333333333335</c:v>
                </c:pt>
                <c:pt idx="9">
                  <c:v>1.8333333333333335</c:v>
                </c:pt>
                <c:pt idx="10">
                  <c:v>2.333333333333333</c:v>
                </c:pt>
                <c:pt idx="11">
                  <c:v>3.333333333333333</c:v>
                </c:pt>
                <c:pt idx="12">
                  <c:v>4.333333333333333</c:v>
                </c:pt>
              </c:numCache>
            </c:numRef>
          </c:xVal>
          <c:yVal>
            <c:numRef>
              <c:f>Sheet1!$C$2:$C$14</c:f>
              <c:numCache>
                <c:formatCode>General</c:formatCode>
                <c:ptCount val="13"/>
                <c:pt idx="0">
                  <c:v>91.058921942581406</c:v>
                </c:pt>
                <c:pt idx="1">
                  <c:v>49.293899481059491</c:v>
                </c:pt>
                <c:pt idx="2">
                  <c:v>34.764045322820031</c:v>
                </c:pt>
                <c:pt idx="3">
                  <c:v>25.203129747214291</c:v>
                </c:pt>
                <c:pt idx="4">
                  <c:v>21.633770183440244</c:v>
                </c:pt>
                <c:pt idx="5">
                  <c:v>19.20337322788577</c:v>
                </c:pt>
                <c:pt idx="6">
                  <c:v>19.160045427997492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A44C-462A-9E22-1083C285FC4A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85oC- rep2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accent6">
                  <a:lumMod val="60000"/>
                  <a:lumOff val="40000"/>
                  <a:alpha val="50000"/>
                </a:schemeClr>
              </a:solidFill>
              <a:ln w="9525">
                <a:solidFill>
                  <a:schemeClr val="accent6">
                    <a:lumMod val="50000"/>
                  </a:schemeClr>
                </a:solidFill>
              </a:ln>
              <a:effectLst/>
            </c:spPr>
          </c:marker>
          <c:xVal>
            <c:numRef>
              <c:f>Sheet1!$A$2:$A$14</c:f>
              <c:numCache>
                <c:formatCode>General</c:formatCode>
                <c:ptCount val="13"/>
                <c:pt idx="0">
                  <c:v>0</c:v>
                </c:pt>
                <c:pt idx="1">
                  <c:v>0.5</c:v>
                </c:pt>
                <c:pt idx="2">
                  <c:v>1.3333333333333335</c:v>
                </c:pt>
                <c:pt idx="3">
                  <c:v>2</c:v>
                </c:pt>
                <c:pt idx="4">
                  <c:v>2.5</c:v>
                </c:pt>
                <c:pt idx="5">
                  <c:v>3.25</c:v>
                </c:pt>
                <c:pt idx="6">
                  <c:v>4.25</c:v>
                </c:pt>
                <c:pt idx="7">
                  <c:v>0.33333333333333348</c:v>
                </c:pt>
                <c:pt idx="8">
                  <c:v>1.3333333333333335</c:v>
                </c:pt>
                <c:pt idx="9">
                  <c:v>1.8333333333333335</c:v>
                </c:pt>
                <c:pt idx="10">
                  <c:v>2.333333333333333</c:v>
                </c:pt>
                <c:pt idx="11">
                  <c:v>3.333333333333333</c:v>
                </c:pt>
                <c:pt idx="12">
                  <c:v>4.333333333333333</c:v>
                </c:pt>
              </c:numCache>
            </c:numRef>
          </c:xVal>
          <c:yVal>
            <c:numRef>
              <c:f>Sheet1!$D$2:$D$14</c:f>
              <c:numCache>
                <c:formatCode>General</c:formatCode>
                <c:ptCount val="13"/>
                <c:pt idx="0">
                  <c:v>91.867983432428588</c:v>
                </c:pt>
                <c:pt idx="1">
                  <c:v>45.607335665703353</c:v>
                </c:pt>
                <c:pt idx="2">
                  <c:v>30.273084546383032</c:v>
                </c:pt>
                <c:pt idx="3">
                  <c:v>22.787675824158885</c:v>
                </c:pt>
                <c:pt idx="4">
                  <c:v>17.429561618739932</c:v>
                </c:pt>
                <c:pt idx="5">
                  <c:v>17.803949576891252</c:v>
                </c:pt>
                <c:pt idx="6">
                  <c:v>17.28745433242058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A44C-462A-9E22-1083C285FC4A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85oC - rep3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diamond"/>
            <c:size val="7"/>
            <c:spPr>
              <a:solidFill>
                <a:schemeClr val="accent6">
                  <a:lumMod val="60000"/>
                  <a:lumOff val="40000"/>
                  <a:alpha val="51000"/>
                </a:schemeClr>
              </a:solidFill>
              <a:ln w="9525">
                <a:solidFill>
                  <a:schemeClr val="accent6">
                    <a:lumMod val="50000"/>
                  </a:schemeClr>
                </a:solidFill>
              </a:ln>
              <a:effectLst/>
            </c:spPr>
          </c:marker>
          <c:xVal>
            <c:numRef>
              <c:f>Sheet1!$A$2:$A$14</c:f>
              <c:numCache>
                <c:formatCode>General</c:formatCode>
                <c:ptCount val="13"/>
                <c:pt idx="0">
                  <c:v>0</c:v>
                </c:pt>
                <c:pt idx="1">
                  <c:v>0.5</c:v>
                </c:pt>
                <c:pt idx="2">
                  <c:v>1.3333333333333335</c:v>
                </c:pt>
                <c:pt idx="3">
                  <c:v>2</c:v>
                </c:pt>
                <c:pt idx="4">
                  <c:v>2.5</c:v>
                </c:pt>
                <c:pt idx="5">
                  <c:v>3.25</c:v>
                </c:pt>
                <c:pt idx="6">
                  <c:v>4.25</c:v>
                </c:pt>
                <c:pt idx="7">
                  <c:v>0.33333333333333348</c:v>
                </c:pt>
                <c:pt idx="8">
                  <c:v>1.3333333333333335</c:v>
                </c:pt>
                <c:pt idx="9">
                  <c:v>1.8333333333333335</c:v>
                </c:pt>
                <c:pt idx="10">
                  <c:v>2.333333333333333</c:v>
                </c:pt>
                <c:pt idx="11">
                  <c:v>3.333333333333333</c:v>
                </c:pt>
                <c:pt idx="12">
                  <c:v>4.333333333333333</c:v>
                </c:pt>
              </c:numCache>
            </c:numRef>
          </c:xVal>
          <c:yVal>
            <c:numRef>
              <c:f>Sheet1!$E$2:$E$14</c:f>
              <c:numCache>
                <c:formatCode>General</c:formatCode>
                <c:ptCount val="13"/>
                <c:pt idx="7">
                  <c:v>79.676973561427332</c:v>
                </c:pt>
                <c:pt idx="8">
                  <c:v>36.128015482550722</c:v>
                </c:pt>
                <c:pt idx="9">
                  <c:v>25.081203463438793</c:v>
                </c:pt>
                <c:pt idx="10">
                  <c:v>18.466002208440283</c:v>
                </c:pt>
                <c:pt idx="11">
                  <c:v>17.059531831373185</c:v>
                </c:pt>
                <c:pt idx="12">
                  <c:v>24.20865335659364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A44C-462A-9E22-1083C285FC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434720160"/>
        <c:axId val="-434719072"/>
      </c:scatterChart>
      <c:valAx>
        <c:axId val="-4347201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400"/>
                  <a:t>Time (hours)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4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434719072"/>
        <c:crosses val="autoZero"/>
        <c:crossBetween val="midCat"/>
      </c:valAx>
      <c:valAx>
        <c:axId val="-43471907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400"/>
                  <a:t>% Ni in solution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4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43472016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 b="1"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46981627296592"/>
          <c:y val="9.2592592592592587E-2"/>
          <c:w val="0.76215529308836394"/>
          <c:h val="0.63797098279381748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square"/>
            <c:size val="8"/>
            <c:spPr>
              <a:noFill/>
              <a:ln w="9525">
                <a:solidFill>
                  <a:schemeClr val="accent6">
                    <a:lumMod val="50000"/>
                  </a:schemeClr>
                </a:solidFill>
              </a:ln>
              <a:effectLst/>
            </c:spPr>
          </c:marker>
          <c:xVal>
            <c:numRef>
              <c:f>Sheet1!$A$1:$A$9</c:f>
              <c:numCache>
                <c:formatCode>General</c:formatCode>
                <c:ptCount val="9"/>
                <c:pt idx="0">
                  <c:v>0</c:v>
                </c:pt>
                <c:pt idx="1">
                  <c:v>0.5</c:v>
                </c:pt>
                <c:pt idx="2">
                  <c:v>1.33</c:v>
                </c:pt>
                <c:pt idx="3">
                  <c:v>2</c:v>
                </c:pt>
                <c:pt idx="4">
                  <c:v>2.5</c:v>
                </c:pt>
                <c:pt idx="5">
                  <c:v>3.25</c:v>
                </c:pt>
                <c:pt idx="6">
                  <c:v>4</c:v>
                </c:pt>
                <c:pt idx="7">
                  <c:v>12.5</c:v>
                </c:pt>
                <c:pt idx="8">
                  <c:v>24</c:v>
                </c:pt>
              </c:numCache>
            </c:numRef>
          </c:xVal>
          <c:yVal>
            <c:numRef>
              <c:f>Sheet1!$B$1:$B$9</c:f>
              <c:numCache>
                <c:formatCode>General</c:formatCode>
                <c:ptCount val="9"/>
                <c:pt idx="0">
                  <c:v>91.400490720789634</c:v>
                </c:pt>
                <c:pt idx="1">
                  <c:v>89.426895246209497</c:v>
                </c:pt>
                <c:pt idx="2">
                  <c:v>87.713726054021308</c:v>
                </c:pt>
                <c:pt idx="3">
                  <c:v>87.15256759156938</c:v>
                </c:pt>
                <c:pt idx="4">
                  <c:v>85.230161989597846</c:v>
                </c:pt>
                <c:pt idx="5">
                  <c:v>84.49778008598706</c:v>
                </c:pt>
                <c:pt idx="6">
                  <c:v>80.628010473026052</c:v>
                </c:pt>
                <c:pt idx="7">
                  <c:v>77.24034674016157</c:v>
                </c:pt>
                <c:pt idx="8">
                  <c:v>71.492459923333513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D84-414E-8168-136E54F51745}"/>
            </c:ext>
          </c:extLst>
        </c:ser>
        <c:ser>
          <c:idx val="1"/>
          <c:order val="1"/>
          <c:spPr>
            <a:ln w="19050" cap="rnd">
              <a:noFill/>
              <a:round/>
            </a:ln>
            <a:effectLst/>
          </c:spPr>
          <c:marker>
            <c:symbol val="square"/>
            <c:size val="8"/>
            <c:spPr>
              <a:solidFill>
                <a:schemeClr val="accent6">
                  <a:lumMod val="75000"/>
                </a:schemeClr>
              </a:solidFill>
              <a:ln w="9525">
                <a:solidFill>
                  <a:schemeClr val="accent6">
                    <a:lumMod val="50000"/>
                  </a:schemeClr>
                </a:solidFill>
              </a:ln>
              <a:effectLst/>
            </c:spPr>
          </c:marker>
          <c:xVal>
            <c:numRef>
              <c:f>Sheet1!$A$1:$A$9</c:f>
              <c:numCache>
                <c:formatCode>General</c:formatCode>
                <c:ptCount val="9"/>
                <c:pt idx="0">
                  <c:v>0</c:v>
                </c:pt>
                <c:pt idx="1">
                  <c:v>0.5</c:v>
                </c:pt>
                <c:pt idx="2">
                  <c:v>1.33</c:v>
                </c:pt>
                <c:pt idx="3">
                  <c:v>2</c:v>
                </c:pt>
                <c:pt idx="4">
                  <c:v>2.5</c:v>
                </c:pt>
                <c:pt idx="5">
                  <c:v>3.25</c:v>
                </c:pt>
                <c:pt idx="6">
                  <c:v>4</c:v>
                </c:pt>
                <c:pt idx="7">
                  <c:v>12.5</c:v>
                </c:pt>
                <c:pt idx="8">
                  <c:v>24</c:v>
                </c:pt>
              </c:numCache>
            </c:numRef>
          </c:xVal>
          <c:yVal>
            <c:numRef>
              <c:f>Sheet1!$C$1:$C$9</c:f>
              <c:numCache>
                <c:formatCode>General</c:formatCode>
                <c:ptCount val="9"/>
                <c:pt idx="0">
                  <c:v>91.058921942581406</c:v>
                </c:pt>
                <c:pt idx="1">
                  <c:v>49.293899481059491</c:v>
                </c:pt>
                <c:pt idx="2">
                  <c:v>34.764045322820031</c:v>
                </c:pt>
                <c:pt idx="3">
                  <c:v>25.203129747214291</c:v>
                </c:pt>
                <c:pt idx="4">
                  <c:v>21.633770183440244</c:v>
                </c:pt>
                <c:pt idx="5">
                  <c:v>19.20337322788577</c:v>
                </c:pt>
                <c:pt idx="6">
                  <c:v>19.160045427997492</c:v>
                </c:pt>
                <c:pt idx="7">
                  <c:v>29.04125799429141</c:v>
                </c:pt>
                <c:pt idx="8">
                  <c:v>28.260105732728935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D84-414E-8168-136E54F517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434723968"/>
        <c:axId val="-434727776"/>
      </c:scatterChart>
      <c:valAx>
        <c:axId val="-4347239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hours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4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434727776"/>
        <c:crosses val="autoZero"/>
        <c:crossBetween val="midCat"/>
        <c:majorUnit val="5"/>
      </c:valAx>
      <c:valAx>
        <c:axId val="-43472777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 Ni in solution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4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43472396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400" b="1"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2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Yee</dc:creator>
  <cp:keywords/>
  <dc:description/>
  <cp:lastModifiedBy>Sowmiya Subramani</cp:lastModifiedBy>
  <cp:revision>4</cp:revision>
  <dcterms:created xsi:type="dcterms:W3CDTF">2022-12-07T19:38:00Z</dcterms:created>
  <dcterms:modified xsi:type="dcterms:W3CDTF">2022-12-13T07:22:00Z</dcterms:modified>
</cp:coreProperties>
</file>