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25" w:rsidRDefault="00973598" w:rsidP="00B50425">
      <w:pPr>
        <w:rPr>
          <w:b/>
          <w:lang w:val="en-US"/>
        </w:rPr>
      </w:pPr>
      <w:r>
        <w:rPr>
          <w:rStyle w:val="Fett"/>
          <w:color w:val="000000"/>
          <w:sz w:val="20"/>
          <w:szCs w:val="20"/>
        </w:rPr>
        <w:t>Table S1</w:t>
      </w:r>
      <w:r w:rsidR="00B50425" w:rsidRPr="000F6359">
        <w:rPr>
          <w:b/>
          <w:lang w:val="en-US"/>
        </w:rPr>
        <w:t>: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6"/>
        <w:gridCol w:w="251"/>
        <w:gridCol w:w="251"/>
        <w:gridCol w:w="4358"/>
        <w:gridCol w:w="1664"/>
      </w:tblGrid>
      <w:tr w:rsidR="00D46864" w:rsidRPr="00973598" w:rsidTr="00D46864">
        <w:trPr>
          <w:trHeight w:val="439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D468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Baseline characteristi</w:t>
            </w:r>
            <w:r w:rsidR="00CC28C2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cs of the study population (n=8</w:t>
            </w:r>
            <w:r w:rsidRPr="00D468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)</w:t>
            </w:r>
          </w:p>
        </w:tc>
      </w:tr>
      <w:tr w:rsidR="00D46864" w:rsidRPr="00D46864" w:rsidTr="00D46864">
        <w:trPr>
          <w:trHeight w:val="439"/>
        </w:trPr>
        <w:tc>
          <w:tcPr>
            <w:tcW w:w="2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Mean</w:t>
            </w:r>
            <w:proofErr w:type="spellEnd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(± SD) </w:t>
            </w:r>
            <w:proofErr w:type="spellStart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or</w:t>
            </w:r>
            <w:proofErr w:type="spellEnd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D46864" w:rsidRPr="00D46864" w:rsidTr="00D46864">
        <w:trPr>
          <w:trHeight w:val="439"/>
        </w:trPr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Age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69,3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(± 13)</w:t>
            </w:r>
          </w:p>
        </w:tc>
      </w:tr>
      <w:tr w:rsidR="00D46864" w:rsidRPr="00D46864" w:rsidTr="00D46864">
        <w:trPr>
          <w:trHeight w:val="439"/>
        </w:trPr>
        <w:tc>
          <w:tcPr>
            <w:tcW w:w="2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Sex (male)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D46864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D46864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43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87,5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D46864" w:rsidRPr="00D46864" w:rsidTr="00D46864">
        <w:trPr>
          <w:trHeight w:val="439"/>
        </w:trPr>
        <w:tc>
          <w:tcPr>
            <w:tcW w:w="3158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Body mass index (kg/m2) 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28,55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(± 4.2)</w:t>
            </w:r>
          </w:p>
        </w:tc>
      </w:tr>
      <w:tr w:rsidR="00D46864" w:rsidRPr="00D46864" w:rsidTr="00D46864">
        <w:trPr>
          <w:trHeight w:val="439"/>
        </w:trPr>
        <w:tc>
          <w:tcPr>
            <w:tcW w:w="290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Hypertension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D46864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43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90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D46864" w:rsidRPr="00D46864" w:rsidTr="00D46864">
        <w:trPr>
          <w:trHeight w:val="439"/>
        </w:trPr>
        <w:tc>
          <w:tcPr>
            <w:tcW w:w="29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Smoker</w:t>
            </w:r>
            <w:proofErr w:type="spellEnd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(</w:t>
            </w:r>
            <w:proofErr w:type="spellStart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yes</w:t>
            </w:r>
            <w:proofErr w:type="spellEnd"/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) </w:t>
            </w:r>
          </w:p>
        </w:tc>
        <w:tc>
          <w:tcPr>
            <w:tcW w:w="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864" w:rsidRPr="00D46864" w:rsidRDefault="00D46864" w:rsidP="00D4686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D46864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43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30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864" w:rsidRPr="00D46864" w:rsidRDefault="00D46864" w:rsidP="00D4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D4686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</w:tbl>
    <w:p w:rsidR="00D46864" w:rsidRDefault="00D46864" w:rsidP="00B50425">
      <w:pPr>
        <w:rPr>
          <w:b/>
          <w:lang w:val="en-US"/>
        </w:rPr>
      </w:pPr>
    </w:p>
    <w:p w:rsidR="00D46864" w:rsidRPr="000F6359" w:rsidRDefault="00973598" w:rsidP="00B50425">
      <w:pPr>
        <w:rPr>
          <w:b/>
          <w:lang w:val="en-US"/>
        </w:rPr>
      </w:pPr>
      <w:r>
        <w:rPr>
          <w:rStyle w:val="Fett"/>
          <w:color w:val="000000"/>
          <w:sz w:val="20"/>
          <w:szCs w:val="20"/>
        </w:rPr>
        <w:t>Table S2</w:t>
      </w:r>
      <w:bookmarkStart w:id="0" w:name="_GoBack"/>
      <w:bookmarkEnd w:id="0"/>
      <w:r w:rsidR="00D46864" w:rsidRPr="000F6359">
        <w:rPr>
          <w:b/>
          <w:lang w:val="en-US"/>
        </w:rPr>
        <w:t>:</w:t>
      </w:r>
    </w:p>
    <w:p w:rsidR="00B50425" w:rsidRPr="00B77D56" w:rsidRDefault="00B50425" w:rsidP="00B50425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B77D56">
        <w:rPr>
          <w:rFonts w:ascii="Calibri" w:eastAsia="Times New Roman" w:hAnsi="Calibri" w:cs="Calibri"/>
          <w:color w:val="000000"/>
          <w:lang w:val="en-US"/>
        </w:rPr>
        <w:t>Kinetic of plasma parameter and infusion rate over time</w:t>
      </w:r>
      <w:r w:rsidR="00167E16">
        <w:rPr>
          <w:rFonts w:ascii="Calibri" w:eastAsia="Times New Roman" w:hAnsi="Calibri" w:cs="Calibri"/>
          <w:color w:val="000000"/>
          <w:lang w:val="en-US"/>
        </w:rPr>
        <w:t xml:space="preserve"> (Mean </w:t>
      </w:r>
      <w:r w:rsidR="003B063D" w:rsidRPr="003B063D">
        <w:rPr>
          <w:rFonts w:ascii="Calibri" w:eastAsia="Times New Roman" w:hAnsi="Calibri" w:cs="Calibri"/>
          <w:color w:val="000000"/>
          <w:lang w:val="en-US"/>
        </w:rPr>
        <w:t>±</w:t>
      </w:r>
      <w:r w:rsidR="00167E16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0F6359">
        <w:rPr>
          <w:rFonts w:ascii="Calibri" w:eastAsia="Times New Roman" w:hAnsi="Calibri" w:cs="Calibri"/>
          <w:color w:val="000000"/>
          <w:lang w:val="en-US"/>
        </w:rPr>
        <w:t>SD)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819"/>
        <w:gridCol w:w="1122"/>
        <w:gridCol w:w="1543"/>
        <w:gridCol w:w="1542"/>
        <w:gridCol w:w="1542"/>
        <w:gridCol w:w="1512"/>
      </w:tblGrid>
      <w:tr w:rsidR="00F142B5" w:rsidRPr="004257DB" w:rsidTr="00F142B5">
        <w:trPr>
          <w:trHeight w:val="403"/>
        </w:trPr>
        <w:tc>
          <w:tcPr>
            <w:tcW w:w="2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4257DB" w:rsidRDefault="00FE3B42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="00B50425"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point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0425" w:rsidRPr="004257DB" w:rsidRDefault="00B50425" w:rsidP="00BC7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0425" w:rsidRPr="004257DB" w:rsidRDefault="00B50425" w:rsidP="00BC7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0425" w:rsidRPr="004257DB" w:rsidRDefault="00B50425" w:rsidP="00BC7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0425" w:rsidRPr="004257DB" w:rsidRDefault="00B50425" w:rsidP="00BC7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4257DB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57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F142B5" w:rsidRPr="00B77D56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GLP-1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pM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25.5 ± 15.6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36.4 ± 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28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51.9 ± 42.7**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43.5 ± 36.9**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43.4 ± 30.8**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</w:tr>
      <w:tr w:rsidR="00F142B5" w:rsidRPr="00894B2D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Glucose [mg/dl]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894B2D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98.7 </w:t>
            </w:r>
            <w:r w:rsidR="00B50425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± 14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127 ± 28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.1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123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.2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 ± 17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.0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108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.7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 ± 1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4.7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117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.3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 ± 1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5.8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**</w:t>
            </w:r>
          </w:p>
        </w:tc>
      </w:tr>
      <w:tr w:rsidR="00F142B5" w:rsidRPr="008A0856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C-Peptide [ng/ml]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64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± 0.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2.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13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± 0.88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1.35 ± 0.99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1.00 ± 0.9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1.84 ± 1.27</w:t>
            </w:r>
          </w:p>
        </w:tc>
      </w:tr>
      <w:tr w:rsidR="00F142B5" w:rsidRPr="004257DB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Insulin 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uU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19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6.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10.3 ± 14.9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29.5 ± 40.8*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41.9 ± 45.5**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22.8 ± 16.6***</w:t>
            </w:r>
          </w:p>
        </w:tc>
      </w:tr>
      <w:tr w:rsidR="00F142B5" w:rsidRPr="004257DB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Insulin-Infusion-Rate [U/h]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±0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1.18 ± 1.44**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1.79 ± 1.85***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1.81 ± 1.22***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1.24 ± 1.03***</w:t>
            </w:r>
          </w:p>
        </w:tc>
      </w:tr>
      <w:tr w:rsidR="00F142B5" w:rsidRPr="004257DB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Cortisol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/dl]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12.9 ± 6.7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17.3 ± 25.2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43.</w:t>
            </w:r>
            <w:r w:rsidR="00C3429F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5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± 26.6***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41.9 ± 26.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2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± 26.2**</w:t>
            </w:r>
          </w:p>
        </w:tc>
      </w:tr>
      <w:tr w:rsidR="00F142B5" w:rsidRPr="008A0856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IL6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17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67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225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194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.8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191</w:t>
            </w:r>
            <w:r w:rsidR="00C3429F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="00C3429F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6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159</w:t>
            </w:r>
            <w:r w:rsidR="00C3429F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.9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144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.3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108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.3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91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8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61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F142B5" w:rsidRPr="008A0856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Resistin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13.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1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± 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25.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9.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C3429F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36.0</w:t>
            </w:r>
            <w:r w:rsidR="00B50425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13.3***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36.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7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16.3***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27.6 ± 15.3***</w:t>
            </w:r>
          </w:p>
        </w:tc>
      </w:tr>
      <w:tr w:rsidR="00F142B5" w:rsidRPr="004257DB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TNF</w:t>
            </w: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α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8.</w:t>
            </w:r>
            <w:r w:rsidR="00894B2D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± 3.2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15.4 ± 4.9***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13.9 ± 5.</w:t>
            </w:r>
            <w:r w:rsidR="00C3429F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11.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8 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± 4.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12.4 ± </w:t>
            </w:r>
            <w:r w:rsidR="008A0856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5.0</w:t>
            </w: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***</w:t>
            </w:r>
          </w:p>
        </w:tc>
      </w:tr>
      <w:tr w:rsidR="00F142B5" w:rsidRPr="004257DB" w:rsidTr="00F142B5">
        <w:trPr>
          <w:trHeight w:val="384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Leptin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8.18 ± 8.94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4.91 ± 6.89***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6.22 ± 8.38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14.83 ± 1.83**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9.71 ± 11.24</w:t>
            </w:r>
          </w:p>
        </w:tc>
      </w:tr>
      <w:tr w:rsidR="00F142B5" w:rsidRPr="004257DB" w:rsidTr="00F142B5">
        <w:trPr>
          <w:trHeight w:val="384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Adiponectin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</w:t>
            </w:r>
            <w:proofErr w:type="spellEnd"/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/ml]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7.11 ± 5.60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4.96 ± 3.32**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5.08 ± 3.24**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4.71 ± 3.17**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4.75 ± 2.82*</w:t>
            </w:r>
            <w:r w:rsidR="000F635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F142B5" w:rsidRPr="004257DB" w:rsidTr="00F142B5">
        <w:trPr>
          <w:trHeight w:val="403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0425" w:rsidRPr="00F142B5" w:rsidRDefault="00B50425" w:rsidP="00BC7B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Adrenalin-Infusion-Rate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0.21 ± 0.11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0.54 ± 0.42</w:t>
            </w:r>
            <w:r w:rsidR="00FE3B42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0.29 ± 0.29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0.19 ± 0.26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CA2" w:rsidRPr="00F142B5" w:rsidRDefault="00B50425" w:rsidP="00F142B5">
            <w:pPr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0.08 ± 0.12</w:t>
            </w:r>
            <w:r w:rsidR="00FE3B42" w:rsidRPr="00F142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</w:t>
            </w:r>
          </w:p>
        </w:tc>
      </w:tr>
    </w:tbl>
    <w:p w:rsidR="00FD6719" w:rsidRDefault="00EF4F2C" w:rsidP="00FD6719">
      <w:pPr>
        <w:spacing w:line="240" w:lineRule="auto"/>
        <w:jc w:val="both"/>
        <w:rPr>
          <w:lang w:val="en-US"/>
        </w:rPr>
      </w:pPr>
      <w:r w:rsidRPr="00FE3B42">
        <w:rPr>
          <w:lang w:val="en-US"/>
        </w:rPr>
        <w:t>Indication of P-Values</w:t>
      </w:r>
      <w:r w:rsidR="00FE3B42">
        <w:rPr>
          <w:lang w:val="en-US"/>
        </w:rPr>
        <w:t xml:space="preserve"> in comparison to time </w:t>
      </w:r>
      <w:r w:rsidR="00FE3B42" w:rsidRPr="00FE3B42">
        <w:rPr>
          <w:lang w:val="en-US"/>
        </w:rPr>
        <w:t>point 1</w:t>
      </w:r>
      <w:r w:rsidR="00AA7D10">
        <w:rPr>
          <w:lang w:val="en-US"/>
        </w:rPr>
        <w:t xml:space="preserve"> </w:t>
      </w:r>
      <w:r w:rsidR="00A775F4">
        <w:rPr>
          <w:lang w:val="en-US"/>
        </w:rPr>
        <w:t>using a paired t-tests and Wilcoxon signed rank sum tests</w:t>
      </w:r>
      <w:r w:rsidR="00A775F4" w:rsidRPr="00450108">
        <w:rPr>
          <w:lang w:val="en-US"/>
        </w:rPr>
        <w:t xml:space="preserve"> </w:t>
      </w:r>
      <w:r w:rsidR="00A775F4">
        <w:rPr>
          <w:lang w:val="en-US"/>
        </w:rPr>
        <w:t>for the differences</w:t>
      </w:r>
      <w:r w:rsidRPr="00FE3B42">
        <w:rPr>
          <w:lang w:val="en-US"/>
        </w:rPr>
        <w:t>: * &lt;0.05; **&lt;0.01; ***&lt;0.001</w:t>
      </w:r>
      <w:r w:rsidR="00FD6719">
        <w:rPr>
          <w:lang w:val="en-US"/>
        </w:rPr>
        <w:t xml:space="preserve">; time point 1: </w:t>
      </w:r>
      <w:r w:rsidR="00FD6719" w:rsidRPr="001738B7">
        <w:rPr>
          <w:lang w:val="en-US"/>
        </w:rPr>
        <w:t xml:space="preserve">directly before surgery (baseline), </w:t>
      </w:r>
      <w:r w:rsidR="00FD6719">
        <w:rPr>
          <w:lang w:val="en-US"/>
        </w:rPr>
        <w:t xml:space="preserve">time point 2: </w:t>
      </w:r>
      <w:r w:rsidR="00FD6719" w:rsidRPr="001738B7">
        <w:rPr>
          <w:lang w:val="en-US"/>
        </w:rPr>
        <w:t>at arrival i</w:t>
      </w:r>
      <w:r w:rsidR="00FD6719">
        <w:rPr>
          <w:lang w:val="en-US"/>
        </w:rPr>
        <w:t xml:space="preserve">n the intensive care unit </w:t>
      </w:r>
      <w:r w:rsidR="00FD6719" w:rsidRPr="001738B7">
        <w:rPr>
          <w:lang w:val="en-US"/>
        </w:rPr>
        <w:t xml:space="preserve">(4 to 6 h </w:t>
      </w:r>
      <w:r w:rsidR="00FD6719">
        <w:rPr>
          <w:lang w:val="en-US"/>
        </w:rPr>
        <w:t>time point), time pint 3: 6 h post arrival to</w:t>
      </w:r>
      <w:r w:rsidR="00FD6719" w:rsidRPr="001738B7">
        <w:rPr>
          <w:lang w:val="en-US"/>
        </w:rPr>
        <w:t xml:space="preserve"> the ICU (10 to 12 h time point)</w:t>
      </w:r>
      <w:r w:rsidR="00FD6719">
        <w:rPr>
          <w:lang w:val="en-US"/>
        </w:rPr>
        <w:t xml:space="preserve">, time point 4: </w:t>
      </w:r>
      <w:r w:rsidR="00FD6719" w:rsidRPr="001738B7">
        <w:rPr>
          <w:lang w:val="en-US"/>
        </w:rPr>
        <w:t xml:space="preserve">morning of the first and </w:t>
      </w:r>
      <w:r w:rsidR="00FD6719">
        <w:rPr>
          <w:lang w:val="en-US"/>
        </w:rPr>
        <w:t>time point 5: morning of the second postoperative day</w:t>
      </w:r>
      <w:r w:rsidR="00FD6719" w:rsidRPr="001738B7">
        <w:rPr>
          <w:lang w:val="en-US"/>
        </w:rPr>
        <w:t>.</w:t>
      </w:r>
      <w:r w:rsidR="00FD6719">
        <w:rPr>
          <w:lang w:val="en-US"/>
        </w:rPr>
        <w:t xml:space="preserve"> </w:t>
      </w:r>
    </w:p>
    <w:p w:rsidR="00B50425" w:rsidRDefault="00B50425" w:rsidP="00A224C5">
      <w:pPr>
        <w:rPr>
          <w:lang w:val="en-US"/>
        </w:rPr>
      </w:pPr>
    </w:p>
    <w:sectPr w:rsidR="00B504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01424"/>
    <w:multiLevelType w:val="hybridMultilevel"/>
    <w:tmpl w:val="B9CC38DE"/>
    <w:lvl w:ilvl="0" w:tplc="607009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C5"/>
    <w:rsid w:val="000F6359"/>
    <w:rsid w:val="00167E16"/>
    <w:rsid w:val="001D5B63"/>
    <w:rsid w:val="00225CA2"/>
    <w:rsid w:val="003133C8"/>
    <w:rsid w:val="003B063D"/>
    <w:rsid w:val="00465908"/>
    <w:rsid w:val="004B20DF"/>
    <w:rsid w:val="00655664"/>
    <w:rsid w:val="00894B2D"/>
    <w:rsid w:val="008A0856"/>
    <w:rsid w:val="008A606A"/>
    <w:rsid w:val="009478BC"/>
    <w:rsid w:val="00973598"/>
    <w:rsid w:val="00A224C5"/>
    <w:rsid w:val="00A23B93"/>
    <w:rsid w:val="00A775F4"/>
    <w:rsid w:val="00AA7D10"/>
    <w:rsid w:val="00B50425"/>
    <w:rsid w:val="00B9634B"/>
    <w:rsid w:val="00C3429F"/>
    <w:rsid w:val="00CC28C2"/>
    <w:rsid w:val="00CE01C4"/>
    <w:rsid w:val="00D2242A"/>
    <w:rsid w:val="00D46864"/>
    <w:rsid w:val="00EF4F2C"/>
    <w:rsid w:val="00F142B5"/>
    <w:rsid w:val="00F22916"/>
    <w:rsid w:val="00F86E96"/>
    <w:rsid w:val="00FD671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24C5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4F2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A7D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7D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7D1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7D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7D1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D10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9735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24C5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4F2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A7D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7D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7D1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7D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7D1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D10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973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7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Lehrke, Michael</cp:lastModifiedBy>
  <cp:revision>4</cp:revision>
  <dcterms:created xsi:type="dcterms:W3CDTF">2016-01-13T09:40:00Z</dcterms:created>
  <dcterms:modified xsi:type="dcterms:W3CDTF">2016-01-13T09:41:00Z</dcterms:modified>
</cp:coreProperties>
</file>