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A4" w:rsidRPr="00C92082" w:rsidRDefault="00B055A4" w:rsidP="00B055A4">
      <w:pPr>
        <w:spacing w:line="480" w:lineRule="auto"/>
        <w:rPr>
          <w:rFonts w:ascii="Times New Roman" w:hAnsi="Times New Roman" w:cs="Times New Roman"/>
          <w:lang w:val="en-GB"/>
        </w:rPr>
      </w:pPr>
      <w:r w:rsidRPr="00C92082">
        <w:rPr>
          <w:rFonts w:ascii="Times New Roman" w:hAnsi="Times New Roman" w:cs="Times New Roman"/>
          <w:b/>
          <w:lang w:val="en-GB"/>
        </w:rPr>
        <w:t>Figure</w:t>
      </w:r>
      <w:r w:rsidR="00D4528B">
        <w:rPr>
          <w:rFonts w:ascii="Times New Roman" w:hAnsi="Times New Roman" w:cs="Times New Roman"/>
          <w:b/>
          <w:lang w:val="en-GB"/>
        </w:rPr>
        <w:t xml:space="preserve"> </w:t>
      </w:r>
      <w:r w:rsidR="004328E4">
        <w:rPr>
          <w:rFonts w:ascii="Times New Roman" w:hAnsi="Times New Roman" w:cs="Times New Roman"/>
          <w:b/>
          <w:lang w:val="en-GB"/>
        </w:rPr>
        <w:t>S</w:t>
      </w:r>
      <w:r w:rsidR="00D4528B">
        <w:rPr>
          <w:rFonts w:ascii="Times New Roman" w:hAnsi="Times New Roman" w:cs="Times New Roman"/>
          <w:b/>
          <w:lang w:val="en-GB"/>
        </w:rPr>
        <w:t>1</w:t>
      </w:r>
      <w:r w:rsidRPr="00C92082">
        <w:rPr>
          <w:rFonts w:ascii="Times New Roman" w:hAnsi="Times New Roman" w:cs="Times New Roman"/>
          <w:lang w:val="en-GB"/>
        </w:rPr>
        <w:t xml:space="preserve">. Correlations between CETP activity and CETP mass (A) and between PCSK9 and CETP mass (B) in patients with T2DM (n=30). CETP mass was measured in human serum using a quantitative enzyme-linked immunosorbent assay (ELISA) (American Diagnostica Gmbh). Spearman coefficients and </w:t>
      </w:r>
      <w:r w:rsidRPr="00C92082">
        <w:rPr>
          <w:rFonts w:ascii="Times New Roman" w:hAnsi="Times New Roman" w:cs="Times New Roman"/>
          <w:i/>
          <w:lang w:val="en-GB"/>
        </w:rPr>
        <w:t>P</w:t>
      </w:r>
      <w:r w:rsidRPr="00C92082">
        <w:rPr>
          <w:rFonts w:ascii="Times New Roman" w:hAnsi="Times New Roman" w:cs="Times New Roman"/>
          <w:lang w:val="en-GB"/>
        </w:rPr>
        <w:t xml:space="preserve"> values are shown. </w:t>
      </w:r>
    </w:p>
    <w:p w:rsidR="00B055A4" w:rsidRPr="00C92082" w:rsidRDefault="00D4528B" w:rsidP="00B055A4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5612130" cy="2099945"/>
            <wp:effectExtent l="0" t="0" r="762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ur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5A4" w:rsidRPr="00C92082" w:rsidRDefault="00B055A4" w:rsidP="00B055A4">
      <w:pPr>
        <w:spacing w:line="480" w:lineRule="auto"/>
        <w:rPr>
          <w:rFonts w:ascii="Times New Roman" w:hAnsi="Times New Roman" w:cs="Times New Roman"/>
          <w:lang w:val="en-GB"/>
        </w:rPr>
      </w:pPr>
      <w:r w:rsidRPr="00C92082">
        <w:rPr>
          <w:rFonts w:ascii="Times New Roman" w:hAnsi="Times New Roman" w:cs="Times New Roman"/>
          <w:lang w:val="en-GB"/>
        </w:rPr>
        <w:t xml:space="preserve"> </w:t>
      </w:r>
      <w:bookmarkStart w:id="0" w:name="_GoBack"/>
      <w:bookmarkEnd w:id="0"/>
    </w:p>
    <w:p w:rsidR="00B055A4" w:rsidRPr="00C92082" w:rsidRDefault="00B055A4" w:rsidP="00B055A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B055A4" w:rsidRPr="00C92082" w:rsidRDefault="00B055A4" w:rsidP="00B055A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0E3BA0" w:rsidRDefault="004328E4"/>
    <w:sectPr w:rsidR="000E3BA0" w:rsidSect="00DF48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9845B2"/>
    <w:rsid w:val="004328E4"/>
    <w:rsid w:val="00765E97"/>
    <w:rsid w:val="008B3F35"/>
    <w:rsid w:val="009845B2"/>
    <w:rsid w:val="009A4497"/>
    <w:rsid w:val="00AA4FD7"/>
    <w:rsid w:val="00B055A4"/>
    <w:rsid w:val="00CF0575"/>
    <w:rsid w:val="00D4528B"/>
    <w:rsid w:val="00DF4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</dc:creator>
  <cp:keywords/>
  <dc:description/>
  <cp:lastModifiedBy>0011923</cp:lastModifiedBy>
  <cp:revision>3</cp:revision>
  <dcterms:created xsi:type="dcterms:W3CDTF">2016-04-22T08:06:00Z</dcterms:created>
  <dcterms:modified xsi:type="dcterms:W3CDTF">2016-07-22T07:37:00Z</dcterms:modified>
</cp:coreProperties>
</file>